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57A2D" w14:textId="02542986" w:rsidR="005872E1" w:rsidRPr="005872E1" w:rsidRDefault="00B927FF" w:rsidP="005872E1">
      <w:pPr>
        <w:spacing w:after="160" w:line="252" w:lineRule="auto"/>
        <w:jc w:val="right"/>
        <w:rPr>
          <w:rFonts w:eastAsiaTheme="minorEastAsia"/>
          <w:b/>
          <w:color w:val="FF0000"/>
          <w:sz w:val="56"/>
          <w:szCs w:val="56"/>
        </w:rPr>
      </w:pPr>
      <w:r>
        <w:rPr>
          <w:rFonts w:eastAsiaTheme="minorEastAsia"/>
          <w:b/>
          <w:color w:val="FF0000"/>
          <w:sz w:val="56"/>
          <w:szCs w:val="56"/>
        </w:rPr>
        <w:t xml:space="preserve"> </w:t>
      </w:r>
    </w:p>
    <w:p w14:paraId="2B1D17E5" w14:textId="07D3A849" w:rsidR="005872E1" w:rsidRDefault="005872E1" w:rsidP="005872E1">
      <w:pPr>
        <w:spacing w:after="160" w:line="252" w:lineRule="auto"/>
        <w:jc w:val="center"/>
        <w:rPr>
          <w:rFonts w:eastAsiaTheme="minorEastAsia"/>
          <w:b/>
          <w:i/>
          <w:color w:val="FF0000"/>
          <w:sz w:val="56"/>
          <w:szCs w:val="56"/>
        </w:rPr>
      </w:pPr>
    </w:p>
    <w:p w14:paraId="162A764C" w14:textId="660B3B0E" w:rsidR="005872E1" w:rsidRPr="001608E9" w:rsidRDefault="005872E1" w:rsidP="005872E1">
      <w:pPr>
        <w:spacing w:after="160" w:line="252" w:lineRule="auto"/>
        <w:jc w:val="center"/>
        <w:rPr>
          <w:rFonts w:eastAsiaTheme="minorEastAsia"/>
          <w:b/>
          <w:i/>
          <w:sz w:val="56"/>
          <w:szCs w:val="56"/>
        </w:rPr>
      </w:pPr>
      <w:r w:rsidRPr="001608E9">
        <w:rPr>
          <w:rFonts w:eastAsiaTheme="minorEastAsia"/>
          <w:b/>
          <w:i/>
          <w:sz w:val="56"/>
          <w:szCs w:val="56"/>
        </w:rPr>
        <w:t xml:space="preserve">Procjena rizika od velikih nesreća za Općinu </w:t>
      </w:r>
      <w:r w:rsidR="001608E9" w:rsidRPr="001608E9">
        <w:rPr>
          <w:rFonts w:eastAsiaTheme="minorEastAsia"/>
          <w:b/>
          <w:i/>
          <w:sz w:val="56"/>
          <w:szCs w:val="56"/>
        </w:rPr>
        <w:t>Podravske Sesvete</w:t>
      </w:r>
    </w:p>
    <w:p w14:paraId="76090DBC" w14:textId="1BF3FD80" w:rsidR="005872E1" w:rsidRPr="001608E9" w:rsidRDefault="001608E9" w:rsidP="005872E1">
      <w:pPr>
        <w:spacing w:after="160" w:line="252" w:lineRule="auto"/>
        <w:jc w:val="center"/>
        <w:rPr>
          <w:rFonts w:eastAsiaTheme="minorEastAsia"/>
          <w:b/>
          <w:i/>
          <w:sz w:val="56"/>
          <w:szCs w:val="56"/>
        </w:rPr>
      </w:pPr>
      <w:r w:rsidRPr="001608E9">
        <w:rPr>
          <w:noProof/>
        </w:rPr>
        <w:drawing>
          <wp:inline distT="0" distB="0" distL="0" distR="0" wp14:anchorId="7FD63183" wp14:editId="0C4BD91E">
            <wp:extent cx="904875" cy="1170377"/>
            <wp:effectExtent l="0" t="0" r="0" b="0"/>
            <wp:docPr id="235" name="Slika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7296" cy="1173508"/>
                    </a:xfrm>
                    <a:prstGeom prst="rect">
                      <a:avLst/>
                    </a:prstGeom>
                    <a:noFill/>
                    <a:ln>
                      <a:noFill/>
                    </a:ln>
                  </pic:spPr>
                </pic:pic>
              </a:graphicData>
            </a:graphic>
          </wp:inline>
        </w:drawing>
      </w:r>
    </w:p>
    <w:p w14:paraId="5460D41D" w14:textId="6BD46C9D" w:rsidR="005872E1" w:rsidRPr="001608E9" w:rsidRDefault="005872E1" w:rsidP="005872E1">
      <w:pPr>
        <w:spacing w:after="160" w:line="252" w:lineRule="auto"/>
        <w:jc w:val="center"/>
        <w:rPr>
          <w:rFonts w:eastAsiaTheme="minorEastAsia"/>
          <w:b/>
          <w:i/>
          <w:sz w:val="56"/>
          <w:szCs w:val="56"/>
        </w:rPr>
      </w:pPr>
    </w:p>
    <w:p w14:paraId="6A0B279C" w14:textId="77777777" w:rsidR="005872E1" w:rsidRPr="001608E9" w:rsidRDefault="005872E1" w:rsidP="00D60C15">
      <w:pPr>
        <w:spacing w:after="160" w:line="252" w:lineRule="auto"/>
        <w:rPr>
          <w:rFonts w:eastAsiaTheme="minorEastAsia"/>
          <w:b/>
          <w:i/>
          <w:sz w:val="56"/>
          <w:szCs w:val="56"/>
        </w:rPr>
      </w:pPr>
    </w:p>
    <w:p w14:paraId="48FB71F3" w14:textId="575AA1F3" w:rsidR="005872E1" w:rsidRPr="001608E9" w:rsidRDefault="005872E1" w:rsidP="005872E1">
      <w:pPr>
        <w:spacing w:after="160" w:line="252" w:lineRule="auto"/>
        <w:jc w:val="center"/>
        <w:rPr>
          <w:rFonts w:eastAsiaTheme="minorEastAsia"/>
          <w:b/>
          <w:i/>
          <w:sz w:val="56"/>
          <w:szCs w:val="56"/>
        </w:rPr>
      </w:pPr>
    </w:p>
    <w:p w14:paraId="4B03C457" w14:textId="0F5B9BC7" w:rsidR="00DF515F" w:rsidRPr="001608E9" w:rsidRDefault="00DF515F" w:rsidP="005872E1">
      <w:pPr>
        <w:spacing w:after="160" w:line="252" w:lineRule="auto"/>
        <w:jc w:val="center"/>
        <w:rPr>
          <w:rFonts w:eastAsiaTheme="minorEastAsia"/>
          <w:b/>
          <w:i/>
          <w:sz w:val="56"/>
          <w:szCs w:val="56"/>
        </w:rPr>
      </w:pPr>
    </w:p>
    <w:p w14:paraId="4873E21B" w14:textId="77777777" w:rsidR="00DF515F" w:rsidRPr="001608E9" w:rsidRDefault="00DF515F" w:rsidP="005872E1">
      <w:pPr>
        <w:spacing w:after="160" w:line="252" w:lineRule="auto"/>
        <w:jc w:val="center"/>
        <w:rPr>
          <w:rFonts w:eastAsiaTheme="minorEastAsia"/>
          <w:b/>
          <w:i/>
          <w:sz w:val="56"/>
          <w:szCs w:val="56"/>
        </w:rPr>
      </w:pPr>
    </w:p>
    <w:p w14:paraId="00DC3710" w14:textId="77777777" w:rsidR="00DF515F" w:rsidRPr="001608E9" w:rsidRDefault="00DF515F" w:rsidP="005872E1">
      <w:pPr>
        <w:spacing w:after="160" w:line="252" w:lineRule="auto"/>
        <w:jc w:val="center"/>
        <w:rPr>
          <w:rFonts w:eastAsiaTheme="minorEastAsia"/>
          <w:b/>
          <w:i/>
          <w:sz w:val="56"/>
          <w:szCs w:val="56"/>
        </w:rPr>
      </w:pPr>
    </w:p>
    <w:p w14:paraId="714F4ECA" w14:textId="77777777" w:rsidR="005872E1" w:rsidRPr="001608E9" w:rsidRDefault="005872E1" w:rsidP="005872E1">
      <w:pPr>
        <w:spacing w:after="160" w:line="252" w:lineRule="auto"/>
        <w:jc w:val="center"/>
        <w:rPr>
          <w:rFonts w:eastAsiaTheme="minorEastAsia"/>
          <w:b/>
          <w:i/>
          <w:sz w:val="56"/>
          <w:szCs w:val="56"/>
        </w:rPr>
      </w:pPr>
    </w:p>
    <w:p w14:paraId="0A8EA195" w14:textId="77777777" w:rsidR="005872E1" w:rsidRPr="001608E9" w:rsidRDefault="005872E1" w:rsidP="005872E1">
      <w:pPr>
        <w:spacing w:after="160" w:line="252" w:lineRule="auto"/>
        <w:jc w:val="center"/>
        <w:rPr>
          <w:rFonts w:eastAsiaTheme="minorEastAsia"/>
          <w:b/>
          <w:i/>
          <w:sz w:val="56"/>
          <w:szCs w:val="56"/>
        </w:rPr>
      </w:pPr>
    </w:p>
    <w:p w14:paraId="565BF21A" w14:textId="0C38E0D2" w:rsidR="001D2E54" w:rsidRPr="001608E9" w:rsidRDefault="001D2E54" w:rsidP="005872E1"/>
    <w:p w14:paraId="24600C01" w14:textId="77777777" w:rsidR="00A87D95" w:rsidRPr="001608E9" w:rsidRDefault="00A87D95" w:rsidP="005872E1"/>
    <w:p w14:paraId="02AA4BE3" w14:textId="77542D03" w:rsidR="005872E1" w:rsidRPr="001608E9" w:rsidRDefault="001608E9" w:rsidP="005872E1">
      <w:pPr>
        <w:jc w:val="center"/>
      </w:pPr>
      <w:r w:rsidRPr="001608E9">
        <w:t>Podravske Sesvete</w:t>
      </w:r>
      <w:r w:rsidR="005872E1" w:rsidRPr="001608E9">
        <w:t xml:space="preserve">, </w:t>
      </w:r>
      <w:r w:rsidR="009109EE" w:rsidRPr="001608E9">
        <w:t>202</w:t>
      </w:r>
      <w:r w:rsidR="00E25429">
        <w:t>3</w:t>
      </w:r>
      <w:r w:rsidR="005872E1" w:rsidRPr="001608E9">
        <w:t>.god.</w:t>
      </w:r>
    </w:p>
    <w:p w14:paraId="5A2DE6C1" w14:textId="77777777" w:rsidR="005872E1" w:rsidRPr="00A43ACF" w:rsidRDefault="005872E1" w:rsidP="0011296E">
      <w:pPr>
        <w:jc w:val="left"/>
        <w:rPr>
          <w:b/>
          <w:i/>
        </w:rPr>
      </w:pPr>
      <w:r w:rsidRPr="00A43ACF">
        <w:rPr>
          <w:b/>
          <w:i/>
        </w:rPr>
        <w:lastRenderedPageBreak/>
        <w:t>SADRŽAJ:</w:t>
      </w:r>
    </w:p>
    <w:p w14:paraId="3361F4E7" w14:textId="255CF754" w:rsidR="008C4395" w:rsidRDefault="003F73EE">
      <w:pPr>
        <w:pStyle w:val="Sadraj1"/>
        <w:tabs>
          <w:tab w:val="right" w:leader="dot" w:pos="9060"/>
        </w:tabs>
        <w:rPr>
          <w:rFonts w:eastAsiaTheme="minorEastAsia" w:cstheme="minorBidi"/>
          <w:b w:val="0"/>
          <w:bCs w:val="0"/>
          <w:caps w:val="0"/>
          <w:noProof/>
          <w:sz w:val="22"/>
          <w:szCs w:val="22"/>
          <w:lang w:eastAsia="hr-HR"/>
        </w:rPr>
      </w:pPr>
      <w:r w:rsidRPr="001608E9">
        <w:rPr>
          <w:bCs w:val="0"/>
          <w:i/>
          <w:caps w:val="0"/>
          <w:highlight w:val="yellow"/>
        </w:rPr>
        <w:fldChar w:fldCharType="begin"/>
      </w:r>
      <w:r w:rsidRPr="001608E9">
        <w:rPr>
          <w:bCs w:val="0"/>
          <w:i/>
          <w:caps w:val="0"/>
          <w:highlight w:val="yellow"/>
        </w:rPr>
        <w:instrText xml:space="preserve"> TOC \o "1-5" \h \z \u </w:instrText>
      </w:r>
      <w:r w:rsidRPr="001608E9">
        <w:rPr>
          <w:bCs w:val="0"/>
          <w:i/>
          <w:caps w:val="0"/>
          <w:highlight w:val="yellow"/>
        </w:rPr>
        <w:fldChar w:fldCharType="separate"/>
      </w:r>
      <w:hyperlink w:anchor="_Toc129846278" w:history="1">
        <w:r w:rsidR="008C4395" w:rsidRPr="00A94C33">
          <w:rPr>
            <w:rStyle w:val="Hiperveza"/>
            <w:noProof/>
          </w:rPr>
          <w:t>1. UVOD</w:t>
        </w:r>
        <w:r w:rsidR="008C4395">
          <w:rPr>
            <w:noProof/>
            <w:webHidden/>
          </w:rPr>
          <w:tab/>
        </w:r>
        <w:r w:rsidR="008C4395">
          <w:rPr>
            <w:noProof/>
            <w:webHidden/>
          </w:rPr>
          <w:fldChar w:fldCharType="begin"/>
        </w:r>
        <w:r w:rsidR="008C4395">
          <w:rPr>
            <w:noProof/>
            <w:webHidden/>
          </w:rPr>
          <w:instrText xml:space="preserve"> PAGEREF _Toc129846278 \h </w:instrText>
        </w:r>
        <w:r w:rsidR="008C4395">
          <w:rPr>
            <w:noProof/>
            <w:webHidden/>
          </w:rPr>
        </w:r>
        <w:r w:rsidR="008C4395">
          <w:rPr>
            <w:noProof/>
            <w:webHidden/>
          </w:rPr>
          <w:fldChar w:fldCharType="separate"/>
        </w:r>
        <w:r w:rsidR="008C4395">
          <w:rPr>
            <w:noProof/>
            <w:webHidden/>
          </w:rPr>
          <w:t>15</w:t>
        </w:r>
        <w:r w:rsidR="008C4395">
          <w:rPr>
            <w:noProof/>
            <w:webHidden/>
          </w:rPr>
          <w:fldChar w:fldCharType="end"/>
        </w:r>
      </w:hyperlink>
    </w:p>
    <w:p w14:paraId="4FFD00EF" w14:textId="58E166EA" w:rsidR="008C4395" w:rsidRDefault="008C4395">
      <w:pPr>
        <w:pStyle w:val="Sadraj1"/>
        <w:tabs>
          <w:tab w:val="right" w:leader="dot" w:pos="9060"/>
        </w:tabs>
        <w:rPr>
          <w:rFonts w:eastAsiaTheme="minorEastAsia" w:cstheme="minorBidi"/>
          <w:b w:val="0"/>
          <w:bCs w:val="0"/>
          <w:caps w:val="0"/>
          <w:noProof/>
          <w:sz w:val="22"/>
          <w:szCs w:val="22"/>
          <w:lang w:eastAsia="hr-HR"/>
        </w:rPr>
      </w:pPr>
      <w:hyperlink w:anchor="_Toc129846279" w:history="1">
        <w:r w:rsidRPr="00A94C33">
          <w:rPr>
            <w:rStyle w:val="Hiperveza"/>
            <w:noProof/>
          </w:rPr>
          <w:t>2. OSNOVNE KARAKTERISTIKE PODRUČJA OPĆINE</w:t>
        </w:r>
        <w:r>
          <w:rPr>
            <w:noProof/>
            <w:webHidden/>
          </w:rPr>
          <w:tab/>
        </w:r>
        <w:r>
          <w:rPr>
            <w:noProof/>
            <w:webHidden/>
          </w:rPr>
          <w:fldChar w:fldCharType="begin"/>
        </w:r>
        <w:r>
          <w:rPr>
            <w:noProof/>
            <w:webHidden/>
          </w:rPr>
          <w:instrText xml:space="preserve"> PAGEREF _Toc129846279 \h </w:instrText>
        </w:r>
        <w:r>
          <w:rPr>
            <w:noProof/>
            <w:webHidden/>
          </w:rPr>
        </w:r>
        <w:r>
          <w:rPr>
            <w:noProof/>
            <w:webHidden/>
          </w:rPr>
          <w:fldChar w:fldCharType="separate"/>
        </w:r>
        <w:r>
          <w:rPr>
            <w:noProof/>
            <w:webHidden/>
          </w:rPr>
          <w:t>17</w:t>
        </w:r>
        <w:r>
          <w:rPr>
            <w:noProof/>
            <w:webHidden/>
          </w:rPr>
          <w:fldChar w:fldCharType="end"/>
        </w:r>
      </w:hyperlink>
    </w:p>
    <w:p w14:paraId="3819A173" w14:textId="2A895C13" w:rsidR="008C4395" w:rsidRDefault="008C4395">
      <w:pPr>
        <w:pStyle w:val="Sadraj2"/>
        <w:tabs>
          <w:tab w:val="right" w:leader="dot" w:pos="9060"/>
        </w:tabs>
        <w:rPr>
          <w:rFonts w:eastAsiaTheme="minorEastAsia" w:cstheme="minorBidi"/>
          <w:smallCaps w:val="0"/>
          <w:noProof/>
          <w:sz w:val="22"/>
          <w:szCs w:val="22"/>
          <w:lang w:eastAsia="hr-HR"/>
        </w:rPr>
      </w:pPr>
      <w:hyperlink w:anchor="_Toc129846280" w:history="1">
        <w:r w:rsidRPr="00A94C33">
          <w:rPr>
            <w:rStyle w:val="Hiperveza"/>
            <w:noProof/>
          </w:rPr>
          <w:t>2.1. Geografski položaj</w:t>
        </w:r>
        <w:r>
          <w:rPr>
            <w:noProof/>
            <w:webHidden/>
          </w:rPr>
          <w:tab/>
        </w:r>
        <w:r>
          <w:rPr>
            <w:noProof/>
            <w:webHidden/>
          </w:rPr>
          <w:fldChar w:fldCharType="begin"/>
        </w:r>
        <w:r>
          <w:rPr>
            <w:noProof/>
            <w:webHidden/>
          </w:rPr>
          <w:instrText xml:space="preserve"> PAGEREF _Toc129846280 \h </w:instrText>
        </w:r>
        <w:r>
          <w:rPr>
            <w:noProof/>
            <w:webHidden/>
          </w:rPr>
        </w:r>
        <w:r>
          <w:rPr>
            <w:noProof/>
            <w:webHidden/>
          </w:rPr>
          <w:fldChar w:fldCharType="separate"/>
        </w:r>
        <w:r>
          <w:rPr>
            <w:noProof/>
            <w:webHidden/>
          </w:rPr>
          <w:t>17</w:t>
        </w:r>
        <w:r>
          <w:rPr>
            <w:noProof/>
            <w:webHidden/>
          </w:rPr>
          <w:fldChar w:fldCharType="end"/>
        </w:r>
      </w:hyperlink>
    </w:p>
    <w:p w14:paraId="4A537D56" w14:textId="1BAF6021" w:rsidR="008C4395" w:rsidRDefault="008C4395">
      <w:pPr>
        <w:pStyle w:val="Sadraj2"/>
        <w:tabs>
          <w:tab w:val="right" w:leader="dot" w:pos="9060"/>
        </w:tabs>
        <w:rPr>
          <w:rFonts w:eastAsiaTheme="minorEastAsia" w:cstheme="minorBidi"/>
          <w:smallCaps w:val="0"/>
          <w:noProof/>
          <w:sz w:val="22"/>
          <w:szCs w:val="22"/>
          <w:lang w:eastAsia="hr-HR"/>
        </w:rPr>
      </w:pPr>
      <w:hyperlink w:anchor="_Toc129846281" w:history="1">
        <w:r w:rsidRPr="00A94C33">
          <w:rPr>
            <w:rStyle w:val="Hiperveza"/>
            <w:noProof/>
          </w:rPr>
          <w:t>2.2. Stanovništvo Općine</w:t>
        </w:r>
        <w:r>
          <w:rPr>
            <w:noProof/>
            <w:webHidden/>
          </w:rPr>
          <w:tab/>
        </w:r>
        <w:r>
          <w:rPr>
            <w:noProof/>
            <w:webHidden/>
          </w:rPr>
          <w:fldChar w:fldCharType="begin"/>
        </w:r>
        <w:r>
          <w:rPr>
            <w:noProof/>
            <w:webHidden/>
          </w:rPr>
          <w:instrText xml:space="preserve"> PAGEREF _Toc129846281 \h </w:instrText>
        </w:r>
        <w:r>
          <w:rPr>
            <w:noProof/>
            <w:webHidden/>
          </w:rPr>
        </w:r>
        <w:r>
          <w:rPr>
            <w:noProof/>
            <w:webHidden/>
          </w:rPr>
          <w:fldChar w:fldCharType="separate"/>
        </w:r>
        <w:r>
          <w:rPr>
            <w:noProof/>
            <w:webHidden/>
          </w:rPr>
          <w:t>18</w:t>
        </w:r>
        <w:r>
          <w:rPr>
            <w:noProof/>
            <w:webHidden/>
          </w:rPr>
          <w:fldChar w:fldCharType="end"/>
        </w:r>
      </w:hyperlink>
    </w:p>
    <w:p w14:paraId="7FFC2DCC" w14:textId="1765872E" w:rsidR="008C4395" w:rsidRDefault="008C4395">
      <w:pPr>
        <w:pStyle w:val="Sadraj2"/>
        <w:tabs>
          <w:tab w:val="right" w:leader="dot" w:pos="9060"/>
        </w:tabs>
        <w:rPr>
          <w:rFonts w:eastAsiaTheme="minorEastAsia" w:cstheme="minorBidi"/>
          <w:smallCaps w:val="0"/>
          <w:noProof/>
          <w:sz w:val="22"/>
          <w:szCs w:val="22"/>
          <w:lang w:eastAsia="hr-HR"/>
        </w:rPr>
      </w:pPr>
      <w:hyperlink w:anchor="_Toc129846282" w:history="1">
        <w:r w:rsidRPr="00A94C33">
          <w:rPr>
            <w:rStyle w:val="Hiperveza"/>
            <w:noProof/>
          </w:rPr>
          <w:t>2.3. Gustoća naseljenosti</w:t>
        </w:r>
        <w:r>
          <w:rPr>
            <w:noProof/>
            <w:webHidden/>
          </w:rPr>
          <w:tab/>
        </w:r>
        <w:r>
          <w:rPr>
            <w:noProof/>
            <w:webHidden/>
          </w:rPr>
          <w:fldChar w:fldCharType="begin"/>
        </w:r>
        <w:r>
          <w:rPr>
            <w:noProof/>
            <w:webHidden/>
          </w:rPr>
          <w:instrText xml:space="preserve"> PAGEREF _Toc129846282 \h </w:instrText>
        </w:r>
        <w:r>
          <w:rPr>
            <w:noProof/>
            <w:webHidden/>
          </w:rPr>
        </w:r>
        <w:r>
          <w:rPr>
            <w:noProof/>
            <w:webHidden/>
          </w:rPr>
          <w:fldChar w:fldCharType="separate"/>
        </w:r>
        <w:r>
          <w:rPr>
            <w:noProof/>
            <w:webHidden/>
          </w:rPr>
          <w:t>18</w:t>
        </w:r>
        <w:r>
          <w:rPr>
            <w:noProof/>
            <w:webHidden/>
          </w:rPr>
          <w:fldChar w:fldCharType="end"/>
        </w:r>
      </w:hyperlink>
    </w:p>
    <w:p w14:paraId="0875D7FC" w14:textId="534118D3" w:rsidR="008C4395" w:rsidRDefault="008C4395">
      <w:pPr>
        <w:pStyle w:val="Sadraj2"/>
        <w:tabs>
          <w:tab w:val="right" w:leader="dot" w:pos="9060"/>
        </w:tabs>
        <w:rPr>
          <w:rFonts w:eastAsiaTheme="minorEastAsia" w:cstheme="minorBidi"/>
          <w:smallCaps w:val="0"/>
          <w:noProof/>
          <w:sz w:val="22"/>
          <w:szCs w:val="22"/>
          <w:lang w:eastAsia="hr-HR"/>
        </w:rPr>
      </w:pPr>
      <w:hyperlink w:anchor="_Toc129846283" w:history="1">
        <w:r w:rsidRPr="00A94C33">
          <w:rPr>
            <w:rStyle w:val="Hiperveza"/>
            <w:noProof/>
          </w:rPr>
          <w:t>2.4. Razmještaj stanovnika</w:t>
        </w:r>
        <w:r>
          <w:rPr>
            <w:noProof/>
            <w:webHidden/>
          </w:rPr>
          <w:tab/>
        </w:r>
        <w:r>
          <w:rPr>
            <w:noProof/>
            <w:webHidden/>
          </w:rPr>
          <w:fldChar w:fldCharType="begin"/>
        </w:r>
        <w:r>
          <w:rPr>
            <w:noProof/>
            <w:webHidden/>
          </w:rPr>
          <w:instrText xml:space="preserve"> PAGEREF _Toc129846283 \h </w:instrText>
        </w:r>
        <w:r>
          <w:rPr>
            <w:noProof/>
            <w:webHidden/>
          </w:rPr>
        </w:r>
        <w:r>
          <w:rPr>
            <w:noProof/>
            <w:webHidden/>
          </w:rPr>
          <w:fldChar w:fldCharType="separate"/>
        </w:r>
        <w:r>
          <w:rPr>
            <w:noProof/>
            <w:webHidden/>
          </w:rPr>
          <w:t>19</w:t>
        </w:r>
        <w:r>
          <w:rPr>
            <w:noProof/>
            <w:webHidden/>
          </w:rPr>
          <w:fldChar w:fldCharType="end"/>
        </w:r>
      </w:hyperlink>
    </w:p>
    <w:p w14:paraId="2BEB8F2D" w14:textId="62B51901" w:rsidR="008C4395" w:rsidRDefault="008C4395">
      <w:pPr>
        <w:pStyle w:val="Sadraj2"/>
        <w:tabs>
          <w:tab w:val="right" w:leader="dot" w:pos="9060"/>
        </w:tabs>
        <w:rPr>
          <w:rFonts w:eastAsiaTheme="minorEastAsia" w:cstheme="minorBidi"/>
          <w:smallCaps w:val="0"/>
          <w:noProof/>
          <w:sz w:val="22"/>
          <w:szCs w:val="22"/>
          <w:lang w:eastAsia="hr-HR"/>
        </w:rPr>
      </w:pPr>
      <w:hyperlink w:anchor="_Toc129846284" w:history="1">
        <w:r w:rsidRPr="00A94C33">
          <w:rPr>
            <w:rStyle w:val="Hiperveza"/>
            <w:noProof/>
          </w:rPr>
          <w:t>2.5. Spolno – dobna struktura stanovništva te koje izazove ona predstavlja za Općinu</w:t>
        </w:r>
        <w:r>
          <w:rPr>
            <w:noProof/>
            <w:webHidden/>
          </w:rPr>
          <w:tab/>
        </w:r>
        <w:r>
          <w:rPr>
            <w:noProof/>
            <w:webHidden/>
          </w:rPr>
          <w:fldChar w:fldCharType="begin"/>
        </w:r>
        <w:r>
          <w:rPr>
            <w:noProof/>
            <w:webHidden/>
          </w:rPr>
          <w:instrText xml:space="preserve"> PAGEREF _Toc129846284 \h </w:instrText>
        </w:r>
        <w:r>
          <w:rPr>
            <w:noProof/>
            <w:webHidden/>
          </w:rPr>
        </w:r>
        <w:r>
          <w:rPr>
            <w:noProof/>
            <w:webHidden/>
          </w:rPr>
          <w:fldChar w:fldCharType="separate"/>
        </w:r>
        <w:r>
          <w:rPr>
            <w:noProof/>
            <w:webHidden/>
          </w:rPr>
          <w:t>19</w:t>
        </w:r>
        <w:r>
          <w:rPr>
            <w:noProof/>
            <w:webHidden/>
          </w:rPr>
          <w:fldChar w:fldCharType="end"/>
        </w:r>
      </w:hyperlink>
    </w:p>
    <w:p w14:paraId="06E086C5" w14:textId="721E81AE" w:rsidR="008C4395" w:rsidRDefault="008C4395">
      <w:pPr>
        <w:pStyle w:val="Sadraj2"/>
        <w:tabs>
          <w:tab w:val="right" w:leader="dot" w:pos="9060"/>
        </w:tabs>
        <w:rPr>
          <w:rFonts w:eastAsiaTheme="minorEastAsia" w:cstheme="minorBidi"/>
          <w:smallCaps w:val="0"/>
          <w:noProof/>
          <w:sz w:val="22"/>
          <w:szCs w:val="22"/>
          <w:lang w:eastAsia="hr-HR"/>
        </w:rPr>
      </w:pPr>
      <w:hyperlink w:anchor="_Toc129846285" w:history="1">
        <w:r w:rsidRPr="00A94C33">
          <w:rPr>
            <w:rStyle w:val="Hiperveza"/>
            <w:noProof/>
          </w:rPr>
          <w:t>2.6. Stanovništvo s obzirom na potrebu i korištenje pomoći druge osobe pri obavljanju svakodnevnih zadataka</w:t>
        </w:r>
        <w:r>
          <w:rPr>
            <w:noProof/>
            <w:webHidden/>
          </w:rPr>
          <w:tab/>
        </w:r>
        <w:r>
          <w:rPr>
            <w:noProof/>
            <w:webHidden/>
          </w:rPr>
          <w:fldChar w:fldCharType="begin"/>
        </w:r>
        <w:r>
          <w:rPr>
            <w:noProof/>
            <w:webHidden/>
          </w:rPr>
          <w:instrText xml:space="preserve"> PAGEREF _Toc129846285 \h </w:instrText>
        </w:r>
        <w:r>
          <w:rPr>
            <w:noProof/>
            <w:webHidden/>
          </w:rPr>
        </w:r>
        <w:r>
          <w:rPr>
            <w:noProof/>
            <w:webHidden/>
          </w:rPr>
          <w:fldChar w:fldCharType="separate"/>
        </w:r>
        <w:r>
          <w:rPr>
            <w:noProof/>
            <w:webHidden/>
          </w:rPr>
          <w:t>19</w:t>
        </w:r>
        <w:r>
          <w:rPr>
            <w:noProof/>
            <w:webHidden/>
          </w:rPr>
          <w:fldChar w:fldCharType="end"/>
        </w:r>
      </w:hyperlink>
    </w:p>
    <w:p w14:paraId="6E9EE9BD" w14:textId="798B73A1" w:rsidR="008C4395" w:rsidRDefault="008C4395">
      <w:pPr>
        <w:pStyle w:val="Sadraj2"/>
        <w:tabs>
          <w:tab w:val="right" w:leader="dot" w:pos="9060"/>
        </w:tabs>
        <w:rPr>
          <w:rFonts w:eastAsiaTheme="minorEastAsia" w:cstheme="minorBidi"/>
          <w:smallCaps w:val="0"/>
          <w:noProof/>
          <w:sz w:val="22"/>
          <w:szCs w:val="22"/>
          <w:lang w:eastAsia="hr-HR"/>
        </w:rPr>
      </w:pPr>
      <w:hyperlink w:anchor="_Toc129846286" w:history="1">
        <w:r w:rsidRPr="00A94C33">
          <w:rPr>
            <w:rStyle w:val="Hiperveza"/>
            <w:rFonts w:eastAsia="Calibri"/>
            <w:noProof/>
          </w:rPr>
          <w:t>2.7. Prometna povezanost Općine</w:t>
        </w:r>
        <w:r>
          <w:rPr>
            <w:noProof/>
            <w:webHidden/>
          </w:rPr>
          <w:tab/>
        </w:r>
        <w:r>
          <w:rPr>
            <w:noProof/>
            <w:webHidden/>
          </w:rPr>
          <w:fldChar w:fldCharType="begin"/>
        </w:r>
        <w:r>
          <w:rPr>
            <w:noProof/>
            <w:webHidden/>
          </w:rPr>
          <w:instrText xml:space="preserve"> PAGEREF _Toc129846286 \h </w:instrText>
        </w:r>
        <w:r>
          <w:rPr>
            <w:noProof/>
            <w:webHidden/>
          </w:rPr>
        </w:r>
        <w:r>
          <w:rPr>
            <w:noProof/>
            <w:webHidden/>
          </w:rPr>
          <w:fldChar w:fldCharType="separate"/>
        </w:r>
        <w:r>
          <w:rPr>
            <w:noProof/>
            <w:webHidden/>
          </w:rPr>
          <w:t>21</w:t>
        </w:r>
        <w:r>
          <w:rPr>
            <w:noProof/>
            <w:webHidden/>
          </w:rPr>
          <w:fldChar w:fldCharType="end"/>
        </w:r>
      </w:hyperlink>
    </w:p>
    <w:p w14:paraId="6179DE03" w14:textId="1E989FC2" w:rsidR="008C4395" w:rsidRDefault="008C4395">
      <w:pPr>
        <w:pStyle w:val="Sadraj2"/>
        <w:tabs>
          <w:tab w:val="right" w:leader="dot" w:pos="9060"/>
        </w:tabs>
        <w:rPr>
          <w:rFonts w:eastAsiaTheme="minorEastAsia" w:cstheme="minorBidi"/>
          <w:smallCaps w:val="0"/>
          <w:noProof/>
          <w:sz w:val="22"/>
          <w:szCs w:val="22"/>
          <w:lang w:eastAsia="hr-HR"/>
        </w:rPr>
      </w:pPr>
      <w:hyperlink w:anchor="_Toc129846287" w:history="1">
        <w:r w:rsidRPr="00A94C33">
          <w:rPr>
            <w:rStyle w:val="Hiperveza"/>
            <w:noProof/>
          </w:rPr>
          <w:t>2.8. Društveno – politički pokazatelji na području Općine</w:t>
        </w:r>
        <w:r>
          <w:rPr>
            <w:noProof/>
            <w:webHidden/>
          </w:rPr>
          <w:tab/>
        </w:r>
        <w:r>
          <w:rPr>
            <w:noProof/>
            <w:webHidden/>
          </w:rPr>
          <w:fldChar w:fldCharType="begin"/>
        </w:r>
        <w:r>
          <w:rPr>
            <w:noProof/>
            <w:webHidden/>
          </w:rPr>
          <w:instrText xml:space="preserve"> PAGEREF _Toc129846287 \h </w:instrText>
        </w:r>
        <w:r>
          <w:rPr>
            <w:noProof/>
            <w:webHidden/>
          </w:rPr>
        </w:r>
        <w:r>
          <w:rPr>
            <w:noProof/>
            <w:webHidden/>
          </w:rPr>
          <w:fldChar w:fldCharType="separate"/>
        </w:r>
        <w:r>
          <w:rPr>
            <w:noProof/>
            <w:webHidden/>
          </w:rPr>
          <w:t>22</w:t>
        </w:r>
        <w:r>
          <w:rPr>
            <w:noProof/>
            <w:webHidden/>
          </w:rPr>
          <w:fldChar w:fldCharType="end"/>
        </w:r>
      </w:hyperlink>
    </w:p>
    <w:p w14:paraId="1B46F7BA" w14:textId="16B46F1A"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88" w:history="1">
        <w:r w:rsidRPr="00A94C33">
          <w:rPr>
            <w:rStyle w:val="Hiperveza"/>
            <w:noProof/>
          </w:rPr>
          <w:t>2.8.1. Sjedišta upravnih tijela</w:t>
        </w:r>
        <w:r>
          <w:rPr>
            <w:noProof/>
            <w:webHidden/>
          </w:rPr>
          <w:tab/>
        </w:r>
        <w:r>
          <w:rPr>
            <w:noProof/>
            <w:webHidden/>
          </w:rPr>
          <w:fldChar w:fldCharType="begin"/>
        </w:r>
        <w:r>
          <w:rPr>
            <w:noProof/>
            <w:webHidden/>
          </w:rPr>
          <w:instrText xml:space="preserve"> PAGEREF _Toc129846288 \h </w:instrText>
        </w:r>
        <w:r>
          <w:rPr>
            <w:noProof/>
            <w:webHidden/>
          </w:rPr>
        </w:r>
        <w:r>
          <w:rPr>
            <w:noProof/>
            <w:webHidden/>
          </w:rPr>
          <w:fldChar w:fldCharType="separate"/>
        </w:r>
        <w:r>
          <w:rPr>
            <w:noProof/>
            <w:webHidden/>
          </w:rPr>
          <w:t>22</w:t>
        </w:r>
        <w:r>
          <w:rPr>
            <w:noProof/>
            <w:webHidden/>
          </w:rPr>
          <w:fldChar w:fldCharType="end"/>
        </w:r>
      </w:hyperlink>
    </w:p>
    <w:p w14:paraId="0C9A5DDC" w14:textId="5B7DA9A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89" w:history="1">
        <w:r w:rsidRPr="00A94C33">
          <w:rPr>
            <w:rStyle w:val="Hiperveza"/>
            <w:noProof/>
          </w:rPr>
          <w:t>2.8.2. Zdravstvene ustanove na području Općine</w:t>
        </w:r>
        <w:r>
          <w:rPr>
            <w:noProof/>
            <w:webHidden/>
          </w:rPr>
          <w:tab/>
        </w:r>
        <w:r>
          <w:rPr>
            <w:noProof/>
            <w:webHidden/>
          </w:rPr>
          <w:fldChar w:fldCharType="begin"/>
        </w:r>
        <w:r>
          <w:rPr>
            <w:noProof/>
            <w:webHidden/>
          </w:rPr>
          <w:instrText xml:space="preserve"> PAGEREF _Toc129846289 \h </w:instrText>
        </w:r>
        <w:r>
          <w:rPr>
            <w:noProof/>
            <w:webHidden/>
          </w:rPr>
        </w:r>
        <w:r>
          <w:rPr>
            <w:noProof/>
            <w:webHidden/>
          </w:rPr>
          <w:fldChar w:fldCharType="separate"/>
        </w:r>
        <w:r>
          <w:rPr>
            <w:noProof/>
            <w:webHidden/>
          </w:rPr>
          <w:t>22</w:t>
        </w:r>
        <w:r>
          <w:rPr>
            <w:noProof/>
            <w:webHidden/>
          </w:rPr>
          <w:fldChar w:fldCharType="end"/>
        </w:r>
      </w:hyperlink>
    </w:p>
    <w:p w14:paraId="190F78BF" w14:textId="0F34EE61"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90" w:history="1">
        <w:r w:rsidRPr="00A94C33">
          <w:rPr>
            <w:rStyle w:val="Hiperveza"/>
            <w:noProof/>
          </w:rPr>
          <w:t>2.8.3. Odgojno – obrazovne ustanove na području Općine</w:t>
        </w:r>
        <w:r>
          <w:rPr>
            <w:noProof/>
            <w:webHidden/>
          </w:rPr>
          <w:tab/>
        </w:r>
        <w:r>
          <w:rPr>
            <w:noProof/>
            <w:webHidden/>
          </w:rPr>
          <w:fldChar w:fldCharType="begin"/>
        </w:r>
        <w:r>
          <w:rPr>
            <w:noProof/>
            <w:webHidden/>
          </w:rPr>
          <w:instrText xml:space="preserve"> PAGEREF _Toc129846290 \h </w:instrText>
        </w:r>
        <w:r>
          <w:rPr>
            <w:noProof/>
            <w:webHidden/>
          </w:rPr>
        </w:r>
        <w:r>
          <w:rPr>
            <w:noProof/>
            <w:webHidden/>
          </w:rPr>
          <w:fldChar w:fldCharType="separate"/>
        </w:r>
        <w:r>
          <w:rPr>
            <w:noProof/>
            <w:webHidden/>
          </w:rPr>
          <w:t>22</w:t>
        </w:r>
        <w:r>
          <w:rPr>
            <w:noProof/>
            <w:webHidden/>
          </w:rPr>
          <w:fldChar w:fldCharType="end"/>
        </w:r>
      </w:hyperlink>
    </w:p>
    <w:p w14:paraId="0197F73B" w14:textId="3278533E"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91" w:history="1">
        <w:r w:rsidRPr="00A94C33">
          <w:rPr>
            <w:rStyle w:val="Hiperveza"/>
            <w:noProof/>
          </w:rPr>
          <w:t>2.8.4. Privatna kućanstva prema tipu kućanstva i broju članova po tipu</w:t>
        </w:r>
        <w:r>
          <w:rPr>
            <w:noProof/>
            <w:webHidden/>
          </w:rPr>
          <w:tab/>
        </w:r>
        <w:r>
          <w:rPr>
            <w:noProof/>
            <w:webHidden/>
          </w:rPr>
          <w:fldChar w:fldCharType="begin"/>
        </w:r>
        <w:r>
          <w:rPr>
            <w:noProof/>
            <w:webHidden/>
          </w:rPr>
          <w:instrText xml:space="preserve"> PAGEREF _Toc129846291 \h </w:instrText>
        </w:r>
        <w:r>
          <w:rPr>
            <w:noProof/>
            <w:webHidden/>
          </w:rPr>
        </w:r>
        <w:r>
          <w:rPr>
            <w:noProof/>
            <w:webHidden/>
          </w:rPr>
          <w:fldChar w:fldCharType="separate"/>
        </w:r>
        <w:r>
          <w:rPr>
            <w:noProof/>
            <w:webHidden/>
          </w:rPr>
          <w:t>22</w:t>
        </w:r>
        <w:r>
          <w:rPr>
            <w:noProof/>
            <w:webHidden/>
          </w:rPr>
          <w:fldChar w:fldCharType="end"/>
        </w:r>
      </w:hyperlink>
    </w:p>
    <w:p w14:paraId="3DF43C9E" w14:textId="03347CB8"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92" w:history="1">
        <w:r w:rsidRPr="00A94C33">
          <w:rPr>
            <w:rStyle w:val="Hiperveza"/>
            <w:noProof/>
          </w:rPr>
          <w:t>2.8.5. Broj, vrsta (namjena) i starost građevina na području Općine</w:t>
        </w:r>
        <w:r>
          <w:rPr>
            <w:noProof/>
            <w:webHidden/>
          </w:rPr>
          <w:tab/>
        </w:r>
        <w:r>
          <w:rPr>
            <w:noProof/>
            <w:webHidden/>
          </w:rPr>
          <w:fldChar w:fldCharType="begin"/>
        </w:r>
        <w:r>
          <w:rPr>
            <w:noProof/>
            <w:webHidden/>
          </w:rPr>
          <w:instrText xml:space="preserve"> PAGEREF _Toc129846292 \h </w:instrText>
        </w:r>
        <w:r>
          <w:rPr>
            <w:noProof/>
            <w:webHidden/>
          </w:rPr>
        </w:r>
        <w:r>
          <w:rPr>
            <w:noProof/>
            <w:webHidden/>
          </w:rPr>
          <w:fldChar w:fldCharType="separate"/>
        </w:r>
        <w:r>
          <w:rPr>
            <w:noProof/>
            <w:webHidden/>
          </w:rPr>
          <w:t>23</w:t>
        </w:r>
        <w:r>
          <w:rPr>
            <w:noProof/>
            <w:webHidden/>
          </w:rPr>
          <w:fldChar w:fldCharType="end"/>
        </w:r>
      </w:hyperlink>
    </w:p>
    <w:p w14:paraId="5DC65D5A" w14:textId="2548C958" w:rsidR="008C4395" w:rsidRDefault="008C4395">
      <w:pPr>
        <w:pStyle w:val="Sadraj2"/>
        <w:tabs>
          <w:tab w:val="right" w:leader="dot" w:pos="9060"/>
        </w:tabs>
        <w:rPr>
          <w:rFonts w:eastAsiaTheme="minorEastAsia" w:cstheme="minorBidi"/>
          <w:smallCaps w:val="0"/>
          <w:noProof/>
          <w:sz w:val="22"/>
          <w:szCs w:val="22"/>
          <w:lang w:eastAsia="hr-HR"/>
        </w:rPr>
      </w:pPr>
      <w:hyperlink w:anchor="_Toc129846293" w:history="1">
        <w:r w:rsidRPr="00A94C33">
          <w:rPr>
            <w:rStyle w:val="Hiperveza"/>
            <w:noProof/>
          </w:rPr>
          <w:t>2.9. Ekonomsko – gospodarski pokazatelji na području Općine</w:t>
        </w:r>
        <w:r>
          <w:rPr>
            <w:noProof/>
            <w:webHidden/>
          </w:rPr>
          <w:tab/>
        </w:r>
        <w:r>
          <w:rPr>
            <w:noProof/>
            <w:webHidden/>
          </w:rPr>
          <w:fldChar w:fldCharType="begin"/>
        </w:r>
        <w:r>
          <w:rPr>
            <w:noProof/>
            <w:webHidden/>
          </w:rPr>
          <w:instrText xml:space="preserve"> PAGEREF _Toc129846293 \h </w:instrText>
        </w:r>
        <w:r>
          <w:rPr>
            <w:noProof/>
            <w:webHidden/>
          </w:rPr>
        </w:r>
        <w:r>
          <w:rPr>
            <w:noProof/>
            <w:webHidden/>
          </w:rPr>
          <w:fldChar w:fldCharType="separate"/>
        </w:r>
        <w:r>
          <w:rPr>
            <w:noProof/>
            <w:webHidden/>
          </w:rPr>
          <w:t>24</w:t>
        </w:r>
        <w:r>
          <w:rPr>
            <w:noProof/>
            <w:webHidden/>
          </w:rPr>
          <w:fldChar w:fldCharType="end"/>
        </w:r>
      </w:hyperlink>
    </w:p>
    <w:p w14:paraId="1DF836D7" w14:textId="4E280C0E"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94" w:history="1">
        <w:r w:rsidRPr="00A94C33">
          <w:rPr>
            <w:rStyle w:val="Hiperveza"/>
            <w:noProof/>
          </w:rPr>
          <w:t>2.9.1. Broj zaposlenih i mjesta zaposlenja</w:t>
        </w:r>
        <w:r>
          <w:rPr>
            <w:noProof/>
            <w:webHidden/>
          </w:rPr>
          <w:tab/>
        </w:r>
        <w:r>
          <w:rPr>
            <w:noProof/>
            <w:webHidden/>
          </w:rPr>
          <w:fldChar w:fldCharType="begin"/>
        </w:r>
        <w:r>
          <w:rPr>
            <w:noProof/>
            <w:webHidden/>
          </w:rPr>
          <w:instrText xml:space="preserve"> PAGEREF _Toc129846294 \h </w:instrText>
        </w:r>
        <w:r>
          <w:rPr>
            <w:noProof/>
            <w:webHidden/>
          </w:rPr>
        </w:r>
        <w:r>
          <w:rPr>
            <w:noProof/>
            <w:webHidden/>
          </w:rPr>
          <w:fldChar w:fldCharType="separate"/>
        </w:r>
        <w:r>
          <w:rPr>
            <w:noProof/>
            <w:webHidden/>
          </w:rPr>
          <w:t>24</w:t>
        </w:r>
        <w:r>
          <w:rPr>
            <w:noProof/>
            <w:webHidden/>
          </w:rPr>
          <w:fldChar w:fldCharType="end"/>
        </w:r>
      </w:hyperlink>
    </w:p>
    <w:p w14:paraId="565C9438" w14:textId="35D26344"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95" w:history="1">
        <w:r w:rsidRPr="00A94C33">
          <w:rPr>
            <w:rStyle w:val="Hiperveza"/>
            <w:noProof/>
          </w:rPr>
          <w:t>2.9.2. Broj primatelja socijalnih, mirovinskih i sličnih naknada na području Općine</w:t>
        </w:r>
        <w:r>
          <w:rPr>
            <w:noProof/>
            <w:webHidden/>
          </w:rPr>
          <w:tab/>
        </w:r>
        <w:r>
          <w:rPr>
            <w:noProof/>
            <w:webHidden/>
          </w:rPr>
          <w:fldChar w:fldCharType="begin"/>
        </w:r>
        <w:r>
          <w:rPr>
            <w:noProof/>
            <w:webHidden/>
          </w:rPr>
          <w:instrText xml:space="preserve"> PAGEREF _Toc129846295 \h </w:instrText>
        </w:r>
        <w:r>
          <w:rPr>
            <w:noProof/>
            <w:webHidden/>
          </w:rPr>
        </w:r>
        <w:r>
          <w:rPr>
            <w:noProof/>
            <w:webHidden/>
          </w:rPr>
          <w:fldChar w:fldCharType="separate"/>
        </w:r>
        <w:r>
          <w:rPr>
            <w:noProof/>
            <w:webHidden/>
          </w:rPr>
          <w:t>25</w:t>
        </w:r>
        <w:r>
          <w:rPr>
            <w:noProof/>
            <w:webHidden/>
          </w:rPr>
          <w:fldChar w:fldCharType="end"/>
        </w:r>
      </w:hyperlink>
    </w:p>
    <w:p w14:paraId="38AF1870" w14:textId="147036F7"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96" w:history="1">
        <w:r w:rsidRPr="00A94C33">
          <w:rPr>
            <w:rStyle w:val="Hiperveza"/>
            <w:noProof/>
          </w:rPr>
          <w:t>2.9.3. Proračun Općine</w:t>
        </w:r>
        <w:r>
          <w:rPr>
            <w:noProof/>
            <w:webHidden/>
          </w:rPr>
          <w:tab/>
        </w:r>
        <w:r>
          <w:rPr>
            <w:noProof/>
            <w:webHidden/>
          </w:rPr>
          <w:fldChar w:fldCharType="begin"/>
        </w:r>
        <w:r>
          <w:rPr>
            <w:noProof/>
            <w:webHidden/>
          </w:rPr>
          <w:instrText xml:space="preserve"> PAGEREF _Toc129846296 \h </w:instrText>
        </w:r>
        <w:r>
          <w:rPr>
            <w:noProof/>
            <w:webHidden/>
          </w:rPr>
        </w:r>
        <w:r>
          <w:rPr>
            <w:noProof/>
            <w:webHidden/>
          </w:rPr>
          <w:fldChar w:fldCharType="separate"/>
        </w:r>
        <w:r>
          <w:rPr>
            <w:noProof/>
            <w:webHidden/>
          </w:rPr>
          <w:t>26</w:t>
        </w:r>
        <w:r>
          <w:rPr>
            <w:noProof/>
            <w:webHidden/>
          </w:rPr>
          <w:fldChar w:fldCharType="end"/>
        </w:r>
      </w:hyperlink>
    </w:p>
    <w:p w14:paraId="30495056" w14:textId="511B6837"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97" w:history="1">
        <w:r w:rsidRPr="00A94C33">
          <w:rPr>
            <w:rStyle w:val="Hiperveza"/>
            <w:noProof/>
          </w:rPr>
          <w:t>2.9.4. Gospodarske grane na području Općine</w:t>
        </w:r>
        <w:r>
          <w:rPr>
            <w:noProof/>
            <w:webHidden/>
          </w:rPr>
          <w:tab/>
        </w:r>
        <w:r>
          <w:rPr>
            <w:noProof/>
            <w:webHidden/>
          </w:rPr>
          <w:fldChar w:fldCharType="begin"/>
        </w:r>
        <w:r>
          <w:rPr>
            <w:noProof/>
            <w:webHidden/>
          </w:rPr>
          <w:instrText xml:space="preserve"> PAGEREF _Toc129846297 \h </w:instrText>
        </w:r>
        <w:r>
          <w:rPr>
            <w:noProof/>
            <w:webHidden/>
          </w:rPr>
        </w:r>
        <w:r>
          <w:rPr>
            <w:noProof/>
            <w:webHidden/>
          </w:rPr>
          <w:fldChar w:fldCharType="separate"/>
        </w:r>
        <w:r>
          <w:rPr>
            <w:noProof/>
            <w:webHidden/>
          </w:rPr>
          <w:t>26</w:t>
        </w:r>
        <w:r>
          <w:rPr>
            <w:noProof/>
            <w:webHidden/>
          </w:rPr>
          <w:fldChar w:fldCharType="end"/>
        </w:r>
      </w:hyperlink>
    </w:p>
    <w:p w14:paraId="079BD04F" w14:textId="0976C84E"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298" w:history="1">
        <w:r w:rsidRPr="00A94C33">
          <w:rPr>
            <w:rStyle w:val="Hiperveza"/>
            <w:noProof/>
          </w:rPr>
          <w:t>2.9.5. Objekti kritične infrastrukture</w:t>
        </w:r>
        <w:r>
          <w:rPr>
            <w:noProof/>
            <w:webHidden/>
          </w:rPr>
          <w:tab/>
        </w:r>
        <w:r>
          <w:rPr>
            <w:noProof/>
            <w:webHidden/>
          </w:rPr>
          <w:fldChar w:fldCharType="begin"/>
        </w:r>
        <w:r>
          <w:rPr>
            <w:noProof/>
            <w:webHidden/>
          </w:rPr>
          <w:instrText xml:space="preserve"> PAGEREF _Toc129846298 \h </w:instrText>
        </w:r>
        <w:r>
          <w:rPr>
            <w:noProof/>
            <w:webHidden/>
          </w:rPr>
        </w:r>
        <w:r>
          <w:rPr>
            <w:noProof/>
            <w:webHidden/>
          </w:rPr>
          <w:fldChar w:fldCharType="separate"/>
        </w:r>
        <w:r>
          <w:rPr>
            <w:noProof/>
            <w:webHidden/>
          </w:rPr>
          <w:t>27</w:t>
        </w:r>
        <w:r>
          <w:rPr>
            <w:noProof/>
            <w:webHidden/>
          </w:rPr>
          <w:fldChar w:fldCharType="end"/>
        </w:r>
      </w:hyperlink>
    </w:p>
    <w:p w14:paraId="7F930ABC" w14:textId="24BA59E0" w:rsidR="008C4395" w:rsidRDefault="008C4395">
      <w:pPr>
        <w:pStyle w:val="Sadraj2"/>
        <w:tabs>
          <w:tab w:val="right" w:leader="dot" w:pos="9060"/>
        </w:tabs>
        <w:rPr>
          <w:rFonts w:eastAsiaTheme="minorEastAsia" w:cstheme="minorBidi"/>
          <w:smallCaps w:val="0"/>
          <w:noProof/>
          <w:sz w:val="22"/>
          <w:szCs w:val="22"/>
          <w:lang w:eastAsia="hr-HR"/>
        </w:rPr>
      </w:pPr>
      <w:hyperlink w:anchor="_Toc129846299" w:history="1">
        <w:r w:rsidRPr="00A94C33">
          <w:rPr>
            <w:rStyle w:val="Hiperveza"/>
            <w:noProof/>
          </w:rPr>
          <w:t>2.10. Prirodno – kulturni pokazatelji na području Općine</w:t>
        </w:r>
        <w:r>
          <w:rPr>
            <w:noProof/>
            <w:webHidden/>
          </w:rPr>
          <w:tab/>
        </w:r>
        <w:r>
          <w:rPr>
            <w:noProof/>
            <w:webHidden/>
          </w:rPr>
          <w:fldChar w:fldCharType="begin"/>
        </w:r>
        <w:r>
          <w:rPr>
            <w:noProof/>
            <w:webHidden/>
          </w:rPr>
          <w:instrText xml:space="preserve"> PAGEREF _Toc129846299 \h </w:instrText>
        </w:r>
        <w:r>
          <w:rPr>
            <w:noProof/>
            <w:webHidden/>
          </w:rPr>
        </w:r>
        <w:r>
          <w:rPr>
            <w:noProof/>
            <w:webHidden/>
          </w:rPr>
          <w:fldChar w:fldCharType="separate"/>
        </w:r>
        <w:r>
          <w:rPr>
            <w:noProof/>
            <w:webHidden/>
          </w:rPr>
          <w:t>30</w:t>
        </w:r>
        <w:r>
          <w:rPr>
            <w:noProof/>
            <w:webHidden/>
          </w:rPr>
          <w:fldChar w:fldCharType="end"/>
        </w:r>
      </w:hyperlink>
    </w:p>
    <w:p w14:paraId="470FDCA9" w14:textId="3F81C77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00" w:history="1">
        <w:r w:rsidRPr="00A94C33">
          <w:rPr>
            <w:rStyle w:val="Hiperveza"/>
            <w:noProof/>
          </w:rPr>
          <w:t>2.10.1. Prirodni pokazatelji</w:t>
        </w:r>
        <w:r>
          <w:rPr>
            <w:noProof/>
            <w:webHidden/>
          </w:rPr>
          <w:tab/>
        </w:r>
        <w:r>
          <w:rPr>
            <w:noProof/>
            <w:webHidden/>
          </w:rPr>
          <w:fldChar w:fldCharType="begin"/>
        </w:r>
        <w:r>
          <w:rPr>
            <w:noProof/>
            <w:webHidden/>
          </w:rPr>
          <w:instrText xml:space="preserve"> PAGEREF _Toc129846300 \h </w:instrText>
        </w:r>
        <w:r>
          <w:rPr>
            <w:noProof/>
            <w:webHidden/>
          </w:rPr>
        </w:r>
        <w:r>
          <w:rPr>
            <w:noProof/>
            <w:webHidden/>
          </w:rPr>
          <w:fldChar w:fldCharType="separate"/>
        </w:r>
        <w:r>
          <w:rPr>
            <w:noProof/>
            <w:webHidden/>
          </w:rPr>
          <w:t>30</w:t>
        </w:r>
        <w:r>
          <w:rPr>
            <w:noProof/>
            <w:webHidden/>
          </w:rPr>
          <w:fldChar w:fldCharType="end"/>
        </w:r>
      </w:hyperlink>
    </w:p>
    <w:p w14:paraId="46911DBB" w14:textId="520377CF"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01" w:history="1">
        <w:r w:rsidRPr="00A94C33">
          <w:rPr>
            <w:rStyle w:val="Hiperveza"/>
            <w:noProof/>
          </w:rPr>
          <w:t>2.10.2. Kulturni pokazatelji</w:t>
        </w:r>
        <w:r>
          <w:rPr>
            <w:noProof/>
            <w:webHidden/>
          </w:rPr>
          <w:tab/>
        </w:r>
        <w:r>
          <w:rPr>
            <w:noProof/>
            <w:webHidden/>
          </w:rPr>
          <w:fldChar w:fldCharType="begin"/>
        </w:r>
        <w:r>
          <w:rPr>
            <w:noProof/>
            <w:webHidden/>
          </w:rPr>
          <w:instrText xml:space="preserve"> PAGEREF _Toc129846301 \h </w:instrText>
        </w:r>
        <w:r>
          <w:rPr>
            <w:noProof/>
            <w:webHidden/>
          </w:rPr>
        </w:r>
        <w:r>
          <w:rPr>
            <w:noProof/>
            <w:webHidden/>
          </w:rPr>
          <w:fldChar w:fldCharType="separate"/>
        </w:r>
        <w:r>
          <w:rPr>
            <w:noProof/>
            <w:webHidden/>
          </w:rPr>
          <w:t>32</w:t>
        </w:r>
        <w:r>
          <w:rPr>
            <w:noProof/>
            <w:webHidden/>
          </w:rPr>
          <w:fldChar w:fldCharType="end"/>
        </w:r>
      </w:hyperlink>
    </w:p>
    <w:p w14:paraId="482E5CB6" w14:textId="3C2DC839" w:rsidR="008C4395" w:rsidRDefault="008C4395">
      <w:pPr>
        <w:pStyle w:val="Sadraj2"/>
        <w:tabs>
          <w:tab w:val="right" w:leader="dot" w:pos="9060"/>
        </w:tabs>
        <w:rPr>
          <w:rFonts w:eastAsiaTheme="minorEastAsia" w:cstheme="minorBidi"/>
          <w:smallCaps w:val="0"/>
          <w:noProof/>
          <w:sz w:val="22"/>
          <w:szCs w:val="22"/>
          <w:lang w:eastAsia="hr-HR"/>
        </w:rPr>
      </w:pPr>
      <w:hyperlink w:anchor="_Toc129846302" w:history="1">
        <w:r w:rsidRPr="00A94C33">
          <w:rPr>
            <w:rStyle w:val="Hiperveza"/>
            <w:noProof/>
          </w:rPr>
          <w:t>2.11. Povijesni pokazatelji na području Općine</w:t>
        </w:r>
        <w:r>
          <w:rPr>
            <w:noProof/>
            <w:webHidden/>
          </w:rPr>
          <w:tab/>
        </w:r>
        <w:r>
          <w:rPr>
            <w:noProof/>
            <w:webHidden/>
          </w:rPr>
          <w:fldChar w:fldCharType="begin"/>
        </w:r>
        <w:r>
          <w:rPr>
            <w:noProof/>
            <w:webHidden/>
          </w:rPr>
          <w:instrText xml:space="preserve"> PAGEREF _Toc129846302 \h </w:instrText>
        </w:r>
        <w:r>
          <w:rPr>
            <w:noProof/>
            <w:webHidden/>
          </w:rPr>
        </w:r>
        <w:r>
          <w:rPr>
            <w:noProof/>
            <w:webHidden/>
          </w:rPr>
          <w:fldChar w:fldCharType="separate"/>
        </w:r>
        <w:r>
          <w:rPr>
            <w:noProof/>
            <w:webHidden/>
          </w:rPr>
          <w:t>33</w:t>
        </w:r>
        <w:r>
          <w:rPr>
            <w:noProof/>
            <w:webHidden/>
          </w:rPr>
          <w:fldChar w:fldCharType="end"/>
        </w:r>
      </w:hyperlink>
    </w:p>
    <w:p w14:paraId="35A77A6D" w14:textId="6D0A5328"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03" w:history="1">
        <w:r w:rsidRPr="00A94C33">
          <w:rPr>
            <w:rStyle w:val="Hiperveza"/>
            <w:noProof/>
          </w:rPr>
          <w:t>2.11.1. Prijašnji događaji</w:t>
        </w:r>
        <w:r>
          <w:rPr>
            <w:noProof/>
            <w:webHidden/>
          </w:rPr>
          <w:tab/>
        </w:r>
        <w:r>
          <w:rPr>
            <w:noProof/>
            <w:webHidden/>
          </w:rPr>
          <w:fldChar w:fldCharType="begin"/>
        </w:r>
        <w:r>
          <w:rPr>
            <w:noProof/>
            <w:webHidden/>
          </w:rPr>
          <w:instrText xml:space="preserve"> PAGEREF _Toc129846303 \h </w:instrText>
        </w:r>
        <w:r>
          <w:rPr>
            <w:noProof/>
            <w:webHidden/>
          </w:rPr>
        </w:r>
        <w:r>
          <w:rPr>
            <w:noProof/>
            <w:webHidden/>
          </w:rPr>
          <w:fldChar w:fldCharType="separate"/>
        </w:r>
        <w:r>
          <w:rPr>
            <w:noProof/>
            <w:webHidden/>
          </w:rPr>
          <w:t>33</w:t>
        </w:r>
        <w:r>
          <w:rPr>
            <w:noProof/>
            <w:webHidden/>
          </w:rPr>
          <w:fldChar w:fldCharType="end"/>
        </w:r>
      </w:hyperlink>
    </w:p>
    <w:p w14:paraId="751065EF" w14:textId="4DE4064F"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04" w:history="1">
        <w:r w:rsidRPr="00A94C33">
          <w:rPr>
            <w:rStyle w:val="Hiperveza"/>
            <w:noProof/>
            <w:lang w:val="en-US"/>
          </w:rPr>
          <w:t>2.11.2. Štete uslijed prijašnjih događaja</w:t>
        </w:r>
        <w:r>
          <w:rPr>
            <w:noProof/>
            <w:webHidden/>
          </w:rPr>
          <w:tab/>
        </w:r>
        <w:r>
          <w:rPr>
            <w:noProof/>
            <w:webHidden/>
          </w:rPr>
          <w:fldChar w:fldCharType="begin"/>
        </w:r>
        <w:r>
          <w:rPr>
            <w:noProof/>
            <w:webHidden/>
          </w:rPr>
          <w:instrText xml:space="preserve"> PAGEREF _Toc129846304 \h </w:instrText>
        </w:r>
        <w:r>
          <w:rPr>
            <w:noProof/>
            <w:webHidden/>
          </w:rPr>
        </w:r>
        <w:r>
          <w:rPr>
            <w:noProof/>
            <w:webHidden/>
          </w:rPr>
          <w:fldChar w:fldCharType="separate"/>
        </w:r>
        <w:r>
          <w:rPr>
            <w:noProof/>
            <w:webHidden/>
          </w:rPr>
          <w:t>34</w:t>
        </w:r>
        <w:r>
          <w:rPr>
            <w:noProof/>
            <w:webHidden/>
          </w:rPr>
          <w:fldChar w:fldCharType="end"/>
        </w:r>
      </w:hyperlink>
    </w:p>
    <w:p w14:paraId="112386D3" w14:textId="463EE818"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05" w:history="1">
        <w:r w:rsidRPr="00A94C33">
          <w:rPr>
            <w:rStyle w:val="Hiperveza"/>
            <w:noProof/>
          </w:rPr>
          <w:t>2.11.3. Uvedene mjere nakon događaja koji su uzrokovali štetu</w:t>
        </w:r>
        <w:r>
          <w:rPr>
            <w:noProof/>
            <w:webHidden/>
          </w:rPr>
          <w:tab/>
        </w:r>
        <w:r>
          <w:rPr>
            <w:noProof/>
            <w:webHidden/>
          </w:rPr>
          <w:fldChar w:fldCharType="begin"/>
        </w:r>
        <w:r>
          <w:rPr>
            <w:noProof/>
            <w:webHidden/>
          </w:rPr>
          <w:instrText xml:space="preserve"> PAGEREF _Toc129846305 \h </w:instrText>
        </w:r>
        <w:r>
          <w:rPr>
            <w:noProof/>
            <w:webHidden/>
          </w:rPr>
        </w:r>
        <w:r>
          <w:rPr>
            <w:noProof/>
            <w:webHidden/>
          </w:rPr>
          <w:fldChar w:fldCharType="separate"/>
        </w:r>
        <w:r>
          <w:rPr>
            <w:noProof/>
            <w:webHidden/>
          </w:rPr>
          <w:t>35</w:t>
        </w:r>
        <w:r>
          <w:rPr>
            <w:noProof/>
            <w:webHidden/>
          </w:rPr>
          <w:fldChar w:fldCharType="end"/>
        </w:r>
      </w:hyperlink>
    </w:p>
    <w:p w14:paraId="1AF81004" w14:textId="2479C790" w:rsidR="008C4395" w:rsidRDefault="008C4395">
      <w:pPr>
        <w:pStyle w:val="Sadraj2"/>
        <w:tabs>
          <w:tab w:val="right" w:leader="dot" w:pos="9060"/>
        </w:tabs>
        <w:rPr>
          <w:rFonts w:eastAsiaTheme="minorEastAsia" w:cstheme="minorBidi"/>
          <w:smallCaps w:val="0"/>
          <w:noProof/>
          <w:sz w:val="22"/>
          <w:szCs w:val="22"/>
          <w:lang w:eastAsia="hr-HR"/>
        </w:rPr>
      </w:pPr>
      <w:hyperlink w:anchor="_Toc129846306" w:history="1">
        <w:r w:rsidRPr="00A94C33">
          <w:rPr>
            <w:rStyle w:val="Hiperveza"/>
            <w:noProof/>
          </w:rPr>
          <w:t>2.12. Pokazatelji operativne sposobnosti na području Općine</w:t>
        </w:r>
        <w:r>
          <w:rPr>
            <w:noProof/>
            <w:webHidden/>
          </w:rPr>
          <w:tab/>
        </w:r>
        <w:r>
          <w:rPr>
            <w:noProof/>
            <w:webHidden/>
          </w:rPr>
          <w:fldChar w:fldCharType="begin"/>
        </w:r>
        <w:r>
          <w:rPr>
            <w:noProof/>
            <w:webHidden/>
          </w:rPr>
          <w:instrText xml:space="preserve"> PAGEREF _Toc129846306 \h </w:instrText>
        </w:r>
        <w:r>
          <w:rPr>
            <w:noProof/>
            <w:webHidden/>
          </w:rPr>
        </w:r>
        <w:r>
          <w:rPr>
            <w:noProof/>
            <w:webHidden/>
          </w:rPr>
          <w:fldChar w:fldCharType="separate"/>
        </w:r>
        <w:r>
          <w:rPr>
            <w:noProof/>
            <w:webHidden/>
          </w:rPr>
          <w:t>35</w:t>
        </w:r>
        <w:r>
          <w:rPr>
            <w:noProof/>
            <w:webHidden/>
          </w:rPr>
          <w:fldChar w:fldCharType="end"/>
        </w:r>
      </w:hyperlink>
    </w:p>
    <w:p w14:paraId="398B283E" w14:textId="235964FD"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07" w:history="1">
        <w:r w:rsidRPr="00A94C33">
          <w:rPr>
            <w:rStyle w:val="Hiperveza"/>
            <w:noProof/>
          </w:rPr>
          <w:t>2.12.1. Popis operativnih snaga koje djeluju na području Općine</w:t>
        </w:r>
        <w:r>
          <w:rPr>
            <w:noProof/>
            <w:webHidden/>
          </w:rPr>
          <w:tab/>
        </w:r>
        <w:r>
          <w:rPr>
            <w:noProof/>
            <w:webHidden/>
          </w:rPr>
          <w:fldChar w:fldCharType="begin"/>
        </w:r>
        <w:r>
          <w:rPr>
            <w:noProof/>
            <w:webHidden/>
          </w:rPr>
          <w:instrText xml:space="preserve"> PAGEREF _Toc129846307 \h </w:instrText>
        </w:r>
        <w:r>
          <w:rPr>
            <w:noProof/>
            <w:webHidden/>
          </w:rPr>
        </w:r>
        <w:r>
          <w:rPr>
            <w:noProof/>
            <w:webHidden/>
          </w:rPr>
          <w:fldChar w:fldCharType="separate"/>
        </w:r>
        <w:r>
          <w:rPr>
            <w:noProof/>
            <w:webHidden/>
          </w:rPr>
          <w:t>36</w:t>
        </w:r>
        <w:r>
          <w:rPr>
            <w:noProof/>
            <w:webHidden/>
          </w:rPr>
          <w:fldChar w:fldCharType="end"/>
        </w:r>
      </w:hyperlink>
    </w:p>
    <w:p w14:paraId="2A93B49B" w14:textId="12307882" w:rsidR="008C4395" w:rsidRDefault="008C4395">
      <w:pPr>
        <w:pStyle w:val="Sadraj1"/>
        <w:tabs>
          <w:tab w:val="right" w:leader="dot" w:pos="9060"/>
        </w:tabs>
        <w:rPr>
          <w:rFonts w:eastAsiaTheme="minorEastAsia" w:cstheme="minorBidi"/>
          <w:b w:val="0"/>
          <w:bCs w:val="0"/>
          <w:caps w:val="0"/>
          <w:noProof/>
          <w:sz w:val="22"/>
          <w:szCs w:val="22"/>
          <w:lang w:eastAsia="hr-HR"/>
        </w:rPr>
      </w:pPr>
      <w:hyperlink w:anchor="_Toc129846308" w:history="1">
        <w:r w:rsidRPr="00A94C33">
          <w:rPr>
            <w:rStyle w:val="Hiperveza"/>
            <w:noProof/>
          </w:rPr>
          <w:t>3. IDENTIFIKACIJA PRIJETNJI I RIZIKA NA PODRUČJU OPĆINE</w:t>
        </w:r>
        <w:r>
          <w:rPr>
            <w:noProof/>
            <w:webHidden/>
          </w:rPr>
          <w:tab/>
        </w:r>
        <w:r>
          <w:rPr>
            <w:noProof/>
            <w:webHidden/>
          </w:rPr>
          <w:fldChar w:fldCharType="begin"/>
        </w:r>
        <w:r>
          <w:rPr>
            <w:noProof/>
            <w:webHidden/>
          </w:rPr>
          <w:instrText xml:space="preserve"> PAGEREF _Toc129846308 \h </w:instrText>
        </w:r>
        <w:r>
          <w:rPr>
            <w:noProof/>
            <w:webHidden/>
          </w:rPr>
        </w:r>
        <w:r>
          <w:rPr>
            <w:noProof/>
            <w:webHidden/>
          </w:rPr>
          <w:fldChar w:fldCharType="separate"/>
        </w:r>
        <w:r>
          <w:rPr>
            <w:noProof/>
            <w:webHidden/>
          </w:rPr>
          <w:t>36</w:t>
        </w:r>
        <w:r>
          <w:rPr>
            <w:noProof/>
            <w:webHidden/>
          </w:rPr>
          <w:fldChar w:fldCharType="end"/>
        </w:r>
      </w:hyperlink>
    </w:p>
    <w:p w14:paraId="7F846F3A" w14:textId="0ABA4C9E" w:rsidR="008C4395" w:rsidRDefault="008C4395">
      <w:pPr>
        <w:pStyle w:val="Sadraj2"/>
        <w:tabs>
          <w:tab w:val="right" w:leader="dot" w:pos="9060"/>
        </w:tabs>
        <w:rPr>
          <w:rFonts w:eastAsiaTheme="minorEastAsia" w:cstheme="minorBidi"/>
          <w:smallCaps w:val="0"/>
          <w:noProof/>
          <w:sz w:val="22"/>
          <w:szCs w:val="22"/>
          <w:lang w:eastAsia="hr-HR"/>
        </w:rPr>
      </w:pPr>
      <w:hyperlink w:anchor="_Toc129846309" w:history="1">
        <w:r w:rsidRPr="00A94C33">
          <w:rPr>
            <w:rStyle w:val="Hiperveza"/>
            <w:noProof/>
          </w:rPr>
          <w:t>3.1. Popis identificiranih prijetnji i rizika na području Općine</w:t>
        </w:r>
        <w:r>
          <w:rPr>
            <w:noProof/>
            <w:webHidden/>
          </w:rPr>
          <w:tab/>
        </w:r>
        <w:r>
          <w:rPr>
            <w:noProof/>
            <w:webHidden/>
          </w:rPr>
          <w:fldChar w:fldCharType="begin"/>
        </w:r>
        <w:r>
          <w:rPr>
            <w:noProof/>
            <w:webHidden/>
          </w:rPr>
          <w:instrText xml:space="preserve"> PAGEREF _Toc129846309 \h </w:instrText>
        </w:r>
        <w:r>
          <w:rPr>
            <w:noProof/>
            <w:webHidden/>
          </w:rPr>
        </w:r>
        <w:r>
          <w:rPr>
            <w:noProof/>
            <w:webHidden/>
          </w:rPr>
          <w:fldChar w:fldCharType="separate"/>
        </w:r>
        <w:r>
          <w:rPr>
            <w:noProof/>
            <w:webHidden/>
          </w:rPr>
          <w:t>36</w:t>
        </w:r>
        <w:r>
          <w:rPr>
            <w:noProof/>
            <w:webHidden/>
          </w:rPr>
          <w:fldChar w:fldCharType="end"/>
        </w:r>
      </w:hyperlink>
    </w:p>
    <w:p w14:paraId="16AC0ADF" w14:textId="095ECDBB" w:rsidR="008C4395" w:rsidRDefault="008C4395">
      <w:pPr>
        <w:pStyle w:val="Sadraj2"/>
        <w:tabs>
          <w:tab w:val="right" w:leader="dot" w:pos="9060"/>
        </w:tabs>
        <w:rPr>
          <w:rFonts w:eastAsiaTheme="minorEastAsia" w:cstheme="minorBidi"/>
          <w:smallCaps w:val="0"/>
          <w:noProof/>
          <w:sz w:val="22"/>
          <w:szCs w:val="22"/>
          <w:lang w:eastAsia="hr-HR"/>
        </w:rPr>
      </w:pPr>
      <w:hyperlink w:anchor="_Toc129846310" w:history="1">
        <w:r w:rsidRPr="00A94C33">
          <w:rPr>
            <w:rStyle w:val="Hiperveza"/>
            <w:noProof/>
          </w:rPr>
          <w:t>3.2. Odabrani rizici te razlozi odabira rizika na području Općine</w:t>
        </w:r>
        <w:r>
          <w:rPr>
            <w:noProof/>
            <w:webHidden/>
          </w:rPr>
          <w:tab/>
        </w:r>
        <w:r>
          <w:rPr>
            <w:noProof/>
            <w:webHidden/>
          </w:rPr>
          <w:fldChar w:fldCharType="begin"/>
        </w:r>
        <w:r>
          <w:rPr>
            <w:noProof/>
            <w:webHidden/>
          </w:rPr>
          <w:instrText xml:space="preserve"> PAGEREF _Toc129846310 \h </w:instrText>
        </w:r>
        <w:r>
          <w:rPr>
            <w:noProof/>
            <w:webHidden/>
          </w:rPr>
        </w:r>
        <w:r>
          <w:rPr>
            <w:noProof/>
            <w:webHidden/>
          </w:rPr>
          <w:fldChar w:fldCharType="separate"/>
        </w:r>
        <w:r>
          <w:rPr>
            <w:noProof/>
            <w:webHidden/>
          </w:rPr>
          <w:t>44</w:t>
        </w:r>
        <w:r>
          <w:rPr>
            <w:noProof/>
            <w:webHidden/>
          </w:rPr>
          <w:fldChar w:fldCharType="end"/>
        </w:r>
      </w:hyperlink>
    </w:p>
    <w:p w14:paraId="6129B7CB" w14:textId="14A5C233" w:rsidR="008C4395" w:rsidRDefault="008C4395">
      <w:pPr>
        <w:pStyle w:val="Sadraj2"/>
        <w:tabs>
          <w:tab w:val="right" w:leader="dot" w:pos="9060"/>
        </w:tabs>
        <w:rPr>
          <w:rFonts w:eastAsiaTheme="minorEastAsia" w:cstheme="minorBidi"/>
          <w:smallCaps w:val="0"/>
          <w:noProof/>
          <w:sz w:val="22"/>
          <w:szCs w:val="22"/>
          <w:lang w:eastAsia="hr-HR"/>
        </w:rPr>
      </w:pPr>
      <w:hyperlink w:anchor="_Toc129846311" w:history="1">
        <w:r w:rsidRPr="00A94C33">
          <w:rPr>
            <w:rStyle w:val="Hiperveza"/>
            <w:noProof/>
          </w:rPr>
          <w:t>3.3. Kartografski prikaz</w:t>
        </w:r>
        <w:r>
          <w:rPr>
            <w:noProof/>
            <w:webHidden/>
          </w:rPr>
          <w:tab/>
        </w:r>
        <w:r>
          <w:rPr>
            <w:noProof/>
            <w:webHidden/>
          </w:rPr>
          <w:fldChar w:fldCharType="begin"/>
        </w:r>
        <w:r>
          <w:rPr>
            <w:noProof/>
            <w:webHidden/>
          </w:rPr>
          <w:instrText xml:space="preserve"> PAGEREF _Toc129846311 \h </w:instrText>
        </w:r>
        <w:r>
          <w:rPr>
            <w:noProof/>
            <w:webHidden/>
          </w:rPr>
        </w:r>
        <w:r>
          <w:rPr>
            <w:noProof/>
            <w:webHidden/>
          </w:rPr>
          <w:fldChar w:fldCharType="separate"/>
        </w:r>
        <w:r>
          <w:rPr>
            <w:noProof/>
            <w:webHidden/>
          </w:rPr>
          <w:t>44</w:t>
        </w:r>
        <w:r>
          <w:rPr>
            <w:noProof/>
            <w:webHidden/>
          </w:rPr>
          <w:fldChar w:fldCharType="end"/>
        </w:r>
      </w:hyperlink>
    </w:p>
    <w:p w14:paraId="187CDC16" w14:textId="13E8D300"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12" w:history="1">
        <w:r w:rsidRPr="00A94C33">
          <w:rPr>
            <w:rStyle w:val="Hiperveza"/>
            <w:noProof/>
          </w:rPr>
          <w:t>3.3.1. Karte prijetnji</w:t>
        </w:r>
        <w:r>
          <w:rPr>
            <w:noProof/>
            <w:webHidden/>
          </w:rPr>
          <w:tab/>
        </w:r>
        <w:r>
          <w:rPr>
            <w:noProof/>
            <w:webHidden/>
          </w:rPr>
          <w:fldChar w:fldCharType="begin"/>
        </w:r>
        <w:r>
          <w:rPr>
            <w:noProof/>
            <w:webHidden/>
          </w:rPr>
          <w:instrText xml:space="preserve"> PAGEREF _Toc129846312 \h </w:instrText>
        </w:r>
        <w:r>
          <w:rPr>
            <w:noProof/>
            <w:webHidden/>
          </w:rPr>
        </w:r>
        <w:r>
          <w:rPr>
            <w:noProof/>
            <w:webHidden/>
          </w:rPr>
          <w:fldChar w:fldCharType="separate"/>
        </w:r>
        <w:r>
          <w:rPr>
            <w:noProof/>
            <w:webHidden/>
          </w:rPr>
          <w:t>44</w:t>
        </w:r>
        <w:r>
          <w:rPr>
            <w:noProof/>
            <w:webHidden/>
          </w:rPr>
          <w:fldChar w:fldCharType="end"/>
        </w:r>
      </w:hyperlink>
    </w:p>
    <w:p w14:paraId="0913FCB5" w14:textId="7A603B4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13" w:history="1">
        <w:r w:rsidRPr="00A94C33">
          <w:rPr>
            <w:rStyle w:val="Hiperveza"/>
            <w:noProof/>
          </w:rPr>
          <w:t>3.3.2. Karte rizika</w:t>
        </w:r>
        <w:r>
          <w:rPr>
            <w:noProof/>
            <w:webHidden/>
          </w:rPr>
          <w:tab/>
        </w:r>
        <w:r>
          <w:rPr>
            <w:noProof/>
            <w:webHidden/>
          </w:rPr>
          <w:fldChar w:fldCharType="begin"/>
        </w:r>
        <w:r>
          <w:rPr>
            <w:noProof/>
            <w:webHidden/>
          </w:rPr>
          <w:instrText xml:space="preserve"> PAGEREF _Toc129846313 \h </w:instrText>
        </w:r>
        <w:r>
          <w:rPr>
            <w:noProof/>
            <w:webHidden/>
          </w:rPr>
        </w:r>
        <w:r>
          <w:rPr>
            <w:noProof/>
            <w:webHidden/>
          </w:rPr>
          <w:fldChar w:fldCharType="separate"/>
        </w:r>
        <w:r>
          <w:rPr>
            <w:noProof/>
            <w:webHidden/>
          </w:rPr>
          <w:t>44</w:t>
        </w:r>
        <w:r>
          <w:rPr>
            <w:noProof/>
            <w:webHidden/>
          </w:rPr>
          <w:fldChar w:fldCharType="end"/>
        </w:r>
      </w:hyperlink>
    </w:p>
    <w:p w14:paraId="5ED24E85" w14:textId="416489A5"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14" w:history="1">
        <w:r w:rsidRPr="00A94C33">
          <w:rPr>
            <w:rStyle w:val="Hiperveza"/>
            <w:noProof/>
          </w:rPr>
          <w:t>3.3.3. Kartografski prikaz rizika i prijetnji na području Općine</w:t>
        </w:r>
        <w:r>
          <w:rPr>
            <w:noProof/>
            <w:webHidden/>
          </w:rPr>
          <w:tab/>
        </w:r>
        <w:r>
          <w:rPr>
            <w:noProof/>
            <w:webHidden/>
          </w:rPr>
          <w:fldChar w:fldCharType="begin"/>
        </w:r>
        <w:r>
          <w:rPr>
            <w:noProof/>
            <w:webHidden/>
          </w:rPr>
          <w:instrText xml:space="preserve"> PAGEREF _Toc129846314 \h </w:instrText>
        </w:r>
        <w:r>
          <w:rPr>
            <w:noProof/>
            <w:webHidden/>
          </w:rPr>
        </w:r>
        <w:r>
          <w:rPr>
            <w:noProof/>
            <w:webHidden/>
          </w:rPr>
          <w:fldChar w:fldCharType="separate"/>
        </w:r>
        <w:r>
          <w:rPr>
            <w:noProof/>
            <w:webHidden/>
          </w:rPr>
          <w:t>45</w:t>
        </w:r>
        <w:r>
          <w:rPr>
            <w:noProof/>
            <w:webHidden/>
          </w:rPr>
          <w:fldChar w:fldCharType="end"/>
        </w:r>
      </w:hyperlink>
    </w:p>
    <w:p w14:paraId="451B28F2" w14:textId="33DB5049" w:rsidR="008C4395" w:rsidRDefault="008C4395">
      <w:pPr>
        <w:pStyle w:val="Sadraj1"/>
        <w:tabs>
          <w:tab w:val="right" w:leader="dot" w:pos="9060"/>
        </w:tabs>
        <w:rPr>
          <w:rFonts w:eastAsiaTheme="minorEastAsia" w:cstheme="minorBidi"/>
          <w:b w:val="0"/>
          <w:bCs w:val="0"/>
          <w:caps w:val="0"/>
          <w:noProof/>
          <w:sz w:val="22"/>
          <w:szCs w:val="22"/>
          <w:lang w:eastAsia="hr-HR"/>
        </w:rPr>
      </w:pPr>
      <w:hyperlink w:anchor="_Toc129846315" w:history="1">
        <w:r w:rsidRPr="00A94C33">
          <w:rPr>
            <w:rStyle w:val="Hiperveza"/>
            <w:noProof/>
          </w:rPr>
          <w:t>4. KRITERIJI ZA PROCJENU UTJECAJA NA KATEGORIJE DRUŠTVENE VRIJEDNOSTI</w:t>
        </w:r>
        <w:r>
          <w:rPr>
            <w:noProof/>
            <w:webHidden/>
          </w:rPr>
          <w:tab/>
        </w:r>
        <w:r>
          <w:rPr>
            <w:noProof/>
            <w:webHidden/>
          </w:rPr>
          <w:fldChar w:fldCharType="begin"/>
        </w:r>
        <w:r>
          <w:rPr>
            <w:noProof/>
            <w:webHidden/>
          </w:rPr>
          <w:instrText xml:space="preserve"> PAGEREF _Toc129846315 \h </w:instrText>
        </w:r>
        <w:r>
          <w:rPr>
            <w:noProof/>
            <w:webHidden/>
          </w:rPr>
        </w:r>
        <w:r>
          <w:rPr>
            <w:noProof/>
            <w:webHidden/>
          </w:rPr>
          <w:fldChar w:fldCharType="separate"/>
        </w:r>
        <w:r>
          <w:rPr>
            <w:noProof/>
            <w:webHidden/>
          </w:rPr>
          <w:t>45</w:t>
        </w:r>
        <w:r>
          <w:rPr>
            <w:noProof/>
            <w:webHidden/>
          </w:rPr>
          <w:fldChar w:fldCharType="end"/>
        </w:r>
      </w:hyperlink>
    </w:p>
    <w:p w14:paraId="3DFEA395" w14:textId="73E50600" w:rsidR="008C4395" w:rsidRDefault="008C4395">
      <w:pPr>
        <w:pStyle w:val="Sadraj2"/>
        <w:tabs>
          <w:tab w:val="right" w:leader="dot" w:pos="9060"/>
        </w:tabs>
        <w:rPr>
          <w:rFonts w:eastAsiaTheme="minorEastAsia" w:cstheme="minorBidi"/>
          <w:smallCaps w:val="0"/>
          <w:noProof/>
          <w:sz w:val="22"/>
          <w:szCs w:val="22"/>
          <w:lang w:eastAsia="hr-HR"/>
        </w:rPr>
      </w:pPr>
      <w:hyperlink w:anchor="_Toc129846316" w:history="1">
        <w:r w:rsidRPr="00A94C33">
          <w:rPr>
            <w:rStyle w:val="Hiperveza"/>
            <w:noProof/>
          </w:rPr>
          <w:t>4.1. Život i zdravlje ljudi</w:t>
        </w:r>
        <w:r>
          <w:rPr>
            <w:noProof/>
            <w:webHidden/>
          </w:rPr>
          <w:tab/>
        </w:r>
        <w:r>
          <w:rPr>
            <w:noProof/>
            <w:webHidden/>
          </w:rPr>
          <w:fldChar w:fldCharType="begin"/>
        </w:r>
        <w:r>
          <w:rPr>
            <w:noProof/>
            <w:webHidden/>
          </w:rPr>
          <w:instrText xml:space="preserve"> PAGEREF _Toc129846316 \h </w:instrText>
        </w:r>
        <w:r>
          <w:rPr>
            <w:noProof/>
            <w:webHidden/>
          </w:rPr>
        </w:r>
        <w:r>
          <w:rPr>
            <w:noProof/>
            <w:webHidden/>
          </w:rPr>
          <w:fldChar w:fldCharType="separate"/>
        </w:r>
        <w:r>
          <w:rPr>
            <w:noProof/>
            <w:webHidden/>
          </w:rPr>
          <w:t>45</w:t>
        </w:r>
        <w:r>
          <w:rPr>
            <w:noProof/>
            <w:webHidden/>
          </w:rPr>
          <w:fldChar w:fldCharType="end"/>
        </w:r>
      </w:hyperlink>
    </w:p>
    <w:p w14:paraId="6CD65288" w14:textId="7395685B" w:rsidR="008C4395" w:rsidRDefault="008C4395">
      <w:pPr>
        <w:pStyle w:val="Sadraj2"/>
        <w:tabs>
          <w:tab w:val="right" w:leader="dot" w:pos="9060"/>
        </w:tabs>
        <w:rPr>
          <w:rFonts w:eastAsiaTheme="minorEastAsia" w:cstheme="minorBidi"/>
          <w:smallCaps w:val="0"/>
          <w:noProof/>
          <w:sz w:val="22"/>
          <w:szCs w:val="22"/>
          <w:lang w:eastAsia="hr-HR"/>
        </w:rPr>
      </w:pPr>
      <w:hyperlink w:anchor="_Toc129846317" w:history="1">
        <w:r w:rsidRPr="00A94C33">
          <w:rPr>
            <w:rStyle w:val="Hiperveza"/>
            <w:noProof/>
          </w:rPr>
          <w:t>4.2. Gospodarstvo</w:t>
        </w:r>
        <w:r>
          <w:rPr>
            <w:noProof/>
            <w:webHidden/>
          </w:rPr>
          <w:tab/>
        </w:r>
        <w:r>
          <w:rPr>
            <w:noProof/>
            <w:webHidden/>
          </w:rPr>
          <w:fldChar w:fldCharType="begin"/>
        </w:r>
        <w:r>
          <w:rPr>
            <w:noProof/>
            <w:webHidden/>
          </w:rPr>
          <w:instrText xml:space="preserve"> PAGEREF _Toc129846317 \h </w:instrText>
        </w:r>
        <w:r>
          <w:rPr>
            <w:noProof/>
            <w:webHidden/>
          </w:rPr>
        </w:r>
        <w:r>
          <w:rPr>
            <w:noProof/>
            <w:webHidden/>
          </w:rPr>
          <w:fldChar w:fldCharType="separate"/>
        </w:r>
        <w:r>
          <w:rPr>
            <w:noProof/>
            <w:webHidden/>
          </w:rPr>
          <w:t>45</w:t>
        </w:r>
        <w:r>
          <w:rPr>
            <w:noProof/>
            <w:webHidden/>
          </w:rPr>
          <w:fldChar w:fldCharType="end"/>
        </w:r>
      </w:hyperlink>
    </w:p>
    <w:p w14:paraId="75292F94" w14:textId="704A42F0" w:rsidR="008C4395" w:rsidRDefault="008C4395">
      <w:pPr>
        <w:pStyle w:val="Sadraj2"/>
        <w:tabs>
          <w:tab w:val="right" w:leader="dot" w:pos="9060"/>
        </w:tabs>
        <w:rPr>
          <w:rFonts w:eastAsiaTheme="minorEastAsia" w:cstheme="minorBidi"/>
          <w:smallCaps w:val="0"/>
          <w:noProof/>
          <w:sz w:val="22"/>
          <w:szCs w:val="22"/>
          <w:lang w:eastAsia="hr-HR"/>
        </w:rPr>
      </w:pPr>
      <w:hyperlink w:anchor="_Toc129846318" w:history="1">
        <w:r w:rsidRPr="00A94C33">
          <w:rPr>
            <w:rStyle w:val="Hiperveza"/>
            <w:noProof/>
          </w:rPr>
          <w:t>4.3. Društvena stabilnost i politika</w:t>
        </w:r>
        <w:r>
          <w:rPr>
            <w:noProof/>
            <w:webHidden/>
          </w:rPr>
          <w:tab/>
        </w:r>
        <w:r>
          <w:rPr>
            <w:noProof/>
            <w:webHidden/>
          </w:rPr>
          <w:fldChar w:fldCharType="begin"/>
        </w:r>
        <w:r>
          <w:rPr>
            <w:noProof/>
            <w:webHidden/>
          </w:rPr>
          <w:instrText xml:space="preserve"> PAGEREF _Toc129846318 \h </w:instrText>
        </w:r>
        <w:r>
          <w:rPr>
            <w:noProof/>
            <w:webHidden/>
          </w:rPr>
        </w:r>
        <w:r>
          <w:rPr>
            <w:noProof/>
            <w:webHidden/>
          </w:rPr>
          <w:fldChar w:fldCharType="separate"/>
        </w:r>
        <w:r>
          <w:rPr>
            <w:noProof/>
            <w:webHidden/>
          </w:rPr>
          <w:t>46</w:t>
        </w:r>
        <w:r>
          <w:rPr>
            <w:noProof/>
            <w:webHidden/>
          </w:rPr>
          <w:fldChar w:fldCharType="end"/>
        </w:r>
      </w:hyperlink>
    </w:p>
    <w:p w14:paraId="48132A7D" w14:textId="41D77944" w:rsidR="008C4395" w:rsidRDefault="008C4395">
      <w:pPr>
        <w:pStyle w:val="Sadraj1"/>
        <w:tabs>
          <w:tab w:val="right" w:leader="dot" w:pos="9060"/>
        </w:tabs>
        <w:rPr>
          <w:rFonts w:eastAsiaTheme="minorEastAsia" w:cstheme="minorBidi"/>
          <w:b w:val="0"/>
          <w:bCs w:val="0"/>
          <w:caps w:val="0"/>
          <w:noProof/>
          <w:sz w:val="22"/>
          <w:szCs w:val="22"/>
          <w:lang w:eastAsia="hr-HR"/>
        </w:rPr>
      </w:pPr>
      <w:hyperlink w:anchor="_Toc129846319" w:history="1">
        <w:r w:rsidRPr="00A94C33">
          <w:rPr>
            <w:rStyle w:val="Hiperveza"/>
            <w:noProof/>
          </w:rPr>
          <w:t>5. VJEROJATNOST POJAVE PRIJETNJE - RIZIKA</w:t>
        </w:r>
        <w:r>
          <w:rPr>
            <w:noProof/>
            <w:webHidden/>
          </w:rPr>
          <w:tab/>
        </w:r>
        <w:r>
          <w:rPr>
            <w:noProof/>
            <w:webHidden/>
          </w:rPr>
          <w:fldChar w:fldCharType="begin"/>
        </w:r>
        <w:r>
          <w:rPr>
            <w:noProof/>
            <w:webHidden/>
          </w:rPr>
          <w:instrText xml:space="preserve"> PAGEREF _Toc129846319 \h </w:instrText>
        </w:r>
        <w:r>
          <w:rPr>
            <w:noProof/>
            <w:webHidden/>
          </w:rPr>
        </w:r>
        <w:r>
          <w:rPr>
            <w:noProof/>
            <w:webHidden/>
          </w:rPr>
          <w:fldChar w:fldCharType="separate"/>
        </w:r>
        <w:r>
          <w:rPr>
            <w:noProof/>
            <w:webHidden/>
          </w:rPr>
          <w:t>47</w:t>
        </w:r>
        <w:r>
          <w:rPr>
            <w:noProof/>
            <w:webHidden/>
          </w:rPr>
          <w:fldChar w:fldCharType="end"/>
        </w:r>
      </w:hyperlink>
    </w:p>
    <w:p w14:paraId="2251E2A4" w14:textId="1D56D962" w:rsidR="008C4395" w:rsidRDefault="008C4395">
      <w:pPr>
        <w:pStyle w:val="Sadraj1"/>
        <w:tabs>
          <w:tab w:val="right" w:leader="dot" w:pos="9060"/>
        </w:tabs>
        <w:rPr>
          <w:rFonts w:eastAsiaTheme="minorEastAsia" w:cstheme="minorBidi"/>
          <w:b w:val="0"/>
          <w:bCs w:val="0"/>
          <w:caps w:val="0"/>
          <w:noProof/>
          <w:sz w:val="22"/>
          <w:szCs w:val="22"/>
          <w:lang w:eastAsia="hr-HR"/>
        </w:rPr>
      </w:pPr>
      <w:hyperlink w:anchor="_Toc129846320" w:history="1">
        <w:r w:rsidRPr="00A94C33">
          <w:rPr>
            <w:rStyle w:val="Hiperveza"/>
            <w:noProof/>
          </w:rPr>
          <w:t>6. SCENARIJI NA PODRUČJU OPĆINE</w:t>
        </w:r>
        <w:r>
          <w:rPr>
            <w:noProof/>
            <w:webHidden/>
          </w:rPr>
          <w:tab/>
        </w:r>
        <w:r>
          <w:rPr>
            <w:noProof/>
            <w:webHidden/>
          </w:rPr>
          <w:fldChar w:fldCharType="begin"/>
        </w:r>
        <w:r>
          <w:rPr>
            <w:noProof/>
            <w:webHidden/>
          </w:rPr>
          <w:instrText xml:space="preserve"> PAGEREF _Toc129846320 \h </w:instrText>
        </w:r>
        <w:r>
          <w:rPr>
            <w:noProof/>
            <w:webHidden/>
          </w:rPr>
        </w:r>
        <w:r>
          <w:rPr>
            <w:noProof/>
            <w:webHidden/>
          </w:rPr>
          <w:fldChar w:fldCharType="separate"/>
        </w:r>
        <w:r>
          <w:rPr>
            <w:noProof/>
            <w:webHidden/>
          </w:rPr>
          <w:t>48</w:t>
        </w:r>
        <w:r>
          <w:rPr>
            <w:noProof/>
            <w:webHidden/>
          </w:rPr>
          <w:fldChar w:fldCharType="end"/>
        </w:r>
      </w:hyperlink>
    </w:p>
    <w:p w14:paraId="3A707044" w14:textId="5207F6D4" w:rsidR="008C4395" w:rsidRDefault="008C4395">
      <w:pPr>
        <w:pStyle w:val="Sadraj2"/>
        <w:tabs>
          <w:tab w:val="right" w:leader="dot" w:pos="9060"/>
        </w:tabs>
        <w:rPr>
          <w:rFonts w:eastAsiaTheme="minorEastAsia" w:cstheme="minorBidi"/>
          <w:smallCaps w:val="0"/>
          <w:noProof/>
          <w:sz w:val="22"/>
          <w:szCs w:val="22"/>
          <w:lang w:eastAsia="hr-HR"/>
        </w:rPr>
      </w:pPr>
      <w:hyperlink w:anchor="_Toc129846321" w:history="1">
        <w:r w:rsidRPr="00A94C33">
          <w:rPr>
            <w:rStyle w:val="Hiperveza"/>
            <w:noProof/>
          </w:rPr>
          <w:t>6.1. RIZIK - Epidemije i pandemije</w:t>
        </w:r>
        <w:r>
          <w:rPr>
            <w:noProof/>
            <w:webHidden/>
          </w:rPr>
          <w:tab/>
        </w:r>
        <w:r>
          <w:rPr>
            <w:noProof/>
            <w:webHidden/>
          </w:rPr>
          <w:fldChar w:fldCharType="begin"/>
        </w:r>
        <w:r>
          <w:rPr>
            <w:noProof/>
            <w:webHidden/>
          </w:rPr>
          <w:instrText xml:space="preserve"> PAGEREF _Toc129846321 \h </w:instrText>
        </w:r>
        <w:r>
          <w:rPr>
            <w:noProof/>
            <w:webHidden/>
          </w:rPr>
        </w:r>
        <w:r>
          <w:rPr>
            <w:noProof/>
            <w:webHidden/>
          </w:rPr>
          <w:fldChar w:fldCharType="separate"/>
        </w:r>
        <w:r>
          <w:rPr>
            <w:noProof/>
            <w:webHidden/>
          </w:rPr>
          <w:t>49</w:t>
        </w:r>
        <w:r>
          <w:rPr>
            <w:noProof/>
            <w:webHidden/>
          </w:rPr>
          <w:fldChar w:fldCharType="end"/>
        </w:r>
      </w:hyperlink>
    </w:p>
    <w:p w14:paraId="068FAD82" w14:textId="2F40BE06"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22" w:history="1">
        <w:r w:rsidRPr="00A94C33">
          <w:rPr>
            <w:rStyle w:val="Hiperveza"/>
            <w:noProof/>
          </w:rPr>
          <w:t>6.1.1.  NAZIV SCENARIJA - Epidemija influence na području Općine te pojava epidemije novog virusa</w:t>
        </w:r>
        <w:r>
          <w:rPr>
            <w:noProof/>
            <w:webHidden/>
          </w:rPr>
          <w:tab/>
        </w:r>
        <w:r>
          <w:rPr>
            <w:noProof/>
            <w:webHidden/>
          </w:rPr>
          <w:fldChar w:fldCharType="begin"/>
        </w:r>
        <w:r>
          <w:rPr>
            <w:noProof/>
            <w:webHidden/>
          </w:rPr>
          <w:instrText xml:space="preserve"> PAGEREF _Toc129846322 \h </w:instrText>
        </w:r>
        <w:r>
          <w:rPr>
            <w:noProof/>
            <w:webHidden/>
          </w:rPr>
        </w:r>
        <w:r>
          <w:rPr>
            <w:noProof/>
            <w:webHidden/>
          </w:rPr>
          <w:fldChar w:fldCharType="separate"/>
        </w:r>
        <w:r>
          <w:rPr>
            <w:noProof/>
            <w:webHidden/>
          </w:rPr>
          <w:t>49</w:t>
        </w:r>
        <w:r>
          <w:rPr>
            <w:noProof/>
            <w:webHidden/>
          </w:rPr>
          <w:fldChar w:fldCharType="end"/>
        </w:r>
      </w:hyperlink>
    </w:p>
    <w:p w14:paraId="51000EAB" w14:textId="4D6C198C"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23" w:history="1">
        <w:r w:rsidRPr="00A94C33">
          <w:rPr>
            <w:rStyle w:val="Hiperveza"/>
            <w:noProof/>
          </w:rPr>
          <w:t>6.1.2. Uvod – Epidemije i pandemije</w:t>
        </w:r>
        <w:r>
          <w:rPr>
            <w:noProof/>
            <w:webHidden/>
          </w:rPr>
          <w:tab/>
        </w:r>
        <w:r>
          <w:rPr>
            <w:noProof/>
            <w:webHidden/>
          </w:rPr>
          <w:fldChar w:fldCharType="begin"/>
        </w:r>
        <w:r>
          <w:rPr>
            <w:noProof/>
            <w:webHidden/>
          </w:rPr>
          <w:instrText xml:space="preserve"> PAGEREF _Toc129846323 \h </w:instrText>
        </w:r>
        <w:r>
          <w:rPr>
            <w:noProof/>
            <w:webHidden/>
          </w:rPr>
        </w:r>
        <w:r>
          <w:rPr>
            <w:noProof/>
            <w:webHidden/>
          </w:rPr>
          <w:fldChar w:fldCharType="separate"/>
        </w:r>
        <w:r>
          <w:rPr>
            <w:noProof/>
            <w:webHidden/>
          </w:rPr>
          <w:t>49</w:t>
        </w:r>
        <w:r>
          <w:rPr>
            <w:noProof/>
            <w:webHidden/>
          </w:rPr>
          <w:fldChar w:fldCharType="end"/>
        </w:r>
      </w:hyperlink>
    </w:p>
    <w:p w14:paraId="0A3FAA0A" w14:textId="31CEC52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24" w:history="1">
        <w:r w:rsidRPr="00A94C33">
          <w:rPr>
            <w:rStyle w:val="Hiperveza"/>
            <w:noProof/>
          </w:rPr>
          <w:t>6.1.3. Prikaz utjecaja epidemija i pandemija na kritičnu infrastrukturu (KI)</w:t>
        </w:r>
        <w:r>
          <w:rPr>
            <w:noProof/>
            <w:webHidden/>
          </w:rPr>
          <w:tab/>
        </w:r>
        <w:r>
          <w:rPr>
            <w:noProof/>
            <w:webHidden/>
          </w:rPr>
          <w:fldChar w:fldCharType="begin"/>
        </w:r>
        <w:r>
          <w:rPr>
            <w:noProof/>
            <w:webHidden/>
          </w:rPr>
          <w:instrText xml:space="preserve"> PAGEREF _Toc129846324 \h </w:instrText>
        </w:r>
        <w:r>
          <w:rPr>
            <w:noProof/>
            <w:webHidden/>
          </w:rPr>
        </w:r>
        <w:r>
          <w:rPr>
            <w:noProof/>
            <w:webHidden/>
          </w:rPr>
          <w:fldChar w:fldCharType="separate"/>
        </w:r>
        <w:r>
          <w:rPr>
            <w:noProof/>
            <w:webHidden/>
          </w:rPr>
          <w:t>51</w:t>
        </w:r>
        <w:r>
          <w:rPr>
            <w:noProof/>
            <w:webHidden/>
          </w:rPr>
          <w:fldChar w:fldCharType="end"/>
        </w:r>
      </w:hyperlink>
    </w:p>
    <w:p w14:paraId="476AF509" w14:textId="101028CF"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25" w:history="1">
        <w:r w:rsidRPr="00A94C33">
          <w:rPr>
            <w:rStyle w:val="Hiperveza"/>
            <w:noProof/>
          </w:rPr>
          <w:t>6.1.4. Kontekst – Epidemije i pandemije</w:t>
        </w:r>
        <w:r>
          <w:rPr>
            <w:noProof/>
            <w:webHidden/>
          </w:rPr>
          <w:tab/>
        </w:r>
        <w:r>
          <w:rPr>
            <w:noProof/>
            <w:webHidden/>
          </w:rPr>
          <w:fldChar w:fldCharType="begin"/>
        </w:r>
        <w:r>
          <w:rPr>
            <w:noProof/>
            <w:webHidden/>
          </w:rPr>
          <w:instrText xml:space="preserve"> PAGEREF _Toc129846325 \h </w:instrText>
        </w:r>
        <w:r>
          <w:rPr>
            <w:noProof/>
            <w:webHidden/>
          </w:rPr>
        </w:r>
        <w:r>
          <w:rPr>
            <w:noProof/>
            <w:webHidden/>
          </w:rPr>
          <w:fldChar w:fldCharType="separate"/>
        </w:r>
        <w:r>
          <w:rPr>
            <w:noProof/>
            <w:webHidden/>
          </w:rPr>
          <w:t>51</w:t>
        </w:r>
        <w:r>
          <w:rPr>
            <w:noProof/>
            <w:webHidden/>
          </w:rPr>
          <w:fldChar w:fldCharType="end"/>
        </w:r>
      </w:hyperlink>
    </w:p>
    <w:p w14:paraId="6D4724F8" w14:textId="55286BFF"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26" w:history="1">
        <w:r w:rsidRPr="00A94C33">
          <w:rPr>
            <w:rStyle w:val="Hiperveza"/>
            <w:noProof/>
          </w:rPr>
          <w:t>6.1.5. Uzrok epidemije na području Općine</w:t>
        </w:r>
        <w:r>
          <w:rPr>
            <w:noProof/>
            <w:webHidden/>
          </w:rPr>
          <w:tab/>
        </w:r>
        <w:r>
          <w:rPr>
            <w:noProof/>
            <w:webHidden/>
          </w:rPr>
          <w:fldChar w:fldCharType="begin"/>
        </w:r>
        <w:r>
          <w:rPr>
            <w:noProof/>
            <w:webHidden/>
          </w:rPr>
          <w:instrText xml:space="preserve"> PAGEREF _Toc129846326 \h </w:instrText>
        </w:r>
        <w:r>
          <w:rPr>
            <w:noProof/>
            <w:webHidden/>
          </w:rPr>
        </w:r>
        <w:r>
          <w:rPr>
            <w:noProof/>
            <w:webHidden/>
          </w:rPr>
          <w:fldChar w:fldCharType="separate"/>
        </w:r>
        <w:r>
          <w:rPr>
            <w:noProof/>
            <w:webHidden/>
          </w:rPr>
          <w:t>53</w:t>
        </w:r>
        <w:r>
          <w:rPr>
            <w:noProof/>
            <w:webHidden/>
          </w:rPr>
          <w:fldChar w:fldCharType="end"/>
        </w:r>
      </w:hyperlink>
    </w:p>
    <w:p w14:paraId="5D6241F7" w14:textId="6999F01A" w:rsidR="008C4395" w:rsidRDefault="008C4395">
      <w:pPr>
        <w:pStyle w:val="Sadraj4"/>
        <w:tabs>
          <w:tab w:val="right" w:leader="dot" w:pos="9060"/>
        </w:tabs>
        <w:rPr>
          <w:rFonts w:eastAsiaTheme="minorEastAsia" w:cstheme="minorBidi"/>
          <w:noProof/>
          <w:sz w:val="22"/>
          <w:szCs w:val="22"/>
          <w:lang w:eastAsia="hr-HR"/>
        </w:rPr>
      </w:pPr>
      <w:hyperlink w:anchor="_Toc129846327" w:history="1">
        <w:r w:rsidRPr="00A94C33">
          <w:rPr>
            <w:rStyle w:val="Hiperveza"/>
            <w:noProof/>
          </w:rPr>
          <w:t>6.1.5.1. Razvoj događaja koji prethodi velikoj nesreći uslijed epidemije</w:t>
        </w:r>
        <w:r>
          <w:rPr>
            <w:noProof/>
            <w:webHidden/>
          </w:rPr>
          <w:tab/>
        </w:r>
        <w:r>
          <w:rPr>
            <w:noProof/>
            <w:webHidden/>
          </w:rPr>
          <w:fldChar w:fldCharType="begin"/>
        </w:r>
        <w:r>
          <w:rPr>
            <w:noProof/>
            <w:webHidden/>
          </w:rPr>
          <w:instrText xml:space="preserve"> PAGEREF _Toc129846327 \h </w:instrText>
        </w:r>
        <w:r>
          <w:rPr>
            <w:noProof/>
            <w:webHidden/>
          </w:rPr>
        </w:r>
        <w:r>
          <w:rPr>
            <w:noProof/>
            <w:webHidden/>
          </w:rPr>
          <w:fldChar w:fldCharType="separate"/>
        </w:r>
        <w:r>
          <w:rPr>
            <w:noProof/>
            <w:webHidden/>
          </w:rPr>
          <w:t>54</w:t>
        </w:r>
        <w:r>
          <w:rPr>
            <w:noProof/>
            <w:webHidden/>
          </w:rPr>
          <w:fldChar w:fldCharType="end"/>
        </w:r>
      </w:hyperlink>
    </w:p>
    <w:p w14:paraId="1D8994F2" w14:textId="0912A95A" w:rsidR="008C4395" w:rsidRDefault="008C4395">
      <w:pPr>
        <w:pStyle w:val="Sadraj4"/>
        <w:tabs>
          <w:tab w:val="right" w:leader="dot" w:pos="9060"/>
        </w:tabs>
        <w:rPr>
          <w:rFonts w:eastAsiaTheme="minorEastAsia" w:cstheme="minorBidi"/>
          <w:noProof/>
          <w:sz w:val="22"/>
          <w:szCs w:val="22"/>
          <w:lang w:eastAsia="hr-HR"/>
        </w:rPr>
      </w:pPr>
      <w:hyperlink w:anchor="_Toc129846328" w:history="1">
        <w:r w:rsidRPr="00A94C33">
          <w:rPr>
            <w:rStyle w:val="Hiperveza"/>
            <w:noProof/>
          </w:rPr>
          <w:t>6.1.5.2. Okidač koji je uzrokovao veliku nesreću uslijed epidemije</w:t>
        </w:r>
        <w:r>
          <w:rPr>
            <w:noProof/>
            <w:webHidden/>
          </w:rPr>
          <w:tab/>
        </w:r>
        <w:r>
          <w:rPr>
            <w:noProof/>
            <w:webHidden/>
          </w:rPr>
          <w:fldChar w:fldCharType="begin"/>
        </w:r>
        <w:r>
          <w:rPr>
            <w:noProof/>
            <w:webHidden/>
          </w:rPr>
          <w:instrText xml:space="preserve"> PAGEREF _Toc129846328 \h </w:instrText>
        </w:r>
        <w:r>
          <w:rPr>
            <w:noProof/>
            <w:webHidden/>
          </w:rPr>
        </w:r>
        <w:r>
          <w:rPr>
            <w:noProof/>
            <w:webHidden/>
          </w:rPr>
          <w:fldChar w:fldCharType="separate"/>
        </w:r>
        <w:r>
          <w:rPr>
            <w:noProof/>
            <w:webHidden/>
          </w:rPr>
          <w:t>56</w:t>
        </w:r>
        <w:r>
          <w:rPr>
            <w:noProof/>
            <w:webHidden/>
          </w:rPr>
          <w:fldChar w:fldCharType="end"/>
        </w:r>
      </w:hyperlink>
    </w:p>
    <w:p w14:paraId="4223D730" w14:textId="59BC9F15"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29" w:history="1">
        <w:r w:rsidRPr="00A94C33">
          <w:rPr>
            <w:rStyle w:val="Hiperveza"/>
            <w:noProof/>
          </w:rPr>
          <w:t>6.1.6. Događaj s najgorim mogućim posljedicama – Epidemije i pandemije</w:t>
        </w:r>
        <w:r>
          <w:rPr>
            <w:noProof/>
            <w:webHidden/>
          </w:rPr>
          <w:tab/>
        </w:r>
        <w:r>
          <w:rPr>
            <w:noProof/>
            <w:webHidden/>
          </w:rPr>
          <w:fldChar w:fldCharType="begin"/>
        </w:r>
        <w:r>
          <w:rPr>
            <w:noProof/>
            <w:webHidden/>
          </w:rPr>
          <w:instrText xml:space="preserve"> PAGEREF _Toc129846329 \h </w:instrText>
        </w:r>
        <w:r>
          <w:rPr>
            <w:noProof/>
            <w:webHidden/>
          </w:rPr>
        </w:r>
        <w:r>
          <w:rPr>
            <w:noProof/>
            <w:webHidden/>
          </w:rPr>
          <w:fldChar w:fldCharType="separate"/>
        </w:r>
        <w:r>
          <w:rPr>
            <w:noProof/>
            <w:webHidden/>
          </w:rPr>
          <w:t>56</w:t>
        </w:r>
        <w:r>
          <w:rPr>
            <w:noProof/>
            <w:webHidden/>
          </w:rPr>
          <w:fldChar w:fldCharType="end"/>
        </w:r>
      </w:hyperlink>
    </w:p>
    <w:p w14:paraId="74032D04" w14:textId="73C14152" w:rsidR="008C4395" w:rsidRDefault="008C4395">
      <w:pPr>
        <w:pStyle w:val="Sadraj4"/>
        <w:tabs>
          <w:tab w:val="right" w:leader="dot" w:pos="9060"/>
        </w:tabs>
        <w:rPr>
          <w:rFonts w:eastAsiaTheme="minorEastAsia" w:cstheme="minorBidi"/>
          <w:noProof/>
          <w:sz w:val="22"/>
          <w:szCs w:val="22"/>
          <w:lang w:eastAsia="hr-HR"/>
        </w:rPr>
      </w:pPr>
      <w:hyperlink w:anchor="_Toc129846330" w:history="1">
        <w:r w:rsidRPr="00A94C33">
          <w:rPr>
            <w:rStyle w:val="Hiperveza"/>
            <w:noProof/>
          </w:rPr>
          <w:t>6.1.6.1. Procjena posljedica događaja s najgorim mogućim posljedicama uslijed epidemije na život i zdravlje ljudi</w:t>
        </w:r>
        <w:r>
          <w:rPr>
            <w:noProof/>
            <w:webHidden/>
          </w:rPr>
          <w:tab/>
        </w:r>
        <w:r>
          <w:rPr>
            <w:noProof/>
            <w:webHidden/>
          </w:rPr>
          <w:fldChar w:fldCharType="begin"/>
        </w:r>
        <w:r>
          <w:rPr>
            <w:noProof/>
            <w:webHidden/>
          </w:rPr>
          <w:instrText xml:space="preserve"> PAGEREF _Toc129846330 \h </w:instrText>
        </w:r>
        <w:r>
          <w:rPr>
            <w:noProof/>
            <w:webHidden/>
          </w:rPr>
        </w:r>
        <w:r>
          <w:rPr>
            <w:noProof/>
            <w:webHidden/>
          </w:rPr>
          <w:fldChar w:fldCharType="separate"/>
        </w:r>
        <w:r>
          <w:rPr>
            <w:noProof/>
            <w:webHidden/>
          </w:rPr>
          <w:t>56</w:t>
        </w:r>
        <w:r>
          <w:rPr>
            <w:noProof/>
            <w:webHidden/>
          </w:rPr>
          <w:fldChar w:fldCharType="end"/>
        </w:r>
      </w:hyperlink>
    </w:p>
    <w:p w14:paraId="38E2F7D4" w14:textId="4731184D" w:rsidR="008C4395" w:rsidRDefault="008C4395">
      <w:pPr>
        <w:pStyle w:val="Sadraj4"/>
        <w:tabs>
          <w:tab w:val="right" w:leader="dot" w:pos="9060"/>
        </w:tabs>
        <w:rPr>
          <w:rFonts w:eastAsiaTheme="minorEastAsia" w:cstheme="minorBidi"/>
          <w:noProof/>
          <w:sz w:val="22"/>
          <w:szCs w:val="22"/>
          <w:lang w:eastAsia="hr-HR"/>
        </w:rPr>
      </w:pPr>
      <w:hyperlink w:anchor="_Toc129846331" w:history="1">
        <w:r w:rsidRPr="00A94C33">
          <w:rPr>
            <w:rStyle w:val="Hiperveza"/>
            <w:noProof/>
          </w:rPr>
          <w:t>6.1.6.2. Procjena posljedica događaja s najgorim mogućim posljedicama uslijed epidemije na gospodarstvo</w:t>
        </w:r>
        <w:r>
          <w:rPr>
            <w:noProof/>
            <w:webHidden/>
          </w:rPr>
          <w:tab/>
        </w:r>
        <w:r>
          <w:rPr>
            <w:noProof/>
            <w:webHidden/>
          </w:rPr>
          <w:fldChar w:fldCharType="begin"/>
        </w:r>
        <w:r>
          <w:rPr>
            <w:noProof/>
            <w:webHidden/>
          </w:rPr>
          <w:instrText xml:space="preserve"> PAGEREF _Toc129846331 \h </w:instrText>
        </w:r>
        <w:r>
          <w:rPr>
            <w:noProof/>
            <w:webHidden/>
          </w:rPr>
        </w:r>
        <w:r>
          <w:rPr>
            <w:noProof/>
            <w:webHidden/>
          </w:rPr>
          <w:fldChar w:fldCharType="separate"/>
        </w:r>
        <w:r>
          <w:rPr>
            <w:noProof/>
            <w:webHidden/>
          </w:rPr>
          <w:t>57</w:t>
        </w:r>
        <w:r>
          <w:rPr>
            <w:noProof/>
            <w:webHidden/>
          </w:rPr>
          <w:fldChar w:fldCharType="end"/>
        </w:r>
      </w:hyperlink>
    </w:p>
    <w:p w14:paraId="764A3FC7" w14:textId="49D2FEC9" w:rsidR="008C4395" w:rsidRDefault="008C4395">
      <w:pPr>
        <w:pStyle w:val="Sadraj4"/>
        <w:tabs>
          <w:tab w:val="right" w:leader="dot" w:pos="9060"/>
        </w:tabs>
        <w:rPr>
          <w:rFonts w:eastAsiaTheme="minorEastAsia" w:cstheme="minorBidi"/>
          <w:noProof/>
          <w:sz w:val="22"/>
          <w:szCs w:val="22"/>
          <w:lang w:eastAsia="hr-HR"/>
        </w:rPr>
      </w:pPr>
      <w:hyperlink w:anchor="_Toc129846332" w:history="1">
        <w:r w:rsidRPr="00A94C33">
          <w:rPr>
            <w:rStyle w:val="Hiperveza"/>
            <w:noProof/>
          </w:rPr>
          <w:t>6.1.6.3. Procjena posljedica događaja s najgorim mogućim posljedicama uslijed epidemije na društvenu stabilnost i politiku</w:t>
        </w:r>
        <w:r>
          <w:rPr>
            <w:noProof/>
            <w:webHidden/>
          </w:rPr>
          <w:tab/>
        </w:r>
        <w:r>
          <w:rPr>
            <w:noProof/>
            <w:webHidden/>
          </w:rPr>
          <w:fldChar w:fldCharType="begin"/>
        </w:r>
        <w:r>
          <w:rPr>
            <w:noProof/>
            <w:webHidden/>
          </w:rPr>
          <w:instrText xml:space="preserve"> PAGEREF _Toc129846332 \h </w:instrText>
        </w:r>
        <w:r>
          <w:rPr>
            <w:noProof/>
            <w:webHidden/>
          </w:rPr>
        </w:r>
        <w:r>
          <w:rPr>
            <w:noProof/>
            <w:webHidden/>
          </w:rPr>
          <w:fldChar w:fldCharType="separate"/>
        </w:r>
        <w:r>
          <w:rPr>
            <w:noProof/>
            <w:webHidden/>
          </w:rPr>
          <w:t>58</w:t>
        </w:r>
        <w:r>
          <w:rPr>
            <w:noProof/>
            <w:webHidden/>
          </w:rPr>
          <w:fldChar w:fldCharType="end"/>
        </w:r>
      </w:hyperlink>
    </w:p>
    <w:p w14:paraId="197DA53D" w14:textId="3ED3A889" w:rsidR="008C4395" w:rsidRDefault="008C4395">
      <w:pPr>
        <w:pStyle w:val="Sadraj4"/>
        <w:tabs>
          <w:tab w:val="right" w:leader="dot" w:pos="9060"/>
        </w:tabs>
        <w:rPr>
          <w:rFonts w:eastAsiaTheme="minorEastAsia" w:cstheme="minorBidi"/>
          <w:noProof/>
          <w:sz w:val="22"/>
          <w:szCs w:val="22"/>
          <w:lang w:eastAsia="hr-HR"/>
        </w:rPr>
      </w:pPr>
      <w:hyperlink w:anchor="_Toc129846333" w:history="1">
        <w:r w:rsidRPr="00A94C33">
          <w:rPr>
            <w:rStyle w:val="Hiperveza"/>
            <w:noProof/>
          </w:rPr>
          <w:t>6.1.6.4. Vjerojatnost pojave događaja s najgorim mogućim posljedicama uslijed epidemije</w:t>
        </w:r>
        <w:r>
          <w:rPr>
            <w:noProof/>
            <w:webHidden/>
          </w:rPr>
          <w:tab/>
        </w:r>
        <w:r>
          <w:rPr>
            <w:noProof/>
            <w:webHidden/>
          </w:rPr>
          <w:fldChar w:fldCharType="begin"/>
        </w:r>
        <w:r>
          <w:rPr>
            <w:noProof/>
            <w:webHidden/>
          </w:rPr>
          <w:instrText xml:space="preserve"> PAGEREF _Toc129846333 \h </w:instrText>
        </w:r>
        <w:r>
          <w:rPr>
            <w:noProof/>
            <w:webHidden/>
          </w:rPr>
        </w:r>
        <w:r>
          <w:rPr>
            <w:noProof/>
            <w:webHidden/>
          </w:rPr>
          <w:fldChar w:fldCharType="separate"/>
        </w:r>
        <w:r>
          <w:rPr>
            <w:noProof/>
            <w:webHidden/>
          </w:rPr>
          <w:t>58</w:t>
        </w:r>
        <w:r>
          <w:rPr>
            <w:noProof/>
            <w:webHidden/>
          </w:rPr>
          <w:fldChar w:fldCharType="end"/>
        </w:r>
      </w:hyperlink>
    </w:p>
    <w:p w14:paraId="0438D707" w14:textId="279067EA"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34" w:history="1">
        <w:r w:rsidRPr="00A94C33">
          <w:rPr>
            <w:rStyle w:val="Hiperveza"/>
            <w:noProof/>
          </w:rPr>
          <w:t>6.1.7. Matrica ukupnog rizika – Epidemije i pandemije</w:t>
        </w:r>
        <w:r>
          <w:rPr>
            <w:noProof/>
            <w:webHidden/>
          </w:rPr>
          <w:tab/>
        </w:r>
        <w:r>
          <w:rPr>
            <w:noProof/>
            <w:webHidden/>
          </w:rPr>
          <w:fldChar w:fldCharType="begin"/>
        </w:r>
        <w:r>
          <w:rPr>
            <w:noProof/>
            <w:webHidden/>
          </w:rPr>
          <w:instrText xml:space="preserve"> PAGEREF _Toc129846334 \h </w:instrText>
        </w:r>
        <w:r>
          <w:rPr>
            <w:noProof/>
            <w:webHidden/>
          </w:rPr>
        </w:r>
        <w:r>
          <w:rPr>
            <w:noProof/>
            <w:webHidden/>
          </w:rPr>
          <w:fldChar w:fldCharType="separate"/>
        </w:r>
        <w:r>
          <w:rPr>
            <w:noProof/>
            <w:webHidden/>
          </w:rPr>
          <w:t>59</w:t>
        </w:r>
        <w:r>
          <w:rPr>
            <w:noProof/>
            <w:webHidden/>
          </w:rPr>
          <w:fldChar w:fldCharType="end"/>
        </w:r>
      </w:hyperlink>
    </w:p>
    <w:p w14:paraId="139DCE0F" w14:textId="117B6E0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35" w:history="1">
        <w:r w:rsidRPr="00A94C33">
          <w:rPr>
            <w:rStyle w:val="Hiperveza"/>
            <w:noProof/>
          </w:rPr>
          <w:t>6.1.8. Izvor podataka</w:t>
        </w:r>
        <w:r>
          <w:rPr>
            <w:noProof/>
            <w:webHidden/>
          </w:rPr>
          <w:tab/>
        </w:r>
        <w:r>
          <w:rPr>
            <w:noProof/>
            <w:webHidden/>
          </w:rPr>
          <w:fldChar w:fldCharType="begin"/>
        </w:r>
        <w:r>
          <w:rPr>
            <w:noProof/>
            <w:webHidden/>
          </w:rPr>
          <w:instrText xml:space="preserve"> PAGEREF _Toc129846335 \h </w:instrText>
        </w:r>
        <w:r>
          <w:rPr>
            <w:noProof/>
            <w:webHidden/>
          </w:rPr>
        </w:r>
        <w:r>
          <w:rPr>
            <w:noProof/>
            <w:webHidden/>
          </w:rPr>
          <w:fldChar w:fldCharType="separate"/>
        </w:r>
        <w:r>
          <w:rPr>
            <w:noProof/>
            <w:webHidden/>
          </w:rPr>
          <w:t>59</w:t>
        </w:r>
        <w:r>
          <w:rPr>
            <w:noProof/>
            <w:webHidden/>
          </w:rPr>
          <w:fldChar w:fldCharType="end"/>
        </w:r>
      </w:hyperlink>
    </w:p>
    <w:p w14:paraId="27F6D6DD" w14:textId="11479A7C" w:rsidR="008C4395" w:rsidRDefault="008C4395">
      <w:pPr>
        <w:pStyle w:val="Sadraj2"/>
        <w:tabs>
          <w:tab w:val="right" w:leader="dot" w:pos="9060"/>
        </w:tabs>
        <w:rPr>
          <w:rFonts w:eastAsiaTheme="minorEastAsia" w:cstheme="minorBidi"/>
          <w:smallCaps w:val="0"/>
          <w:noProof/>
          <w:sz w:val="22"/>
          <w:szCs w:val="22"/>
          <w:lang w:eastAsia="hr-HR"/>
        </w:rPr>
      </w:pPr>
      <w:hyperlink w:anchor="_Toc129846336" w:history="1">
        <w:r w:rsidRPr="00A94C33">
          <w:rPr>
            <w:rStyle w:val="Hiperveza"/>
            <w:noProof/>
            <w:lang w:val="en-US"/>
          </w:rPr>
          <w:t>6.2. RIZIK – Ekstremne vremenske pojave - Ekstremne temperature</w:t>
        </w:r>
        <w:r>
          <w:rPr>
            <w:noProof/>
            <w:webHidden/>
          </w:rPr>
          <w:tab/>
        </w:r>
        <w:r>
          <w:rPr>
            <w:noProof/>
            <w:webHidden/>
          </w:rPr>
          <w:fldChar w:fldCharType="begin"/>
        </w:r>
        <w:r>
          <w:rPr>
            <w:noProof/>
            <w:webHidden/>
          </w:rPr>
          <w:instrText xml:space="preserve"> PAGEREF _Toc129846336 \h </w:instrText>
        </w:r>
        <w:r>
          <w:rPr>
            <w:noProof/>
            <w:webHidden/>
          </w:rPr>
        </w:r>
        <w:r>
          <w:rPr>
            <w:noProof/>
            <w:webHidden/>
          </w:rPr>
          <w:fldChar w:fldCharType="separate"/>
        </w:r>
        <w:r>
          <w:rPr>
            <w:noProof/>
            <w:webHidden/>
          </w:rPr>
          <w:t>60</w:t>
        </w:r>
        <w:r>
          <w:rPr>
            <w:noProof/>
            <w:webHidden/>
          </w:rPr>
          <w:fldChar w:fldCharType="end"/>
        </w:r>
      </w:hyperlink>
    </w:p>
    <w:p w14:paraId="439DA5B7" w14:textId="678CDEF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37" w:history="1">
        <w:r w:rsidRPr="00A94C33">
          <w:rPr>
            <w:rStyle w:val="Hiperveza"/>
            <w:noProof/>
            <w:lang w:val="en-US"/>
          </w:rPr>
          <w:t>6.2.1. NAZIV SCENARIJA – Pojava toplinskog vala na području Općine</w:t>
        </w:r>
        <w:r>
          <w:rPr>
            <w:noProof/>
            <w:webHidden/>
          </w:rPr>
          <w:tab/>
        </w:r>
        <w:r>
          <w:rPr>
            <w:noProof/>
            <w:webHidden/>
          </w:rPr>
          <w:fldChar w:fldCharType="begin"/>
        </w:r>
        <w:r>
          <w:rPr>
            <w:noProof/>
            <w:webHidden/>
          </w:rPr>
          <w:instrText xml:space="preserve"> PAGEREF _Toc129846337 \h </w:instrText>
        </w:r>
        <w:r>
          <w:rPr>
            <w:noProof/>
            <w:webHidden/>
          </w:rPr>
        </w:r>
        <w:r>
          <w:rPr>
            <w:noProof/>
            <w:webHidden/>
          </w:rPr>
          <w:fldChar w:fldCharType="separate"/>
        </w:r>
        <w:r>
          <w:rPr>
            <w:noProof/>
            <w:webHidden/>
          </w:rPr>
          <w:t>60</w:t>
        </w:r>
        <w:r>
          <w:rPr>
            <w:noProof/>
            <w:webHidden/>
          </w:rPr>
          <w:fldChar w:fldCharType="end"/>
        </w:r>
      </w:hyperlink>
    </w:p>
    <w:p w14:paraId="11EB379F" w14:textId="1A4439FD"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38" w:history="1">
        <w:r w:rsidRPr="00A94C33">
          <w:rPr>
            <w:rStyle w:val="Hiperveza"/>
            <w:noProof/>
            <w:lang w:eastAsia="zh-CN"/>
          </w:rPr>
          <w:t>6.2.2. Uvod – Ekstremne temperature</w:t>
        </w:r>
        <w:r>
          <w:rPr>
            <w:noProof/>
            <w:webHidden/>
          </w:rPr>
          <w:tab/>
        </w:r>
        <w:r>
          <w:rPr>
            <w:noProof/>
            <w:webHidden/>
          </w:rPr>
          <w:fldChar w:fldCharType="begin"/>
        </w:r>
        <w:r>
          <w:rPr>
            <w:noProof/>
            <w:webHidden/>
          </w:rPr>
          <w:instrText xml:space="preserve"> PAGEREF _Toc129846338 \h </w:instrText>
        </w:r>
        <w:r>
          <w:rPr>
            <w:noProof/>
            <w:webHidden/>
          </w:rPr>
        </w:r>
        <w:r>
          <w:rPr>
            <w:noProof/>
            <w:webHidden/>
          </w:rPr>
          <w:fldChar w:fldCharType="separate"/>
        </w:r>
        <w:r>
          <w:rPr>
            <w:noProof/>
            <w:webHidden/>
          </w:rPr>
          <w:t>60</w:t>
        </w:r>
        <w:r>
          <w:rPr>
            <w:noProof/>
            <w:webHidden/>
          </w:rPr>
          <w:fldChar w:fldCharType="end"/>
        </w:r>
      </w:hyperlink>
    </w:p>
    <w:p w14:paraId="07C195F3" w14:textId="77FB5260"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39" w:history="1">
        <w:r w:rsidRPr="00A94C33">
          <w:rPr>
            <w:rStyle w:val="Hiperveza"/>
            <w:noProof/>
          </w:rPr>
          <w:t>6.2.3. Prikaz utjecaja ekstremnih temperatura na kritičnu infrastrukturu (KI)</w:t>
        </w:r>
        <w:r>
          <w:rPr>
            <w:noProof/>
            <w:webHidden/>
          </w:rPr>
          <w:tab/>
        </w:r>
        <w:r>
          <w:rPr>
            <w:noProof/>
            <w:webHidden/>
          </w:rPr>
          <w:fldChar w:fldCharType="begin"/>
        </w:r>
        <w:r>
          <w:rPr>
            <w:noProof/>
            <w:webHidden/>
          </w:rPr>
          <w:instrText xml:space="preserve"> PAGEREF _Toc129846339 \h </w:instrText>
        </w:r>
        <w:r>
          <w:rPr>
            <w:noProof/>
            <w:webHidden/>
          </w:rPr>
        </w:r>
        <w:r>
          <w:rPr>
            <w:noProof/>
            <w:webHidden/>
          </w:rPr>
          <w:fldChar w:fldCharType="separate"/>
        </w:r>
        <w:r>
          <w:rPr>
            <w:noProof/>
            <w:webHidden/>
          </w:rPr>
          <w:t>60</w:t>
        </w:r>
        <w:r>
          <w:rPr>
            <w:noProof/>
            <w:webHidden/>
          </w:rPr>
          <w:fldChar w:fldCharType="end"/>
        </w:r>
      </w:hyperlink>
    </w:p>
    <w:p w14:paraId="28A22DD2" w14:textId="5A89E24E"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40" w:history="1">
        <w:r w:rsidRPr="00A94C33">
          <w:rPr>
            <w:rStyle w:val="Hiperveza"/>
            <w:noProof/>
          </w:rPr>
          <w:t>6.2.4. Kontekst – Ekstremne temperature</w:t>
        </w:r>
        <w:r>
          <w:rPr>
            <w:noProof/>
            <w:webHidden/>
          </w:rPr>
          <w:tab/>
        </w:r>
        <w:r>
          <w:rPr>
            <w:noProof/>
            <w:webHidden/>
          </w:rPr>
          <w:fldChar w:fldCharType="begin"/>
        </w:r>
        <w:r>
          <w:rPr>
            <w:noProof/>
            <w:webHidden/>
          </w:rPr>
          <w:instrText xml:space="preserve"> PAGEREF _Toc129846340 \h </w:instrText>
        </w:r>
        <w:r>
          <w:rPr>
            <w:noProof/>
            <w:webHidden/>
          </w:rPr>
        </w:r>
        <w:r>
          <w:rPr>
            <w:noProof/>
            <w:webHidden/>
          </w:rPr>
          <w:fldChar w:fldCharType="separate"/>
        </w:r>
        <w:r>
          <w:rPr>
            <w:noProof/>
            <w:webHidden/>
          </w:rPr>
          <w:t>61</w:t>
        </w:r>
        <w:r>
          <w:rPr>
            <w:noProof/>
            <w:webHidden/>
          </w:rPr>
          <w:fldChar w:fldCharType="end"/>
        </w:r>
      </w:hyperlink>
    </w:p>
    <w:p w14:paraId="70C4A103" w14:textId="24CD31CF"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41" w:history="1">
        <w:r w:rsidRPr="00A94C33">
          <w:rPr>
            <w:rStyle w:val="Hiperveza"/>
            <w:noProof/>
          </w:rPr>
          <w:t>6.2.5. Uzrok ekstremnih temperatura</w:t>
        </w:r>
        <w:r>
          <w:rPr>
            <w:noProof/>
            <w:webHidden/>
          </w:rPr>
          <w:tab/>
        </w:r>
        <w:r>
          <w:rPr>
            <w:noProof/>
            <w:webHidden/>
          </w:rPr>
          <w:fldChar w:fldCharType="begin"/>
        </w:r>
        <w:r>
          <w:rPr>
            <w:noProof/>
            <w:webHidden/>
          </w:rPr>
          <w:instrText xml:space="preserve"> PAGEREF _Toc129846341 \h </w:instrText>
        </w:r>
        <w:r>
          <w:rPr>
            <w:noProof/>
            <w:webHidden/>
          </w:rPr>
        </w:r>
        <w:r>
          <w:rPr>
            <w:noProof/>
            <w:webHidden/>
          </w:rPr>
          <w:fldChar w:fldCharType="separate"/>
        </w:r>
        <w:r>
          <w:rPr>
            <w:noProof/>
            <w:webHidden/>
          </w:rPr>
          <w:t>63</w:t>
        </w:r>
        <w:r>
          <w:rPr>
            <w:noProof/>
            <w:webHidden/>
          </w:rPr>
          <w:fldChar w:fldCharType="end"/>
        </w:r>
      </w:hyperlink>
    </w:p>
    <w:p w14:paraId="4261D41F" w14:textId="1EB5ECB8" w:rsidR="008C4395" w:rsidRDefault="008C4395">
      <w:pPr>
        <w:pStyle w:val="Sadraj4"/>
        <w:tabs>
          <w:tab w:val="right" w:leader="dot" w:pos="9060"/>
        </w:tabs>
        <w:rPr>
          <w:rFonts w:eastAsiaTheme="minorEastAsia" w:cstheme="minorBidi"/>
          <w:noProof/>
          <w:sz w:val="22"/>
          <w:szCs w:val="22"/>
          <w:lang w:eastAsia="hr-HR"/>
        </w:rPr>
      </w:pPr>
      <w:hyperlink w:anchor="_Toc129846342" w:history="1">
        <w:r w:rsidRPr="00A94C33">
          <w:rPr>
            <w:rStyle w:val="Hiperveza"/>
            <w:noProof/>
          </w:rPr>
          <w:t>6.2.5.1. Razvoj događaja koji prethodi velikoj nesreći uslijed ekstremnih temperatura</w:t>
        </w:r>
        <w:r>
          <w:rPr>
            <w:noProof/>
            <w:webHidden/>
          </w:rPr>
          <w:tab/>
        </w:r>
        <w:r>
          <w:rPr>
            <w:noProof/>
            <w:webHidden/>
          </w:rPr>
          <w:fldChar w:fldCharType="begin"/>
        </w:r>
        <w:r>
          <w:rPr>
            <w:noProof/>
            <w:webHidden/>
          </w:rPr>
          <w:instrText xml:space="preserve"> PAGEREF _Toc129846342 \h </w:instrText>
        </w:r>
        <w:r>
          <w:rPr>
            <w:noProof/>
            <w:webHidden/>
          </w:rPr>
        </w:r>
        <w:r>
          <w:rPr>
            <w:noProof/>
            <w:webHidden/>
          </w:rPr>
          <w:fldChar w:fldCharType="separate"/>
        </w:r>
        <w:r>
          <w:rPr>
            <w:noProof/>
            <w:webHidden/>
          </w:rPr>
          <w:t>64</w:t>
        </w:r>
        <w:r>
          <w:rPr>
            <w:noProof/>
            <w:webHidden/>
          </w:rPr>
          <w:fldChar w:fldCharType="end"/>
        </w:r>
      </w:hyperlink>
    </w:p>
    <w:p w14:paraId="3E136F9F" w14:textId="4272CF8E" w:rsidR="008C4395" w:rsidRDefault="008C4395">
      <w:pPr>
        <w:pStyle w:val="Sadraj4"/>
        <w:tabs>
          <w:tab w:val="right" w:leader="dot" w:pos="9060"/>
        </w:tabs>
        <w:rPr>
          <w:rFonts w:eastAsiaTheme="minorEastAsia" w:cstheme="minorBidi"/>
          <w:noProof/>
          <w:sz w:val="22"/>
          <w:szCs w:val="22"/>
          <w:lang w:eastAsia="hr-HR"/>
        </w:rPr>
      </w:pPr>
      <w:hyperlink w:anchor="_Toc129846343" w:history="1">
        <w:r w:rsidRPr="00A94C33">
          <w:rPr>
            <w:rStyle w:val="Hiperveza"/>
            <w:noProof/>
          </w:rPr>
          <w:t>6.2.5.2. Okidač koji je uzrokovao veliku nesreću uslijed ekstremnih temperatura</w:t>
        </w:r>
        <w:r>
          <w:rPr>
            <w:noProof/>
            <w:webHidden/>
          </w:rPr>
          <w:tab/>
        </w:r>
        <w:r>
          <w:rPr>
            <w:noProof/>
            <w:webHidden/>
          </w:rPr>
          <w:fldChar w:fldCharType="begin"/>
        </w:r>
        <w:r>
          <w:rPr>
            <w:noProof/>
            <w:webHidden/>
          </w:rPr>
          <w:instrText xml:space="preserve"> PAGEREF _Toc129846343 \h </w:instrText>
        </w:r>
        <w:r>
          <w:rPr>
            <w:noProof/>
            <w:webHidden/>
          </w:rPr>
        </w:r>
        <w:r>
          <w:rPr>
            <w:noProof/>
            <w:webHidden/>
          </w:rPr>
          <w:fldChar w:fldCharType="separate"/>
        </w:r>
        <w:r>
          <w:rPr>
            <w:noProof/>
            <w:webHidden/>
          </w:rPr>
          <w:t>64</w:t>
        </w:r>
        <w:r>
          <w:rPr>
            <w:noProof/>
            <w:webHidden/>
          </w:rPr>
          <w:fldChar w:fldCharType="end"/>
        </w:r>
      </w:hyperlink>
    </w:p>
    <w:p w14:paraId="0AADEFBF" w14:textId="43C8FBB4"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44" w:history="1">
        <w:r w:rsidRPr="00A94C33">
          <w:rPr>
            <w:rStyle w:val="Hiperveza"/>
            <w:noProof/>
          </w:rPr>
          <w:t>6.2.6. Događaj s najgorim mogućim posljedicama – Ekstremne temperature</w:t>
        </w:r>
        <w:r>
          <w:rPr>
            <w:noProof/>
            <w:webHidden/>
          </w:rPr>
          <w:tab/>
        </w:r>
        <w:r>
          <w:rPr>
            <w:noProof/>
            <w:webHidden/>
          </w:rPr>
          <w:fldChar w:fldCharType="begin"/>
        </w:r>
        <w:r>
          <w:rPr>
            <w:noProof/>
            <w:webHidden/>
          </w:rPr>
          <w:instrText xml:space="preserve"> PAGEREF _Toc129846344 \h </w:instrText>
        </w:r>
        <w:r>
          <w:rPr>
            <w:noProof/>
            <w:webHidden/>
          </w:rPr>
        </w:r>
        <w:r>
          <w:rPr>
            <w:noProof/>
            <w:webHidden/>
          </w:rPr>
          <w:fldChar w:fldCharType="separate"/>
        </w:r>
        <w:r>
          <w:rPr>
            <w:noProof/>
            <w:webHidden/>
          </w:rPr>
          <w:t>65</w:t>
        </w:r>
        <w:r>
          <w:rPr>
            <w:noProof/>
            <w:webHidden/>
          </w:rPr>
          <w:fldChar w:fldCharType="end"/>
        </w:r>
      </w:hyperlink>
    </w:p>
    <w:p w14:paraId="4DD322B7" w14:textId="153FE465" w:rsidR="008C4395" w:rsidRDefault="008C4395">
      <w:pPr>
        <w:pStyle w:val="Sadraj4"/>
        <w:tabs>
          <w:tab w:val="right" w:leader="dot" w:pos="9060"/>
        </w:tabs>
        <w:rPr>
          <w:rFonts w:eastAsiaTheme="minorEastAsia" w:cstheme="minorBidi"/>
          <w:noProof/>
          <w:sz w:val="22"/>
          <w:szCs w:val="22"/>
          <w:lang w:eastAsia="hr-HR"/>
        </w:rPr>
      </w:pPr>
      <w:hyperlink w:anchor="_Toc129846345" w:history="1">
        <w:r w:rsidRPr="00A94C33">
          <w:rPr>
            <w:rStyle w:val="Hiperveza"/>
            <w:noProof/>
          </w:rPr>
          <w:t>6.2.6.1. Procjena posljedica događaja s najgorim mogućim posljedicama uslijed ekstremnih temperatura na život i zdravlje ljudi</w:t>
        </w:r>
        <w:r>
          <w:rPr>
            <w:noProof/>
            <w:webHidden/>
          </w:rPr>
          <w:tab/>
        </w:r>
        <w:r>
          <w:rPr>
            <w:noProof/>
            <w:webHidden/>
          </w:rPr>
          <w:fldChar w:fldCharType="begin"/>
        </w:r>
        <w:r>
          <w:rPr>
            <w:noProof/>
            <w:webHidden/>
          </w:rPr>
          <w:instrText xml:space="preserve"> PAGEREF _Toc129846345 \h </w:instrText>
        </w:r>
        <w:r>
          <w:rPr>
            <w:noProof/>
            <w:webHidden/>
          </w:rPr>
        </w:r>
        <w:r>
          <w:rPr>
            <w:noProof/>
            <w:webHidden/>
          </w:rPr>
          <w:fldChar w:fldCharType="separate"/>
        </w:r>
        <w:r>
          <w:rPr>
            <w:noProof/>
            <w:webHidden/>
          </w:rPr>
          <w:t>67</w:t>
        </w:r>
        <w:r>
          <w:rPr>
            <w:noProof/>
            <w:webHidden/>
          </w:rPr>
          <w:fldChar w:fldCharType="end"/>
        </w:r>
      </w:hyperlink>
    </w:p>
    <w:p w14:paraId="37E7A664" w14:textId="35ED4B9F" w:rsidR="008C4395" w:rsidRDefault="008C4395">
      <w:pPr>
        <w:pStyle w:val="Sadraj4"/>
        <w:tabs>
          <w:tab w:val="right" w:leader="dot" w:pos="9060"/>
        </w:tabs>
        <w:rPr>
          <w:rFonts w:eastAsiaTheme="minorEastAsia" w:cstheme="minorBidi"/>
          <w:noProof/>
          <w:sz w:val="22"/>
          <w:szCs w:val="22"/>
          <w:lang w:eastAsia="hr-HR"/>
        </w:rPr>
      </w:pPr>
      <w:hyperlink w:anchor="_Toc129846346" w:history="1">
        <w:r w:rsidRPr="00A94C33">
          <w:rPr>
            <w:rStyle w:val="Hiperveza"/>
            <w:noProof/>
          </w:rPr>
          <w:t>6.2.6.2. Procjena posljedica događaja s najgorim mogućim posljedicama uslijed ekstremnih temperatura na gospodarstvo</w:t>
        </w:r>
        <w:r>
          <w:rPr>
            <w:noProof/>
            <w:webHidden/>
          </w:rPr>
          <w:tab/>
        </w:r>
        <w:r>
          <w:rPr>
            <w:noProof/>
            <w:webHidden/>
          </w:rPr>
          <w:fldChar w:fldCharType="begin"/>
        </w:r>
        <w:r>
          <w:rPr>
            <w:noProof/>
            <w:webHidden/>
          </w:rPr>
          <w:instrText xml:space="preserve"> PAGEREF _Toc129846346 \h </w:instrText>
        </w:r>
        <w:r>
          <w:rPr>
            <w:noProof/>
            <w:webHidden/>
          </w:rPr>
        </w:r>
        <w:r>
          <w:rPr>
            <w:noProof/>
            <w:webHidden/>
          </w:rPr>
          <w:fldChar w:fldCharType="separate"/>
        </w:r>
        <w:r>
          <w:rPr>
            <w:noProof/>
            <w:webHidden/>
          </w:rPr>
          <w:t>67</w:t>
        </w:r>
        <w:r>
          <w:rPr>
            <w:noProof/>
            <w:webHidden/>
          </w:rPr>
          <w:fldChar w:fldCharType="end"/>
        </w:r>
      </w:hyperlink>
    </w:p>
    <w:p w14:paraId="4CE710FC" w14:textId="5653BAA5" w:rsidR="008C4395" w:rsidRDefault="008C4395">
      <w:pPr>
        <w:pStyle w:val="Sadraj4"/>
        <w:tabs>
          <w:tab w:val="right" w:leader="dot" w:pos="9060"/>
        </w:tabs>
        <w:rPr>
          <w:rFonts w:eastAsiaTheme="minorEastAsia" w:cstheme="minorBidi"/>
          <w:noProof/>
          <w:sz w:val="22"/>
          <w:szCs w:val="22"/>
          <w:lang w:eastAsia="hr-HR"/>
        </w:rPr>
      </w:pPr>
      <w:hyperlink w:anchor="_Toc129846347" w:history="1">
        <w:r w:rsidRPr="00A94C33">
          <w:rPr>
            <w:rStyle w:val="Hiperveza"/>
            <w:noProof/>
          </w:rPr>
          <w:t>6.2.6.3. Procjena posljedica događaja s najgorim mogućim posljedicama uslijed ekstremnih temperatura na društvenu stabilnost i politiku</w:t>
        </w:r>
        <w:r>
          <w:rPr>
            <w:noProof/>
            <w:webHidden/>
          </w:rPr>
          <w:tab/>
        </w:r>
        <w:r>
          <w:rPr>
            <w:noProof/>
            <w:webHidden/>
          </w:rPr>
          <w:fldChar w:fldCharType="begin"/>
        </w:r>
        <w:r>
          <w:rPr>
            <w:noProof/>
            <w:webHidden/>
          </w:rPr>
          <w:instrText xml:space="preserve"> PAGEREF _Toc129846347 \h </w:instrText>
        </w:r>
        <w:r>
          <w:rPr>
            <w:noProof/>
            <w:webHidden/>
          </w:rPr>
        </w:r>
        <w:r>
          <w:rPr>
            <w:noProof/>
            <w:webHidden/>
          </w:rPr>
          <w:fldChar w:fldCharType="separate"/>
        </w:r>
        <w:r>
          <w:rPr>
            <w:noProof/>
            <w:webHidden/>
          </w:rPr>
          <w:t>68</w:t>
        </w:r>
        <w:r>
          <w:rPr>
            <w:noProof/>
            <w:webHidden/>
          </w:rPr>
          <w:fldChar w:fldCharType="end"/>
        </w:r>
      </w:hyperlink>
    </w:p>
    <w:p w14:paraId="57837866" w14:textId="14E2EBAE" w:rsidR="008C4395" w:rsidRDefault="008C4395">
      <w:pPr>
        <w:pStyle w:val="Sadraj4"/>
        <w:tabs>
          <w:tab w:val="right" w:leader="dot" w:pos="9060"/>
        </w:tabs>
        <w:rPr>
          <w:rFonts w:eastAsiaTheme="minorEastAsia" w:cstheme="minorBidi"/>
          <w:noProof/>
          <w:sz w:val="22"/>
          <w:szCs w:val="22"/>
          <w:lang w:eastAsia="hr-HR"/>
        </w:rPr>
      </w:pPr>
      <w:hyperlink w:anchor="_Toc129846348" w:history="1">
        <w:r w:rsidRPr="00A94C33">
          <w:rPr>
            <w:rStyle w:val="Hiperveza"/>
            <w:noProof/>
          </w:rPr>
          <w:t>6.2.6.4. Vjerojatnost pojave događaja s najgorim mogućim posljedicama uslijed ekstremnih temperatura</w:t>
        </w:r>
        <w:r>
          <w:rPr>
            <w:noProof/>
            <w:webHidden/>
          </w:rPr>
          <w:tab/>
        </w:r>
        <w:r>
          <w:rPr>
            <w:noProof/>
            <w:webHidden/>
          </w:rPr>
          <w:fldChar w:fldCharType="begin"/>
        </w:r>
        <w:r>
          <w:rPr>
            <w:noProof/>
            <w:webHidden/>
          </w:rPr>
          <w:instrText xml:space="preserve"> PAGEREF _Toc129846348 \h </w:instrText>
        </w:r>
        <w:r>
          <w:rPr>
            <w:noProof/>
            <w:webHidden/>
          </w:rPr>
        </w:r>
        <w:r>
          <w:rPr>
            <w:noProof/>
            <w:webHidden/>
          </w:rPr>
          <w:fldChar w:fldCharType="separate"/>
        </w:r>
        <w:r>
          <w:rPr>
            <w:noProof/>
            <w:webHidden/>
          </w:rPr>
          <w:t>68</w:t>
        </w:r>
        <w:r>
          <w:rPr>
            <w:noProof/>
            <w:webHidden/>
          </w:rPr>
          <w:fldChar w:fldCharType="end"/>
        </w:r>
      </w:hyperlink>
    </w:p>
    <w:p w14:paraId="69AECDA0" w14:textId="7DCC429E"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49" w:history="1">
        <w:r w:rsidRPr="00A94C33">
          <w:rPr>
            <w:rStyle w:val="Hiperveza"/>
            <w:noProof/>
          </w:rPr>
          <w:t>6.2.7. Matrica ukupnog rizika – Ekstremne vremenske pojave (Ekstremne temperature)</w:t>
        </w:r>
        <w:r>
          <w:rPr>
            <w:noProof/>
            <w:webHidden/>
          </w:rPr>
          <w:tab/>
        </w:r>
        <w:r>
          <w:rPr>
            <w:noProof/>
            <w:webHidden/>
          </w:rPr>
          <w:fldChar w:fldCharType="begin"/>
        </w:r>
        <w:r>
          <w:rPr>
            <w:noProof/>
            <w:webHidden/>
          </w:rPr>
          <w:instrText xml:space="preserve"> PAGEREF _Toc129846349 \h </w:instrText>
        </w:r>
        <w:r>
          <w:rPr>
            <w:noProof/>
            <w:webHidden/>
          </w:rPr>
        </w:r>
        <w:r>
          <w:rPr>
            <w:noProof/>
            <w:webHidden/>
          </w:rPr>
          <w:fldChar w:fldCharType="separate"/>
        </w:r>
        <w:r>
          <w:rPr>
            <w:noProof/>
            <w:webHidden/>
          </w:rPr>
          <w:t>69</w:t>
        </w:r>
        <w:r>
          <w:rPr>
            <w:noProof/>
            <w:webHidden/>
          </w:rPr>
          <w:fldChar w:fldCharType="end"/>
        </w:r>
      </w:hyperlink>
    </w:p>
    <w:p w14:paraId="72135487" w14:textId="2C35B45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50" w:history="1">
        <w:r w:rsidRPr="00A94C33">
          <w:rPr>
            <w:rStyle w:val="Hiperveza"/>
            <w:noProof/>
          </w:rPr>
          <w:t>6.2.8. Izvor podataka</w:t>
        </w:r>
        <w:r>
          <w:rPr>
            <w:noProof/>
            <w:webHidden/>
          </w:rPr>
          <w:tab/>
        </w:r>
        <w:r>
          <w:rPr>
            <w:noProof/>
            <w:webHidden/>
          </w:rPr>
          <w:fldChar w:fldCharType="begin"/>
        </w:r>
        <w:r>
          <w:rPr>
            <w:noProof/>
            <w:webHidden/>
          </w:rPr>
          <w:instrText xml:space="preserve"> PAGEREF _Toc129846350 \h </w:instrText>
        </w:r>
        <w:r>
          <w:rPr>
            <w:noProof/>
            <w:webHidden/>
          </w:rPr>
        </w:r>
        <w:r>
          <w:rPr>
            <w:noProof/>
            <w:webHidden/>
          </w:rPr>
          <w:fldChar w:fldCharType="separate"/>
        </w:r>
        <w:r>
          <w:rPr>
            <w:noProof/>
            <w:webHidden/>
          </w:rPr>
          <w:t>69</w:t>
        </w:r>
        <w:r>
          <w:rPr>
            <w:noProof/>
            <w:webHidden/>
          </w:rPr>
          <w:fldChar w:fldCharType="end"/>
        </w:r>
      </w:hyperlink>
    </w:p>
    <w:p w14:paraId="6A9EC457" w14:textId="7CD83684" w:rsidR="008C4395" w:rsidRDefault="008C4395">
      <w:pPr>
        <w:pStyle w:val="Sadraj2"/>
        <w:tabs>
          <w:tab w:val="right" w:leader="dot" w:pos="9060"/>
        </w:tabs>
        <w:rPr>
          <w:rFonts w:eastAsiaTheme="minorEastAsia" w:cstheme="minorBidi"/>
          <w:smallCaps w:val="0"/>
          <w:noProof/>
          <w:sz w:val="22"/>
          <w:szCs w:val="22"/>
          <w:lang w:eastAsia="hr-HR"/>
        </w:rPr>
      </w:pPr>
      <w:hyperlink w:anchor="_Toc129846351" w:history="1">
        <w:r w:rsidRPr="00A94C33">
          <w:rPr>
            <w:rStyle w:val="Hiperveza"/>
            <w:noProof/>
            <w:lang w:val="en-US"/>
          </w:rPr>
          <w:t>6.3. RIZIK – Ekstremne vremenske pojave – Vjetar (kretanje zračnih masa općenito)</w:t>
        </w:r>
        <w:r>
          <w:rPr>
            <w:noProof/>
            <w:webHidden/>
          </w:rPr>
          <w:tab/>
        </w:r>
        <w:r>
          <w:rPr>
            <w:noProof/>
            <w:webHidden/>
          </w:rPr>
          <w:fldChar w:fldCharType="begin"/>
        </w:r>
        <w:r>
          <w:rPr>
            <w:noProof/>
            <w:webHidden/>
          </w:rPr>
          <w:instrText xml:space="preserve"> PAGEREF _Toc129846351 \h </w:instrText>
        </w:r>
        <w:r>
          <w:rPr>
            <w:noProof/>
            <w:webHidden/>
          </w:rPr>
        </w:r>
        <w:r>
          <w:rPr>
            <w:noProof/>
            <w:webHidden/>
          </w:rPr>
          <w:fldChar w:fldCharType="separate"/>
        </w:r>
        <w:r>
          <w:rPr>
            <w:noProof/>
            <w:webHidden/>
          </w:rPr>
          <w:t>70</w:t>
        </w:r>
        <w:r>
          <w:rPr>
            <w:noProof/>
            <w:webHidden/>
          </w:rPr>
          <w:fldChar w:fldCharType="end"/>
        </w:r>
      </w:hyperlink>
    </w:p>
    <w:p w14:paraId="67DF1CD6" w14:textId="4D27D979"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52" w:history="1">
        <w:r w:rsidRPr="00A94C33">
          <w:rPr>
            <w:rStyle w:val="Hiperveza"/>
            <w:noProof/>
            <w:lang w:val="en-US"/>
          </w:rPr>
          <w:t>6.3.1. NAZIV SCENARIJA – Pojava vjetra na području Općine</w:t>
        </w:r>
        <w:r>
          <w:rPr>
            <w:noProof/>
            <w:webHidden/>
          </w:rPr>
          <w:tab/>
        </w:r>
        <w:r>
          <w:rPr>
            <w:noProof/>
            <w:webHidden/>
          </w:rPr>
          <w:fldChar w:fldCharType="begin"/>
        </w:r>
        <w:r>
          <w:rPr>
            <w:noProof/>
            <w:webHidden/>
          </w:rPr>
          <w:instrText xml:space="preserve"> PAGEREF _Toc129846352 \h </w:instrText>
        </w:r>
        <w:r>
          <w:rPr>
            <w:noProof/>
            <w:webHidden/>
          </w:rPr>
        </w:r>
        <w:r>
          <w:rPr>
            <w:noProof/>
            <w:webHidden/>
          </w:rPr>
          <w:fldChar w:fldCharType="separate"/>
        </w:r>
        <w:r>
          <w:rPr>
            <w:noProof/>
            <w:webHidden/>
          </w:rPr>
          <w:t>70</w:t>
        </w:r>
        <w:r>
          <w:rPr>
            <w:noProof/>
            <w:webHidden/>
          </w:rPr>
          <w:fldChar w:fldCharType="end"/>
        </w:r>
      </w:hyperlink>
    </w:p>
    <w:p w14:paraId="756238C6" w14:textId="29382005"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53" w:history="1">
        <w:r w:rsidRPr="00A94C33">
          <w:rPr>
            <w:rStyle w:val="Hiperveza"/>
            <w:noProof/>
            <w:lang w:eastAsia="zh-CN"/>
          </w:rPr>
          <w:t>6.3.2. Uvod – Vjetar</w:t>
        </w:r>
        <w:r>
          <w:rPr>
            <w:noProof/>
            <w:webHidden/>
          </w:rPr>
          <w:tab/>
        </w:r>
        <w:r>
          <w:rPr>
            <w:noProof/>
            <w:webHidden/>
          </w:rPr>
          <w:fldChar w:fldCharType="begin"/>
        </w:r>
        <w:r>
          <w:rPr>
            <w:noProof/>
            <w:webHidden/>
          </w:rPr>
          <w:instrText xml:space="preserve"> PAGEREF _Toc129846353 \h </w:instrText>
        </w:r>
        <w:r>
          <w:rPr>
            <w:noProof/>
            <w:webHidden/>
          </w:rPr>
        </w:r>
        <w:r>
          <w:rPr>
            <w:noProof/>
            <w:webHidden/>
          </w:rPr>
          <w:fldChar w:fldCharType="separate"/>
        </w:r>
        <w:r>
          <w:rPr>
            <w:noProof/>
            <w:webHidden/>
          </w:rPr>
          <w:t>70</w:t>
        </w:r>
        <w:r>
          <w:rPr>
            <w:noProof/>
            <w:webHidden/>
          </w:rPr>
          <w:fldChar w:fldCharType="end"/>
        </w:r>
      </w:hyperlink>
    </w:p>
    <w:p w14:paraId="5428E782" w14:textId="41778174"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54" w:history="1">
        <w:r w:rsidRPr="00A94C33">
          <w:rPr>
            <w:rStyle w:val="Hiperveza"/>
            <w:noProof/>
          </w:rPr>
          <w:t>6.3.3. Prikaz utjecaja vjetra na kritičnu infrastrukturu (KI)</w:t>
        </w:r>
        <w:r>
          <w:rPr>
            <w:noProof/>
            <w:webHidden/>
          </w:rPr>
          <w:tab/>
        </w:r>
        <w:r>
          <w:rPr>
            <w:noProof/>
            <w:webHidden/>
          </w:rPr>
          <w:fldChar w:fldCharType="begin"/>
        </w:r>
        <w:r>
          <w:rPr>
            <w:noProof/>
            <w:webHidden/>
          </w:rPr>
          <w:instrText xml:space="preserve"> PAGEREF _Toc129846354 \h </w:instrText>
        </w:r>
        <w:r>
          <w:rPr>
            <w:noProof/>
            <w:webHidden/>
          </w:rPr>
        </w:r>
        <w:r>
          <w:rPr>
            <w:noProof/>
            <w:webHidden/>
          </w:rPr>
          <w:fldChar w:fldCharType="separate"/>
        </w:r>
        <w:r>
          <w:rPr>
            <w:noProof/>
            <w:webHidden/>
          </w:rPr>
          <w:t>71</w:t>
        </w:r>
        <w:r>
          <w:rPr>
            <w:noProof/>
            <w:webHidden/>
          </w:rPr>
          <w:fldChar w:fldCharType="end"/>
        </w:r>
      </w:hyperlink>
    </w:p>
    <w:p w14:paraId="40464F80" w14:textId="704BC253"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55" w:history="1">
        <w:r w:rsidRPr="00A94C33">
          <w:rPr>
            <w:rStyle w:val="Hiperveza"/>
            <w:noProof/>
          </w:rPr>
          <w:t>6.3.4. Kontekst – Vjetar</w:t>
        </w:r>
        <w:r>
          <w:rPr>
            <w:noProof/>
            <w:webHidden/>
          </w:rPr>
          <w:tab/>
        </w:r>
        <w:r>
          <w:rPr>
            <w:noProof/>
            <w:webHidden/>
          </w:rPr>
          <w:fldChar w:fldCharType="begin"/>
        </w:r>
        <w:r>
          <w:rPr>
            <w:noProof/>
            <w:webHidden/>
          </w:rPr>
          <w:instrText xml:space="preserve"> PAGEREF _Toc129846355 \h </w:instrText>
        </w:r>
        <w:r>
          <w:rPr>
            <w:noProof/>
            <w:webHidden/>
          </w:rPr>
        </w:r>
        <w:r>
          <w:rPr>
            <w:noProof/>
            <w:webHidden/>
          </w:rPr>
          <w:fldChar w:fldCharType="separate"/>
        </w:r>
        <w:r>
          <w:rPr>
            <w:noProof/>
            <w:webHidden/>
          </w:rPr>
          <w:t>71</w:t>
        </w:r>
        <w:r>
          <w:rPr>
            <w:noProof/>
            <w:webHidden/>
          </w:rPr>
          <w:fldChar w:fldCharType="end"/>
        </w:r>
      </w:hyperlink>
    </w:p>
    <w:p w14:paraId="6464C334" w14:textId="03D9471A"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56" w:history="1">
        <w:r w:rsidRPr="00A94C33">
          <w:rPr>
            <w:rStyle w:val="Hiperveza"/>
            <w:noProof/>
          </w:rPr>
          <w:t>6.3.5. Uzrok pojave vjetra</w:t>
        </w:r>
        <w:r>
          <w:rPr>
            <w:noProof/>
            <w:webHidden/>
          </w:rPr>
          <w:tab/>
        </w:r>
        <w:r>
          <w:rPr>
            <w:noProof/>
            <w:webHidden/>
          </w:rPr>
          <w:fldChar w:fldCharType="begin"/>
        </w:r>
        <w:r>
          <w:rPr>
            <w:noProof/>
            <w:webHidden/>
          </w:rPr>
          <w:instrText xml:space="preserve"> PAGEREF _Toc129846356 \h </w:instrText>
        </w:r>
        <w:r>
          <w:rPr>
            <w:noProof/>
            <w:webHidden/>
          </w:rPr>
        </w:r>
        <w:r>
          <w:rPr>
            <w:noProof/>
            <w:webHidden/>
          </w:rPr>
          <w:fldChar w:fldCharType="separate"/>
        </w:r>
        <w:r>
          <w:rPr>
            <w:noProof/>
            <w:webHidden/>
          </w:rPr>
          <w:t>72</w:t>
        </w:r>
        <w:r>
          <w:rPr>
            <w:noProof/>
            <w:webHidden/>
          </w:rPr>
          <w:fldChar w:fldCharType="end"/>
        </w:r>
      </w:hyperlink>
    </w:p>
    <w:p w14:paraId="08A19CB4" w14:textId="2B5A79AC" w:rsidR="008C4395" w:rsidRDefault="008C4395">
      <w:pPr>
        <w:pStyle w:val="Sadraj4"/>
        <w:tabs>
          <w:tab w:val="right" w:leader="dot" w:pos="9060"/>
        </w:tabs>
        <w:rPr>
          <w:rFonts w:eastAsiaTheme="minorEastAsia" w:cstheme="minorBidi"/>
          <w:noProof/>
          <w:sz w:val="22"/>
          <w:szCs w:val="22"/>
          <w:lang w:eastAsia="hr-HR"/>
        </w:rPr>
      </w:pPr>
      <w:hyperlink w:anchor="_Toc129846357" w:history="1">
        <w:r w:rsidRPr="00A94C33">
          <w:rPr>
            <w:rStyle w:val="Hiperveza"/>
            <w:noProof/>
          </w:rPr>
          <w:t>6.3.5.1. Razvoj događaja koji prethodi velikoj nesreći uslijed vjetra</w:t>
        </w:r>
        <w:r>
          <w:rPr>
            <w:noProof/>
            <w:webHidden/>
          </w:rPr>
          <w:tab/>
        </w:r>
        <w:r>
          <w:rPr>
            <w:noProof/>
            <w:webHidden/>
          </w:rPr>
          <w:fldChar w:fldCharType="begin"/>
        </w:r>
        <w:r>
          <w:rPr>
            <w:noProof/>
            <w:webHidden/>
          </w:rPr>
          <w:instrText xml:space="preserve"> PAGEREF _Toc129846357 \h </w:instrText>
        </w:r>
        <w:r>
          <w:rPr>
            <w:noProof/>
            <w:webHidden/>
          </w:rPr>
        </w:r>
        <w:r>
          <w:rPr>
            <w:noProof/>
            <w:webHidden/>
          </w:rPr>
          <w:fldChar w:fldCharType="separate"/>
        </w:r>
        <w:r>
          <w:rPr>
            <w:noProof/>
            <w:webHidden/>
          </w:rPr>
          <w:t>73</w:t>
        </w:r>
        <w:r>
          <w:rPr>
            <w:noProof/>
            <w:webHidden/>
          </w:rPr>
          <w:fldChar w:fldCharType="end"/>
        </w:r>
      </w:hyperlink>
    </w:p>
    <w:p w14:paraId="3B054DB4" w14:textId="521F237F" w:rsidR="008C4395" w:rsidRDefault="008C4395">
      <w:pPr>
        <w:pStyle w:val="Sadraj4"/>
        <w:tabs>
          <w:tab w:val="right" w:leader="dot" w:pos="9060"/>
        </w:tabs>
        <w:rPr>
          <w:rFonts w:eastAsiaTheme="minorEastAsia" w:cstheme="minorBidi"/>
          <w:noProof/>
          <w:sz w:val="22"/>
          <w:szCs w:val="22"/>
          <w:lang w:eastAsia="hr-HR"/>
        </w:rPr>
      </w:pPr>
      <w:hyperlink w:anchor="_Toc129846358" w:history="1">
        <w:r w:rsidRPr="00A94C33">
          <w:rPr>
            <w:rStyle w:val="Hiperveza"/>
            <w:noProof/>
          </w:rPr>
          <w:t>6.3.5.2. Okidač koji je uzrokovao veliku nesreću uslijed vjetra</w:t>
        </w:r>
        <w:r>
          <w:rPr>
            <w:noProof/>
            <w:webHidden/>
          </w:rPr>
          <w:tab/>
        </w:r>
        <w:r>
          <w:rPr>
            <w:noProof/>
            <w:webHidden/>
          </w:rPr>
          <w:fldChar w:fldCharType="begin"/>
        </w:r>
        <w:r>
          <w:rPr>
            <w:noProof/>
            <w:webHidden/>
          </w:rPr>
          <w:instrText xml:space="preserve"> PAGEREF _Toc129846358 \h </w:instrText>
        </w:r>
        <w:r>
          <w:rPr>
            <w:noProof/>
            <w:webHidden/>
          </w:rPr>
        </w:r>
        <w:r>
          <w:rPr>
            <w:noProof/>
            <w:webHidden/>
          </w:rPr>
          <w:fldChar w:fldCharType="separate"/>
        </w:r>
        <w:r>
          <w:rPr>
            <w:noProof/>
            <w:webHidden/>
          </w:rPr>
          <w:t>73</w:t>
        </w:r>
        <w:r>
          <w:rPr>
            <w:noProof/>
            <w:webHidden/>
          </w:rPr>
          <w:fldChar w:fldCharType="end"/>
        </w:r>
      </w:hyperlink>
    </w:p>
    <w:p w14:paraId="5582C197" w14:textId="6E6A7560"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59" w:history="1">
        <w:r w:rsidRPr="00A94C33">
          <w:rPr>
            <w:rStyle w:val="Hiperveza"/>
            <w:noProof/>
          </w:rPr>
          <w:t>6.3.6. Događaj s najgorim mogućim posljedicama – Vjetar</w:t>
        </w:r>
        <w:r>
          <w:rPr>
            <w:noProof/>
            <w:webHidden/>
          </w:rPr>
          <w:tab/>
        </w:r>
        <w:r>
          <w:rPr>
            <w:noProof/>
            <w:webHidden/>
          </w:rPr>
          <w:fldChar w:fldCharType="begin"/>
        </w:r>
        <w:r>
          <w:rPr>
            <w:noProof/>
            <w:webHidden/>
          </w:rPr>
          <w:instrText xml:space="preserve"> PAGEREF _Toc129846359 \h </w:instrText>
        </w:r>
        <w:r>
          <w:rPr>
            <w:noProof/>
            <w:webHidden/>
          </w:rPr>
        </w:r>
        <w:r>
          <w:rPr>
            <w:noProof/>
            <w:webHidden/>
          </w:rPr>
          <w:fldChar w:fldCharType="separate"/>
        </w:r>
        <w:r>
          <w:rPr>
            <w:noProof/>
            <w:webHidden/>
          </w:rPr>
          <w:t>73</w:t>
        </w:r>
        <w:r>
          <w:rPr>
            <w:noProof/>
            <w:webHidden/>
          </w:rPr>
          <w:fldChar w:fldCharType="end"/>
        </w:r>
      </w:hyperlink>
    </w:p>
    <w:p w14:paraId="14499779" w14:textId="3251F25B" w:rsidR="008C4395" w:rsidRDefault="008C4395">
      <w:pPr>
        <w:pStyle w:val="Sadraj4"/>
        <w:tabs>
          <w:tab w:val="right" w:leader="dot" w:pos="9060"/>
        </w:tabs>
        <w:rPr>
          <w:rFonts w:eastAsiaTheme="minorEastAsia" w:cstheme="minorBidi"/>
          <w:noProof/>
          <w:sz w:val="22"/>
          <w:szCs w:val="22"/>
          <w:lang w:eastAsia="hr-HR"/>
        </w:rPr>
      </w:pPr>
      <w:hyperlink w:anchor="_Toc129846360" w:history="1">
        <w:r w:rsidRPr="00A94C33">
          <w:rPr>
            <w:rStyle w:val="Hiperveza"/>
            <w:noProof/>
          </w:rPr>
          <w:t>6.3.6.1. Procjena posljedica događaja s najgorim mogućim posljedicama uslijed vjetra na život i zdravlje ljudi</w:t>
        </w:r>
        <w:r>
          <w:rPr>
            <w:noProof/>
            <w:webHidden/>
          </w:rPr>
          <w:tab/>
        </w:r>
        <w:r>
          <w:rPr>
            <w:noProof/>
            <w:webHidden/>
          </w:rPr>
          <w:fldChar w:fldCharType="begin"/>
        </w:r>
        <w:r>
          <w:rPr>
            <w:noProof/>
            <w:webHidden/>
          </w:rPr>
          <w:instrText xml:space="preserve"> PAGEREF _Toc129846360 \h </w:instrText>
        </w:r>
        <w:r>
          <w:rPr>
            <w:noProof/>
            <w:webHidden/>
          </w:rPr>
        </w:r>
        <w:r>
          <w:rPr>
            <w:noProof/>
            <w:webHidden/>
          </w:rPr>
          <w:fldChar w:fldCharType="separate"/>
        </w:r>
        <w:r>
          <w:rPr>
            <w:noProof/>
            <w:webHidden/>
          </w:rPr>
          <w:t>73</w:t>
        </w:r>
        <w:r>
          <w:rPr>
            <w:noProof/>
            <w:webHidden/>
          </w:rPr>
          <w:fldChar w:fldCharType="end"/>
        </w:r>
      </w:hyperlink>
    </w:p>
    <w:p w14:paraId="6644B9B9" w14:textId="3EBDE6AC" w:rsidR="008C4395" w:rsidRDefault="008C4395">
      <w:pPr>
        <w:pStyle w:val="Sadraj4"/>
        <w:tabs>
          <w:tab w:val="right" w:leader="dot" w:pos="9060"/>
        </w:tabs>
        <w:rPr>
          <w:rFonts w:eastAsiaTheme="minorEastAsia" w:cstheme="minorBidi"/>
          <w:noProof/>
          <w:sz w:val="22"/>
          <w:szCs w:val="22"/>
          <w:lang w:eastAsia="hr-HR"/>
        </w:rPr>
      </w:pPr>
      <w:hyperlink w:anchor="_Toc129846361" w:history="1">
        <w:r w:rsidRPr="00A94C33">
          <w:rPr>
            <w:rStyle w:val="Hiperveza"/>
            <w:noProof/>
          </w:rPr>
          <w:t>6.3.6.2. Procjena posljedica događaja s najgorim mogućim posljedicama uslijed vjetra na gospodarstvo</w:t>
        </w:r>
        <w:r>
          <w:rPr>
            <w:noProof/>
            <w:webHidden/>
          </w:rPr>
          <w:tab/>
        </w:r>
        <w:r>
          <w:rPr>
            <w:noProof/>
            <w:webHidden/>
          </w:rPr>
          <w:fldChar w:fldCharType="begin"/>
        </w:r>
        <w:r>
          <w:rPr>
            <w:noProof/>
            <w:webHidden/>
          </w:rPr>
          <w:instrText xml:space="preserve"> PAGEREF _Toc129846361 \h </w:instrText>
        </w:r>
        <w:r>
          <w:rPr>
            <w:noProof/>
            <w:webHidden/>
          </w:rPr>
        </w:r>
        <w:r>
          <w:rPr>
            <w:noProof/>
            <w:webHidden/>
          </w:rPr>
          <w:fldChar w:fldCharType="separate"/>
        </w:r>
        <w:r>
          <w:rPr>
            <w:noProof/>
            <w:webHidden/>
          </w:rPr>
          <w:t>73</w:t>
        </w:r>
        <w:r>
          <w:rPr>
            <w:noProof/>
            <w:webHidden/>
          </w:rPr>
          <w:fldChar w:fldCharType="end"/>
        </w:r>
      </w:hyperlink>
    </w:p>
    <w:p w14:paraId="7595D3F5" w14:textId="7C56D5F9" w:rsidR="008C4395" w:rsidRDefault="008C4395">
      <w:pPr>
        <w:pStyle w:val="Sadraj4"/>
        <w:tabs>
          <w:tab w:val="right" w:leader="dot" w:pos="9060"/>
        </w:tabs>
        <w:rPr>
          <w:rFonts w:eastAsiaTheme="minorEastAsia" w:cstheme="minorBidi"/>
          <w:noProof/>
          <w:sz w:val="22"/>
          <w:szCs w:val="22"/>
          <w:lang w:eastAsia="hr-HR"/>
        </w:rPr>
      </w:pPr>
      <w:hyperlink w:anchor="_Toc129846362" w:history="1">
        <w:r w:rsidRPr="00A94C33">
          <w:rPr>
            <w:rStyle w:val="Hiperveza"/>
            <w:noProof/>
          </w:rPr>
          <w:t>6.3.6.3. Procjena posljedica događaja s najgorim mogućim posljedicama uslijed vjetra na društvenu stabilnost i politiku</w:t>
        </w:r>
        <w:r>
          <w:rPr>
            <w:noProof/>
            <w:webHidden/>
          </w:rPr>
          <w:tab/>
        </w:r>
        <w:r>
          <w:rPr>
            <w:noProof/>
            <w:webHidden/>
          </w:rPr>
          <w:fldChar w:fldCharType="begin"/>
        </w:r>
        <w:r>
          <w:rPr>
            <w:noProof/>
            <w:webHidden/>
          </w:rPr>
          <w:instrText xml:space="preserve"> PAGEREF _Toc129846362 \h </w:instrText>
        </w:r>
        <w:r>
          <w:rPr>
            <w:noProof/>
            <w:webHidden/>
          </w:rPr>
        </w:r>
        <w:r>
          <w:rPr>
            <w:noProof/>
            <w:webHidden/>
          </w:rPr>
          <w:fldChar w:fldCharType="separate"/>
        </w:r>
        <w:r>
          <w:rPr>
            <w:noProof/>
            <w:webHidden/>
          </w:rPr>
          <w:t>74</w:t>
        </w:r>
        <w:r>
          <w:rPr>
            <w:noProof/>
            <w:webHidden/>
          </w:rPr>
          <w:fldChar w:fldCharType="end"/>
        </w:r>
      </w:hyperlink>
    </w:p>
    <w:p w14:paraId="0FF15179" w14:textId="0ABEA934" w:rsidR="008C4395" w:rsidRDefault="008C4395">
      <w:pPr>
        <w:pStyle w:val="Sadraj4"/>
        <w:tabs>
          <w:tab w:val="right" w:leader="dot" w:pos="9060"/>
        </w:tabs>
        <w:rPr>
          <w:rFonts w:eastAsiaTheme="minorEastAsia" w:cstheme="minorBidi"/>
          <w:noProof/>
          <w:sz w:val="22"/>
          <w:szCs w:val="22"/>
          <w:lang w:eastAsia="hr-HR"/>
        </w:rPr>
      </w:pPr>
      <w:hyperlink w:anchor="_Toc129846363" w:history="1">
        <w:r w:rsidRPr="00A94C33">
          <w:rPr>
            <w:rStyle w:val="Hiperveza"/>
            <w:noProof/>
          </w:rPr>
          <w:t>6.3.6.4. Vjerojatnost pojave događaja s najgorim mogućim posljedicama uslijed vjetra</w:t>
        </w:r>
        <w:r>
          <w:rPr>
            <w:noProof/>
            <w:webHidden/>
          </w:rPr>
          <w:tab/>
        </w:r>
        <w:r>
          <w:rPr>
            <w:noProof/>
            <w:webHidden/>
          </w:rPr>
          <w:fldChar w:fldCharType="begin"/>
        </w:r>
        <w:r>
          <w:rPr>
            <w:noProof/>
            <w:webHidden/>
          </w:rPr>
          <w:instrText xml:space="preserve"> PAGEREF _Toc129846363 \h </w:instrText>
        </w:r>
        <w:r>
          <w:rPr>
            <w:noProof/>
            <w:webHidden/>
          </w:rPr>
        </w:r>
        <w:r>
          <w:rPr>
            <w:noProof/>
            <w:webHidden/>
          </w:rPr>
          <w:fldChar w:fldCharType="separate"/>
        </w:r>
        <w:r>
          <w:rPr>
            <w:noProof/>
            <w:webHidden/>
          </w:rPr>
          <w:t>75</w:t>
        </w:r>
        <w:r>
          <w:rPr>
            <w:noProof/>
            <w:webHidden/>
          </w:rPr>
          <w:fldChar w:fldCharType="end"/>
        </w:r>
      </w:hyperlink>
    </w:p>
    <w:p w14:paraId="37CF3EFD" w14:textId="23762AD8"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64" w:history="1">
        <w:r w:rsidRPr="00A94C33">
          <w:rPr>
            <w:rStyle w:val="Hiperveza"/>
            <w:noProof/>
          </w:rPr>
          <w:t>6.3.7. Matrica ukupnog rizika – Ekstremne vremenske pojave (Vjetar)</w:t>
        </w:r>
        <w:r>
          <w:rPr>
            <w:noProof/>
            <w:webHidden/>
          </w:rPr>
          <w:tab/>
        </w:r>
        <w:r>
          <w:rPr>
            <w:noProof/>
            <w:webHidden/>
          </w:rPr>
          <w:fldChar w:fldCharType="begin"/>
        </w:r>
        <w:r>
          <w:rPr>
            <w:noProof/>
            <w:webHidden/>
          </w:rPr>
          <w:instrText xml:space="preserve"> PAGEREF _Toc129846364 \h </w:instrText>
        </w:r>
        <w:r>
          <w:rPr>
            <w:noProof/>
            <w:webHidden/>
          </w:rPr>
        </w:r>
        <w:r>
          <w:rPr>
            <w:noProof/>
            <w:webHidden/>
          </w:rPr>
          <w:fldChar w:fldCharType="separate"/>
        </w:r>
        <w:r>
          <w:rPr>
            <w:noProof/>
            <w:webHidden/>
          </w:rPr>
          <w:t>76</w:t>
        </w:r>
        <w:r>
          <w:rPr>
            <w:noProof/>
            <w:webHidden/>
          </w:rPr>
          <w:fldChar w:fldCharType="end"/>
        </w:r>
      </w:hyperlink>
    </w:p>
    <w:p w14:paraId="24B033F2" w14:textId="0E78BAA0"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65" w:history="1">
        <w:r w:rsidRPr="00A94C33">
          <w:rPr>
            <w:rStyle w:val="Hiperveza"/>
            <w:noProof/>
          </w:rPr>
          <w:t>6.3.8. Izvor podataka</w:t>
        </w:r>
        <w:r>
          <w:rPr>
            <w:noProof/>
            <w:webHidden/>
          </w:rPr>
          <w:tab/>
        </w:r>
        <w:r>
          <w:rPr>
            <w:noProof/>
            <w:webHidden/>
          </w:rPr>
          <w:fldChar w:fldCharType="begin"/>
        </w:r>
        <w:r>
          <w:rPr>
            <w:noProof/>
            <w:webHidden/>
          </w:rPr>
          <w:instrText xml:space="preserve"> PAGEREF _Toc129846365 \h </w:instrText>
        </w:r>
        <w:r>
          <w:rPr>
            <w:noProof/>
            <w:webHidden/>
          </w:rPr>
        </w:r>
        <w:r>
          <w:rPr>
            <w:noProof/>
            <w:webHidden/>
          </w:rPr>
          <w:fldChar w:fldCharType="separate"/>
        </w:r>
        <w:r>
          <w:rPr>
            <w:noProof/>
            <w:webHidden/>
          </w:rPr>
          <w:t>76</w:t>
        </w:r>
        <w:r>
          <w:rPr>
            <w:noProof/>
            <w:webHidden/>
          </w:rPr>
          <w:fldChar w:fldCharType="end"/>
        </w:r>
      </w:hyperlink>
    </w:p>
    <w:p w14:paraId="16C5A20F" w14:textId="2F8E4F69" w:rsidR="008C4395" w:rsidRDefault="008C4395">
      <w:pPr>
        <w:pStyle w:val="Sadraj2"/>
        <w:tabs>
          <w:tab w:val="right" w:leader="dot" w:pos="9060"/>
        </w:tabs>
        <w:rPr>
          <w:rFonts w:eastAsiaTheme="minorEastAsia" w:cstheme="minorBidi"/>
          <w:smallCaps w:val="0"/>
          <w:noProof/>
          <w:sz w:val="22"/>
          <w:szCs w:val="22"/>
          <w:lang w:eastAsia="hr-HR"/>
        </w:rPr>
      </w:pPr>
      <w:hyperlink w:anchor="_Toc129846366" w:history="1">
        <w:r w:rsidRPr="00A94C33">
          <w:rPr>
            <w:rStyle w:val="Hiperveza"/>
            <w:noProof/>
            <w:lang w:val="en-US"/>
          </w:rPr>
          <w:t>6.4. RIZIK – Ekstremne vremenske pojave – Tuča (padaline)</w:t>
        </w:r>
        <w:r>
          <w:rPr>
            <w:noProof/>
            <w:webHidden/>
          </w:rPr>
          <w:tab/>
        </w:r>
        <w:r>
          <w:rPr>
            <w:noProof/>
            <w:webHidden/>
          </w:rPr>
          <w:fldChar w:fldCharType="begin"/>
        </w:r>
        <w:r>
          <w:rPr>
            <w:noProof/>
            <w:webHidden/>
          </w:rPr>
          <w:instrText xml:space="preserve"> PAGEREF _Toc129846366 \h </w:instrText>
        </w:r>
        <w:r>
          <w:rPr>
            <w:noProof/>
            <w:webHidden/>
          </w:rPr>
        </w:r>
        <w:r>
          <w:rPr>
            <w:noProof/>
            <w:webHidden/>
          </w:rPr>
          <w:fldChar w:fldCharType="separate"/>
        </w:r>
        <w:r>
          <w:rPr>
            <w:noProof/>
            <w:webHidden/>
          </w:rPr>
          <w:t>77</w:t>
        </w:r>
        <w:r>
          <w:rPr>
            <w:noProof/>
            <w:webHidden/>
          </w:rPr>
          <w:fldChar w:fldCharType="end"/>
        </w:r>
      </w:hyperlink>
    </w:p>
    <w:p w14:paraId="36E6D671" w14:textId="2CAC34CC"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67" w:history="1">
        <w:r w:rsidRPr="00A94C33">
          <w:rPr>
            <w:rStyle w:val="Hiperveza"/>
            <w:noProof/>
            <w:lang w:val="en-US"/>
          </w:rPr>
          <w:t>6.4.1. NAZIV SCENARIJA – Pojava tuče na području Općine</w:t>
        </w:r>
        <w:r>
          <w:rPr>
            <w:noProof/>
            <w:webHidden/>
          </w:rPr>
          <w:tab/>
        </w:r>
        <w:r>
          <w:rPr>
            <w:noProof/>
            <w:webHidden/>
          </w:rPr>
          <w:fldChar w:fldCharType="begin"/>
        </w:r>
        <w:r>
          <w:rPr>
            <w:noProof/>
            <w:webHidden/>
          </w:rPr>
          <w:instrText xml:space="preserve"> PAGEREF _Toc129846367 \h </w:instrText>
        </w:r>
        <w:r>
          <w:rPr>
            <w:noProof/>
            <w:webHidden/>
          </w:rPr>
        </w:r>
        <w:r>
          <w:rPr>
            <w:noProof/>
            <w:webHidden/>
          </w:rPr>
          <w:fldChar w:fldCharType="separate"/>
        </w:r>
        <w:r>
          <w:rPr>
            <w:noProof/>
            <w:webHidden/>
          </w:rPr>
          <w:t>77</w:t>
        </w:r>
        <w:r>
          <w:rPr>
            <w:noProof/>
            <w:webHidden/>
          </w:rPr>
          <w:fldChar w:fldCharType="end"/>
        </w:r>
      </w:hyperlink>
    </w:p>
    <w:p w14:paraId="50BD8158" w14:textId="51ADD097"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68" w:history="1">
        <w:r w:rsidRPr="00A94C33">
          <w:rPr>
            <w:rStyle w:val="Hiperveza"/>
            <w:noProof/>
            <w:lang w:eastAsia="zh-CN"/>
          </w:rPr>
          <w:t>6.4.2. Uvod – Tuča</w:t>
        </w:r>
        <w:r>
          <w:rPr>
            <w:noProof/>
            <w:webHidden/>
          </w:rPr>
          <w:tab/>
        </w:r>
        <w:r>
          <w:rPr>
            <w:noProof/>
            <w:webHidden/>
          </w:rPr>
          <w:fldChar w:fldCharType="begin"/>
        </w:r>
        <w:r>
          <w:rPr>
            <w:noProof/>
            <w:webHidden/>
          </w:rPr>
          <w:instrText xml:space="preserve"> PAGEREF _Toc129846368 \h </w:instrText>
        </w:r>
        <w:r>
          <w:rPr>
            <w:noProof/>
            <w:webHidden/>
          </w:rPr>
        </w:r>
        <w:r>
          <w:rPr>
            <w:noProof/>
            <w:webHidden/>
          </w:rPr>
          <w:fldChar w:fldCharType="separate"/>
        </w:r>
        <w:r>
          <w:rPr>
            <w:noProof/>
            <w:webHidden/>
          </w:rPr>
          <w:t>77</w:t>
        </w:r>
        <w:r>
          <w:rPr>
            <w:noProof/>
            <w:webHidden/>
          </w:rPr>
          <w:fldChar w:fldCharType="end"/>
        </w:r>
      </w:hyperlink>
    </w:p>
    <w:p w14:paraId="1117F413" w14:textId="62C7C7A3"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69" w:history="1">
        <w:r w:rsidRPr="00A94C33">
          <w:rPr>
            <w:rStyle w:val="Hiperveza"/>
            <w:noProof/>
          </w:rPr>
          <w:t>6.4.3. Prikaz utjecaja tuče na kritičnu infrastrukturu (KI)</w:t>
        </w:r>
        <w:r>
          <w:rPr>
            <w:noProof/>
            <w:webHidden/>
          </w:rPr>
          <w:tab/>
        </w:r>
        <w:r>
          <w:rPr>
            <w:noProof/>
            <w:webHidden/>
          </w:rPr>
          <w:fldChar w:fldCharType="begin"/>
        </w:r>
        <w:r>
          <w:rPr>
            <w:noProof/>
            <w:webHidden/>
          </w:rPr>
          <w:instrText xml:space="preserve"> PAGEREF _Toc129846369 \h </w:instrText>
        </w:r>
        <w:r>
          <w:rPr>
            <w:noProof/>
            <w:webHidden/>
          </w:rPr>
        </w:r>
        <w:r>
          <w:rPr>
            <w:noProof/>
            <w:webHidden/>
          </w:rPr>
          <w:fldChar w:fldCharType="separate"/>
        </w:r>
        <w:r>
          <w:rPr>
            <w:noProof/>
            <w:webHidden/>
          </w:rPr>
          <w:t>77</w:t>
        </w:r>
        <w:r>
          <w:rPr>
            <w:noProof/>
            <w:webHidden/>
          </w:rPr>
          <w:fldChar w:fldCharType="end"/>
        </w:r>
      </w:hyperlink>
    </w:p>
    <w:p w14:paraId="5EFB2DFB" w14:textId="31F6C1D5"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70" w:history="1">
        <w:r w:rsidRPr="00A94C33">
          <w:rPr>
            <w:rStyle w:val="Hiperveza"/>
            <w:noProof/>
          </w:rPr>
          <w:t>6.4.4. Kontekst – Tuča</w:t>
        </w:r>
        <w:r>
          <w:rPr>
            <w:noProof/>
            <w:webHidden/>
          </w:rPr>
          <w:tab/>
        </w:r>
        <w:r>
          <w:rPr>
            <w:noProof/>
            <w:webHidden/>
          </w:rPr>
          <w:fldChar w:fldCharType="begin"/>
        </w:r>
        <w:r>
          <w:rPr>
            <w:noProof/>
            <w:webHidden/>
          </w:rPr>
          <w:instrText xml:space="preserve"> PAGEREF _Toc129846370 \h </w:instrText>
        </w:r>
        <w:r>
          <w:rPr>
            <w:noProof/>
            <w:webHidden/>
          </w:rPr>
        </w:r>
        <w:r>
          <w:rPr>
            <w:noProof/>
            <w:webHidden/>
          </w:rPr>
          <w:fldChar w:fldCharType="separate"/>
        </w:r>
        <w:r>
          <w:rPr>
            <w:noProof/>
            <w:webHidden/>
          </w:rPr>
          <w:t>78</w:t>
        </w:r>
        <w:r>
          <w:rPr>
            <w:noProof/>
            <w:webHidden/>
          </w:rPr>
          <w:fldChar w:fldCharType="end"/>
        </w:r>
      </w:hyperlink>
    </w:p>
    <w:p w14:paraId="651FCF0C" w14:textId="6FCE078D"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71" w:history="1">
        <w:r w:rsidRPr="00A94C33">
          <w:rPr>
            <w:rStyle w:val="Hiperveza"/>
            <w:noProof/>
          </w:rPr>
          <w:t>6.4.5. Uzrok tuče</w:t>
        </w:r>
        <w:r>
          <w:rPr>
            <w:noProof/>
            <w:webHidden/>
          </w:rPr>
          <w:tab/>
        </w:r>
        <w:r>
          <w:rPr>
            <w:noProof/>
            <w:webHidden/>
          </w:rPr>
          <w:fldChar w:fldCharType="begin"/>
        </w:r>
        <w:r>
          <w:rPr>
            <w:noProof/>
            <w:webHidden/>
          </w:rPr>
          <w:instrText xml:space="preserve"> PAGEREF _Toc129846371 \h </w:instrText>
        </w:r>
        <w:r>
          <w:rPr>
            <w:noProof/>
            <w:webHidden/>
          </w:rPr>
        </w:r>
        <w:r>
          <w:rPr>
            <w:noProof/>
            <w:webHidden/>
          </w:rPr>
          <w:fldChar w:fldCharType="separate"/>
        </w:r>
        <w:r>
          <w:rPr>
            <w:noProof/>
            <w:webHidden/>
          </w:rPr>
          <w:t>79</w:t>
        </w:r>
        <w:r>
          <w:rPr>
            <w:noProof/>
            <w:webHidden/>
          </w:rPr>
          <w:fldChar w:fldCharType="end"/>
        </w:r>
      </w:hyperlink>
    </w:p>
    <w:p w14:paraId="1056E989" w14:textId="66CACA29" w:rsidR="008C4395" w:rsidRDefault="008C4395">
      <w:pPr>
        <w:pStyle w:val="Sadraj4"/>
        <w:tabs>
          <w:tab w:val="right" w:leader="dot" w:pos="9060"/>
        </w:tabs>
        <w:rPr>
          <w:rFonts w:eastAsiaTheme="minorEastAsia" w:cstheme="minorBidi"/>
          <w:noProof/>
          <w:sz w:val="22"/>
          <w:szCs w:val="22"/>
          <w:lang w:eastAsia="hr-HR"/>
        </w:rPr>
      </w:pPr>
      <w:hyperlink w:anchor="_Toc129846372" w:history="1">
        <w:r w:rsidRPr="00A94C33">
          <w:rPr>
            <w:rStyle w:val="Hiperveza"/>
            <w:noProof/>
          </w:rPr>
          <w:t>6.4.5.1. Razvoj događaja koji prethodi velikoj nesreći uslijed tuče</w:t>
        </w:r>
        <w:r>
          <w:rPr>
            <w:noProof/>
            <w:webHidden/>
          </w:rPr>
          <w:tab/>
        </w:r>
        <w:r>
          <w:rPr>
            <w:noProof/>
            <w:webHidden/>
          </w:rPr>
          <w:fldChar w:fldCharType="begin"/>
        </w:r>
        <w:r>
          <w:rPr>
            <w:noProof/>
            <w:webHidden/>
          </w:rPr>
          <w:instrText xml:space="preserve"> PAGEREF _Toc129846372 \h </w:instrText>
        </w:r>
        <w:r>
          <w:rPr>
            <w:noProof/>
            <w:webHidden/>
          </w:rPr>
        </w:r>
        <w:r>
          <w:rPr>
            <w:noProof/>
            <w:webHidden/>
          </w:rPr>
          <w:fldChar w:fldCharType="separate"/>
        </w:r>
        <w:r>
          <w:rPr>
            <w:noProof/>
            <w:webHidden/>
          </w:rPr>
          <w:t>79</w:t>
        </w:r>
        <w:r>
          <w:rPr>
            <w:noProof/>
            <w:webHidden/>
          </w:rPr>
          <w:fldChar w:fldCharType="end"/>
        </w:r>
      </w:hyperlink>
    </w:p>
    <w:p w14:paraId="7149EF01" w14:textId="0EA688FD" w:rsidR="008C4395" w:rsidRDefault="008C4395">
      <w:pPr>
        <w:pStyle w:val="Sadraj4"/>
        <w:tabs>
          <w:tab w:val="right" w:leader="dot" w:pos="9060"/>
        </w:tabs>
        <w:rPr>
          <w:rFonts w:eastAsiaTheme="minorEastAsia" w:cstheme="minorBidi"/>
          <w:noProof/>
          <w:sz w:val="22"/>
          <w:szCs w:val="22"/>
          <w:lang w:eastAsia="hr-HR"/>
        </w:rPr>
      </w:pPr>
      <w:hyperlink w:anchor="_Toc129846373" w:history="1">
        <w:r w:rsidRPr="00A94C33">
          <w:rPr>
            <w:rStyle w:val="Hiperveza"/>
            <w:noProof/>
          </w:rPr>
          <w:t>6.4.5.2. Okidač koji je uzrokovao veliku nesreću uslijed tuče</w:t>
        </w:r>
        <w:r>
          <w:rPr>
            <w:noProof/>
            <w:webHidden/>
          </w:rPr>
          <w:tab/>
        </w:r>
        <w:r>
          <w:rPr>
            <w:noProof/>
            <w:webHidden/>
          </w:rPr>
          <w:fldChar w:fldCharType="begin"/>
        </w:r>
        <w:r>
          <w:rPr>
            <w:noProof/>
            <w:webHidden/>
          </w:rPr>
          <w:instrText xml:space="preserve"> PAGEREF _Toc129846373 \h </w:instrText>
        </w:r>
        <w:r>
          <w:rPr>
            <w:noProof/>
            <w:webHidden/>
          </w:rPr>
        </w:r>
        <w:r>
          <w:rPr>
            <w:noProof/>
            <w:webHidden/>
          </w:rPr>
          <w:fldChar w:fldCharType="separate"/>
        </w:r>
        <w:r>
          <w:rPr>
            <w:noProof/>
            <w:webHidden/>
          </w:rPr>
          <w:t>80</w:t>
        </w:r>
        <w:r>
          <w:rPr>
            <w:noProof/>
            <w:webHidden/>
          </w:rPr>
          <w:fldChar w:fldCharType="end"/>
        </w:r>
      </w:hyperlink>
    </w:p>
    <w:p w14:paraId="3C62E915" w14:textId="0D81F010"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74" w:history="1">
        <w:r w:rsidRPr="00A94C33">
          <w:rPr>
            <w:rStyle w:val="Hiperveza"/>
            <w:noProof/>
          </w:rPr>
          <w:t>6.4.6. Događaj s najgorim mogućim posljedicama – Tuča</w:t>
        </w:r>
        <w:r>
          <w:rPr>
            <w:noProof/>
            <w:webHidden/>
          </w:rPr>
          <w:tab/>
        </w:r>
        <w:r>
          <w:rPr>
            <w:noProof/>
            <w:webHidden/>
          </w:rPr>
          <w:fldChar w:fldCharType="begin"/>
        </w:r>
        <w:r>
          <w:rPr>
            <w:noProof/>
            <w:webHidden/>
          </w:rPr>
          <w:instrText xml:space="preserve"> PAGEREF _Toc129846374 \h </w:instrText>
        </w:r>
        <w:r>
          <w:rPr>
            <w:noProof/>
            <w:webHidden/>
          </w:rPr>
        </w:r>
        <w:r>
          <w:rPr>
            <w:noProof/>
            <w:webHidden/>
          </w:rPr>
          <w:fldChar w:fldCharType="separate"/>
        </w:r>
        <w:r>
          <w:rPr>
            <w:noProof/>
            <w:webHidden/>
          </w:rPr>
          <w:t>80</w:t>
        </w:r>
        <w:r>
          <w:rPr>
            <w:noProof/>
            <w:webHidden/>
          </w:rPr>
          <w:fldChar w:fldCharType="end"/>
        </w:r>
      </w:hyperlink>
    </w:p>
    <w:p w14:paraId="39949DE0" w14:textId="7E65C7F8" w:rsidR="008C4395" w:rsidRDefault="008C4395">
      <w:pPr>
        <w:pStyle w:val="Sadraj4"/>
        <w:tabs>
          <w:tab w:val="right" w:leader="dot" w:pos="9060"/>
        </w:tabs>
        <w:rPr>
          <w:rFonts w:eastAsiaTheme="minorEastAsia" w:cstheme="minorBidi"/>
          <w:noProof/>
          <w:sz w:val="22"/>
          <w:szCs w:val="22"/>
          <w:lang w:eastAsia="hr-HR"/>
        </w:rPr>
      </w:pPr>
      <w:hyperlink w:anchor="_Toc129846375" w:history="1">
        <w:r w:rsidRPr="00A94C33">
          <w:rPr>
            <w:rStyle w:val="Hiperveza"/>
            <w:noProof/>
          </w:rPr>
          <w:t>6.4.6.1. Procjena posljedica događaja s najgorim mogućim posljedicama uslijed tuče na život i zdravlje ljudi</w:t>
        </w:r>
        <w:r>
          <w:rPr>
            <w:noProof/>
            <w:webHidden/>
          </w:rPr>
          <w:tab/>
        </w:r>
        <w:r>
          <w:rPr>
            <w:noProof/>
            <w:webHidden/>
          </w:rPr>
          <w:fldChar w:fldCharType="begin"/>
        </w:r>
        <w:r>
          <w:rPr>
            <w:noProof/>
            <w:webHidden/>
          </w:rPr>
          <w:instrText xml:space="preserve"> PAGEREF _Toc129846375 \h </w:instrText>
        </w:r>
        <w:r>
          <w:rPr>
            <w:noProof/>
            <w:webHidden/>
          </w:rPr>
        </w:r>
        <w:r>
          <w:rPr>
            <w:noProof/>
            <w:webHidden/>
          </w:rPr>
          <w:fldChar w:fldCharType="separate"/>
        </w:r>
        <w:r>
          <w:rPr>
            <w:noProof/>
            <w:webHidden/>
          </w:rPr>
          <w:t>80</w:t>
        </w:r>
        <w:r>
          <w:rPr>
            <w:noProof/>
            <w:webHidden/>
          </w:rPr>
          <w:fldChar w:fldCharType="end"/>
        </w:r>
      </w:hyperlink>
    </w:p>
    <w:p w14:paraId="15796CA6" w14:textId="5CC3B27D" w:rsidR="008C4395" w:rsidRDefault="008C4395">
      <w:pPr>
        <w:pStyle w:val="Sadraj4"/>
        <w:tabs>
          <w:tab w:val="right" w:leader="dot" w:pos="9060"/>
        </w:tabs>
        <w:rPr>
          <w:rFonts w:eastAsiaTheme="minorEastAsia" w:cstheme="minorBidi"/>
          <w:noProof/>
          <w:sz w:val="22"/>
          <w:szCs w:val="22"/>
          <w:lang w:eastAsia="hr-HR"/>
        </w:rPr>
      </w:pPr>
      <w:hyperlink w:anchor="_Toc129846376" w:history="1">
        <w:r w:rsidRPr="00A94C33">
          <w:rPr>
            <w:rStyle w:val="Hiperveza"/>
            <w:noProof/>
          </w:rPr>
          <w:t>6.4.6.2. Procjena posljedica događaja s najgorim mogućim posljedicama uslijed tuče na gospodarstvo</w:t>
        </w:r>
        <w:r>
          <w:rPr>
            <w:noProof/>
            <w:webHidden/>
          </w:rPr>
          <w:tab/>
        </w:r>
        <w:r>
          <w:rPr>
            <w:noProof/>
            <w:webHidden/>
          </w:rPr>
          <w:fldChar w:fldCharType="begin"/>
        </w:r>
        <w:r>
          <w:rPr>
            <w:noProof/>
            <w:webHidden/>
          </w:rPr>
          <w:instrText xml:space="preserve"> PAGEREF _Toc129846376 \h </w:instrText>
        </w:r>
        <w:r>
          <w:rPr>
            <w:noProof/>
            <w:webHidden/>
          </w:rPr>
        </w:r>
        <w:r>
          <w:rPr>
            <w:noProof/>
            <w:webHidden/>
          </w:rPr>
          <w:fldChar w:fldCharType="separate"/>
        </w:r>
        <w:r>
          <w:rPr>
            <w:noProof/>
            <w:webHidden/>
          </w:rPr>
          <w:t>81</w:t>
        </w:r>
        <w:r>
          <w:rPr>
            <w:noProof/>
            <w:webHidden/>
          </w:rPr>
          <w:fldChar w:fldCharType="end"/>
        </w:r>
      </w:hyperlink>
    </w:p>
    <w:p w14:paraId="6E49E0B6" w14:textId="511965D7" w:rsidR="008C4395" w:rsidRDefault="008C4395">
      <w:pPr>
        <w:pStyle w:val="Sadraj4"/>
        <w:tabs>
          <w:tab w:val="right" w:leader="dot" w:pos="9060"/>
        </w:tabs>
        <w:rPr>
          <w:rFonts w:eastAsiaTheme="minorEastAsia" w:cstheme="minorBidi"/>
          <w:noProof/>
          <w:sz w:val="22"/>
          <w:szCs w:val="22"/>
          <w:lang w:eastAsia="hr-HR"/>
        </w:rPr>
      </w:pPr>
      <w:hyperlink w:anchor="_Toc129846377" w:history="1">
        <w:r w:rsidRPr="00A94C33">
          <w:rPr>
            <w:rStyle w:val="Hiperveza"/>
            <w:noProof/>
          </w:rPr>
          <w:t>6.4.6.3. Procjena posljedica događaja s najgorim mogućim posljedicama uslijed tuče na društvenu stabilnost i politiku</w:t>
        </w:r>
        <w:r>
          <w:rPr>
            <w:noProof/>
            <w:webHidden/>
          </w:rPr>
          <w:tab/>
        </w:r>
        <w:r>
          <w:rPr>
            <w:noProof/>
            <w:webHidden/>
          </w:rPr>
          <w:fldChar w:fldCharType="begin"/>
        </w:r>
        <w:r>
          <w:rPr>
            <w:noProof/>
            <w:webHidden/>
          </w:rPr>
          <w:instrText xml:space="preserve"> PAGEREF _Toc129846377 \h </w:instrText>
        </w:r>
        <w:r>
          <w:rPr>
            <w:noProof/>
            <w:webHidden/>
          </w:rPr>
        </w:r>
        <w:r>
          <w:rPr>
            <w:noProof/>
            <w:webHidden/>
          </w:rPr>
          <w:fldChar w:fldCharType="separate"/>
        </w:r>
        <w:r>
          <w:rPr>
            <w:noProof/>
            <w:webHidden/>
          </w:rPr>
          <w:t>81</w:t>
        </w:r>
        <w:r>
          <w:rPr>
            <w:noProof/>
            <w:webHidden/>
          </w:rPr>
          <w:fldChar w:fldCharType="end"/>
        </w:r>
      </w:hyperlink>
    </w:p>
    <w:p w14:paraId="233EA01A" w14:textId="48DBA06F" w:rsidR="008C4395" w:rsidRDefault="008C4395">
      <w:pPr>
        <w:pStyle w:val="Sadraj4"/>
        <w:tabs>
          <w:tab w:val="right" w:leader="dot" w:pos="9060"/>
        </w:tabs>
        <w:rPr>
          <w:rFonts w:eastAsiaTheme="minorEastAsia" w:cstheme="minorBidi"/>
          <w:noProof/>
          <w:sz w:val="22"/>
          <w:szCs w:val="22"/>
          <w:lang w:eastAsia="hr-HR"/>
        </w:rPr>
      </w:pPr>
      <w:hyperlink w:anchor="_Toc129846378" w:history="1">
        <w:r w:rsidRPr="00A94C33">
          <w:rPr>
            <w:rStyle w:val="Hiperveza"/>
            <w:noProof/>
          </w:rPr>
          <w:t>6.4.6.4. Vjerojatnost pojave događaja s najgorim mogućim posljedicama uslijed tuče</w:t>
        </w:r>
        <w:r>
          <w:rPr>
            <w:noProof/>
            <w:webHidden/>
          </w:rPr>
          <w:tab/>
        </w:r>
        <w:r>
          <w:rPr>
            <w:noProof/>
            <w:webHidden/>
          </w:rPr>
          <w:fldChar w:fldCharType="begin"/>
        </w:r>
        <w:r>
          <w:rPr>
            <w:noProof/>
            <w:webHidden/>
          </w:rPr>
          <w:instrText xml:space="preserve"> PAGEREF _Toc129846378 \h </w:instrText>
        </w:r>
        <w:r>
          <w:rPr>
            <w:noProof/>
            <w:webHidden/>
          </w:rPr>
        </w:r>
        <w:r>
          <w:rPr>
            <w:noProof/>
            <w:webHidden/>
          </w:rPr>
          <w:fldChar w:fldCharType="separate"/>
        </w:r>
        <w:r>
          <w:rPr>
            <w:noProof/>
            <w:webHidden/>
          </w:rPr>
          <w:t>82</w:t>
        </w:r>
        <w:r>
          <w:rPr>
            <w:noProof/>
            <w:webHidden/>
          </w:rPr>
          <w:fldChar w:fldCharType="end"/>
        </w:r>
      </w:hyperlink>
    </w:p>
    <w:p w14:paraId="3490D432" w14:textId="2CFD068D"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79" w:history="1">
        <w:r w:rsidRPr="00A94C33">
          <w:rPr>
            <w:rStyle w:val="Hiperveza"/>
            <w:noProof/>
          </w:rPr>
          <w:t>6.4.7. Matrica ukupnog rizika – Tuča (padaline)</w:t>
        </w:r>
        <w:r>
          <w:rPr>
            <w:noProof/>
            <w:webHidden/>
          </w:rPr>
          <w:tab/>
        </w:r>
        <w:r>
          <w:rPr>
            <w:noProof/>
            <w:webHidden/>
          </w:rPr>
          <w:fldChar w:fldCharType="begin"/>
        </w:r>
        <w:r>
          <w:rPr>
            <w:noProof/>
            <w:webHidden/>
          </w:rPr>
          <w:instrText xml:space="preserve"> PAGEREF _Toc129846379 \h </w:instrText>
        </w:r>
        <w:r>
          <w:rPr>
            <w:noProof/>
            <w:webHidden/>
          </w:rPr>
        </w:r>
        <w:r>
          <w:rPr>
            <w:noProof/>
            <w:webHidden/>
          </w:rPr>
          <w:fldChar w:fldCharType="separate"/>
        </w:r>
        <w:r>
          <w:rPr>
            <w:noProof/>
            <w:webHidden/>
          </w:rPr>
          <w:t>83</w:t>
        </w:r>
        <w:r>
          <w:rPr>
            <w:noProof/>
            <w:webHidden/>
          </w:rPr>
          <w:fldChar w:fldCharType="end"/>
        </w:r>
      </w:hyperlink>
    </w:p>
    <w:p w14:paraId="33295855" w14:textId="27E36AD1"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80" w:history="1">
        <w:r w:rsidRPr="00A94C33">
          <w:rPr>
            <w:rStyle w:val="Hiperveza"/>
            <w:noProof/>
          </w:rPr>
          <w:t>6.4.8. Izvor podataka</w:t>
        </w:r>
        <w:r>
          <w:rPr>
            <w:noProof/>
            <w:webHidden/>
          </w:rPr>
          <w:tab/>
        </w:r>
        <w:r>
          <w:rPr>
            <w:noProof/>
            <w:webHidden/>
          </w:rPr>
          <w:fldChar w:fldCharType="begin"/>
        </w:r>
        <w:r>
          <w:rPr>
            <w:noProof/>
            <w:webHidden/>
          </w:rPr>
          <w:instrText xml:space="preserve"> PAGEREF _Toc129846380 \h </w:instrText>
        </w:r>
        <w:r>
          <w:rPr>
            <w:noProof/>
            <w:webHidden/>
          </w:rPr>
        </w:r>
        <w:r>
          <w:rPr>
            <w:noProof/>
            <w:webHidden/>
          </w:rPr>
          <w:fldChar w:fldCharType="separate"/>
        </w:r>
        <w:r>
          <w:rPr>
            <w:noProof/>
            <w:webHidden/>
          </w:rPr>
          <w:t>83</w:t>
        </w:r>
        <w:r>
          <w:rPr>
            <w:noProof/>
            <w:webHidden/>
          </w:rPr>
          <w:fldChar w:fldCharType="end"/>
        </w:r>
      </w:hyperlink>
    </w:p>
    <w:p w14:paraId="542E8A5F" w14:textId="36E1F917" w:rsidR="008C4395" w:rsidRDefault="008C4395">
      <w:pPr>
        <w:pStyle w:val="Sadraj2"/>
        <w:tabs>
          <w:tab w:val="right" w:leader="dot" w:pos="9060"/>
        </w:tabs>
        <w:rPr>
          <w:rFonts w:eastAsiaTheme="minorEastAsia" w:cstheme="minorBidi"/>
          <w:smallCaps w:val="0"/>
          <w:noProof/>
          <w:sz w:val="22"/>
          <w:szCs w:val="22"/>
          <w:lang w:eastAsia="hr-HR"/>
        </w:rPr>
      </w:pPr>
      <w:hyperlink w:anchor="_Toc129846381" w:history="1">
        <w:r w:rsidRPr="00A94C33">
          <w:rPr>
            <w:rStyle w:val="Hiperveza"/>
            <w:noProof/>
            <w:lang w:val="en-US"/>
          </w:rPr>
          <w:t>6.5. RIZIK – Ekstremne vremenske pojave – Mraz (padaline)</w:t>
        </w:r>
        <w:r>
          <w:rPr>
            <w:noProof/>
            <w:webHidden/>
          </w:rPr>
          <w:tab/>
        </w:r>
        <w:r>
          <w:rPr>
            <w:noProof/>
            <w:webHidden/>
          </w:rPr>
          <w:fldChar w:fldCharType="begin"/>
        </w:r>
        <w:r>
          <w:rPr>
            <w:noProof/>
            <w:webHidden/>
          </w:rPr>
          <w:instrText xml:space="preserve"> PAGEREF _Toc129846381 \h </w:instrText>
        </w:r>
        <w:r>
          <w:rPr>
            <w:noProof/>
            <w:webHidden/>
          </w:rPr>
        </w:r>
        <w:r>
          <w:rPr>
            <w:noProof/>
            <w:webHidden/>
          </w:rPr>
          <w:fldChar w:fldCharType="separate"/>
        </w:r>
        <w:r>
          <w:rPr>
            <w:noProof/>
            <w:webHidden/>
          </w:rPr>
          <w:t>84</w:t>
        </w:r>
        <w:r>
          <w:rPr>
            <w:noProof/>
            <w:webHidden/>
          </w:rPr>
          <w:fldChar w:fldCharType="end"/>
        </w:r>
      </w:hyperlink>
    </w:p>
    <w:p w14:paraId="187F4205" w14:textId="432E40BA"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82" w:history="1">
        <w:r w:rsidRPr="00A94C33">
          <w:rPr>
            <w:rStyle w:val="Hiperveza"/>
            <w:noProof/>
            <w:lang w:val="en-US"/>
          </w:rPr>
          <w:t>6.5.1. NAZIV SCENARIJA – Pojava mraza na području Općine</w:t>
        </w:r>
        <w:r>
          <w:rPr>
            <w:noProof/>
            <w:webHidden/>
          </w:rPr>
          <w:tab/>
        </w:r>
        <w:r>
          <w:rPr>
            <w:noProof/>
            <w:webHidden/>
          </w:rPr>
          <w:fldChar w:fldCharType="begin"/>
        </w:r>
        <w:r>
          <w:rPr>
            <w:noProof/>
            <w:webHidden/>
          </w:rPr>
          <w:instrText xml:space="preserve"> PAGEREF _Toc129846382 \h </w:instrText>
        </w:r>
        <w:r>
          <w:rPr>
            <w:noProof/>
            <w:webHidden/>
          </w:rPr>
        </w:r>
        <w:r>
          <w:rPr>
            <w:noProof/>
            <w:webHidden/>
          </w:rPr>
          <w:fldChar w:fldCharType="separate"/>
        </w:r>
        <w:r>
          <w:rPr>
            <w:noProof/>
            <w:webHidden/>
          </w:rPr>
          <w:t>84</w:t>
        </w:r>
        <w:r>
          <w:rPr>
            <w:noProof/>
            <w:webHidden/>
          </w:rPr>
          <w:fldChar w:fldCharType="end"/>
        </w:r>
      </w:hyperlink>
    </w:p>
    <w:p w14:paraId="651475AF" w14:textId="6B8E483C"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83" w:history="1">
        <w:r w:rsidRPr="00A94C33">
          <w:rPr>
            <w:rStyle w:val="Hiperveza"/>
            <w:noProof/>
            <w:lang w:eastAsia="zh-CN"/>
          </w:rPr>
          <w:t>6.5.2. Uvod – Mraz</w:t>
        </w:r>
        <w:r>
          <w:rPr>
            <w:noProof/>
            <w:webHidden/>
          </w:rPr>
          <w:tab/>
        </w:r>
        <w:r>
          <w:rPr>
            <w:noProof/>
            <w:webHidden/>
          </w:rPr>
          <w:fldChar w:fldCharType="begin"/>
        </w:r>
        <w:r>
          <w:rPr>
            <w:noProof/>
            <w:webHidden/>
          </w:rPr>
          <w:instrText xml:space="preserve"> PAGEREF _Toc129846383 \h </w:instrText>
        </w:r>
        <w:r>
          <w:rPr>
            <w:noProof/>
            <w:webHidden/>
          </w:rPr>
        </w:r>
        <w:r>
          <w:rPr>
            <w:noProof/>
            <w:webHidden/>
          </w:rPr>
          <w:fldChar w:fldCharType="separate"/>
        </w:r>
        <w:r>
          <w:rPr>
            <w:noProof/>
            <w:webHidden/>
          </w:rPr>
          <w:t>84</w:t>
        </w:r>
        <w:r>
          <w:rPr>
            <w:noProof/>
            <w:webHidden/>
          </w:rPr>
          <w:fldChar w:fldCharType="end"/>
        </w:r>
      </w:hyperlink>
    </w:p>
    <w:p w14:paraId="5CF3996F" w14:textId="4224144B"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84" w:history="1">
        <w:r w:rsidRPr="00A94C33">
          <w:rPr>
            <w:rStyle w:val="Hiperveza"/>
            <w:noProof/>
          </w:rPr>
          <w:t>6.5.3. Prikaz utjecaja mraza na kritičnu infrastrukturu (KI)</w:t>
        </w:r>
        <w:r>
          <w:rPr>
            <w:noProof/>
            <w:webHidden/>
          </w:rPr>
          <w:tab/>
        </w:r>
        <w:r>
          <w:rPr>
            <w:noProof/>
            <w:webHidden/>
          </w:rPr>
          <w:fldChar w:fldCharType="begin"/>
        </w:r>
        <w:r>
          <w:rPr>
            <w:noProof/>
            <w:webHidden/>
          </w:rPr>
          <w:instrText xml:space="preserve"> PAGEREF _Toc129846384 \h </w:instrText>
        </w:r>
        <w:r>
          <w:rPr>
            <w:noProof/>
            <w:webHidden/>
          </w:rPr>
        </w:r>
        <w:r>
          <w:rPr>
            <w:noProof/>
            <w:webHidden/>
          </w:rPr>
          <w:fldChar w:fldCharType="separate"/>
        </w:r>
        <w:r>
          <w:rPr>
            <w:noProof/>
            <w:webHidden/>
          </w:rPr>
          <w:t>84</w:t>
        </w:r>
        <w:r>
          <w:rPr>
            <w:noProof/>
            <w:webHidden/>
          </w:rPr>
          <w:fldChar w:fldCharType="end"/>
        </w:r>
      </w:hyperlink>
    </w:p>
    <w:p w14:paraId="08520F85" w14:textId="4D7AA9ED"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85" w:history="1">
        <w:r w:rsidRPr="00A94C33">
          <w:rPr>
            <w:rStyle w:val="Hiperveza"/>
            <w:noProof/>
          </w:rPr>
          <w:t>6.5.4. Kontekst – Mraz</w:t>
        </w:r>
        <w:r>
          <w:rPr>
            <w:noProof/>
            <w:webHidden/>
          </w:rPr>
          <w:tab/>
        </w:r>
        <w:r>
          <w:rPr>
            <w:noProof/>
            <w:webHidden/>
          </w:rPr>
          <w:fldChar w:fldCharType="begin"/>
        </w:r>
        <w:r>
          <w:rPr>
            <w:noProof/>
            <w:webHidden/>
          </w:rPr>
          <w:instrText xml:space="preserve"> PAGEREF _Toc129846385 \h </w:instrText>
        </w:r>
        <w:r>
          <w:rPr>
            <w:noProof/>
            <w:webHidden/>
          </w:rPr>
        </w:r>
        <w:r>
          <w:rPr>
            <w:noProof/>
            <w:webHidden/>
          </w:rPr>
          <w:fldChar w:fldCharType="separate"/>
        </w:r>
        <w:r>
          <w:rPr>
            <w:noProof/>
            <w:webHidden/>
          </w:rPr>
          <w:t>84</w:t>
        </w:r>
        <w:r>
          <w:rPr>
            <w:noProof/>
            <w:webHidden/>
          </w:rPr>
          <w:fldChar w:fldCharType="end"/>
        </w:r>
      </w:hyperlink>
    </w:p>
    <w:p w14:paraId="4F2A0CC6" w14:textId="0F05B479"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86" w:history="1">
        <w:r w:rsidRPr="00A94C33">
          <w:rPr>
            <w:rStyle w:val="Hiperveza"/>
            <w:noProof/>
          </w:rPr>
          <w:t>6.5.5. Uzrok mraza</w:t>
        </w:r>
        <w:r>
          <w:rPr>
            <w:noProof/>
            <w:webHidden/>
          </w:rPr>
          <w:tab/>
        </w:r>
        <w:r>
          <w:rPr>
            <w:noProof/>
            <w:webHidden/>
          </w:rPr>
          <w:fldChar w:fldCharType="begin"/>
        </w:r>
        <w:r>
          <w:rPr>
            <w:noProof/>
            <w:webHidden/>
          </w:rPr>
          <w:instrText xml:space="preserve"> PAGEREF _Toc129846386 \h </w:instrText>
        </w:r>
        <w:r>
          <w:rPr>
            <w:noProof/>
            <w:webHidden/>
          </w:rPr>
        </w:r>
        <w:r>
          <w:rPr>
            <w:noProof/>
            <w:webHidden/>
          </w:rPr>
          <w:fldChar w:fldCharType="separate"/>
        </w:r>
        <w:r>
          <w:rPr>
            <w:noProof/>
            <w:webHidden/>
          </w:rPr>
          <w:t>86</w:t>
        </w:r>
        <w:r>
          <w:rPr>
            <w:noProof/>
            <w:webHidden/>
          </w:rPr>
          <w:fldChar w:fldCharType="end"/>
        </w:r>
      </w:hyperlink>
    </w:p>
    <w:p w14:paraId="1B38EF42" w14:textId="1C323C14" w:rsidR="008C4395" w:rsidRDefault="008C4395">
      <w:pPr>
        <w:pStyle w:val="Sadraj4"/>
        <w:tabs>
          <w:tab w:val="right" w:leader="dot" w:pos="9060"/>
        </w:tabs>
        <w:rPr>
          <w:rFonts w:eastAsiaTheme="minorEastAsia" w:cstheme="minorBidi"/>
          <w:noProof/>
          <w:sz w:val="22"/>
          <w:szCs w:val="22"/>
          <w:lang w:eastAsia="hr-HR"/>
        </w:rPr>
      </w:pPr>
      <w:hyperlink w:anchor="_Toc129846387" w:history="1">
        <w:r w:rsidRPr="00A94C33">
          <w:rPr>
            <w:rStyle w:val="Hiperveza"/>
            <w:noProof/>
          </w:rPr>
          <w:t>6.5.5.1. Razvoj događaja koji prethodi velikoj nesreći uslijed mraza</w:t>
        </w:r>
        <w:r>
          <w:rPr>
            <w:noProof/>
            <w:webHidden/>
          </w:rPr>
          <w:tab/>
        </w:r>
        <w:r>
          <w:rPr>
            <w:noProof/>
            <w:webHidden/>
          </w:rPr>
          <w:fldChar w:fldCharType="begin"/>
        </w:r>
        <w:r>
          <w:rPr>
            <w:noProof/>
            <w:webHidden/>
          </w:rPr>
          <w:instrText xml:space="preserve"> PAGEREF _Toc129846387 \h </w:instrText>
        </w:r>
        <w:r>
          <w:rPr>
            <w:noProof/>
            <w:webHidden/>
          </w:rPr>
        </w:r>
        <w:r>
          <w:rPr>
            <w:noProof/>
            <w:webHidden/>
          </w:rPr>
          <w:fldChar w:fldCharType="separate"/>
        </w:r>
        <w:r>
          <w:rPr>
            <w:noProof/>
            <w:webHidden/>
          </w:rPr>
          <w:t>87</w:t>
        </w:r>
        <w:r>
          <w:rPr>
            <w:noProof/>
            <w:webHidden/>
          </w:rPr>
          <w:fldChar w:fldCharType="end"/>
        </w:r>
      </w:hyperlink>
    </w:p>
    <w:p w14:paraId="723F7CF5" w14:textId="383F6D41" w:rsidR="008C4395" w:rsidRDefault="008C4395">
      <w:pPr>
        <w:pStyle w:val="Sadraj4"/>
        <w:tabs>
          <w:tab w:val="right" w:leader="dot" w:pos="9060"/>
        </w:tabs>
        <w:rPr>
          <w:rFonts w:eastAsiaTheme="minorEastAsia" w:cstheme="minorBidi"/>
          <w:noProof/>
          <w:sz w:val="22"/>
          <w:szCs w:val="22"/>
          <w:lang w:eastAsia="hr-HR"/>
        </w:rPr>
      </w:pPr>
      <w:hyperlink w:anchor="_Toc129846388" w:history="1">
        <w:r w:rsidRPr="00A94C33">
          <w:rPr>
            <w:rStyle w:val="Hiperveza"/>
            <w:noProof/>
          </w:rPr>
          <w:t>6.5.5.2. Okidač koji je uzrokovao veliku nesreću uslijed mraza</w:t>
        </w:r>
        <w:r>
          <w:rPr>
            <w:noProof/>
            <w:webHidden/>
          </w:rPr>
          <w:tab/>
        </w:r>
        <w:r>
          <w:rPr>
            <w:noProof/>
            <w:webHidden/>
          </w:rPr>
          <w:fldChar w:fldCharType="begin"/>
        </w:r>
        <w:r>
          <w:rPr>
            <w:noProof/>
            <w:webHidden/>
          </w:rPr>
          <w:instrText xml:space="preserve"> PAGEREF _Toc129846388 \h </w:instrText>
        </w:r>
        <w:r>
          <w:rPr>
            <w:noProof/>
            <w:webHidden/>
          </w:rPr>
        </w:r>
        <w:r>
          <w:rPr>
            <w:noProof/>
            <w:webHidden/>
          </w:rPr>
          <w:fldChar w:fldCharType="separate"/>
        </w:r>
        <w:r>
          <w:rPr>
            <w:noProof/>
            <w:webHidden/>
          </w:rPr>
          <w:t>87</w:t>
        </w:r>
        <w:r>
          <w:rPr>
            <w:noProof/>
            <w:webHidden/>
          </w:rPr>
          <w:fldChar w:fldCharType="end"/>
        </w:r>
      </w:hyperlink>
    </w:p>
    <w:p w14:paraId="08A9B5DF" w14:textId="42CA3AE9"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89" w:history="1">
        <w:r w:rsidRPr="00A94C33">
          <w:rPr>
            <w:rStyle w:val="Hiperveza"/>
            <w:noProof/>
          </w:rPr>
          <w:t>6.5.6. Događaj s najgorim mogućim posljedicama – Mraz</w:t>
        </w:r>
        <w:r>
          <w:rPr>
            <w:noProof/>
            <w:webHidden/>
          </w:rPr>
          <w:tab/>
        </w:r>
        <w:r>
          <w:rPr>
            <w:noProof/>
            <w:webHidden/>
          </w:rPr>
          <w:fldChar w:fldCharType="begin"/>
        </w:r>
        <w:r>
          <w:rPr>
            <w:noProof/>
            <w:webHidden/>
          </w:rPr>
          <w:instrText xml:space="preserve"> PAGEREF _Toc129846389 \h </w:instrText>
        </w:r>
        <w:r>
          <w:rPr>
            <w:noProof/>
            <w:webHidden/>
          </w:rPr>
        </w:r>
        <w:r>
          <w:rPr>
            <w:noProof/>
            <w:webHidden/>
          </w:rPr>
          <w:fldChar w:fldCharType="separate"/>
        </w:r>
        <w:r>
          <w:rPr>
            <w:noProof/>
            <w:webHidden/>
          </w:rPr>
          <w:t>87</w:t>
        </w:r>
        <w:r>
          <w:rPr>
            <w:noProof/>
            <w:webHidden/>
          </w:rPr>
          <w:fldChar w:fldCharType="end"/>
        </w:r>
      </w:hyperlink>
    </w:p>
    <w:p w14:paraId="71B2F105" w14:textId="14196579" w:rsidR="008C4395" w:rsidRDefault="008C4395">
      <w:pPr>
        <w:pStyle w:val="Sadraj4"/>
        <w:tabs>
          <w:tab w:val="right" w:leader="dot" w:pos="9060"/>
        </w:tabs>
        <w:rPr>
          <w:rFonts w:eastAsiaTheme="minorEastAsia" w:cstheme="minorBidi"/>
          <w:noProof/>
          <w:sz w:val="22"/>
          <w:szCs w:val="22"/>
          <w:lang w:eastAsia="hr-HR"/>
        </w:rPr>
      </w:pPr>
      <w:hyperlink w:anchor="_Toc129846390" w:history="1">
        <w:r w:rsidRPr="00A94C33">
          <w:rPr>
            <w:rStyle w:val="Hiperveza"/>
            <w:noProof/>
          </w:rPr>
          <w:t>6.5.6.1. Procjena posljedica događaja s najgorim mogućim posljedicama uslijed mraza na život i zdravlje ljudi</w:t>
        </w:r>
        <w:r>
          <w:rPr>
            <w:noProof/>
            <w:webHidden/>
          </w:rPr>
          <w:tab/>
        </w:r>
        <w:r>
          <w:rPr>
            <w:noProof/>
            <w:webHidden/>
          </w:rPr>
          <w:fldChar w:fldCharType="begin"/>
        </w:r>
        <w:r>
          <w:rPr>
            <w:noProof/>
            <w:webHidden/>
          </w:rPr>
          <w:instrText xml:space="preserve"> PAGEREF _Toc129846390 \h </w:instrText>
        </w:r>
        <w:r>
          <w:rPr>
            <w:noProof/>
            <w:webHidden/>
          </w:rPr>
        </w:r>
        <w:r>
          <w:rPr>
            <w:noProof/>
            <w:webHidden/>
          </w:rPr>
          <w:fldChar w:fldCharType="separate"/>
        </w:r>
        <w:r>
          <w:rPr>
            <w:noProof/>
            <w:webHidden/>
          </w:rPr>
          <w:t>88</w:t>
        </w:r>
        <w:r>
          <w:rPr>
            <w:noProof/>
            <w:webHidden/>
          </w:rPr>
          <w:fldChar w:fldCharType="end"/>
        </w:r>
      </w:hyperlink>
    </w:p>
    <w:p w14:paraId="78D531D1" w14:textId="16D36A26" w:rsidR="008C4395" w:rsidRDefault="008C4395">
      <w:pPr>
        <w:pStyle w:val="Sadraj4"/>
        <w:tabs>
          <w:tab w:val="right" w:leader="dot" w:pos="9060"/>
        </w:tabs>
        <w:rPr>
          <w:rFonts w:eastAsiaTheme="minorEastAsia" w:cstheme="minorBidi"/>
          <w:noProof/>
          <w:sz w:val="22"/>
          <w:szCs w:val="22"/>
          <w:lang w:eastAsia="hr-HR"/>
        </w:rPr>
      </w:pPr>
      <w:hyperlink w:anchor="_Toc129846391" w:history="1">
        <w:r w:rsidRPr="00A94C33">
          <w:rPr>
            <w:rStyle w:val="Hiperveza"/>
            <w:noProof/>
          </w:rPr>
          <w:t>6.5.6.2. Procjena posljedica događaja s najgorim mogućim posljedicama uslijed mraza na gospodarstvo</w:t>
        </w:r>
        <w:r>
          <w:rPr>
            <w:noProof/>
            <w:webHidden/>
          </w:rPr>
          <w:tab/>
        </w:r>
        <w:r>
          <w:rPr>
            <w:noProof/>
            <w:webHidden/>
          </w:rPr>
          <w:fldChar w:fldCharType="begin"/>
        </w:r>
        <w:r>
          <w:rPr>
            <w:noProof/>
            <w:webHidden/>
          </w:rPr>
          <w:instrText xml:space="preserve"> PAGEREF _Toc129846391 \h </w:instrText>
        </w:r>
        <w:r>
          <w:rPr>
            <w:noProof/>
            <w:webHidden/>
          </w:rPr>
        </w:r>
        <w:r>
          <w:rPr>
            <w:noProof/>
            <w:webHidden/>
          </w:rPr>
          <w:fldChar w:fldCharType="separate"/>
        </w:r>
        <w:r>
          <w:rPr>
            <w:noProof/>
            <w:webHidden/>
          </w:rPr>
          <w:t>88</w:t>
        </w:r>
        <w:r>
          <w:rPr>
            <w:noProof/>
            <w:webHidden/>
          </w:rPr>
          <w:fldChar w:fldCharType="end"/>
        </w:r>
      </w:hyperlink>
    </w:p>
    <w:p w14:paraId="25E5196F" w14:textId="7FB290FD" w:rsidR="008C4395" w:rsidRDefault="008C4395">
      <w:pPr>
        <w:pStyle w:val="Sadraj4"/>
        <w:tabs>
          <w:tab w:val="right" w:leader="dot" w:pos="9060"/>
        </w:tabs>
        <w:rPr>
          <w:rFonts w:eastAsiaTheme="minorEastAsia" w:cstheme="minorBidi"/>
          <w:noProof/>
          <w:sz w:val="22"/>
          <w:szCs w:val="22"/>
          <w:lang w:eastAsia="hr-HR"/>
        </w:rPr>
      </w:pPr>
      <w:hyperlink w:anchor="_Toc129846392" w:history="1">
        <w:r w:rsidRPr="00A94C33">
          <w:rPr>
            <w:rStyle w:val="Hiperveza"/>
            <w:noProof/>
          </w:rPr>
          <w:t>6.5.6.3. Procjena posljedica događaja s najgorim mogućim posljedicama uslijed mraza na društvenu stabilnost i politiku</w:t>
        </w:r>
        <w:r>
          <w:rPr>
            <w:noProof/>
            <w:webHidden/>
          </w:rPr>
          <w:tab/>
        </w:r>
        <w:r>
          <w:rPr>
            <w:noProof/>
            <w:webHidden/>
          </w:rPr>
          <w:fldChar w:fldCharType="begin"/>
        </w:r>
        <w:r>
          <w:rPr>
            <w:noProof/>
            <w:webHidden/>
          </w:rPr>
          <w:instrText xml:space="preserve"> PAGEREF _Toc129846392 \h </w:instrText>
        </w:r>
        <w:r>
          <w:rPr>
            <w:noProof/>
            <w:webHidden/>
          </w:rPr>
        </w:r>
        <w:r>
          <w:rPr>
            <w:noProof/>
            <w:webHidden/>
          </w:rPr>
          <w:fldChar w:fldCharType="separate"/>
        </w:r>
        <w:r>
          <w:rPr>
            <w:noProof/>
            <w:webHidden/>
          </w:rPr>
          <w:t>89</w:t>
        </w:r>
        <w:r>
          <w:rPr>
            <w:noProof/>
            <w:webHidden/>
          </w:rPr>
          <w:fldChar w:fldCharType="end"/>
        </w:r>
      </w:hyperlink>
    </w:p>
    <w:p w14:paraId="610D9090" w14:textId="34F1205E" w:rsidR="008C4395" w:rsidRDefault="008C4395">
      <w:pPr>
        <w:pStyle w:val="Sadraj4"/>
        <w:tabs>
          <w:tab w:val="right" w:leader="dot" w:pos="9060"/>
        </w:tabs>
        <w:rPr>
          <w:rFonts w:eastAsiaTheme="minorEastAsia" w:cstheme="minorBidi"/>
          <w:noProof/>
          <w:sz w:val="22"/>
          <w:szCs w:val="22"/>
          <w:lang w:eastAsia="hr-HR"/>
        </w:rPr>
      </w:pPr>
      <w:hyperlink w:anchor="_Toc129846393" w:history="1">
        <w:r w:rsidRPr="00A94C33">
          <w:rPr>
            <w:rStyle w:val="Hiperveza"/>
            <w:noProof/>
          </w:rPr>
          <w:t>6.5.6.4. Vjerojatnost pojave događaja s najgorim mogućim posljedicama uslijed mraza</w:t>
        </w:r>
        <w:r>
          <w:rPr>
            <w:noProof/>
            <w:webHidden/>
          </w:rPr>
          <w:tab/>
        </w:r>
        <w:r>
          <w:rPr>
            <w:noProof/>
            <w:webHidden/>
          </w:rPr>
          <w:fldChar w:fldCharType="begin"/>
        </w:r>
        <w:r>
          <w:rPr>
            <w:noProof/>
            <w:webHidden/>
          </w:rPr>
          <w:instrText xml:space="preserve"> PAGEREF _Toc129846393 \h </w:instrText>
        </w:r>
        <w:r>
          <w:rPr>
            <w:noProof/>
            <w:webHidden/>
          </w:rPr>
        </w:r>
        <w:r>
          <w:rPr>
            <w:noProof/>
            <w:webHidden/>
          </w:rPr>
          <w:fldChar w:fldCharType="separate"/>
        </w:r>
        <w:r>
          <w:rPr>
            <w:noProof/>
            <w:webHidden/>
          </w:rPr>
          <w:t>89</w:t>
        </w:r>
        <w:r>
          <w:rPr>
            <w:noProof/>
            <w:webHidden/>
          </w:rPr>
          <w:fldChar w:fldCharType="end"/>
        </w:r>
      </w:hyperlink>
    </w:p>
    <w:p w14:paraId="606FCAF6" w14:textId="61BAC5E8"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94" w:history="1">
        <w:r w:rsidRPr="00A94C33">
          <w:rPr>
            <w:rStyle w:val="Hiperveza"/>
            <w:noProof/>
          </w:rPr>
          <w:t>6.5.7. Matrica ukupnog rizika – Mraz (padaline)</w:t>
        </w:r>
        <w:r>
          <w:rPr>
            <w:noProof/>
            <w:webHidden/>
          </w:rPr>
          <w:tab/>
        </w:r>
        <w:r>
          <w:rPr>
            <w:noProof/>
            <w:webHidden/>
          </w:rPr>
          <w:fldChar w:fldCharType="begin"/>
        </w:r>
        <w:r>
          <w:rPr>
            <w:noProof/>
            <w:webHidden/>
          </w:rPr>
          <w:instrText xml:space="preserve"> PAGEREF _Toc129846394 \h </w:instrText>
        </w:r>
        <w:r>
          <w:rPr>
            <w:noProof/>
            <w:webHidden/>
          </w:rPr>
        </w:r>
        <w:r>
          <w:rPr>
            <w:noProof/>
            <w:webHidden/>
          </w:rPr>
          <w:fldChar w:fldCharType="separate"/>
        </w:r>
        <w:r>
          <w:rPr>
            <w:noProof/>
            <w:webHidden/>
          </w:rPr>
          <w:t>90</w:t>
        </w:r>
        <w:r>
          <w:rPr>
            <w:noProof/>
            <w:webHidden/>
          </w:rPr>
          <w:fldChar w:fldCharType="end"/>
        </w:r>
      </w:hyperlink>
    </w:p>
    <w:p w14:paraId="3BCA39BA" w14:textId="2D1ECB1C"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95" w:history="1">
        <w:r w:rsidRPr="00A94C33">
          <w:rPr>
            <w:rStyle w:val="Hiperveza"/>
            <w:noProof/>
          </w:rPr>
          <w:t>6.5.8. Izvor podataka</w:t>
        </w:r>
        <w:r>
          <w:rPr>
            <w:noProof/>
            <w:webHidden/>
          </w:rPr>
          <w:tab/>
        </w:r>
        <w:r>
          <w:rPr>
            <w:noProof/>
            <w:webHidden/>
          </w:rPr>
          <w:fldChar w:fldCharType="begin"/>
        </w:r>
        <w:r>
          <w:rPr>
            <w:noProof/>
            <w:webHidden/>
          </w:rPr>
          <w:instrText xml:space="preserve"> PAGEREF _Toc129846395 \h </w:instrText>
        </w:r>
        <w:r>
          <w:rPr>
            <w:noProof/>
            <w:webHidden/>
          </w:rPr>
        </w:r>
        <w:r>
          <w:rPr>
            <w:noProof/>
            <w:webHidden/>
          </w:rPr>
          <w:fldChar w:fldCharType="separate"/>
        </w:r>
        <w:r>
          <w:rPr>
            <w:noProof/>
            <w:webHidden/>
          </w:rPr>
          <w:t>90</w:t>
        </w:r>
        <w:r>
          <w:rPr>
            <w:noProof/>
            <w:webHidden/>
          </w:rPr>
          <w:fldChar w:fldCharType="end"/>
        </w:r>
      </w:hyperlink>
    </w:p>
    <w:p w14:paraId="58155FCC" w14:textId="78770FA2" w:rsidR="008C4395" w:rsidRDefault="008C4395">
      <w:pPr>
        <w:pStyle w:val="Sadraj2"/>
        <w:tabs>
          <w:tab w:val="right" w:leader="dot" w:pos="9060"/>
        </w:tabs>
        <w:rPr>
          <w:rFonts w:eastAsiaTheme="minorEastAsia" w:cstheme="minorBidi"/>
          <w:smallCaps w:val="0"/>
          <w:noProof/>
          <w:sz w:val="22"/>
          <w:szCs w:val="22"/>
          <w:lang w:eastAsia="hr-HR"/>
        </w:rPr>
      </w:pPr>
      <w:hyperlink w:anchor="_Toc129846396" w:history="1">
        <w:r w:rsidRPr="00A94C33">
          <w:rPr>
            <w:rStyle w:val="Hiperveza"/>
            <w:noProof/>
            <w:lang w:val="en-US"/>
          </w:rPr>
          <w:t>6.6. RIZIK – Ekstremne vremenske pojave – Kiša (padaline)</w:t>
        </w:r>
        <w:r>
          <w:rPr>
            <w:noProof/>
            <w:webHidden/>
          </w:rPr>
          <w:tab/>
        </w:r>
        <w:r>
          <w:rPr>
            <w:noProof/>
            <w:webHidden/>
          </w:rPr>
          <w:fldChar w:fldCharType="begin"/>
        </w:r>
        <w:r>
          <w:rPr>
            <w:noProof/>
            <w:webHidden/>
          </w:rPr>
          <w:instrText xml:space="preserve"> PAGEREF _Toc129846396 \h </w:instrText>
        </w:r>
        <w:r>
          <w:rPr>
            <w:noProof/>
            <w:webHidden/>
          </w:rPr>
        </w:r>
        <w:r>
          <w:rPr>
            <w:noProof/>
            <w:webHidden/>
          </w:rPr>
          <w:fldChar w:fldCharType="separate"/>
        </w:r>
        <w:r>
          <w:rPr>
            <w:noProof/>
            <w:webHidden/>
          </w:rPr>
          <w:t>91</w:t>
        </w:r>
        <w:r>
          <w:rPr>
            <w:noProof/>
            <w:webHidden/>
          </w:rPr>
          <w:fldChar w:fldCharType="end"/>
        </w:r>
      </w:hyperlink>
    </w:p>
    <w:p w14:paraId="4708FD09" w14:textId="092E1A96"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97" w:history="1">
        <w:r w:rsidRPr="00A94C33">
          <w:rPr>
            <w:rStyle w:val="Hiperveza"/>
            <w:noProof/>
            <w:lang w:val="en-US"/>
          </w:rPr>
          <w:t>6.6.1. NAZIV SCENARIJA – Pojava kiše na području Općine</w:t>
        </w:r>
        <w:r>
          <w:rPr>
            <w:noProof/>
            <w:webHidden/>
          </w:rPr>
          <w:tab/>
        </w:r>
        <w:r>
          <w:rPr>
            <w:noProof/>
            <w:webHidden/>
          </w:rPr>
          <w:fldChar w:fldCharType="begin"/>
        </w:r>
        <w:r>
          <w:rPr>
            <w:noProof/>
            <w:webHidden/>
          </w:rPr>
          <w:instrText xml:space="preserve"> PAGEREF _Toc129846397 \h </w:instrText>
        </w:r>
        <w:r>
          <w:rPr>
            <w:noProof/>
            <w:webHidden/>
          </w:rPr>
        </w:r>
        <w:r>
          <w:rPr>
            <w:noProof/>
            <w:webHidden/>
          </w:rPr>
          <w:fldChar w:fldCharType="separate"/>
        </w:r>
        <w:r>
          <w:rPr>
            <w:noProof/>
            <w:webHidden/>
          </w:rPr>
          <w:t>91</w:t>
        </w:r>
        <w:r>
          <w:rPr>
            <w:noProof/>
            <w:webHidden/>
          </w:rPr>
          <w:fldChar w:fldCharType="end"/>
        </w:r>
      </w:hyperlink>
    </w:p>
    <w:p w14:paraId="3EE019A3" w14:textId="1EC7E880"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98" w:history="1">
        <w:r w:rsidRPr="00A94C33">
          <w:rPr>
            <w:rStyle w:val="Hiperveza"/>
            <w:noProof/>
            <w:lang w:eastAsia="zh-CN"/>
          </w:rPr>
          <w:t>6.6.2. Uvod – Kiša</w:t>
        </w:r>
        <w:r>
          <w:rPr>
            <w:noProof/>
            <w:webHidden/>
          </w:rPr>
          <w:tab/>
        </w:r>
        <w:r>
          <w:rPr>
            <w:noProof/>
            <w:webHidden/>
          </w:rPr>
          <w:fldChar w:fldCharType="begin"/>
        </w:r>
        <w:r>
          <w:rPr>
            <w:noProof/>
            <w:webHidden/>
          </w:rPr>
          <w:instrText xml:space="preserve"> PAGEREF _Toc129846398 \h </w:instrText>
        </w:r>
        <w:r>
          <w:rPr>
            <w:noProof/>
            <w:webHidden/>
          </w:rPr>
        </w:r>
        <w:r>
          <w:rPr>
            <w:noProof/>
            <w:webHidden/>
          </w:rPr>
          <w:fldChar w:fldCharType="separate"/>
        </w:r>
        <w:r>
          <w:rPr>
            <w:noProof/>
            <w:webHidden/>
          </w:rPr>
          <w:t>91</w:t>
        </w:r>
        <w:r>
          <w:rPr>
            <w:noProof/>
            <w:webHidden/>
          </w:rPr>
          <w:fldChar w:fldCharType="end"/>
        </w:r>
      </w:hyperlink>
    </w:p>
    <w:p w14:paraId="3644541D" w14:textId="204E10BA"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399" w:history="1">
        <w:r w:rsidRPr="00A94C33">
          <w:rPr>
            <w:rStyle w:val="Hiperveza"/>
            <w:noProof/>
          </w:rPr>
          <w:t>6.6.3. Prikaz utjecaja kiše na kritičnu infrastrukturu (KI)</w:t>
        </w:r>
        <w:r>
          <w:rPr>
            <w:noProof/>
            <w:webHidden/>
          </w:rPr>
          <w:tab/>
        </w:r>
        <w:r>
          <w:rPr>
            <w:noProof/>
            <w:webHidden/>
          </w:rPr>
          <w:fldChar w:fldCharType="begin"/>
        </w:r>
        <w:r>
          <w:rPr>
            <w:noProof/>
            <w:webHidden/>
          </w:rPr>
          <w:instrText xml:space="preserve"> PAGEREF _Toc129846399 \h </w:instrText>
        </w:r>
        <w:r>
          <w:rPr>
            <w:noProof/>
            <w:webHidden/>
          </w:rPr>
        </w:r>
        <w:r>
          <w:rPr>
            <w:noProof/>
            <w:webHidden/>
          </w:rPr>
          <w:fldChar w:fldCharType="separate"/>
        </w:r>
        <w:r>
          <w:rPr>
            <w:noProof/>
            <w:webHidden/>
          </w:rPr>
          <w:t>92</w:t>
        </w:r>
        <w:r>
          <w:rPr>
            <w:noProof/>
            <w:webHidden/>
          </w:rPr>
          <w:fldChar w:fldCharType="end"/>
        </w:r>
      </w:hyperlink>
    </w:p>
    <w:p w14:paraId="765BA477" w14:textId="09D27697"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00" w:history="1">
        <w:r w:rsidRPr="00A94C33">
          <w:rPr>
            <w:rStyle w:val="Hiperveza"/>
            <w:noProof/>
          </w:rPr>
          <w:t>6.6.4. Kontekst – Kiša</w:t>
        </w:r>
        <w:r>
          <w:rPr>
            <w:noProof/>
            <w:webHidden/>
          </w:rPr>
          <w:tab/>
        </w:r>
        <w:r>
          <w:rPr>
            <w:noProof/>
            <w:webHidden/>
          </w:rPr>
          <w:fldChar w:fldCharType="begin"/>
        </w:r>
        <w:r>
          <w:rPr>
            <w:noProof/>
            <w:webHidden/>
          </w:rPr>
          <w:instrText xml:space="preserve"> PAGEREF _Toc129846400 \h </w:instrText>
        </w:r>
        <w:r>
          <w:rPr>
            <w:noProof/>
            <w:webHidden/>
          </w:rPr>
        </w:r>
        <w:r>
          <w:rPr>
            <w:noProof/>
            <w:webHidden/>
          </w:rPr>
          <w:fldChar w:fldCharType="separate"/>
        </w:r>
        <w:r>
          <w:rPr>
            <w:noProof/>
            <w:webHidden/>
          </w:rPr>
          <w:t>92</w:t>
        </w:r>
        <w:r>
          <w:rPr>
            <w:noProof/>
            <w:webHidden/>
          </w:rPr>
          <w:fldChar w:fldCharType="end"/>
        </w:r>
      </w:hyperlink>
    </w:p>
    <w:p w14:paraId="34C15175" w14:textId="1F42AD50"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01" w:history="1">
        <w:r w:rsidRPr="00A94C33">
          <w:rPr>
            <w:rStyle w:val="Hiperveza"/>
            <w:noProof/>
          </w:rPr>
          <w:t>6.6.5. Uzrok kiše</w:t>
        </w:r>
        <w:r>
          <w:rPr>
            <w:noProof/>
            <w:webHidden/>
          </w:rPr>
          <w:tab/>
        </w:r>
        <w:r>
          <w:rPr>
            <w:noProof/>
            <w:webHidden/>
          </w:rPr>
          <w:fldChar w:fldCharType="begin"/>
        </w:r>
        <w:r>
          <w:rPr>
            <w:noProof/>
            <w:webHidden/>
          </w:rPr>
          <w:instrText xml:space="preserve"> PAGEREF _Toc129846401 \h </w:instrText>
        </w:r>
        <w:r>
          <w:rPr>
            <w:noProof/>
            <w:webHidden/>
          </w:rPr>
        </w:r>
        <w:r>
          <w:rPr>
            <w:noProof/>
            <w:webHidden/>
          </w:rPr>
          <w:fldChar w:fldCharType="separate"/>
        </w:r>
        <w:r>
          <w:rPr>
            <w:noProof/>
            <w:webHidden/>
          </w:rPr>
          <w:t>93</w:t>
        </w:r>
        <w:r>
          <w:rPr>
            <w:noProof/>
            <w:webHidden/>
          </w:rPr>
          <w:fldChar w:fldCharType="end"/>
        </w:r>
      </w:hyperlink>
    </w:p>
    <w:p w14:paraId="775EC274" w14:textId="6441049F" w:rsidR="008C4395" w:rsidRDefault="008C4395">
      <w:pPr>
        <w:pStyle w:val="Sadraj4"/>
        <w:tabs>
          <w:tab w:val="right" w:leader="dot" w:pos="9060"/>
        </w:tabs>
        <w:rPr>
          <w:rFonts w:eastAsiaTheme="minorEastAsia" w:cstheme="minorBidi"/>
          <w:noProof/>
          <w:sz w:val="22"/>
          <w:szCs w:val="22"/>
          <w:lang w:eastAsia="hr-HR"/>
        </w:rPr>
      </w:pPr>
      <w:hyperlink w:anchor="_Toc129846402" w:history="1">
        <w:r w:rsidRPr="00A94C33">
          <w:rPr>
            <w:rStyle w:val="Hiperveza"/>
            <w:noProof/>
          </w:rPr>
          <w:t>6.6.5.1. Razvoj događaja koji prethodi velikoj nesreći uslijed kiše</w:t>
        </w:r>
        <w:r>
          <w:rPr>
            <w:noProof/>
            <w:webHidden/>
          </w:rPr>
          <w:tab/>
        </w:r>
        <w:r>
          <w:rPr>
            <w:noProof/>
            <w:webHidden/>
          </w:rPr>
          <w:fldChar w:fldCharType="begin"/>
        </w:r>
        <w:r>
          <w:rPr>
            <w:noProof/>
            <w:webHidden/>
          </w:rPr>
          <w:instrText xml:space="preserve"> PAGEREF _Toc129846402 \h </w:instrText>
        </w:r>
        <w:r>
          <w:rPr>
            <w:noProof/>
            <w:webHidden/>
          </w:rPr>
        </w:r>
        <w:r>
          <w:rPr>
            <w:noProof/>
            <w:webHidden/>
          </w:rPr>
          <w:fldChar w:fldCharType="separate"/>
        </w:r>
        <w:r>
          <w:rPr>
            <w:noProof/>
            <w:webHidden/>
          </w:rPr>
          <w:t>93</w:t>
        </w:r>
        <w:r>
          <w:rPr>
            <w:noProof/>
            <w:webHidden/>
          </w:rPr>
          <w:fldChar w:fldCharType="end"/>
        </w:r>
      </w:hyperlink>
    </w:p>
    <w:p w14:paraId="0956CAE3" w14:textId="1C98897C" w:rsidR="008C4395" w:rsidRDefault="008C4395">
      <w:pPr>
        <w:pStyle w:val="Sadraj4"/>
        <w:tabs>
          <w:tab w:val="right" w:leader="dot" w:pos="9060"/>
        </w:tabs>
        <w:rPr>
          <w:rFonts w:eastAsiaTheme="minorEastAsia" w:cstheme="minorBidi"/>
          <w:noProof/>
          <w:sz w:val="22"/>
          <w:szCs w:val="22"/>
          <w:lang w:eastAsia="hr-HR"/>
        </w:rPr>
      </w:pPr>
      <w:hyperlink w:anchor="_Toc129846403" w:history="1">
        <w:r w:rsidRPr="00A94C33">
          <w:rPr>
            <w:rStyle w:val="Hiperveza"/>
            <w:noProof/>
          </w:rPr>
          <w:t>6.6.5.2. Okidač koji je uzrokovao veliku nesreću uslijed kiše</w:t>
        </w:r>
        <w:r>
          <w:rPr>
            <w:noProof/>
            <w:webHidden/>
          </w:rPr>
          <w:tab/>
        </w:r>
        <w:r>
          <w:rPr>
            <w:noProof/>
            <w:webHidden/>
          </w:rPr>
          <w:fldChar w:fldCharType="begin"/>
        </w:r>
        <w:r>
          <w:rPr>
            <w:noProof/>
            <w:webHidden/>
          </w:rPr>
          <w:instrText xml:space="preserve"> PAGEREF _Toc129846403 \h </w:instrText>
        </w:r>
        <w:r>
          <w:rPr>
            <w:noProof/>
            <w:webHidden/>
          </w:rPr>
        </w:r>
        <w:r>
          <w:rPr>
            <w:noProof/>
            <w:webHidden/>
          </w:rPr>
          <w:fldChar w:fldCharType="separate"/>
        </w:r>
        <w:r>
          <w:rPr>
            <w:noProof/>
            <w:webHidden/>
          </w:rPr>
          <w:t>93</w:t>
        </w:r>
        <w:r>
          <w:rPr>
            <w:noProof/>
            <w:webHidden/>
          </w:rPr>
          <w:fldChar w:fldCharType="end"/>
        </w:r>
      </w:hyperlink>
    </w:p>
    <w:p w14:paraId="61B22BEC" w14:textId="4FFFBF7A"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04" w:history="1">
        <w:r w:rsidRPr="00A94C33">
          <w:rPr>
            <w:rStyle w:val="Hiperveza"/>
            <w:noProof/>
          </w:rPr>
          <w:t>6.6.6. Događaj s najgorim mogućim posljedicama – Kiša</w:t>
        </w:r>
        <w:r>
          <w:rPr>
            <w:noProof/>
            <w:webHidden/>
          </w:rPr>
          <w:tab/>
        </w:r>
        <w:r>
          <w:rPr>
            <w:noProof/>
            <w:webHidden/>
          </w:rPr>
          <w:fldChar w:fldCharType="begin"/>
        </w:r>
        <w:r>
          <w:rPr>
            <w:noProof/>
            <w:webHidden/>
          </w:rPr>
          <w:instrText xml:space="preserve"> PAGEREF _Toc129846404 \h </w:instrText>
        </w:r>
        <w:r>
          <w:rPr>
            <w:noProof/>
            <w:webHidden/>
          </w:rPr>
        </w:r>
        <w:r>
          <w:rPr>
            <w:noProof/>
            <w:webHidden/>
          </w:rPr>
          <w:fldChar w:fldCharType="separate"/>
        </w:r>
        <w:r>
          <w:rPr>
            <w:noProof/>
            <w:webHidden/>
          </w:rPr>
          <w:t>93</w:t>
        </w:r>
        <w:r>
          <w:rPr>
            <w:noProof/>
            <w:webHidden/>
          </w:rPr>
          <w:fldChar w:fldCharType="end"/>
        </w:r>
      </w:hyperlink>
    </w:p>
    <w:p w14:paraId="0B4BE530" w14:textId="000C81FA" w:rsidR="008C4395" w:rsidRDefault="008C4395">
      <w:pPr>
        <w:pStyle w:val="Sadraj4"/>
        <w:tabs>
          <w:tab w:val="right" w:leader="dot" w:pos="9060"/>
        </w:tabs>
        <w:rPr>
          <w:rFonts w:eastAsiaTheme="minorEastAsia" w:cstheme="minorBidi"/>
          <w:noProof/>
          <w:sz w:val="22"/>
          <w:szCs w:val="22"/>
          <w:lang w:eastAsia="hr-HR"/>
        </w:rPr>
      </w:pPr>
      <w:hyperlink w:anchor="_Toc129846405" w:history="1">
        <w:r w:rsidRPr="00A94C33">
          <w:rPr>
            <w:rStyle w:val="Hiperveza"/>
            <w:noProof/>
          </w:rPr>
          <w:t>6.6.6.1. Procjena posljedica događaja s najgorim mogućim posljedicama uslijed kiše na život i zdravlje ljudi</w:t>
        </w:r>
        <w:r>
          <w:rPr>
            <w:noProof/>
            <w:webHidden/>
          </w:rPr>
          <w:tab/>
        </w:r>
        <w:r>
          <w:rPr>
            <w:noProof/>
            <w:webHidden/>
          </w:rPr>
          <w:fldChar w:fldCharType="begin"/>
        </w:r>
        <w:r>
          <w:rPr>
            <w:noProof/>
            <w:webHidden/>
          </w:rPr>
          <w:instrText xml:space="preserve"> PAGEREF _Toc129846405 \h </w:instrText>
        </w:r>
        <w:r>
          <w:rPr>
            <w:noProof/>
            <w:webHidden/>
          </w:rPr>
        </w:r>
        <w:r>
          <w:rPr>
            <w:noProof/>
            <w:webHidden/>
          </w:rPr>
          <w:fldChar w:fldCharType="separate"/>
        </w:r>
        <w:r>
          <w:rPr>
            <w:noProof/>
            <w:webHidden/>
          </w:rPr>
          <w:t>93</w:t>
        </w:r>
        <w:r>
          <w:rPr>
            <w:noProof/>
            <w:webHidden/>
          </w:rPr>
          <w:fldChar w:fldCharType="end"/>
        </w:r>
      </w:hyperlink>
    </w:p>
    <w:p w14:paraId="79A41DDA" w14:textId="214B02BD" w:rsidR="008C4395" w:rsidRDefault="008C4395">
      <w:pPr>
        <w:pStyle w:val="Sadraj4"/>
        <w:tabs>
          <w:tab w:val="right" w:leader="dot" w:pos="9060"/>
        </w:tabs>
        <w:rPr>
          <w:rFonts w:eastAsiaTheme="minorEastAsia" w:cstheme="minorBidi"/>
          <w:noProof/>
          <w:sz w:val="22"/>
          <w:szCs w:val="22"/>
          <w:lang w:eastAsia="hr-HR"/>
        </w:rPr>
      </w:pPr>
      <w:hyperlink w:anchor="_Toc129846406" w:history="1">
        <w:r w:rsidRPr="00A94C33">
          <w:rPr>
            <w:rStyle w:val="Hiperveza"/>
            <w:noProof/>
          </w:rPr>
          <w:t>6.6.6.2. Procjena posljedica događaja s najgorim mogućim posljedicama uslijed kiše na gospodarstvo</w:t>
        </w:r>
        <w:r>
          <w:rPr>
            <w:noProof/>
            <w:webHidden/>
          </w:rPr>
          <w:tab/>
        </w:r>
        <w:r>
          <w:rPr>
            <w:noProof/>
            <w:webHidden/>
          </w:rPr>
          <w:fldChar w:fldCharType="begin"/>
        </w:r>
        <w:r>
          <w:rPr>
            <w:noProof/>
            <w:webHidden/>
          </w:rPr>
          <w:instrText xml:space="preserve"> PAGEREF _Toc129846406 \h </w:instrText>
        </w:r>
        <w:r>
          <w:rPr>
            <w:noProof/>
            <w:webHidden/>
          </w:rPr>
        </w:r>
        <w:r>
          <w:rPr>
            <w:noProof/>
            <w:webHidden/>
          </w:rPr>
          <w:fldChar w:fldCharType="separate"/>
        </w:r>
        <w:r>
          <w:rPr>
            <w:noProof/>
            <w:webHidden/>
          </w:rPr>
          <w:t>94</w:t>
        </w:r>
        <w:r>
          <w:rPr>
            <w:noProof/>
            <w:webHidden/>
          </w:rPr>
          <w:fldChar w:fldCharType="end"/>
        </w:r>
      </w:hyperlink>
    </w:p>
    <w:p w14:paraId="281A35F9" w14:textId="346FD430" w:rsidR="008C4395" w:rsidRDefault="008C4395">
      <w:pPr>
        <w:pStyle w:val="Sadraj4"/>
        <w:tabs>
          <w:tab w:val="right" w:leader="dot" w:pos="9060"/>
        </w:tabs>
        <w:rPr>
          <w:rFonts w:eastAsiaTheme="minorEastAsia" w:cstheme="minorBidi"/>
          <w:noProof/>
          <w:sz w:val="22"/>
          <w:szCs w:val="22"/>
          <w:lang w:eastAsia="hr-HR"/>
        </w:rPr>
      </w:pPr>
      <w:hyperlink w:anchor="_Toc129846407" w:history="1">
        <w:r w:rsidRPr="00A94C33">
          <w:rPr>
            <w:rStyle w:val="Hiperveza"/>
            <w:noProof/>
          </w:rPr>
          <w:t>6.6.6.3. Procjena posljedica događaja s najgorim mogućim posljedicama uslijed kiše na društvenu stabilnost i politiku</w:t>
        </w:r>
        <w:r>
          <w:rPr>
            <w:noProof/>
            <w:webHidden/>
          </w:rPr>
          <w:tab/>
        </w:r>
        <w:r>
          <w:rPr>
            <w:noProof/>
            <w:webHidden/>
          </w:rPr>
          <w:fldChar w:fldCharType="begin"/>
        </w:r>
        <w:r>
          <w:rPr>
            <w:noProof/>
            <w:webHidden/>
          </w:rPr>
          <w:instrText xml:space="preserve"> PAGEREF _Toc129846407 \h </w:instrText>
        </w:r>
        <w:r>
          <w:rPr>
            <w:noProof/>
            <w:webHidden/>
          </w:rPr>
        </w:r>
        <w:r>
          <w:rPr>
            <w:noProof/>
            <w:webHidden/>
          </w:rPr>
          <w:fldChar w:fldCharType="separate"/>
        </w:r>
        <w:r>
          <w:rPr>
            <w:noProof/>
            <w:webHidden/>
          </w:rPr>
          <w:t>94</w:t>
        </w:r>
        <w:r>
          <w:rPr>
            <w:noProof/>
            <w:webHidden/>
          </w:rPr>
          <w:fldChar w:fldCharType="end"/>
        </w:r>
      </w:hyperlink>
    </w:p>
    <w:p w14:paraId="10955C04" w14:textId="4887D99F" w:rsidR="008C4395" w:rsidRDefault="008C4395">
      <w:pPr>
        <w:pStyle w:val="Sadraj4"/>
        <w:tabs>
          <w:tab w:val="right" w:leader="dot" w:pos="9060"/>
        </w:tabs>
        <w:rPr>
          <w:rFonts w:eastAsiaTheme="minorEastAsia" w:cstheme="minorBidi"/>
          <w:noProof/>
          <w:sz w:val="22"/>
          <w:szCs w:val="22"/>
          <w:lang w:eastAsia="hr-HR"/>
        </w:rPr>
      </w:pPr>
      <w:hyperlink w:anchor="_Toc129846408" w:history="1">
        <w:r w:rsidRPr="00A94C33">
          <w:rPr>
            <w:rStyle w:val="Hiperveza"/>
            <w:noProof/>
          </w:rPr>
          <w:t>6.6.6.4. Vjerojatnost pojave događaja s najgorim mogućim posljedicama uslijed kiše</w:t>
        </w:r>
        <w:r>
          <w:rPr>
            <w:noProof/>
            <w:webHidden/>
          </w:rPr>
          <w:tab/>
        </w:r>
        <w:r>
          <w:rPr>
            <w:noProof/>
            <w:webHidden/>
          </w:rPr>
          <w:fldChar w:fldCharType="begin"/>
        </w:r>
        <w:r>
          <w:rPr>
            <w:noProof/>
            <w:webHidden/>
          </w:rPr>
          <w:instrText xml:space="preserve"> PAGEREF _Toc129846408 \h </w:instrText>
        </w:r>
        <w:r>
          <w:rPr>
            <w:noProof/>
            <w:webHidden/>
          </w:rPr>
        </w:r>
        <w:r>
          <w:rPr>
            <w:noProof/>
            <w:webHidden/>
          </w:rPr>
          <w:fldChar w:fldCharType="separate"/>
        </w:r>
        <w:r>
          <w:rPr>
            <w:noProof/>
            <w:webHidden/>
          </w:rPr>
          <w:t>96</w:t>
        </w:r>
        <w:r>
          <w:rPr>
            <w:noProof/>
            <w:webHidden/>
          </w:rPr>
          <w:fldChar w:fldCharType="end"/>
        </w:r>
      </w:hyperlink>
    </w:p>
    <w:p w14:paraId="4CF7AEAA" w14:textId="69D43BD1"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09" w:history="1">
        <w:r w:rsidRPr="00A94C33">
          <w:rPr>
            <w:rStyle w:val="Hiperveza"/>
            <w:noProof/>
          </w:rPr>
          <w:t>6.6.7. Matrica ukupnog rizika – Kiša (padaline)</w:t>
        </w:r>
        <w:r>
          <w:rPr>
            <w:noProof/>
            <w:webHidden/>
          </w:rPr>
          <w:tab/>
        </w:r>
        <w:r>
          <w:rPr>
            <w:noProof/>
            <w:webHidden/>
          </w:rPr>
          <w:fldChar w:fldCharType="begin"/>
        </w:r>
        <w:r>
          <w:rPr>
            <w:noProof/>
            <w:webHidden/>
          </w:rPr>
          <w:instrText xml:space="preserve"> PAGEREF _Toc129846409 \h </w:instrText>
        </w:r>
        <w:r>
          <w:rPr>
            <w:noProof/>
            <w:webHidden/>
          </w:rPr>
        </w:r>
        <w:r>
          <w:rPr>
            <w:noProof/>
            <w:webHidden/>
          </w:rPr>
          <w:fldChar w:fldCharType="separate"/>
        </w:r>
        <w:r>
          <w:rPr>
            <w:noProof/>
            <w:webHidden/>
          </w:rPr>
          <w:t>97</w:t>
        </w:r>
        <w:r>
          <w:rPr>
            <w:noProof/>
            <w:webHidden/>
          </w:rPr>
          <w:fldChar w:fldCharType="end"/>
        </w:r>
      </w:hyperlink>
    </w:p>
    <w:p w14:paraId="54F485D9" w14:textId="503EA9E4"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10" w:history="1">
        <w:r w:rsidRPr="00A94C33">
          <w:rPr>
            <w:rStyle w:val="Hiperveza"/>
            <w:noProof/>
          </w:rPr>
          <w:t>6.6.8. Izvor podataka</w:t>
        </w:r>
        <w:r>
          <w:rPr>
            <w:noProof/>
            <w:webHidden/>
          </w:rPr>
          <w:tab/>
        </w:r>
        <w:r>
          <w:rPr>
            <w:noProof/>
            <w:webHidden/>
          </w:rPr>
          <w:fldChar w:fldCharType="begin"/>
        </w:r>
        <w:r>
          <w:rPr>
            <w:noProof/>
            <w:webHidden/>
          </w:rPr>
          <w:instrText xml:space="preserve"> PAGEREF _Toc129846410 \h </w:instrText>
        </w:r>
        <w:r>
          <w:rPr>
            <w:noProof/>
            <w:webHidden/>
          </w:rPr>
        </w:r>
        <w:r>
          <w:rPr>
            <w:noProof/>
            <w:webHidden/>
          </w:rPr>
          <w:fldChar w:fldCharType="separate"/>
        </w:r>
        <w:r>
          <w:rPr>
            <w:noProof/>
            <w:webHidden/>
          </w:rPr>
          <w:t>97</w:t>
        </w:r>
        <w:r>
          <w:rPr>
            <w:noProof/>
            <w:webHidden/>
          </w:rPr>
          <w:fldChar w:fldCharType="end"/>
        </w:r>
      </w:hyperlink>
    </w:p>
    <w:p w14:paraId="43BFCAB8" w14:textId="4FD4FFA3" w:rsidR="008C4395" w:rsidRDefault="008C4395">
      <w:pPr>
        <w:pStyle w:val="Sadraj2"/>
        <w:tabs>
          <w:tab w:val="right" w:leader="dot" w:pos="9060"/>
        </w:tabs>
        <w:rPr>
          <w:rFonts w:eastAsiaTheme="minorEastAsia" w:cstheme="minorBidi"/>
          <w:smallCaps w:val="0"/>
          <w:noProof/>
          <w:sz w:val="22"/>
          <w:szCs w:val="22"/>
          <w:lang w:eastAsia="hr-HR"/>
        </w:rPr>
      </w:pPr>
      <w:hyperlink w:anchor="_Toc129846411" w:history="1">
        <w:r w:rsidRPr="00A94C33">
          <w:rPr>
            <w:rStyle w:val="Hiperveza"/>
            <w:noProof/>
            <w:lang w:val="en-US"/>
          </w:rPr>
          <w:t>6.7. RIZIK – Suša</w:t>
        </w:r>
        <w:r>
          <w:rPr>
            <w:noProof/>
            <w:webHidden/>
          </w:rPr>
          <w:tab/>
        </w:r>
        <w:r>
          <w:rPr>
            <w:noProof/>
            <w:webHidden/>
          </w:rPr>
          <w:fldChar w:fldCharType="begin"/>
        </w:r>
        <w:r>
          <w:rPr>
            <w:noProof/>
            <w:webHidden/>
          </w:rPr>
          <w:instrText xml:space="preserve"> PAGEREF _Toc129846411 \h </w:instrText>
        </w:r>
        <w:r>
          <w:rPr>
            <w:noProof/>
            <w:webHidden/>
          </w:rPr>
        </w:r>
        <w:r>
          <w:rPr>
            <w:noProof/>
            <w:webHidden/>
          </w:rPr>
          <w:fldChar w:fldCharType="separate"/>
        </w:r>
        <w:r>
          <w:rPr>
            <w:noProof/>
            <w:webHidden/>
          </w:rPr>
          <w:t>98</w:t>
        </w:r>
        <w:r>
          <w:rPr>
            <w:noProof/>
            <w:webHidden/>
          </w:rPr>
          <w:fldChar w:fldCharType="end"/>
        </w:r>
      </w:hyperlink>
    </w:p>
    <w:p w14:paraId="2FD0DC79" w14:textId="3FC1B95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12" w:history="1">
        <w:r w:rsidRPr="00A94C33">
          <w:rPr>
            <w:rStyle w:val="Hiperveza"/>
            <w:noProof/>
            <w:lang w:val="en-US"/>
          </w:rPr>
          <w:t>6.7.1. NAZIV SCENARIJA – Suša</w:t>
        </w:r>
        <w:r>
          <w:rPr>
            <w:noProof/>
            <w:webHidden/>
          </w:rPr>
          <w:tab/>
        </w:r>
        <w:r>
          <w:rPr>
            <w:noProof/>
            <w:webHidden/>
          </w:rPr>
          <w:fldChar w:fldCharType="begin"/>
        </w:r>
        <w:r>
          <w:rPr>
            <w:noProof/>
            <w:webHidden/>
          </w:rPr>
          <w:instrText xml:space="preserve"> PAGEREF _Toc129846412 \h </w:instrText>
        </w:r>
        <w:r>
          <w:rPr>
            <w:noProof/>
            <w:webHidden/>
          </w:rPr>
        </w:r>
        <w:r>
          <w:rPr>
            <w:noProof/>
            <w:webHidden/>
          </w:rPr>
          <w:fldChar w:fldCharType="separate"/>
        </w:r>
        <w:r>
          <w:rPr>
            <w:noProof/>
            <w:webHidden/>
          </w:rPr>
          <w:t>98</w:t>
        </w:r>
        <w:r>
          <w:rPr>
            <w:noProof/>
            <w:webHidden/>
          </w:rPr>
          <w:fldChar w:fldCharType="end"/>
        </w:r>
      </w:hyperlink>
    </w:p>
    <w:p w14:paraId="7AA6C972" w14:textId="788D3A7F"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13" w:history="1">
        <w:r w:rsidRPr="00A94C33">
          <w:rPr>
            <w:rStyle w:val="Hiperveza"/>
            <w:noProof/>
            <w:lang w:eastAsia="zh-CN"/>
          </w:rPr>
          <w:t>6.7.2. Uvod – Suša</w:t>
        </w:r>
        <w:r>
          <w:rPr>
            <w:noProof/>
            <w:webHidden/>
          </w:rPr>
          <w:tab/>
        </w:r>
        <w:r>
          <w:rPr>
            <w:noProof/>
            <w:webHidden/>
          </w:rPr>
          <w:fldChar w:fldCharType="begin"/>
        </w:r>
        <w:r>
          <w:rPr>
            <w:noProof/>
            <w:webHidden/>
          </w:rPr>
          <w:instrText xml:space="preserve"> PAGEREF _Toc129846413 \h </w:instrText>
        </w:r>
        <w:r>
          <w:rPr>
            <w:noProof/>
            <w:webHidden/>
          </w:rPr>
        </w:r>
        <w:r>
          <w:rPr>
            <w:noProof/>
            <w:webHidden/>
          </w:rPr>
          <w:fldChar w:fldCharType="separate"/>
        </w:r>
        <w:r>
          <w:rPr>
            <w:noProof/>
            <w:webHidden/>
          </w:rPr>
          <w:t>98</w:t>
        </w:r>
        <w:r>
          <w:rPr>
            <w:noProof/>
            <w:webHidden/>
          </w:rPr>
          <w:fldChar w:fldCharType="end"/>
        </w:r>
      </w:hyperlink>
    </w:p>
    <w:p w14:paraId="6B8B2328" w14:textId="7B8D03F5"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14" w:history="1">
        <w:r w:rsidRPr="00A94C33">
          <w:rPr>
            <w:rStyle w:val="Hiperveza"/>
            <w:noProof/>
          </w:rPr>
          <w:t>6.7.3. Prikaz utjecaja suše na kritičnu infrastrukturu (KI)</w:t>
        </w:r>
        <w:r>
          <w:rPr>
            <w:noProof/>
            <w:webHidden/>
          </w:rPr>
          <w:tab/>
        </w:r>
        <w:r>
          <w:rPr>
            <w:noProof/>
            <w:webHidden/>
          </w:rPr>
          <w:fldChar w:fldCharType="begin"/>
        </w:r>
        <w:r>
          <w:rPr>
            <w:noProof/>
            <w:webHidden/>
          </w:rPr>
          <w:instrText xml:space="preserve"> PAGEREF _Toc129846414 \h </w:instrText>
        </w:r>
        <w:r>
          <w:rPr>
            <w:noProof/>
            <w:webHidden/>
          </w:rPr>
        </w:r>
        <w:r>
          <w:rPr>
            <w:noProof/>
            <w:webHidden/>
          </w:rPr>
          <w:fldChar w:fldCharType="separate"/>
        </w:r>
        <w:r>
          <w:rPr>
            <w:noProof/>
            <w:webHidden/>
          </w:rPr>
          <w:t>99</w:t>
        </w:r>
        <w:r>
          <w:rPr>
            <w:noProof/>
            <w:webHidden/>
          </w:rPr>
          <w:fldChar w:fldCharType="end"/>
        </w:r>
      </w:hyperlink>
    </w:p>
    <w:p w14:paraId="53D0A267" w14:textId="196A36A6"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15" w:history="1">
        <w:r w:rsidRPr="00A94C33">
          <w:rPr>
            <w:rStyle w:val="Hiperveza"/>
            <w:noProof/>
          </w:rPr>
          <w:t>6.7.4. Kontekst – Suša</w:t>
        </w:r>
        <w:r>
          <w:rPr>
            <w:noProof/>
            <w:webHidden/>
          </w:rPr>
          <w:tab/>
        </w:r>
        <w:r>
          <w:rPr>
            <w:noProof/>
            <w:webHidden/>
          </w:rPr>
          <w:fldChar w:fldCharType="begin"/>
        </w:r>
        <w:r>
          <w:rPr>
            <w:noProof/>
            <w:webHidden/>
          </w:rPr>
          <w:instrText xml:space="preserve"> PAGEREF _Toc129846415 \h </w:instrText>
        </w:r>
        <w:r>
          <w:rPr>
            <w:noProof/>
            <w:webHidden/>
          </w:rPr>
        </w:r>
        <w:r>
          <w:rPr>
            <w:noProof/>
            <w:webHidden/>
          </w:rPr>
          <w:fldChar w:fldCharType="separate"/>
        </w:r>
        <w:r>
          <w:rPr>
            <w:noProof/>
            <w:webHidden/>
          </w:rPr>
          <w:t>99</w:t>
        </w:r>
        <w:r>
          <w:rPr>
            <w:noProof/>
            <w:webHidden/>
          </w:rPr>
          <w:fldChar w:fldCharType="end"/>
        </w:r>
      </w:hyperlink>
    </w:p>
    <w:p w14:paraId="05F3206A" w14:textId="66973BCB"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16" w:history="1">
        <w:r w:rsidRPr="00A94C33">
          <w:rPr>
            <w:rStyle w:val="Hiperveza"/>
            <w:noProof/>
          </w:rPr>
          <w:t>6.7.5. Uzrok suša</w:t>
        </w:r>
        <w:r>
          <w:rPr>
            <w:noProof/>
            <w:webHidden/>
          </w:rPr>
          <w:tab/>
        </w:r>
        <w:r>
          <w:rPr>
            <w:noProof/>
            <w:webHidden/>
          </w:rPr>
          <w:fldChar w:fldCharType="begin"/>
        </w:r>
        <w:r>
          <w:rPr>
            <w:noProof/>
            <w:webHidden/>
          </w:rPr>
          <w:instrText xml:space="preserve"> PAGEREF _Toc129846416 \h </w:instrText>
        </w:r>
        <w:r>
          <w:rPr>
            <w:noProof/>
            <w:webHidden/>
          </w:rPr>
        </w:r>
        <w:r>
          <w:rPr>
            <w:noProof/>
            <w:webHidden/>
          </w:rPr>
          <w:fldChar w:fldCharType="separate"/>
        </w:r>
        <w:r>
          <w:rPr>
            <w:noProof/>
            <w:webHidden/>
          </w:rPr>
          <w:t>101</w:t>
        </w:r>
        <w:r>
          <w:rPr>
            <w:noProof/>
            <w:webHidden/>
          </w:rPr>
          <w:fldChar w:fldCharType="end"/>
        </w:r>
      </w:hyperlink>
    </w:p>
    <w:p w14:paraId="5B2F3190" w14:textId="55B1740E" w:rsidR="008C4395" w:rsidRDefault="008C4395">
      <w:pPr>
        <w:pStyle w:val="Sadraj4"/>
        <w:tabs>
          <w:tab w:val="right" w:leader="dot" w:pos="9060"/>
        </w:tabs>
        <w:rPr>
          <w:rFonts w:eastAsiaTheme="minorEastAsia" w:cstheme="minorBidi"/>
          <w:noProof/>
          <w:sz w:val="22"/>
          <w:szCs w:val="22"/>
          <w:lang w:eastAsia="hr-HR"/>
        </w:rPr>
      </w:pPr>
      <w:hyperlink w:anchor="_Toc129846417" w:history="1">
        <w:r w:rsidRPr="00A94C33">
          <w:rPr>
            <w:rStyle w:val="Hiperveza"/>
            <w:noProof/>
          </w:rPr>
          <w:t>6.7.5.1. Razvoj događaja koji prethodi velikoj nesreći uslijed suše</w:t>
        </w:r>
        <w:r>
          <w:rPr>
            <w:noProof/>
            <w:webHidden/>
          </w:rPr>
          <w:tab/>
        </w:r>
        <w:r>
          <w:rPr>
            <w:noProof/>
            <w:webHidden/>
          </w:rPr>
          <w:fldChar w:fldCharType="begin"/>
        </w:r>
        <w:r>
          <w:rPr>
            <w:noProof/>
            <w:webHidden/>
          </w:rPr>
          <w:instrText xml:space="preserve"> PAGEREF _Toc129846417 \h </w:instrText>
        </w:r>
        <w:r>
          <w:rPr>
            <w:noProof/>
            <w:webHidden/>
          </w:rPr>
        </w:r>
        <w:r>
          <w:rPr>
            <w:noProof/>
            <w:webHidden/>
          </w:rPr>
          <w:fldChar w:fldCharType="separate"/>
        </w:r>
        <w:r>
          <w:rPr>
            <w:noProof/>
            <w:webHidden/>
          </w:rPr>
          <w:t>101</w:t>
        </w:r>
        <w:r>
          <w:rPr>
            <w:noProof/>
            <w:webHidden/>
          </w:rPr>
          <w:fldChar w:fldCharType="end"/>
        </w:r>
      </w:hyperlink>
    </w:p>
    <w:p w14:paraId="3C8D3DD9" w14:textId="19F545F2" w:rsidR="008C4395" w:rsidRDefault="008C4395">
      <w:pPr>
        <w:pStyle w:val="Sadraj4"/>
        <w:tabs>
          <w:tab w:val="right" w:leader="dot" w:pos="9060"/>
        </w:tabs>
        <w:rPr>
          <w:rFonts w:eastAsiaTheme="minorEastAsia" w:cstheme="minorBidi"/>
          <w:noProof/>
          <w:sz w:val="22"/>
          <w:szCs w:val="22"/>
          <w:lang w:eastAsia="hr-HR"/>
        </w:rPr>
      </w:pPr>
      <w:hyperlink w:anchor="_Toc129846418" w:history="1">
        <w:r w:rsidRPr="00A94C33">
          <w:rPr>
            <w:rStyle w:val="Hiperveza"/>
            <w:noProof/>
          </w:rPr>
          <w:t>6.7.5.2. Okidač koji je uzrokovao veliku nesreću uslijed suše</w:t>
        </w:r>
        <w:r>
          <w:rPr>
            <w:noProof/>
            <w:webHidden/>
          </w:rPr>
          <w:tab/>
        </w:r>
        <w:r>
          <w:rPr>
            <w:noProof/>
            <w:webHidden/>
          </w:rPr>
          <w:fldChar w:fldCharType="begin"/>
        </w:r>
        <w:r>
          <w:rPr>
            <w:noProof/>
            <w:webHidden/>
          </w:rPr>
          <w:instrText xml:space="preserve"> PAGEREF _Toc129846418 \h </w:instrText>
        </w:r>
        <w:r>
          <w:rPr>
            <w:noProof/>
            <w:webHidden/>
          </w:rPr>
        </w:r>
        <w:r>
          <w:rPr>
            <w:noProof/>
            <w:webHidden/>
          </w:rPr>
          <w:fldChar w:fldCharType="separate"/>
        </w:r>
        <w:r>
          <w:rPr>
            <w:noProof/>
            <w:webHidden/>
          </w:rPr>
          <w:t>101</w:t>
        </w:r>
        <w:r>
          <w:rPr>
            <w:noProof/>
            <w:webHidden/>
          </w:rPr>
          <w:fldChar w:fldCharType="end"/>
        </w:r>
      </w:hyperlink>
    </w:p>
    <w:p w14:paraId="118A9430" w14:textId="0D3B9A6C"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19" w:history="1">
        <w:r w:rsidRPr="00A94C33">
          <w:rPr>
            <w:rStyle w:val="Hiperveza"/>
            <w:noProof/>
          </w:rPr>
          <w:t>6.7.6. Događaj s najgorim mogućim posljedicama – Suša</w:t>
        </w:r>
        <w:r>
          <w:rPr>
            <w:noProof/>
            <w:webHidden/>
          </w:rPr>
          <w:tab/>
        </w:r>
        <w:r>
          <w:rPr>
            <w:noProof/>
            <w:webHidden/>
          </w:rPr>
          <w:fldChar w:fldCharType="begin"/>
        </w:r>
        <w:r>
          <w:rPr>
            <w:noProof/>
            <w:webHidden/>
          </w:rPr>
          <w:instrText xml:space="preserve"> PAGEREF _Toc129846419 \h </w:instrText>
        </w:r>
        <w:r>
          <w:rPr>
            <w:noProof/>
            <w:webHidden/>
          </w:rPr>
        </w:r>
        <w:r>
          <w:rPr>
            <w:noProof/>
            <w:webHidden/>
          </w:rPr>
          <w:fldChar w:fldCharType="separate"/>
        </w:r>
        <w:r>
          <w:rPr>
            <w:noProof/>
            <w:webHidden/>
          </w:rPr>
          <w:t>101</w:t>
        </w:r>
        <w:r>
          <w:rPr>
            <w:noProof/>
            <w:webHidden/>
          </w:rPr>
          <w:fldChar w:fldCharType="end"/>
        </w:r>
      </w:hyperlink>
    </w:p>
    <w:p w14:paraId="0C63AD90" w14:textId="29E226C3" w:rsidR="008C4395" w:rsidRDefault="008C4395">
      <w:pPr>
        <w:pStyle w:val="Sadraj4"/>
        <w:tabs>
          <w:tab w:val="right" w:leader="dot" w:pos="9060"/>
        </w:tabs>
        <w:rPr>
          <w:rFonts w:eastAsiaTheme="minorEastAsia" w:cstheme="minorBidi"/>
          <w:noProof/>
          <w:sz w:val="22"/>
          <w:szCs w:val="22"/>
          <w:lang w:eastAsia="hr-HR"/>
        </w:rPr>
      </w:pPr>
      <w:hyperlink w:anchor="_Toc129846420" w:history="1">
        <w:r w:rsidRPr="00A94C33">
          <w:rPr>
            <w:rStyle w:val="Hiperveza"/>
            <w:noProof/>
          </w:rPr>
          <w:t>6.7.6.1. Procjena posljedica događaja s najgorim mogućim posljedicama uslijed suše na život i zdravlje ljudi</w:t>
        </w:r>
        <w:r>
          <w:rPr>
            <w:noProof/>
            <w:webHidden/>
          </w:rPr>
          <w:tab/>
        </w:r>
        <w:r>
          <w:rPr>
            <w:noProof/>
            <w:webHidden/>
          </w:rPr>
          <w:fldChar w:fldCharType="begin"/>
        </w:r>
        <w:r>
          <w:rPr>
            <w:noProof/>
            <w:webHidden/>
          </w:rPr>
          <w:instrText xml:space="preserve"> PAGEREF _Toc129846420 \h </w:instrText>
        </w:r>
        <w:r>
          <w:rPr>
            <w:noProof/>
            <w:webHidden/>
          </w:rPr>
        </w:r>
        <w:r>
          <w:rPr>
            <w:noProof/>
            <w:webHidden/>
          </w:rPr>
          <w:fldChar w:fldCharType="separate"/>
        </w:r>
        <w:r>
          <w:rPr>
            <w:noProof/>
            <w:webHidden/>
          </w:rPr>
          <w:t>102</w:t>
        </w:r>
        <w:r>
          <w:rPr>
            <w:noProof/>
            <w:webHidden/>
          </w:rPr>
          <w:fldChar w:fldCharType="end"/>
        </w:r>
      </w:hyperlink>
    </w:p>
    <w:p w14:paraId="670622A9" w14:textId="5CC6A35D" w:rsidR="008C4395" w:rsidRDefault="008C4395">
      <w:pPr>
        <w:pStyle w:val="Sadraj4"/>
        <w:tabs>
          <w:tab w:val="right" w:leader="dot" w:pos="9060"/>
        </w:tabs>
        <w:rPr>
          <w:rFonts w:eastAsiaTheme="minorEastAsia" w:cstheme="minorBidi"/>
          <w:noProof/>
          <w:sz w:val="22"/>
          <w:szCs w:val="22"/>
          <w:lang w:eastAsia="hr-HR"/>
        </w:rPr>
      </w:pPr>
      <w:hyperlink w:anchor="_Toc129846421" w:history="1">
        <w:r w:rsidRPr="00A94C33">
          <w:rPr>
            <w:rStyle w:val="Hiperveza"/>
            <w:noProof/>
          </w:rPr>
          <w:t>6.7.6.2. Procjena posljedica događaja s najgorim mogućim posljedicama uslijed suše na gospodarstvo</w:t>
        </w:r>
        <w:r>
          <w:rPr>
            <w:noProof/>
            <w:webHidden/>
          </w:rPr>
          <w:tab/>
        </w:r>
        <w:r>
          <w:rPr>
            <w:noProof/>
            <w:webHidden/>
          </w:rPr>
          <w:fldChar w:fldCharType="begin"/>
        </w:r>
        <w:r>
          <w:rPr>
            <w:noProof/>
            <w:webHidden/>
          </w:rPr>
          <w:instrText xml:space="preserve"> PAGEREF _Toc129846421 \h </w:instrText>
        </w:r>
        <w:r>
          <w:rPr>
            <w:noProof/>
            <w:webHidden/>
          </w:rPr>
        </w:r>
        <w:r>
          <w:rPr>
            <w:noProof/>
            <w:webHidden/>
          </w:rPr>
          <w:fldChar w:fldCharType="separate"/>
        </w:r>
        <w:r>
          <w:rPr>
            <w:noProof/>
            <w:webHidden/>
          </w:rPr>
          <w:t>102</w:t>
        </w:r>
        <w:r>
          <w:rPr>
            <w:noProof/>
            <w:webHidden/>
          </w:rPr>
          <w:fldChar w:fldCharType="end"/>
        </w:r>
      </w:hyperlink>
    </w:p>
    <w:p w14:paraId="716C93D2" w14:textId="007DECD5" w:rsidR="008C4395" w:rsidRDefault="008C4395">
      <w:pPr>
        <w:pStyle w:val="Sadraj4"/>
        <w:tabs>
          <w:tab w:val="right" w:leader="dot" w:pos="9060"/>
        </w:tabs>
        <w:rPr>
          <w:rFonts w:eastAsiaTheme="minorEastAsia" w:cstheme="minorBidi"/>
          <w:noProof/>
          <w:sz w:val="22"/>
          <w:szCs w:val="22"/>
          <w:lang w:eastAsia="hr-HR"/>
        </w:rPr>
      </w:pPr>
      <w:hyperlink w:anchor="_Toc129846422" w:history="1">
        <w:r w:rsidRPr="00A94C33">
          <w:rPr>
            <w:rStyle w:val="Hiperveza"/>
            <w:noProof/>
          </w:rPr>
          <w:t>6.7.6.3. Procjena posljedica događaja s najgorim mogućim posljedicama uslijed suše na društvenu stabilnost i politiku</w:t>
        </w:r>
        <w:r>
          <w:rPr>
            <w:noProof/>
            <w:webHidden/>
          </w:rPr>
          <w:tab/>
        </w:r>
        <w:r>
          <w:rPr>
            <w:noProof/>
            <w:webHidden/>
          </w:rPr>
          <w:fldChar w:fldCharType="begin"/>
        </w:r>
        <w:r>
          <w:rPr>
            <w:noProof/>
            <w:webHidden/>
          </w:rPr>
          <w:instrText xml:space="preserve"> PAGEREF _Toc129846422 \h </w:instrText>
        </w:r>
        <w:r>
          <w:rPr>
            <w:noProof/>
            <w:webHidden/>
          </w:rPr>
        </w:r>
        <w:r>
          <w:rPr>
            <w:noProof/>
            <w:webHidden/>
          </w:rPr>
          <w:fldChar w:fldCharType="separate"/>
        </w:r>
        <w:r>
          <w:rPr>
            <w:noProof/>
            <w:webHidden/>
          </w:rPr>
          <w:t>103</w:t>
        </w:r>
        <w:r>
          <w:rPr>
            <w:noProof/>
            <w:webHidden/>
          </w:rPr>
          <w:fldChar w:fldCharType="end"/>
        </w:r>
      </w:hyperlink>
    </w:p>
    <w:p w14:paraId="6D6FC4BD" w14:textId="159D4BF4" w:rsidR="008C4395" w:rsidRDefault="008C4395">
      <w:pPr>
        <w:pStyle w:val="Sadraj4"/>
        <w:tabs>
          <w:tab w:val="right" w:leader="dot" w:pos="9060"/>
        </w:tabs>
        <w:rPr>
          <w:rFonts w:eastAsiaTheme="minorEastAsia" w:cstheme="minorBidi"/>
          <w:noProof/>
          <w:sz w:val="22"/>
          <w:szCs w:val="22"/>
          <w:lang w:eastAsia="hr-HR"/>
        </w:rPr>
      </w:pPr>
      <w:hyperlink w:anchor="_Toc129846423" w:history="1">
        <w:r w:rsidRPr="00A94C33">
          <w:rPr>
            <w:rStyle w:val="Hiperveza"/>
            <w:noProof/>
          </w:rPr>
          <w:t>6.7.6.4. Vjerojatnost pojave događaja s najgorim mogućim posljedicama uslijed suše</w:t>
        </w:r>
        <w:r>
          <w:rPr>
            <w:noProof/>
            <w:webHidden/>
          </w:rPr>
          <w:tab/>
        </w:r>
        <w:r>
          <w:rPr>
            <w:noProof/>
            <w:webHidden/>
          </w:rPr>
          <w:fldChar w:fldCharType="begin"/>
        </w:r>
        <w:r>
          <w:rPr>
            <w:noProof/>
            <w:webHidden/>
          </w:rPr>
          <w:instrText xml:space="preserve"> PAGEREF _Toc129846423 \h </w:instrText>
        </w:r>
        <w:r>
          <w:rPr>
            <w:noProof/>
            <w:webHidden/>
          </w:rPr>
        </w:r>
        <w:r>
          <w:rPr>
            <w:noProof/>
            <w:webHidden/>
          </w:rPr>
          <w:fldChar w:fldCharType="separate"/>
        </w:r>
        <w:r>
          <w:rPr>
            <w:noProof/>
            <w:webHidden/>
          </w:rPr>
          <w:t>103</w:t>
        </w:r>
        <w:r>
          <w:rPr>
            <w:noProof/>
            <w:webHidden/>
          </w:rPr>
          <w:fldChar w:fldCharType="end"/>
        </w:r>
      </w:hyperlink>
    </w:p>
    <w:p w14:paraId="73DB84C3" w14:textId="3E39B6E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24" w:history="1">
        <w:r w:rsidRPr="00A94C33">
          <w:rPr>
            <w:rStyle w:val="Hiperveza"/>
            <w:noProof/>
          </w:rPr>
          <w:t>6.7.7. Matrica ukupnog rizika – Suša</w:t>
        </w:r>
        <w:r>
          <w:rPr>
            <w:noProof/>
            <w:webHidden/>
          </w:rPr>
          <w:tab/>
        </w:r>
        <w:r>
          <w:rPr>
            <w:noProof/>
            <w:webHidden/>
          </w:rPr>
          <w:fldChar w:fldCharType="begin"/>
        </w:r>
        <w:r>
          <w:rPr>
            <w:noProof/>
            <w:webHidden/>
          </w:rPr>
          <w:instrText xml:space="preserve"> PAGEREF _Toc129846424 \h </w:instrText>
        </w:r>
        <w:r>
          <w:rPr>
            <w:noProof/>
            <w:webHidden/>
          </w:rPr>
        </w:r>
        <w:r>
          <w:rPr>
            <w:noProof/>
            <w:webHidden/>
          </w:rPr>
          <w:fldChar w:fldCharType="separate"/>
        </w:r>
        <w:r>
          <w:rPr>
            <w:noProof/>
            <w:webHidden/>
          </w:rPr>
          <w:t>104</w:t>
        </w:r>
        <w:r>
          <w:rPr>
            <w:noProof/>
            <w:webHidden/>
          </w:rPr>
          <w:fldChar w:fldCharType="end"/>
        </w:r>
      </w:hyperlink>
    </w:p>
    <w:p w14:paraId="478121A7" w14:textId="6CADAE4F"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25" w:history="1">
        <w:r w:rsidRPr="00A94C33">
          <w:rPr>
            <w:rStyle w:val="Hiperveza"/>
            <w:noProof/>
          </w:rPr>
          <w:t>6.7.8. Izvor podataka</w:t>
        </w:r>
        <w:r>
          <w:rPr>
            <w:noProof/>
            <w:webHidden/>
          </w:rPr>
          <w:tab/>
        </w:r>
        <w:r>
          <w:rPr>
            <w:noProof/>
            <w:webHidden/>
          </w:rPr>
          <w:fldChar w:fldCharType="begin"/>
        </w:r>
        <w:r>
          <w:rPr>
            <w:noProof/>
            <w:webHidden/>
          </w:rPr>
          <w:instrText xml:space="preserve"> PAGEREF _Toc129846425 \h </w:instrText>
        </w:r>
        <w:r>
          <w:rPr>
            <w:noProof/>
            <w:webHidden/>
          </w:rPr>
        </w:r>
        <w:r>
          <w:rPr>
            <w:noProof/>
            <w:webHidden/>
          </w:rPr>
          <w:fldChar w:fldCharType="separate"/>
        </w:r>
        <w:r>
          <w:rPr>
            <w:noProof/>
            <w:webHidden/>
          </w:rPr>
          <w:t>104</w:t>
        </w:r>
        <w:r>
          <w:rPr>
            <w:noProof/>
            <w:webHidden/>
          </w:rPr>
          <w:fldChar w:fldCharType="end"/>
        </w:r>
      </w:hyperlink>
    </w:p>
    <w:p w14:paraId="3FF4E467" w14:textId="4F19C705" w:rsidR="008C4395" w:rsidRDefault="008C4395">
      <w:pPr>
        <w:pStyle w:val="Sadraj2"/>
        <w:tabs>
          <w:tab w:val="right" w:leader="dot" w:pos="9060"/>
        </w:tabs>
        <w:rPr>
          <w:rFonts w:eastAsiaTheme="minorEastAsia" w:cstheme="minorBidi"/>
          <w:smallCaps w:val="0"/>
          <w:noProof/>
          <w:sz w:val="22"/>
          <w:szCs w:val="22"/>
          <w:lang w:eastAsia="hr-HR"/>
        </w:rPr>
      </w:pPr>
      <w:hyperlink w:anchor="_Toc129846426" w:history="1">
        <w:r w:rsidRPr="00A94C33">
          <w:rPr>
            <w:rStyle w:val="Hiperveza"/>
            <w:noProof/>
            <w:lang w:val="en-US"/>
          </w:rPr>
          <w:t>6.8. RIZIK – Poplave izazvane izlijevanjem kopnenih vodenih tijela (poplava)</w:t>
        </w:r>
        <w:r>
          <w:rPr>
            <w:noProof/>
            <w:webHidden/>
          </w:rPr>
          <w:tab/>
        </w:r>
        <w:r>
          <w:rPr>
            <w:noProof/>
            <w:webHidden/>
          </w:rPr>
          <w:fldChar w:fldCharType="begin"/>
        </w:r>
        <w:r>
          <w:rPr>
            <w:noProof/>
            <w:webHidden/>
          </w:rPr>
          <w:instrText xml:space="preserve"> PAGEREF _Toc129846426 \h </w:instrText>
        </w:r>
        <w:r>
          <w:rPr>
            <w:noProof/>
            <w:webHidden/>
          </w:rPr>
        </w:r>
        <w:r>
          <w:rPr>
            <w:noProof/>
            <w:webHidden/>
          </w:rPr>
          <w:fldChar w:fldCharType="separate"/>
        </w:r>
        <w:r>
          <w:rPr>
            <w:noProof/>
            <w:webHidden/>
          </w:rPr>
          <w:t>105</w:t>
        </w:r>
        <w:r>
          <w:rPr>
            <w:noProof/>
            <w:webHidden/>
          </w:rPr>
          <w:fldChar w:fldCharType="end"/>
        </w:r>
      </w:hyperlink>
    </w:p>
    <w:p w14:paraId="30EB0A00" w14:textId="164879CC"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27" w:history="1">
        <w:r w:rsidRPr="00A94C33">
          <w:rPr>
            <w:rStyle w:val="Hiperveza"/>
            <w:noProof/>
            <w:lang w:val="en-US"/>
          </w:rPr>
          <w:t>6.8.1. NAZIV SCENARIJA – Poplava na području Općine</w:t>
        </w:r>
        <w:r>
          <w:rPr>
            <w:noProof/>
            <w:webHidden/>
          </w:rPr>
          <w:tab/>
        </w:r>
        <w:r>
          <w:rPr>
            <w:noProof/>
            <w:webHidden/>
          </w:rPr>
          <w:fldChar w:fldCharType="begin"/>
        </w:r>
        <w:r>
          <w:rPr>
            <w:noProof/>
            <w:webHidden/>
          </w:rPr>
          <w:instrText xml:space="preserve"> PAGEREF _Toc129846427 \h </w:instrText>
        </w:r>
        <w:r>
          <w:rPr>
            <w:noProof/>
            <w:webHidden/>
          </w:rPr>
        </w:r>
        <w:r>
          <w:rPr>
            <w:noProof/>
            <w:webHidden/>
          </w:rPr>
          <w:fldChar w:fldCharType="separate"/>
        </w:r>
        <w:r>
          <w:rPr>
            <w:noProof/>
            <w:webHidden/>
          </w:rPr>
          <w:t>105</w:t>
        </w:r>
        <w:r>
          <w:rPr>
            <w:noProof/>
            <w:webHidden/>
          </w:rPr>
          <w:fldChar w:fldCharType="end"/>
        </w:r>
      </w:hyperlink>
    </w:p>
    <w:p w14:paraId="43EB7FE3" w14:textId="0C02A6AD"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28" w:history="1">
        <w:r w:rsidRPr="00A94C33">
          <w:rPr>
            <w:rStyle w:val="Hiperveza"/>
            <w:noProof/>
            <w:lang w:eastAsia="zh-CN"/>
          </w:rPr>
          <w:t>6.8.2. Uvod – Poplava</w:t>
        </w:r>
        <w:r>
          <w:rPr>
            <w:noProof/>
            <w:webHidden/>
          </w:rPr>
          <w:tab/>
        </w:r>
        <w:r>
          <w:rPr>
            <w:noProof/>
            <w:webHidden/>
          </w:rPr>
          <w:fldChar w:fldCharType="begin"/>
        </w:r>
        <w:r>
          <w:rPr>
            <w:noProof/>
            <w:webHidden/>
          </w:rPr>
          <w:instrText xml:space="preserve"> PAGEREF _Toc129846428 \h </w:instrText>
        </w:r>
        <w:r>
          <w:rPr>
            <w:noProof/>
            <w:webHidden/>
          </w:rPr>
        </w:r>
        <w:r>
          <w:rPr>
            <w:noProof/>
            <w:webHidden/>
          </w:rPr>
          <w:fldChar w:fldCharType="separate"/>
        </w:r>
        <w:r>
          <w:rPr>
            <w:noProof/>
            <w:webHidden/>
          </w:rPr>
          <w:t>105</w:t>
        </w:r>
        <w:r>
          <w:rPr>
            <w:noProof/>
            <w:webHidden/>
          </w:rPr>
          <w:fldChar w:fldCharType="end"/>
        </w:r>
      </w:hyperlink>
    </w:p>
    <w:p w14:paraId="3C95F1CB" w14:textId="60CFE196"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29" w:history="1">
        <w:r w:rsidRPr="00A94C33">
          <w:rPr>
            <w:rStyle w:val="Hiperveza"/>
            <w:noProof/>
          </w:rPr>
          <w:t>6.8.3. Prikaz utjecaja poplave na kritičnu infrastrukturu (KI)</w:t>
        </w:r>
        <w:r>
          <w:rPr>
            <w:noProof/>
            <w:webHidden/>
          </w:rPr>
          <w:tab/>
        </w:r>
        <w:r>
          <w:rPr>
            <w:noProof/>
            <w:webHidden/>
          </w:rPr>
          <w:fldChar w:fldCharType="begin"/>
        </w:r>
        <w:r>
          <w:rPr>
            <w:noProof/>
            <w:webHidden/>
          </w:rPr>
          <w:instrText xml:space="preserve"> PAGEREF _Toc129846429 \h </w:instrText>
        </w:r>
        <w:r>
          <w:rPr>
            <w:noProof/>
            <w:webHidden/>
          </w:rPr>
        </w:r>
        <w:r>
          <w:rPr>
            <w:noProof/>
            <w:webHidden/>
          </w:rPr>
          <w:fldChar w:fldCharType="separate"/>
        </w:r>
        <w:r>
          <w:rPr>
            <w:noProof/>
            <w:webHidden/>
          </w:rPr>
          <w:t>106</w:t>
        </w:r>
        <w:r>
          <w:rPr>
            <w:noProof/>
            <w:webHidden/>
          </w:rPr>
          <w:fldChar w:fldCharType="end"/>
        </w:r>
      </w:hyperlink>
    </w:p>
    <w:p w14:paraId="5F69D9C7" w14:textId="10683D51"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30" w:history="1">
        <w:r w:rsidRPr="00A94C33">
          <w:rPr>
            <w:rStyle w:val="Hiperveza"/>
            <w:noProof/>
          </w:rPr>
          <w:t>6.8.4. Kontekst – Poplava</w:t>
        </w:r>
        <w:r>
          <w:rPr>
            <w:noProof/>
            <w:webHidden/>
          </w:rPr>
          <w:tab/>
        </w:r>
        <w:r>
          <w:rPr>
            <w:noProof/>
            <w:webHidden/>
          </w:rPr>
          <w:fldChar w:fldCharType="begin"/>
        </w:r>
        <w:r>
          <w:rPr>
            <w:noProof/>
            <w:webHidden/>
          </w:rPr>
          <w:instrText xml:space="preserve"> PAGEREF _Toc129846430 \h </w:instrText>
        </w:r>
        <w:r>
          <w:rPr>
            <w:noProof/>
            <w:webHidden/>
          </w:rPr>
        </w:r>
        <w:r>
          <w:rPr>
            <w:noProof/>
            <w:webHidden/>
          </w:rPr>
          <w:fldChar w:fldCharType="separate"/>
        </w:r>
        <w:r>
          <w:rPr>
            <w:noProof/>
            <w:webHidden/>
          </w:rPr>
          <w:t>106</w:t>
        </w:r>
        <w:r>
          <w:rPr>
            <w:noProof/>
            <w:webHidden/>
          </w:rPr>
          <w:fldChar w:fldCharType="end"/>
        </w:r>
      </w:hyperlink>
    </w:p>
    <w:p w14:paraId="7AD489BF" w14:textId="7A8131A2"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31" w:history="1">
        <w:r w:rsidRPr="00A94C33">
          <w:rPr>
            <w:rStyle w:val="Hiperveza"/>
            <w:noProof/>
          </w:rPr>
          <w:t>6.8.5. Uzrok poplave</w:t>
        </w:r>
        <w:r>
          <w:rPr>
            <w:noProof/>
            <w:webHidden/>
          </w:rPr>
          <w:tab/>
        </w:r>
        <w:r>
          <w:rPr>
            <w:noProof/>
            <w:webHidden/>
          </w:rPr>
          <w:fldChar w:fldCharType="begin"/>
        </w:r>
        <w:r>
          <w:rPr>
            <w:noProof/>
            <w:webHidden/>
          </w:rPr>
          <w:instrText xml:space="preserve"> PAGEREF _Toc129846431 \h </w:instrText>
        </w:r>
        <w:r>
          <w:rPr>
            <w:noProof/>
            <w:webHidden/>
          </w:rPr>
        </w:r>
        <w:r>
          <w:rPr>
            <w:noProof/>
            <w:webHidden/>
          </w:rPr>
          <w:fldChar w:fldCharType="separate"/>
        </w:r>
        <w:r>
          <w:rPr>
            <w:noProof/>
            <w:webHidden/>
          </w:rPr>
          <w:t>109</w:t>
        </w:r>
        <w:r>
          <w:rPr>
            <w:noProof/>
            <w:webHidden/>
          </w:rPr>
          <w:fldChar w:fldCharType="end"/>
        </w:r>
      </w:hyperlink>
    </w:p>
    <w:p w14:paraId="46B55827" w14:textId="7E1A1B69" w:rsidR="008C4395" w:rsidRDefault="008C4395">
      <w:pPr>
        <w:pStyle w:val="Sadraj4"/>
        <w:tabs>
          <w:tab w:val="right" w:leader="dot" w:pos="9060"/>
        </w:tabs>
        <w:rPr>
          <w:rFonts w:eastAsiaTheme="minorEastAsia" w:cstheme="minorBidi"/>
          <w:noProof/>
          <w:sz w:val="22"/>
          <w:szCs w:val="22"/>
          <w:lang w:eastAsia="hr-HR"/>
        </w:rPr>
      </w:pPr>
      <w:hyperlink w:anchor="_Toc129846432" w:history="1">
        <w:r w:rsidRPr="00A94C33">
          <w:rPr>
            <w:rStyle w:val="Hiperveza"/>
            <w:noProof/>
          </w:rPr>
          <w:t>6.8.5.1. Razvoj događaja koji prethodi velikoj nesreći uslijed poplave</w:t>
        </w:r>
        <w:r>
          <w:rPr>
            <w:noProof/>
            <w:webHidden/>
          </w:rPr>
          <w:tab/>
        </w:r>
        <w:r>
          <w:rPr>
            <w:noProof/>
            <w:webHidden/>
          </w:rPr>
          <w:fldChar w:fldCharType="begin"/>
        </w:r>
        <w:r>
          <w:rPr>
            <w:noProof/>
            <w:webHidden/>
          </w:rPr>
          <w:instrText xml:space="preserve"> PAGEREF _Toc129846432 \h </w:instrText>
        </w:r>
        <w:r>
          <w:rPr>
            <w:noProof/>
            <w:webHidden/>
          </w:rPr>
        </w:r>
        <w:r>
          <w:rPr>
            <w:noProof/>
            <w:webHidden/>
          </w:rPr>
          <w:fldChar w:fldCharType="separate"/>
        </w:r>
        <w:r>
          <w:rPr>
            <w:noProof/>
            <w:webHidden/>
          </w:rPr>
          <w:t>110</w:t>
        </w:r>
        <w:r>
          <w:rPr>
            <w:noProof/>
            <w:webHidden/>
          </w:rPr>
          <w:fldChar w:fldCharType="end"/>
        </w:r>
      </w:hyperlink>
    </w:p>
    <w:p w14:paraId="36039C12" w14:textId="079A0606" w:rsidR="008C4395" w:rsidRDefault="008C4395">
      <w:pPr>
        <w:pStyle w:val="Sadraj4"/>
        <w:tabs>
          <w:tab w:val="right" w:leader="dot" w:pos="9060"/>
        </w:tabs>
        <w:rPr>
          <w:rFonts w:eastAsiaTheme="minorEastAsia" w:cstheme="minorBidi"/>
          <w:noProof/>
          <w:sz w:val="22"/>
          <w:szCs w:val="22"/>
          <w:lang w:eastAsia="hr-HR"/>
        </w:rPr>
      </w:pPr>
      <w:hyperlink w:anchor="_Toc129846433" w:history="1">
        <w:r w:rsidRPr="00A94C33">
          <w:rPr>
            <w:rStyle w:val="Hiperveza"/>
            <w:noProof/>
          </w:rPr>
          <w:t>6.8.5.2. Okidač koji je uzrokovao veliku nesreću uslijed poplave</w:t>
        </w:r>
        <w:r>
          <w:rPr>
            <w:noProof/>
            <w:webHidden/>
          </w:rPr>
          <w:tab/>
        </w:r>
        <w:r>
          <w:rPr>
            <w:noProof/>
            <w:webHidden/>
          </w:rPr>
          <w:fldChar w:fldCharType="begin"/>
        </w:r>
        <w:r>
          <w:rPr>
            <w:noProof/>
            <w:webHidden/>
          </w:rPr>
          <w:instrText xml:space="preserve"> PAGEREF _Toc129846433 \h </w:instrText>
        </w:r>
        <w:r>
          <w:rPr>
            <w:noProof/>
            <w:webHidden/>
          </w:rPr>
        </w:r>
        <w:r>
          <w:rPr>
            <w:noProof/>
            <w:webHidden/>
          </w:rPr>
          <w:fldChar w:fldCharType="separate"/>
        </w:r>
        <w:r>
          <w:rPr>
            <w:noProof/>
            <w:webHidden/>
          </w:rPr>
          <w:t>111</w:t>
        </w:r>
        <w:r>
          <w:rPr>
            <w:noProof/>
            <w:webHidden/>
          </w:rPr>
          <w:fldChar w:fldCharType="end"/>
        </w:r>
      </w:hyperlink>
    </w:p>
    <w:p w14:paraId="43873874" w14:textId="3D673BCA"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34" w:history="1">
        <w:r w:rsidRPr="00A94C33">
          <w:rPr>
            <w:rStyle w:val="Hiperveza"/>
            <w:noProof/>
          </w:rPr>
          <w:t>6.8.6. Događaj s najgorim mogućim posljedicama – Poplava</w:t>
        </w:r>
        <w:r>
          <w:rPr>
            <w:noProof/>
            <w:webHidden/>
          </w:rPr>
          <w:tab/>
        </w:r>
        <w:r>
          <w:rPr>
            <w:noProof/>
            <w:webHidden/>
          </w:rPr>
          <w:fldChar w:fldCharType="begin"/>
        </w:r>
        <w:r>
          <w:rPr>
            <w:noProof/>
            <w:webHidden/>
          </w:rPr>
          <w:instrText xml:space="preserve"> PAGEREF _Toc129846434 \h </w:instrText>
        </w:r>
        <w:r>
          <w:rPr>
            <w:noProof/>
            <w:webHidden/>
          </w:rPr>
        </w:r>
        <w:r>
          <w:rPr>
            <w:noProof/>
            <w:webHidden/>
          </w:rPr>
          <w:fldChar w:fldCharType="separate"/>
        </w:r>
        <w:r>
          <w:rPr>
            <w:noProof/>
            <w:webHidden/>
          </w:rPr>
          <w:t>111</w:t>
        </w:r>
        <w:r>
          <w:rPr>
            <w:noProof/>
            <w:webHidden/>
          </w:rPr>
          <w:fldChar w:fldCharType="end"/>
        </w:r>
      </w:hyperlink>
    </w:p>
    <w:p w14:paraId="358D92C8" w14:textId="65281395" w:rsidR="008C4395" w:rsidRDefault="008C4395">
      <w:pPr>
        <w:pStyle w:val="Sadraj4"/>
        <w:tabs>
          <w:tab w:val="right" w:leader="dot" w:pos="9060"/>
        </w:tabs>
        <w:rPr>
          <w:rFonts w:eastAsiaTheme="minorEastAsia" w:cstheme="minorBidi"/>
          <w:noProof/>
          <w:sz w:val="22"/>
          <w:szCs w:val="22"/>
          <w:lang w:eastAsia="hr-HR"/>
        </w:rPr>
      </w:pPr>
      <w:hyperlink w:anchor="_Toc129846435" w:history="1">
        <w:r w:rsidRPr="00A94C33">
          <w:rPr>
            <w:rStyle w:val="Hiperveza"/>
            <w:noProof/>
          </w:rPr>
          <w:t>6.8.6.1. Procjena posljedica događaja s najgorim mogućim posljedicama uslijed poplave na život i zdravlje ljudi</w:t>
        </w:r>
        <w:r>
          <w:rPr>
            <w:noProof/>
            <w:webHidden/>
          </w:rPr>
          <w:tab/>
        </w:r>
        <w:r>
          <w:rPr>
            <w:noProof/>
            <w:webHidden/>
          </w:rPr>
          <w:fldChar w:fldCharType="begin"/>
        </w:r>
        <w:r>
          <w:rPr>
            <w:noProof/>
            <w:webHidden/>
          </w:rPr>
          <w:instrText xml:space="preserve"> PAGEREF _Toc129846435 \h </w:instrText>
        </w:r>
        <w:r>
          <w:rPr>
            <w:noProof/>
            <w:webHidden/>
          </w:rPr>
        </w:r>
        <w:r>
          <w:rPr>
            <w:noProof/>
            <w:webHidden/>
          </w:rPr>
          <w:fldChar w:fldCharType="separate"/>
        </w:r>
        <w:r>
          <w:rPr>
            <w:noProof/>
            <w:webHidden/>
          </w:rPr>
          <w:t>113</w:t>
        </w:r>
        <w:r>
          <w:rPr>
            <w:noProof/>
            <w:webHidden/>
          </w:rPr>
          <w:fldChar w:fldCharType="end"/>
        </w:r>
      </w:hyperlink>
    </w:p>
    <w:p w14:paraId="1344D7ED" w14:textId="7750E152" w:rsidR="008C4395" w:rsidRDefault="008C4395">
      <w:pPr>
        <w:pStyle w:val="Sadraj4"/>
        <w:tabs>
          <w:tab w:val="right" w:leader="dot" w:pos="9060"/>
        </w:tabs>
        <w:rPr>
          <w:rFonts w:eastAsiaTheme="minorEastAsia" w:cstheme="minorBidi"/>
          <w:noProof/>
          <w:sz w:val="22"/>
          <w:szCs w:val="22"/>
          <w:lang w:eastAsia="hr-HR"/>
        </w:rPr>
      </w:pPr>
      <w:hyperlink w:anchor="_Toc129846436" w:history="1">
        <w:r w:rsidRPr="00A94C33">
          <w:rPr>
            <w:rStyle w:val="Hiperveza"/>
            <w:noProof/>
          </w:rPr>
          <w:t>6.8.6.2. Procjena posljedica događaja s najgorim mogućim posljedicama uslijed poplave na gospodarstvo</w:t>
        </w:r>
        <w:r>
          <w:rPr>
            <w:noProof/>
            <w:webHidden/>
          </w:rPr>
          <w:tab/>
        </w:r>
        <w:r>
          <w:rPr>
            <w:noProof/>
            <w:webHidden/>
          </w:rPr>
          <w:fldChar w:fldCharType="begin"/>
        </w:r>
        <w:r>
          <w:rPr>
            <w:noProof/>
            <w:webHidden/>
          </w:rPr>
          <w:instrText xml:space="preserve"> PAGEREF _Toc129846436 \h </w:instrText>
        </w:r>
        <w:r>
          <w:rPr>
            <w:noProof/>
            <w:webHidden/>
          </w:rPr>
        </w:r>
        <w:r>
          <w:rPr>
            <w:noProof/>
            <w:webHidden/>
          </w:rPr>
          <w:fldChar w:fldCharType="separate"/>
        </w:r>
        <w:r>
          <w:rPr>
            <w:noProof/>
            <w:webHidden/>
          </w:rPr>
          <w:t>114</w:t>
        </w:r>
        <w:r>
          <w:rPr>
            <w:noProof/>
            <w:webHidden/>
          </w:rPr>
          <w:fldChar w:fldCharType="end"/>
        </w:r>
      </w:hyperlink>
    </w:p>
    <w:p w14:paraId="531C6DB2" w14:textId="546EB7AB" w:rsidR="008C4395" w:rsidRDefault="008C4395">
      <w:pPr>
        <w:pStyle w:val="Sadraj4"/>
        <w:tabs>
          <w:tab w:val="right" w:leader="dot" w:pos="9060"/>
        </w:tabs>
        <w:rPr>
          <w:rFonts w:eastAsiaTheme="minorEastAsia" w:cstheme="minorBidi"/>
          <w:noProof/>
          <w:sz w:val="22"/>
          <w:szCs w:val="22"/>
          <w:lang w:eastAsia="hr-HR"/>
        </w:rPr>
      </w:pPr>
      <w:hyperlink w:anchor="_Toc129846437" w:history="1">
        <w:r w:rsidRPr="00A94C33">
          <w:rPr>
            <w:rStyle w:val="Hiperveza"/>
            <w:noProof/>
          </w:rPr>
          <w:t>6.8.6.3. Procjena posljedica događaja s najgorim mogućim posljedicama uslijed poplave na društvenu stabilnost i politiku</w:t>
        </w:r>
        <w:r>
          <w:rPr>
            <w:noProof/>
            <w:webHidden/>
          </w:rPr>
          <w:tab/>
        </w:r>
        <w:r>
          <w:rPr>
            <w:noProof/>
            <w:webHidden/>
          </w:rPr>
          <w:fldChar w:fldCharType="begin"/>
        </w:r>
        <w:r>
          <w:rPr>
            <w:noProof/>
            <w:webHidden/>
          </w:rPr>
          <w:instrText xml:space="preserve"> PAGEREF _Toc129846437 \h </w:instrText>
        </w:r>
        <w:r>
          <w:rPr>
            <w:noProof/>
            <w:webHidden/>
          </w:rPr>
        </w:r>
        <w:r>
          <w:rPr>
            <w:noProof/>
            <w:webHidden/>
          </w:rPr>
          <w:fldChar w:fldCharType="separate"/>
        </w:r>
        <w:r>
          <w:rPr>
            <w:noProof/>
            <w:webHidden/>
          </w:rPr>
          <w:t>114</w:t>
        </w:r>
        <w:r>
          <w:rPr>
            <w:noProof/>
            <w:webHidden/>
          </w:rPr>
          <w:fldChar w:fldCharType="end"/>
        </w:r>
      </w:hyperlink>
    </w:p>
    <w:p w14:paraId="04A93443" w14:textId="3FDBCA77" w:rsidR="008C4395" w:rsidRDefault="008C4395">
      <w:pPr>
        <w:pStyle w:val="Sadraj4"/>
        <w:tabs>
          <w:tab w:val="right" w:leader="dot" w:pos="9060"/>
        </w:tabs>
        <w:rPr>
          <w:rFonts w:eastAsiaTheme="minorEastAsia" w:cstheme="minorBidi"/>
          <w:noProof/>
          <w:sz w:val="22"/>
          <w:szCs w:val="22"/>
          <w:lang w:eastAsia="hr-HR"/>
        </w:rPr>
      </w:pPr>
      <w:hyperlink w:anchor="_Toc129846438" w:history="1">
        <w:r w:rsidRPr="00A94C33">
          <w:rPr>
            <w:rStyle w:val="Hiperveza"/>
            <w:noProof/>
          </w:rPr>
          <w:t>6.8.6.4. Vjerojatnost pojave događaja s najgorim mogućim posljedicama uslijed poplave</w:t>
        </w:r>
        <w:r>
          <w:rPr>
            <w:noProof/>
            <w:webHidden/>
          </w:rPr>
          <w:tab/>
        </w:r>
        <w:r>
          <w:rPr>
            <w:noProof/>
            <w:webHidden/>
          </w:rPr>
          <w:fldChar w:fldCharType="begin"/>
        </w:r>
        <w:r>
          <w:rPr>
            <w:noProof/>
            <w:webHidden/>
          </w:rPr>
          <w:instrText xml:space="preserve"> PAGEREF _Toc129846438 \h </w:instrText>
        </w:r>
        <w:r>
          <w:rPr>
            <w:noProof/>
            <w:webHidden/>
          </w:rPr>
        </w:r>
        <w:r>
          <w:rPr>
            <w:noProof/>
            <w:webHidden/>
          </w:rPr>
          <w:fldChar w:fldCharType="separate"/>
        </w:r>
        <w:r>
          <w:rPr>
            <w:noProof/>
            <w:webHidden/>
          </w:rPr>
          <w:t>115</w:t>
        </w:r>
        <w:r>
          <w:rPr>
            <w:noProof/>
            <w:webHidden/>
          </w:rPr>
          <w:fldChar w:fldCharType="end"/>
        </w:r>
      </w:hyperlink>
    </w:p>
    <w:p w14:paraId="6A46A5B6" w14:textId="74C7CD38"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39" w:history="1">
        <w:r w:rsidRPr="00A94C33">
          <w:rPr>
            <w:rStyle w:val="Hiperveza"/>
            <w:noProof/>
          </w:rPr>
          <w:t>6.8.7. Matrica ukupnog rizika – Poplave izazvane izlijevanjem kopnenih vodenih tijela</w:t>
        </w:r>
        <w:r>
          <w:rPr>
            <w:noProof/>
            <w:webHidden/>
          </w:rPr>
          <w:tab/>
        </w:r>
        <w:r>
          <w:rPr>
            <w:noProof/>
            <w:webHidden/>
          </w:rPr>
          <w:fldChar w:fldCharType="begin"/>
        </w:r>
        <w:r>
          <w:rPr>
            <w:noProof/>
            <w:webHidden/>
          </w:rPr>
          <w:instrText xml:space="preserve"> PAGEREF _Toc129846439 \h </w:instrText>
        </w:r>
        <w:r>
          <w:rPr>
            <w:noProof/>
            <w:webHidden/>
          </w:rPr>
        </w:r>
        <w:r>
          <w:rPr>
            <w:noProof/>
            <w:webHidden/>
          </w:rPr>
          <w:fldChar w:fldCharType="separate"/>
        </w:r>
        <w:r>
          <w:rPr>
            <w:noProof/>
            <w:webHidden/>
          </w:rPr>
          <w:t>116</w:t>
        </w:r>
        <w:r>
          <w:rPr>
            <w:noProof/>
            <w:webHidden/>
          </w:rPr>
          <w:fldChar w:fldCharType="end"/>
        </w:r>
      </w:hyperlink>
    </w:p>
    <w:p w14:paraId="335019E0" w14:textId="0CB3C203"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40" w:history="1">
        <w:r w:rsidRPr="00A94C33">
          <w:rPr>
            <w:rStyle w:val="Hiperveza"/>
            <w:noProof/>
          </w:rPr>
          <w:t>6.8.8. Izvor podataka</w:t>
        </w:r>
        <w:r>
          <w:rPr>
            <w:noProof/>
            <w:webHidden/>
          </w:rPr>
          <w:tab/>
        </w:r>
        <w:r>
          <w:rPr>
            <w:noProof/>
            <w:webHidden/>
          </w:rPr>
          <w:fldChar w:fldCharType="begin"/>
        </w:r>
        <w:r>
          <w:rPr>
            <w:noProof/>
            <w:webHidden/>
          </w:rPr>
          <w:instrText xml:space="preserve"> PAGEREF _Toc129846440 \h </w:instrText>
        </w:r>
        <w:r>
          <w:rPr>
            <w:noProof/>
            <w:webHidden/>
          </w:rPr>
        </w:r>
        <w:r>
          <w:rPr>
            <w:noProof/>
            <w:webHidden/>
          </w:rPr>
          <w:fldChar w:fldCharType="separate"/>
        </w:r>
        <w:r>
          <w:rPr>
            <w:noProof/>
            <w:webHidden/>
          </w:rPr>
          <w:t>116</w:t>
        </w:r>
        <w:r>
          <w:rPr>
            <w:noProof/>
            <w:webHidden/>
          </w:rPr>
          <w:fldChar w:fldCharType="end"/>
        </w:r>
      </w:hyperlink>
    </w:p>
    <w:p w14:paraId="22FD694A" w14:textId="56D9EF23" w:rsidR="008C4395" w:rsidRDefault="008C4395">
      <w:pPr>
        <w:pStyle w:val="Sadraj2"/>
        <w:tabs>
          <w:tab w:val="right" w:leader="dot" w:pos="9060"/>
        </w:tabs>
        <w:rPr>
          <w:rFonts w:eastAsiaTheme="minorEastAsia" w:cstheme="minorBidi"/>
          <w:smallCaps w:val="0"/>
          <w:noProof/>
          <w:sz w:val="22"/>
          <w:szCs w:val="22"/>
          <w:lang w:eastAsia="hr-HR"/>
        </w:rPr>
      </w:pPr>
      <w:hyperlink w:anchor="_Toc129846441" w:history="1">
        <w:r w:rsidRPr="00A94C33">
          <w:rPr>
            <w:rStyle w:val="Hiperveza"/>
            <w:noProof/>
            <w:lang w:val="en-US"/>
          </w:rPr>
          <w:t>6.9. RIZIK – Potres</w:t>
        </w:r>
        <w:r>
          <w:rPr>
            <w:noProof/>
            <w:webHidden/>
          </w:rPr>
          <w:tab/>
        </w:r>
        <w:r>
          <w:rPr>
            <w:noProof/>
            <w:webHidden/>
          </w:rPr>
          <w:fldChar w:fldCharType="begin"/>
        </w:r>
        <w:r>
          <w:rPr>
            <w:noProof/>
            <w:webHidden/>
          </w:rPr>
          <w:instrText xml:space="preserve"> PAGEREF _Toc129846441 \h </w:instrText>
        </w:r>
        <w:r>
          <w:rPr>
            <w:noProof/>
            <w:webHidden/>
          </w:rPr>
        </w:r>
        <w:r>
          <w:rPr>
            <w:noProof/>
            <w:webHidden/>
          </w:rPr>
          <w:fldChar w:fldCharType="separate"/>
        </w:r>
        <w:r>
          <w:rPr>
            <w:noProof/>
            <w:webHidden/>
          </w:rPr>
          <w:t>117</w:t>
        </w:r>
        <w:r>
          <w:rPr>
            <w:noProof/>
            <w:webHidden/>
          </w:rPr>
          <w:fldChar w:fldCharType="end"/>
        </w:r>
      </w:hyperlink>
    </w:p>
    <w:p w14:paraId="6EBCF739" w14:textId="74A0F95D"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42" w:history="1">
        <w:r w:rsidRPr="00A94C33">
          <w:rPr>
            <w:rStyle w:val="Hiperveza"/>
            <w:noProof/>
            <w:lang w:val="en-US"/>
          </w:rPr>
          <w:t>6.9.1. NAZIV SCENARIJA – Podrhtavanje tla uzrokovano potresom na području Općine</w:t>
        </w:r>
        <w:r>
          <w:rPr>
            <w:noProof/>
            <w:webHidden/>
          </w:rPr>
          <w:tab/>
        </w:r>
        <w:r>
          <w:rPr>
            <w:noProof/>
            <w:webHidden/>
          </w:rPr>
          <w:fldChar w:fldCharType="begin"/>
        </w:r>
        <w:r>
          <w:rPr>
            <w:noProof/>
            <w:webHidden/>
          </w:rPr>
          <w:instrText xml:space="preserve"> PAGEREF _Toc129846442 \h </w:instrText>
        </w:r>
        <w:r>
          <w:rPr>
            <w:noProof/>
            <w:webHidden/>
          </w:rPr>
        </w:r>
        <w:r>
          <w:rPr>
            <w:noProof/>
            <w:webHidden/>
          </w:rPr>
          <w:fldChar w:fldCharType="separate"/>
        </w:r>
        <w:r>
          <w:rPr>
            <w:noProof/>
            <w:webHidden/>
          </w:rPr>
          <w:t>117</w:t>
        </w:r>
        <w:r>
          <w:rPr>
            <w:noProof/>
            <w:webHidden/>
          </w:rPr>
          <w:fldChar w:fldCharType="end"/>
        </w:r>
      </w:hyperlink>
    </w:p>
    <w:p w14:paraId="62654083" w14:textId="5309725B"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43" w:history="1">
        <w:r w:rsidRPr="00A94C33">
          <w:rPr>
            <w:rStyle w:val="Hiperveza"/>
            <w:noProof/>
            <w:lang w:eastAsia="zh-CN"/>
          </w:rPr>
          <w:t>6.9.2. Uvod – Potres</w:t>
        </w:r>
        <w:r>
          <w:rPr>
            <w:noProof/>
            <w:webHidden/>
          </w:rPr>
          <w:tab/>
        </w:r>
        <w:r>
          <w:rPr>
            <w:noProof/>
            <w:webHidden/>
          </w:rPr>
          <w:fldChar w:fldCharType="begin"/>
        </w:r>
        <w:r>
          <w:rPr>
            <w:noProof/>
            <w:webHidden/>
          </w:rPr>
          <w:instrText xml:space="preserve"> PAGEREF _Toc129846443 \h </w:instrText>
        </w:r>
        <w:r>
          <w:rPr>
            <w:noProof/>
            <w:webHidden/>
          </w:rPr>
        </w:r>
        <w:r>
          <w:rPr>
            <w:noProof/>
            <w:webHidden/>
          </w:rPr>
          <w:fldChar w:fldCharType="separate"/>
        </w:r>
        <w:r>
          <w:rPr>
            <w:noProof/>
            <w:webHidden/>
          </w:rPr>
          <w:t>117</w:t>
        </w:r>
        <w:r>
          <w:rPr>
            <w:noProof/>
            <w:webHidden/>
          </w:rPr>
          <w:fldChar w:fldCharType="end"/>
        </w:r>
      </w:hyperlink>
    </w:p>
    <w:p w14:paraId="6168D6B3" w14:textId="7509B5BD"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44" w:history="1">
        <w:r w:rsidRPr="00A94C33">
          <w:rPr>
            <w:rStyle w:val="Hiperveza"/>
            <w:noProof/>
          </w:rPr>
          <w:t>6.9.3. Prikaz utjecaja potresa na kritičnu infrastrukturu (KI)</w:t>
        </w:r>
        <w:r>
          <w:rPr>
            <w:noProof/>
            <w:webHidden/>
          </w:rPr>
          <w:tab/>
        </w:r>
        <w:r>
          <w:rPr>
            <w:noProof/>
            <w:webHidden/>
          </w:rPr>
          <w:fldChar w:fldCharType="begin"/>
        </w:r>
        <w:r>
          <w:rPr>
            <w:noProof/>
            <w:webHidden/>
          </w:rPr>
          <w:instrText xml:space="preserve"> PAGEREF _Toc129846444 \h </w:instrText>
        </w:r>
        <w:r>
          <w:rPr>
            <w:noProof/>
            <w:webHidden/>
          </w:rPr>
        </w:r>
        <w:r>
          <w:rPr>
            <w:noProof/>
            <w:webHidden/>
          </w:rPr>
          <w:fldChar w:fldCharType="separate"/>
        </w:r>
        <w:r>
          <w:rPr>
            <w:noProof/>
            <w:webHidden/>
          </w:rPr>
          <w:t>124</w:t>
        </w:r>
        <w:r>
          <w:rPr>
            <w:noProof/>
            <w:webHidden/>
          </w:rPr>
          <w:fldChar w:fldCharType="end"/>
        </w:r>
      </w:hyperlink>
    </w:p>
    <w:p w14:paraId="0E018D90" w14:textId="5315427E"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45" w:history="1">
        <w:r w:rsidRPr="00A94C33">
          <w:rPr>
            <w:rStyle w:val="Hiperveza"/>
            <w:noProof/>
          </w:rPr>
          <w:t>6.9.4. Kontekst – Potres</w:t>
        </w:r>
        <w:r>
          <w:rPr>
            <w:noProof/>
            <w:webHidden/>
          </w:rPr>
          <w:tab/>
        </w:r>
        <w:r>
          <w:rPr>
            <w:noProof/>
            <w:webHidden/>
          </w:rPr>
          <w:fldChar w:fldCharType="begin"/>
        </w:r>
        <w:r>
          <w:rPr>
            <w:noProof/>
            <w:webHidden/>
          </w:rPr>
          <w:instrText xml:space="preserve"> PAGEREF _Toc129846445 \h </w:instrText>
        </w:r>
        <w:r>
          <w:rPr>
            <w:noProof/>
            <w:webHidden/>
          </w:rPr>
        </w:r>
        <w:r>
          <w:rPr>
            <w:noProof/>
            <w:webHidden/>
          </w:rPr>
          <w:fldChar w:fldCharType="separate"/>
        </w:r>
        <w:r>
          <w:rPr>
            <w:noProof/>
            <w:webHidden/>
          </w:rPr>
          <w:t>124</w:t>
        </w:r>
        <w:r>
          <w:rPr>
            <w:noProof/>
            <w:webHidden/>
          </w:rPr>
          <w:fldChar w:fldCharType="end"/>
        </w:r>
      </w:hyperlink>
    </w:p>
    <w:p w14:paraId="6CA07C71" w14:textId="6FF03EEF"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46" w:history="1">
        <w:r w:rsidRPr="00A94C33">
          <w:rPr>
            <w:rStyle w:val="Hiperveza"/>
            <w:noProof/>
          </w:rPr>
          <w:t>6.9.5. Uzrok pojave potresa</w:t>
        </w:r>
        <w:r>
          <w:rPr>
            <w:noProof/>
            <w:webHidden/>
          </w:rPr>
          <w:tab/>
        </w:r>
        <w:r>
          <w:rPr>
            <w:noProof/>
            <w:webHidden/>
          </w:rPr>
          <w:fldChar w:fldCharType="begin"/>
        </w:r>
        <w:r>
          <w:rPr>
            <w:noProof/>
            <w:webHidden/>
          </w:rPr>
          <w:instrText xml:space="preserve"> PAGEREF _Toc129846446 \h </w:instrText>
        </w:r>
        <w:r>
          <w:rPr>
            <w:noProof/>
            <w:webHidden/>
          </w:rPr>
        </w:r>
        <w:r>
          <w:rPr>
            <w:noProof/>
            <w:webHidden/>
          </w:rPr>
          <w:fldChar w:fldCharType="separate"/>
        </w:r>
        <w:r>
          <w:rPr>
            <w:noProof/>
            <w:webHidden/>
          </w:rPr>
          <w:t>126</w:t>
        </w:r>
        <w:r>
          <w:rPr>
            <w:noProof/>
            <w:webHidden/>
          </w:rPr>
          <w:fldChar w:fldCharType="end"/>
        </w:r>
      </w:hyperlink>
    </w:p>
    <w:p w14:paraId="63D2DE8E" w14:textId="66934B0A" w:rsidR="008C4395" w:rsidRDefault="008C4395">
      <w:pPr>
        <w:pStyle w:val="Sadraj4"/>
        <w:tabs>
          <w:tab w:val="right" w:leader="dot" w:pos="9060"/>
        </w:tabs>
        <w:rPr>
          <w:rFonts w:eastAsiaTheme="minorEastAsia" w:cstheme="minorBidi"/>
          <w:noProof/>
          <w:sz w:val="22"/>
          <w:szCs w:val="22"/>
          <w:lang w:eastAsia="hr-HR"/>
        </w:rPr>
      </w:pPr>
      <w:hyperlink w:anchor="_Toc129846447" w:history="1">
        <w:r w:rsidRPr="00A94C33">
          <w:rPr>
            <w:rStyle w:val="Hiperveza"/>
            <w:noProof/>
          </w:rPr>
          <w:t>6.9.5.1. Razvoj događaja koji prethodi velikoj nesreći uslijed potresa</w:t>
        </w:r>
        <w:r>
          <w:rPr>
            <w:noProof/>
            <w:webHidden/>
          </w:rPr>
          <w:tab/>
        </w:r>
        <w:r>
          <w:rPr>
            <w:noProof/>
            <w:webHidden/>
          </w:rPr>
          <w:fldChar w:fldCharType="begin"/>
        </w:r>
        <w:r>
          <w:rPr>
            <w:noProof/>
            <w:webHidden/>
          </w:rPr>
          <w:instrText xml:space="preserve"> PAGEREF _Toc129846447 \h </w:instrText>
        </w:r>
        <w:r>
          <w:rPr>
            <w:noProof/>
            <w:webHidden/>
          </w:rPr>
        </w:r>
        <w:r>
          <w:rPr>
            <w:noProof/>
            <w:webHidden/>
          </w:rPr>
          <w:fldChar w:fldCharType="separate"/>
        </w:r>
        <w:r>
          <w:rPr>
            <w:noProof/>
            <w:webHidden/>
          </w:rPr>
          <w:t>126</w:t>
        </w:r>
        <w:r>
          <w:rPr>
            <w:noProof/>
            <w:webHidden/>
          </w:rPr>
          <w:fldChar w:fldCharType="end"/>
        </w:r>
      </w:hyperlink>
    </w:p>
    <w:p w14:paraId="2BB0CFD2" w14:textId="3BD97E01" w:rsidR="008C4395" w:rsidRDefault="008C4395">
      <w:pPr>
        <w:pStyle w:val="Sadraj4"/>
        <w:tabs>
          <w:tab w:val="right" w:leader="dot" w:pos="9060"/>
        </w:tabs>
        <w:rPr>
          <w:rFonts w:eastAsiaTheme="minorEastAsia" w:cstheme="minorBidi"/>
          <w:noProof/>
          <w:sz w:val="22"/>
          <w:szCs w:val="22"/>
          <w:lang w:eastAsia="hr-HR"/>
        </w:rPr>
      </w:pPr>
      <w:hyperlink w:anchor="_Toc129846448" w:history="1">
        <w:r w:rsidRPr="00A94C33">
          <w:rPr>
            <w:rStyle w:val="Hiperveza"/>
            <w:noProof/>
          </w:rPr>
          <w:t>6.9.5.2. Okidač koji je uzrokovao veliku nesreću uslijed potresa</w:t>
        </w:r>
        <w:r>
          <w:rPr>
            <w:noProof/>
            <w:webHidden/>
          </w:rPr>
          <w:tab/>
        </w:r>
        <w:r>
          <w:rPr>
            <w:noProof/>
            <w:webHidden/>
          </w:rPr>
          <w:fldChar w:fldCharType="begin"/>
        </w:r>
        <w:r>
          <w:rPr>
            <w:noProof/>
            <w:webHidden/>
          </w:rPr>
          <w:instrText xml:space="preserve"> PAGEREF _Toc129846448 \h </w:instrText>
        </w:r>
        <w:r>
          <w:rPr>
            <w:noProof/>
            <w:webHidden/>
          </w:rPr>
        </w:r>
        <w:r>
          <w:rPr>
            <w:noProof/>
            <w:webHidden/>
          </w:rPr>
          <w:fldChar w:fldCharType="separate"/>
        </w:r>
        <w:r>
          <w:rPr>
            <w:noProof/>
            <w:webHidden/>
          </w:rPr>
          <w:t>127</w:t>
        </w:r>
        <w:r>
          <w:rPr>
            <w:noProof/>
            <w:webHidden/>
          </w:rPr>
          <w:fldChar w:fldCharType="end"/>
        </w:r>
      </w:hyperlink>
    </w:p>
    <w:p w14:paraId="392163C9" w14:textId="0F78CC35"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49" w:history="1">
        <w:r w:rsidRPr="00A94C33">
          <w:rPr>
            <w:rStyle w:val="Hiperveza"/>
            <w:noProof/>
          </w:rPr>
          <w:t>6.9.6. Događaj s najgorim mogućim posljedicama – Potres</w:t>
        </w:r>
        <w:r>
          <w:rPr>
            <w:noProof/>
            <w:webHidden/>
          </w:rPr>
          <w:tab/>
        </w:r>
        <w:r>
          <w:rPr>
            <w:noProof/>
            <w:webHidden/>
          </w:rPr>
          <w:fldChar w:fldCharType="begin"/>
        </w:r>
        <w:r>
          <w:rPr>
            <w:noProof/>
            <w:webHidden/>
          </w:rPr>
          <w:instrText xml:space="preserve"> PAGEREF _Toc129846449 \h </w:instrText>
        </w:r>
        <w:r>
          <w:rPr>
            <w:noProof/>
            <w:webHidden/>
          </w:rPr>
        </w:r>
        <w:r>
          <w:rPr>
            <w:noProof/>
            <w:webHidden/>
          </w:rPr>
          <w:fldChar w:fldCharType="separate"/>
        </w:r>
        <w:r>
          <w:rPr>
            <w:noProof/>
            <w:webHidden/>
          </w:rPr>
          <w:t>127</w:t>
        </w:r>
        <w:r>
          <w:rPr>
            <w:noProof/>
            <w:webHidden/>
          </w:rPr>
          <w:fldChar w:fldCharType="end"/>
        </w:r>
      </w:hyperlink>
    </w:p>
    <w:p w14:paraId="50FDEE36" w14:textId="4B8F6A0B" w:rsidR="008C4395" w:rsidRDefault="008C4395">
      <w:pPr>
        <w:pStyle w:val="Sadraj4"/>
        <w:tabs>
          <w:tab w:val="right" w:leader="dot" w:pos="9060"/>
        </w:tabs>
        <w:rPr>
          <w:rFonts w:eastAsiaTheme="minorEastAsia" w:cstheme="minorBidi"/>
          <w:noProof/>
          <w:sz w:val="22"/>
          <w:szCs w:val="22"/>
          <w:lang w:eastAsia="hr-HR"/>
        </w:rPr>
      </w:pPr>
      <w:hyperlink w:anchor="_Toc129846450" w:history="1">
        <w:r w:rsidRPr="00A94C33">
          <w:rPr>
            <w:rStyle w:val="Hiperveza"/>
            <w:noProof/>
          </w:rPr>
          <w:t>6.9.6.1. Procjena posljedica događaja s najgorim mogućim posljedicama uslijed potresa na život i zdravlje ljudi</w:t>
        </w:r>
        <w:r>
          <w:rPr>
            <w:noProof/>
            <w:webHidden/>
          </w:rPr>
          <w:tab/>
        </w:r>
        <w:r>
          <w:rPr>
            <w:noProof/>
            <w:webHidden/>
          </w:rPr>
          <w:fldChar w:fldCharType="begin"/>
        </w:r>
        <w:r>
          <w:rPr>
            <w:noProof/>
            <w:webHidden/>
          </w:rPr>
          <w:instrText xml:space="preserve"> PAGEREF _Toc129846450 \h </w:instrText>
        </w:r>
        <w:r>
          <w:rPr>
            <w:noProof/>
            <w:webHidden/>
          </w:rPr>
        </w:r>
        <w:r>
          <w:rPr>
            <w:noProof/>
            <w:webHidden/>
          </w:rPr>
          <w:fldChar w:fldCharType="separate"/>
        </w:r>
        <w:r>
          <w:rPr>
            <w:noProof/>
            <w:webHidden/>
          </w:rPr>
          <w:t>134</w:t>
        </w:r>
        <w:r>
          <w:rPr>
            <w:noProof/>
            <w:webHidden/>
          </w:rPr>
          <w:fldChar w:fldCharType="end"/>
        </w:r>
      </w:hyperlink>
    </w:p>
    <w:p w14:paraId="38A85F71" w14:textId="617D4790" w:rsidR="008C4395" w:rsidRDefault="008C4395">
      <w:pPr>
        <w:pStyle w:val="Sadraj4"/>
        <w:tabs>
          <w:tab w:val="right" w:leader="dot" w:pos="9060"/>
        </w:tabs>
        <w:rPr>
          <w:rFonts w:eastAsiaTheme="minorEastAsia" w:cstheme="minorBidi"/>
          <w:noProof/>
          <w:sz w:val="22"/>
          <w:szCs w:val="22"/>
          <w:lang w:eastAsia="hr-HR"/>
        </w:rPr>
      </w:pPr>
      <w:hyperlink w:anchor="_Toc129846451" w:history="1">
        <w:r w:rsidRPr="00A94C33">
          <w:rPr>
            <w:rStyle w:val="Hiperveza"/>
            <w:noProof/>
          </w:rPr>
          <w:t>6.9.6.2. Procjena posljedica događaja s najgorim mogućim posljedicama uslijed potresa na gospodarstvo</w:t>
        </w:r>
        <w:r>
          <w:rPr>
            <w:noProof/>
            <w:webHidden/>
          </w:rPr>
          <w:tab/>
        </w:r>
        <w:r>
          <w:rPr>
            <w:noProof/>
            <w:webHidden/>
          </w:rPr>
          <w:fldChar w:fldCharType="begin"/>
        </w:r>
        <w:r>
          <w:rPr>
            <w:noProof/>
            <w:webHidden/>
          </w:rPr>
          <w:instrText xml:space="preserve"> PAGEREF _Toc129846451 \h </w:instrText>
        </w:r>
        <w:r>
          <w:rPr>
            <w:noProof/>
            <w:webHidden/>
          </w:rPr>
        </w:r>
        <w:r>
          <w:rPr>
            <w:noProof/>
            <w:webHidden/>
          </w:rPr>
          <w:fldChar w:fldCharType="separate"/>
        </w:r>
        <w:r>
          <w:rPr>
            <w:noProof/>
            <w:webHidden/>
          </w:rPr>
          <w:t>134</w:t>
        </w:r>
        <w:r>
          <w:rPr>
            <w:noProof/>
            <w:webHidden/>
          </w:rPr>
          <w:fldChar w:fldCharType="end"/>
        </w:r>
      </w:hyperlink>
    </w:p>
    <w:p w14:paraId="2E623304" w14:textId="685024D1" w:rsidR="008C4395" w:rsidRDefault="008C4395">
      <w:pPr>
        <w:pStyle w:val="Sadraj4"/>
        <w:tabs>
          <w:tab w:val="right" w:leader="dot" w:pos="9060"/>
        </w:tabs>
        <w:rPr>
          <w:rFonts w:eastAsiaTheme="minorEastAsia" w:cstheme="minorBidi"/>
          <w:noProof/>
          <w:sz w:val="22"/>
          <w:szCs w:val="22"/>
          <w:lang w:eastAsia="hr-HR"/>
        </w:rPr>
      </w:pPr>
      <w:hyperlink w:anchor="_Toc129846452" w:history="1">
        <w:r w:rsidRPr="00A94C33">
          <w:rPr>
            <w:rStyle w:val="Hiperveza"/>
            <w:noProof/>
          </w:rPr>
          <w:t>6.9.6.3. Procjena posljedica događaja s najgorim mogućim posljedicama uslijed potresa na društvenu stabilnost i politiku</w:t>
        </w:r>
        <w:r>
          <w:rPr>
            <w:noProof/>
            <w:webHidden/>
          </w:rPr>
          <w:tab/>
        </w:r>
        <w:r>
          <w:rPr>
            <w:noProof/>
            <w:webHidden/>
          </w:rPr>
          <w:fldChar w:fldCharType="begin"/>
        </w:r>
        <w:r>
          <w:rPr>
            <w:noProof/>
            <w:webHidden/>
          </w:rPr>
          <w:instrText xml:space="preserve"> PAGEREF _Toc129846452 \h </w:instrText>
        </w:r>
        <w:r>
          <w:rPr>
            <w:noProof/>
            <w:webHidden/>
          </w:rPr>
        </w:r>
        <w:r>
          <w:rPr>
            <w:noProof/>
            <w:webHidden/>
          </w:rPr>
          <w:fldChar w:fldCharType="separate"/>
        </w:r>
        <w:r>
          <w:rPr>
            <w:noProof/>
            <w:webHidden/>
          </w:rPr>
          <w:t>135</w:t>
        </w:r>
        <w:r>
          <w:rPr>
            <w:noProof/>
            <w:webHidden/>
          </w:rPr>
          <w:fldChar w:fldCharType="end"/>
        </w:r>
      </w:hyperlink>
    </w:p>
    <w:p w14:paraId="084BE671" w14:textId="3E064748" w:rsidR="008C4395" w:rsidRDefault="008C4395">
      <w:pPr>
        <w:pStyle w:val="Sadraj4"/>
        <w:tabs>
          <w:tab w:val="right" w:leader="dot" w:pos="9060"/>
        </w:tabs>
        <w:rPr>
          <w:rFonts w:eastAsiaTheme="minorEastAsia" w:cstheme="minorBidi"/>
          <w:noProof/>
          <w:sz w:val="22"/>
          <w:szCs w:val="22"/>
          <w:lang w:eastAsia="hr-HR"/>
        </w:rPr>
      </w:pPr>
      <w:hyperlink w:anchor="_Toc129846453" w:history="1">
        <w:r w:rsidRPr="00A94C33">
          <w:rPr>
            <w:rStyle w:val="Hiperveza"/>
            <w:noProof/>
          </w:rPr>
          <w:t>6.9.6.4. Vjerojatnost pojave događaja s najgorim mogućim posljedicama uslijed potresa</w:t>
        </w:r>
        <w:r>
          <w:rPr>
            <w:noProof/>
            <w:webHidden/>
          </w:rPr>
          <w:tab/>
        </w:r>
        <w:r>
          <w:rPr>
            <w:noProof/>
            <w:webHidden/>
          </w:rPr>
          <w:fldChar w:fldCharType="begin"/>
        </w:r>
        <w:r>
          <w:rPr>
            <w:noProof/>
            <w:webHidden/>
          </w:rPr>
          <w:instrText xml:space="preserve"> PAGEREF _Toc129846453 \h </w:instrText>
        </w:r>
        <w:r>
          <w:rPr>
            <w:noProof/>
            <w:webHidden/>
          </w:rPr>
        </w:r>
        <w:r>
          <w:rPr>
            <w:noProof/>
            <w:webHidden/>
          </w:rPr>
          <w:fldChar w:fldCharType="separate"/>
        </w:r>
        <w:r>
          <w:rPr>
            <w:noProof/>
            <w:webHidden/>
          </w:rPr>
          <w:t>136</w:t>
        </w:r>
        <w:r>
          <w:rPr>
            <w:noProof/>
            <w:webHidden/>
          </w:rPr>
          <w:fldChar w:fldCharType="end"/>
        </w:r>
      </w:hyperlink>
    </w:p>
    <w:p w14:paraId="62D42330" w14:textId="6E9D7867"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54" w:history="1">
        <w:r w:rsidRPr="00A94C33">
          <w:rPr>
            <w:rStyle w:val="Hiperveza"/>
            <w:noProof/>
          </w:rPr>
          <w:t>6.9.7. Matrica ukupnog rizika – Potres</w:t>
        </w:r>
        <w:r>
          <w:rPr>
            <w:noProof/>
            <w:webHidden/>
          </w:rPr>
          <w:tab/>
        </w:r>
        <w:r>
          <w:rPr>
            <w:noProof/>
            <w:webHidden/>
          </w:rPr>
          <w:fldChar w:fldCharType="begin"/>
        </w:r>
        <w:r>
          <w:rPr>
            <w:noProof/>
            <w:webHidden/>
          </w:rPr>
          <w:instrText xml:space="preserve"> PAGEREF _Toc129846454 \h </w:instrText>
        </w:r>
        <w:r>
          <w:rPr>
            <w:noProof/>
            <w:webHidden/>
          </w:rPr>
        </w:r>
        <w:r>
          <w:rPr>
            <w:noProof/>
            <w:webHidden/>
          </w:rPr>
          <w:fldChar w:fldCharType="separate"/>
        </w:r>
        <w:r>
          <w:rPr>
            <w:noProof/>
            <w:webHidden/>
          </w:rPr>
          <w:t>137</w:t>
        </w:r>
        <w:r>
          <w:rPr>
            <w:noProof/>
            <w:webHidden/>
          </w:rPr>
          <w:fldChar w:fldCharType="end"/>
        </w:r>
      </w:hyperlink>
    </w:p>
    <w:p w14:paraId="7F56D3BB" w14:textId="45129237"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55" w:history="1">
        <w:r w:rsidRPr="00A94C33">
          <w:rPr>
            <w:rStyle w:val="Hiperveza"/>
            <w:noProof/>
          </w:rPr>
          <w:t>6.9.8. Izvor podataka</w:t>
        </w:r>
        <w:r>
          <w:rPr>
            <w:noProof/>
            <w:webHidden/>
          </w:rPr>
          <w:tab/>
        </w:r>
        <w:r>
          <w:rPr>
            <w:noProof/>
            <w:webHidden/>
          </w:rPr>
          <w:fldChar w:fldCharType="begin"/>
        </w:r>
        <w:r>
          <w:rPr>
            <w:noProof/>
            <w:webHidden/>
          </w:rPr>
          <w:instrText xml:space="preserve"> PAGEREF _Toc129846455 \h </w:instrText>
        </w:r>
        <w:r>
          <w:rPr>
            <w:noProof/>
            <w:webHidden/>
          </w:rPr>
        </w:r>
        <w:r>
          <w:rPr>
            <w:noProof/>
            <w:webHidden/>
          </w:rPr>
          <w:fldChar w:fldCharType="separate"/>
        </w:r>
        <w:r>
          <w:rPr>
            <w:noProof/>
            <w:webHidden/>
          </w:rPr>
          <w:t>137</w:t>
        </w:r>
        <w:r>
          <w:rPr>
            <w:noProof/>
            <w:webHidden/>
          </w:rPr>
          <w:fldChar w:fldCharType="end"/>
        </w:r>
      </w:hyperlink>
    </w:p>
    <w:p w14:paraId="4105B155" w14:textId="12066849" w:rsidR="008C4395" w:rsidRDefault="008C4395">
      <w:pPr>
        <w:pStyle w:val="Sadraj1"/>
        <w:tabs>
          <w:tab w:val="right" w:leader="dot" w:pos="9060"/>
        </w:tabs>
        <w:rPr>
          <w:rFonts w:eastAsiaTheme="minorEastAsia" w:cstheme="minorBidi"/>
          <w:b w:val="0"/>
          <w:bCs w:val="0"/>
          <w:caps w:val="0"/>
          <w:noProof/>
          <w:sz w:val="22"/>
          <w:szCs w:val="22"/>
          <w:lang w:eastAsia="hr-HR"/>
        </w:rPr>
      </w:pPr>
      <w:hyperlink w:anchor="_Toc129846456" w:history="1">
        <w:r w:rsidRPr="00A94C33">
          <w:rPr>
            <w:rStyle w:val="Hiperveza"/>
            <w:noProof/>
            <w:lang w:eastAsia="hr-HR"/>
          </w:rPr>
          <w:t>7. UKUPNA MATRICA RIZIKA</w:t>
        </w:r>
        <w:r>
          <w:rPr>
            <w:noProof/>
            <w:webHidden/>
          </w:rPr>
          <w:tab/>
        </w:r>
        <w:r>
          <w:rPr>
            <w:noProof/>
            <w:webHidden/>
          </w:rPr>
          <w:fldChar w:fldCharType="begin"/>
        </w:r>
        <w:r>
          <w:rPr>
            <w:noProof/>
            <w:webHidden/>
          </w:rPr>
          <w:instrText xml:space="preserve"> PAGEREF _Toc129846456 \h </w:instrText>
        </w:r>
        <w:r>
          <w:rPr>
            <w:noProof/>
            <w:webHidden/>
          </w:rPr>
        </w:r>
        <w:r>
          <w:rPr>
            <w:noProof/>
            <w:webHidden/>
          </w:rPr>
          <w:fldChar w:fldCharType="separate"/>
        </w:r>
        <w:r>
          <w:rPr>
            <w:noProof/>
            <w:webHidden/>
          </w:rPr>
          <w:t>138</w:t>
        </w:r>
        <w:r>
          <w:rPr>
            <w:noProof/>
            <w:webHidden/>
          </w:rPr>
          <w:fldChar w:fldCharType="end"/>
        </w:r>
      </w:hyperlink>
    </w:p>
    <w:p w14:paraId="1270E239" w14:textId="651AC998" w:rsidR="008C4395" w:rsidRDefault="008C4395">
      <w:pPr>
        <w:pStyle w:val="Sadraj1"/>
        <w:tabs>
          <w:tab w:val="right" w:leader="dot" w:pos="9060"/>
        </w:tabs>
        <w:rPr>
          <w:rFonts w:eastAsiaTheme="minorEastAsia" w:cstheme="minorBidi"/>
          <w:b w:val="0"/>
          <w:bCs w:val="0"/>
          <w:caps w:val="0"/>
          <w:noProof/>
          <w:sz w:val="22"/>
          <w:szCs w:val="22"/>
          <w:lang w:eastAsia="hr-HR"/>
        </w:rPr>
      </w:pPr>
      <w:hyperlink w:anchor="_Toc129846457" w:history="1">
        <w:r w:rsidRPr="00A94C33">
          <w:rPr>
            <w:rStyle w:val="Hiperveza"/>
            <w:noProof/>
            <w:lang w:eastAsia="hr-HR"/>
          </w:rPr>
          <w:t>8. ANALIZA SUSTAVA CIVILNE ZAŠTITE NA PODRUČJU OPĆINE</w:t>
        </w:r>
        <w:r>
          <w:rPr>
            <w:noProof/>
            <w:webHidden/>
          </w:rPr>
          <w:tab/>
        </w:r>
        <w:r>
          <w:rPr>
            <w:noProof/>
            <w:webHidden/>
          </w:rPr>
          <w:fldChar w:fldCharType="begin"/>
        </w:r>
        <w:r>
          <w:rPr>
            <w:noProof/>
            <w:webHidden/>
          </w:rPr>
          <w:instrText xml:space="preserve"> PAGEREF _Toc129846457 \h </w:instrText>
        </w:r>
        <w:r>
          <w:rPr>
            <w:noProof/>
            <w:webHidden/>
          </w:rPr>
        </w:r>
        <w:r>
          <w:rPr>
            <w:noProof/>
            <w:webHidden/>
          </w:rPr>
          <w:fldChar w:fldCharType="separate"/>
        </w:r>
        <w:r>
          <w:rPr>
            <w:noProof/>
            <w:webHidden/>
          </w:rPr>
          <w:t>139</w:t>
        </w:r>
        <w:r>
          <w:rPr>
            <w:noProof/>
            <w:webHidden/>
          </w:rPr>
          <w:fldChar w:fldCharType="end"/>
        </w:r>
      </w:hyperlink>
    </w:p>
    <w:p w14:paraId="0FA35E1B" w14:textId="32506F00" w:rsidR="008C4395" w:rsidRDefault="008C4395">
      <w:pPr>
        <w:pStyle w:val="Sadraj2"/>
        <w:tabs>
          <w:tab w:val="right" w:leader="dot" w:pos="9060"/>
        </w:tabs>
        <w:rPr>
          <w:rFonts w:eastAsiaTheme="minorEastAsia" w:cstheme="minorBidi"/>
          <w:smallCaps w:val="0"/>
          <w:noProof/>
          <w:sz w:val="22"/>
          <w:szCs w:val="22"/>
          <w:lang w:eastAsia="hr-HR"/>
        </w:rPr>
      </w:pPr>
      <w:hyperlink w:anchor="_Toc129846458" w:history="1">
        <w:r w:rsidRPr="00A94C33">
          <w:rPr>
            <w:rStyle w:val="Hiperveza"/>
            <w:noProof/>
          </w:rPr>
          <w:t>8.1. Analiza na području preventive</w:t>
        </w:r>
        <w:r>
          <w:rPr>
            <w:noProof/>
            <w:webHidden/>
          </w:rPr>
          <w:tab/>
        </w:r>
        <w:r>
          <w:rPr>
            <w:noProof/>
            <w:webHidden/>
          </w:rPr>
          <w:fldChar w:fldCharType="begin"/>
        </w:r>
        <w:r>
          <w:rPr>
            <w:noProof/>
            <w:webHidden/>
          </w:rPr>
          <w:instrText xml:space="preserve"> PAGEREF _Toc129846458 \h </w:instrText>
        </w:r>
        <w:r>
          <w:rPr>
            <w:noProof/>
            <w:webHidden/>
          </w:rPr>
        </w:r>
        <w:r>
          <w:rPr>
            <w:noProof/>
            <w:webHidden/>
          </w:rPr>
          <w:fldChar w:fldCharType="separate"/>
        </w:r>
        <w:r>
          <w:rPr>
            <w:noProof/>
            <w:webHidden/>
          </w:rPr>
          <w:t>139</w:t>
        </w:r>
        <w:r>
          <w:rPr>
            <w:noProof/>
            <w:webHidden/>
          </w:rPr>
          <w:fldChar w:fldCharType="end"/>
        </w:r>
      </w:hyperlink>
    </w:p>
    <w:p w14:paraId="095DEA88" w14:textId="6445BA5A"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59" w:history="1">
        <w:r w:rsidRPr="00A94C33">
          <w:rPr>
            <w:rStyle w:val="Hiperveza"/>
            <w:noProof/>
          </w:rPr>
          <w:t>8.1.1. Usvojenost strategija, normativne uređenosti te izrađenost procjena i planova od značaja za sustav civilne zaštite</w:t>
        </w:r>
        <w:r>
          <w:rPr>
            <w:noProof/>
            <w:webHidden/>
          </w:rPr>
          <w:tab/>
        </w:r>
        <w:r>
          <w:rPr>
            <w:noProof/>
            <w:webHidden/>
          </w:rPr>
          <w:fldChar w:fldCharType="begin"/>
        </w:r>
        <w:r>
          <w:rPr>
            <w:noProof/>
            <w:webHidden/>
          </w:rPr>
          <w:instrText xml:space="preserve"> PAGEREF _Toc129846459 \h </w:instrText>
        </w:r>
        <w:r>
          <w:rPr>
            <w:noProof/>
            <w:webHidden/>
          </w:rPr>
        </w:r>
        <w:r>
          <w:rPr>
            <w:noProof/>
            <w:webHidden/>
          </w:rPr>
          <w:fldChar w:fldCharType="separate"/>
        </w:r>
        <w:r>
          <w:rPr>
            <w:noProof/>
            <w:webHidden/>
          </w:rPr>
          <w:t>139</w:t>
        </w:r>
        <w:r>
          <w:rPr>
            <w:noProof/>
            <w:webHidden/>
          </w:rPr>
          <w:fldChar w:fldCharType="end"/>
        </w:r>
      </w:hyperlink>
    </w:p>
    <w:p w14:paraId="72FB2A23" w14:textId="479B24C4"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60" w:history="1">
        <w:r w:rsidRPr="00A94C33">
          <w:rPr>
            <w:rStyle w:val="Hiperveza"/>
            <w:noProof/>
          </w:rPr>
          <w:t>8.1.2. Sustavi ranog upozoravanja i suradnje sa susjednim jedinicama lokalne i područne (regionalne) samouprave</w:t>
        </w:r>
        <w:r>
          <w:rPr>
            <w:noProof/>
            <w:webHidden/>
          </w:rPr>
          <w:tab/>
        </w:r>
        <w:r>
          <w:rPr>
            <w:noProof/>
            <w:webHidden/>
          </w:rPr>
          <w:fldChar w:fldCharType="begin"/>
        </w:r>
        <w:r>
          <w:rPr>
            <w:noProof/>
            <w:webHidden/>
          </w:rPr>
          <w:instrText xml:space="preserve"> PAGEREF _Toc129846460 \h </w:instrText>
        </w:r>
        <w:r>
          <w:rPr>
            <w:noProof/>
            <w:webHidden/>
          </w:rPr>
        </w:r>
        <w:r>
          <w:rPr>
            <w:noProof/>
            <w:webHidden/>
          </w:rPr>
          <w:fldChar w:fldCharType="separate"/>
        </w:r>
        <w:r>
          <w:rPr>
            <w:noProof/>
            <w:webHidden/>
          </w:rPr>
          <w:t>140</w:t>
        </w:r>
        <w:r>
          <w:rPr>
            <w:noProof/>
            <w:webHidden/>
          </w:rPr>
          <w:fldChar w:fldCharType="end"/>
        </w:r>
      </w:hyperlink>
    </w:p>
    <w:p w14:paraId="288C6C8A" w14:textId="2EF11109"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61" w:history="1">
        <w:r w:rsidRPr="00A94C33">
          <w:rPr>
            <w:rStyle w:val="Hiperveza"/>
            <w:noProof/>
          </w:rPr>
          <w:t>8.1.3. Stanje svijesti pojedinca, pripadnika ranjivih supina, upravljačkih i odgovornih tijela</w:t>
        </w:r>
        <w:r>
          <w:rPr>
            <w:noProof/>
            <w:webHidden/>
          </w:rPr>
          <w:tab/>
        </w:r>
        <w:r>
          <w:rPr>
            <w:noProof/>
            <w:webHidden/>
          </w:rPr>
          <w:fldChar w:fldCharType="begin"/>
        </w:r>
        <w:r>
          <w:rPr>
            <w:noProof/>
            <w:webHidden/>
          </w:rPr>
          <w:instrText xml:space="preserve"> PAGEREF _Toc129846461 \h </w:instrText>
        </w:r>
        <w:r>
          <w:rPr>
            <w:noProof/>
            <w:webHidden/>
          </w:rPr>
        </w:r>
        <w:r>
          <w:rPr>
            <w:noProof/>
            <w:webHidden/>
          </w:rPr>
          <w:fldChar w:fldCharType="separate"/>
        </w:r>
        <w:r>
          <w:rPr>
            <w:noProof/>
            <w:webHidden/>
          </w:rPr>
          <w:t>141</w:t>
        </w:r>
        <w:r>
          <w:rPr>
            <w:noProof/>
            <w:webHidden/>
          </w:rPr>
          <w:fldChar w:fldCharType="end"/>
        </w:r>
      </w:hyperlink>
    </w:p>
    <w:p w14:paraId="2E2CAC4C" w14:textId="20B98761"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62" w:history="1">
        <w:r w:rsidRPr="00A94C33">
          <w:rPr>
            <w:rStyle w:val="Hiperveza"/>
            <w:noProof/>
          </w:rPr>
          <w:t>8.1.4. Ocjena planiranja, izrade prostornih i urbanističkih planova razvoja, planskog korištenja zemljišta</w:t>
        </w:r>
        <w:r>
          <w:rPr>
            <w:noProof/>
            <w:webHidden/>
          </w:rPr>
          <w:tab/>
        </w:r>
        <w:r>
          <w:rPr>
            <w:noProof/>
            <w:webHidden/>
          </w:rPr>
          <w:fldChar w:fldCharType="begin"/>
        </w:r>
        <w:r>
          <w:rPr>
            <w:noProof/>
            <w:webHidden/>
          </w:rPr>
          <w:instrText xml:space="preserve"> PAGEREF _Toc129846462 \h </w:instrText>
        </w:r>
        <w:r>
          <w:rPr>
            <w:noProof/>
            <w:webHidden/>
          </w:rPr>
        </w:r>
        <w:r>
          <w:rPr>
            <w:noProof/>
            <w:webHidden/>
          </w:rPr>
          <w:fldChar w:fldCharType="separate"/>
        </w:r>
        <w:r>
          <w:rPr>
            <w:noProof/>
            <w:webHidden/>
          </w:rPr>
          <w:t>141</w:t>
        </w:r>
        <w:r>
          <w:rPr>
            <w:noProof/>
            <w:webHidden/>
          </w:rPr>
          <w:fldChar w:fldCharType="end"/>
        </w:r>
      </w:hyperlink>
    </w:p>
    <w:p w14:paraId="02DAA200" w14:textId="0301342E"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63" w:history="1">
        <w:r w:rsidRPr="00A94C33">
          <w:rPr>
            <w:rStyle w:val="Hiperveza"/>
            <w:noProof/>
          </w:rPr>
          <w:t>8.1.5. Ocjena fiskalne situacije i njezine perspektive na području Općine</w:t>
        </w:r>
        <w:r>
          <w:rPr>
            <w:noProof/>
            <w:webHidden/>
          </w:rPr>
          <w:tab/>
        </w:r>
        <w:r>
          <w:rPr>
            <w:noProof/>
            <w:webHidden/>
          </w:rPr>
          <w:fldChar w:fldCharType="begin"/>
        </w:r>
        <w:r>
          <w:rPr>
            <w:noProof/>
            <w:webHidden/>
          </w:rPr>
          <w:instrText xml:space="preserve"> PAGEREF _Toc129846463 \h </w:instrText>
        </w:r>
        <w:r>
          <w:rPr>
            <w:noProof/>
            <w:webHidden/>
          </w:rPr>
        </w:r>
        <w:r>
          <w:rPr>
            <w:noProof/>
            <w:webHidden/>
          </w:rPr>
          <w:fldChar w:fldCharType="separate"/>
        </w:r>
        <w:r>
          <w:rPr>
            <w:noProof/>
            <w:webHidden/>
          </w:rPr>
          <w:t>144</w:t>
        </w:r>
        <w:r>
          <w:rPr>
            <w:noProof/>
            <w:webHidden/>
          </w:rPr>
          <w:fldChar w:fldCharType="end"/>
        </w:r>
      </w:hyperlink>
    </w:p>
    <w:p w14:paraId="18858AEE" w14:textId="556E1C90"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64" w:history="1">
        <w:r w:rsidRPr="00A94C33">
          <w:rPr>
            <w:rStyle w:val="Hiperveza"/>
            <w:noProof/>
          </w:rPr>
          <w:t>8.1.6. Baza podataka</w:t>
        </w:r>
        <w:r>
          <w:rPr>
            <w:noProof/>
            <w:webHidden/>
          </w:rPr>
          <w:tab/>
        </w:r>
        <w:r>
          <w:rPr>
            <w:noProof/>
            <w:webHidden/>
          </w:rPr>
          <w:fldChar w:fldCharType="begin"/>
        </w:r>
        <w:r>
          <w:rPr>
            <w:noProof/>
            <w:webHidden/>
          </w:rPr>
          <w:instrText xml:space="preserve"> PAGEREF _Toc129846464 \h </w:instrText>
        </w:r>
        <w:r>
          <w:rPr>
            <w:noProof/>
            <w:webHidden/>
          </w:rPr>
        </w:r>
        <w:r>
          <w:rPr>
            <w:noProof/>
            <w:webHidden/>
          </w:rPr>
          <w:fldChar w:fldCharType="separate"/>
        </w:r>
        <w:r>
          <w:rPr>
            <w:noProof/>
            <w:webHidden/>
          </w:rPr>
          <w:t>144</w:t>
        </w:r>
        <w:r>
          <w:rPr>
            <w:noProof/>
            <w:webHidden/>
          </w:rPr>
          <w:fldChar w:fldCharType="end"/>
        </w:r>
      </w:hyperlink>
    </w:p>
    <w:p w14:paraId="562F9764" w14:textId="1734A1D5" w:rsidR="008C4395" w:rsidRDefault="008C4395">
      <w:pPr>
        <w:pStyle w:val="Sadraj2"/>
        <w:tabs>
          <w:tab w:val="right" w:leader="dot" w:pos="9060"/>
        </w:tabs>
        <w:rPr>
          <w:rFonts w:eastAsiaTheme="minorEastAsia" w:cstheme="minorBidi"/>
          <w:smallCaps w:val="0"/>
          <w:noProof/>
          <w:sz w:val="22"/>
          <w:szCs w:val="22"/>
          <w:lang w:eastAsia="hr-HR"/>
        </w:rPr>
      </w:pPr>
      <w:hyperlink w:anchor="_Toc129846465" w:history="1">
        <w:r w:rsidRPr="00A94C33">
          <w:rPr>
            <w:rStyle w:val="Hiperveza"/>
            <w:noProof/>
          </w:rPr>
          <w:t>8.2. Analiza na području reagiranja</w:t>
        </w:r>
        <w:r>
          <w:rPr>
            <w:noProof/>
            <w:webHidden/>
          </w:rPr>
          <w:tab/>
        </w:r>
        <w:r>
          <w:rPr>
            <w:noProof/>
            <w:webHidden/>
          </w:rPr>
          <w:fldChar w:fldCharType="begin"/>
        </w:r>
        <w:r>
          <w:rPr>
            <w:noProof/>
            <w:webHidden/>
          </w:rPr>
          <w:instrText xml:space="preserve"> PAGEREF _Toc129846465 \h </w:instrText>
        </w:r>
        <w:r>
          <w:rPr>
            <w:noProof/>
            <w:webHidden/>
          </w:rPr>
        </w:r>
        <w:r>
          <w:rPr>
            <w:noProof/>
            <w:webHidden/>
          </w:rPr>
          <w:fldChar w:fldCharType="separate"/>
        </w:r>
        <w:r>
          <w:rPr>
            <w:noProof/>
            <w:webHidden/>
          </w:rPr>
          <w:t>145</w:t>
        </w:r>
        <w:r>
          <w:rPr>
            <w:noProof/>
            <w:webHidden/>
          </w:rPr>
          <w:fldChar w:fldCharType="end"/>
        </w:r>
      </w:hyperlink>
    </w:p>
    <w:p w14:paraId="7ACFBA61" w14:textId="2A2DFB60"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66" w:history="1">
        <w:r w:rsidRPr="00A94C33">
          <w:rPr>
            <w:rStyle w:val="Hiperveza"/>
            <w:noProof/>
          </w:rPr>
          <w:t>8.2.1. Spremnost odgovornih i upravljačkih kapaciteta Općine</w:t>
        </w:r>
        <w:r>
          <w:rPr>
            <w:noProof/>
            <w:webHidden/>
          </w:rPr>
          <w:tab/>
        </w:r>
        <w:r>
          <w:rPr>
            <w:noProof/>
            <w:webHidden/>
          </w:rPr>
          <w:fldChar w:fldCharType="begin"/>
        </w:r>
        <w:r>
          <w:rPr>
            <w:noProof/>
            <w:webHidden/>
          </w:rPr>
          <w:instrText xml:space="preserve"> PAGEREF _Toc129846466 \h </w:instrText>
        </w:r>
        <w:r>
          <w:rPr>
            <w:noProof/>
            <w:webHidden/>
          </w:rPr>
        </w:r>
        <w:r>
          <w:rPr>
            <w:noProof/>
            <w:webHidden/>
          </w:rPr>
          <w:fldChar w:fldCharType="separate"/>
        </w:r>
        <w:r>
          <w:rPr>
            <w:noProof/>
            <w:webHidden/>
          </w:rPr>
          <w:t>145</w:t>
        </w:r>
        <w:r>
          <w:rPr>
            <w:noProof/>
            <w:webHidden/>
          </w:rPr>
          <w:fldChar w:fldCharType="end"/>
        </w:r>
      </w:hyperlink>
    </w:p>
    <w:p w14:paraId="0E2E2064" w14:textId="5343B83E"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67" w:history="1">
        <w:r w:rsidRPr="00A94C33">
          <w:rPr>
            <w:rStyle w:val="Hiperveza"/>
            <w:noProof/>
          </w:rPr>
          <w:t>8.2.2. Spremnost operativnih kapaciteta Općine</w:t>
        </w:r>
        <w:r>
          <w:rPr>
            <w:noProof/>
            <w:webHidden/>
          </w:rPr>
          <w:tab/>
        </w:r>
        <w:r>
          <w:rPr>
            <w:noProof/>
            <w:webHidden/>
          </w:rPr>
          <w:fldChar w:fldCharType="begin"/>
        </w:r>
        <w:r>
          <w:rPr>
            <w:noProof/>
            <w:webHidden/>
          </w:rPr>
          <w:instrText xml:space="preserve"> PAGEREF _Toc129846467 \h </w:instrText>
        </w:r>
        <w:r>
          <w:rPr>
            <w:noProof/>
            <w:webHidden/>
          </w:rPr>
        </w:r>
        <w:r>
          <w:rPr>
            <w:noProof/>
            <w:webHidden/>
          </w:rPr>
          <w:fldChar w:fldCharType="separate"/>
        </w:r>
        <w:r>
          <w:rPr>
            <w:noProof/>
            <w:webHidden/>
          </w:rPr>
          <w:t>147</w:t>
        </w:r>
        <w:r>
          <w:rPr>
            <w:noProof/>
            <w:webHidden/>
          </w:rPr>
          <w:fldChar w:fldCharType="end"/>
        </w:r>
      </w:hyperlink>
    </w:p>
    <w:p w14:paraId="1A9D4744" w14:textId="5E337A49"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68" w:history="1">
        <w:r w:rsidRPr="00A94C33">
          <w:rPr>
            <w:rStyle w:val="Hiperveza"/>
            <w:noProof/>
          </w:rPr>
          <w:t>8.2.3. Stanje mobilnosti operativnih kapaciteta sustava civilne zaštite i stanja komunikacijskih kapaciteta</w:t>
        </w:r>
        <w:r>
          <w:rPr>
            <w:noProof/>
            <w:webHidden/>
          </w:rPr>
          <w:tab/>
        </w:r>
        <w:r>
          <w:rPr>
            <w:noProof/>
            <w:webHidden/>
          </w:rPr>
          <w:fldChar w:fldCharType="begin"/>
        </w:r>
        <w:r>
          <w:rPr>
            <w:noProof/>
            <w:webHidden/>
          </w:rPr>
          <w:instrText xml:space="preserve"> PAGEREF _Toc129846468 \h </w:instrText>
        </w:r>
        <w:r>
          <w:rPr>
            <w:noProof/>
            <w:webHidden/>
          </w:rPr>
        </w:r>
        <w:r>
          <w:rPr>
            <w:noProof/>
            <w:webHidden/>
          </w:rPr>
          <w:fldChar w:fldCharType="separate"/>
        </w:r>
        <w:r>
          <w:rPr>
            <w:noProof/>
            <w:webHidden/>
          </w:rPr>
          <w:t>153</w:t>
        </w:r>
        <w:r>
          <w:rPr>
            <w:noProof/>
            <w:webHidden/>
          </w:rPr>
          <w:fldChar w:fldCharType="end"/>
        </w:r>
      </w:hyperlink>
    </w:p>
    <w:p w14:paraId="1EC3B241" w14:textId="35A23D07" w:rsidR="008C4395" w:rsidRDefault="008C4395">
      <w:pPr>
        <w:pStyle w:val="Sadraj3"/>
        <w:tabs>
          <w:tab w:val="right" w:leader="dot" w:pos="9060"/>
        </w:tabs>
        <w:rPr>
          <w:rFonts w:eastAsiaTheme="minorEastAsia" w:cstheme="minorBidi"/>
          <w:i w:val="0"/>
          <w:iCs w:val="0"/>
          <w:noProof/>
          <w:sz w:val="22"/>
          <w:szCs w:val="22"/>
          <w:lang w:eastAsia="hr-HR"/>
        </w:rPr>
      </w:pPr>
      <w:hyperlink w:anchor="_Toc129846469" w:history="1">
        <w:r w:rsidRPr="00A94C33">
          <w:rPr>
            <w:rStyle w:val="Hiperveza"/>
            <w:noProof/>
          </w:rPr>
          <w:t>8.2.4. Analiza sustava na području reagiranja za svaki rizik obrađen u Procjeni rizika od velikih nesreća za Općinu Podravske Sesvete</w:t>
        </w:r>
        <w:r>
          <w:rPr>
            <w:noProof/>
            <w:webHidden/>
          </w:rPr>
          <w:tab/>
        </w:r>
        <w:r>
          <w:rPr>
            <w:noProof/>
            <w:webHidden/>
          </w:rPr>
          <w:fldChar w:fldCharType="begin"/>
        </w:r>
        <w:r>
          <w:rPr>
            <w:noProof/>
            <w:webHidden/>
          </w:rPr>
          <w:instrText xml:space="preserve"> PAGEREF _Toc129846469 \h </w:instrText>
        </w:r>
        <w:r>
          <w:rPr>
            <w:noProof/>
            <w:webHidden/>
          </w:rPr>
        </w:r>
        <w:r>
          <w:rPr>
            <w:noProof/>
            <w:webHidden/>
          </w:rPr>
          <w:fldChar w:fldCharType="separate"/>
        </w:r>
        <w:r>
          <w:rPr>
            <w:noProof/>
            <w:webHidden/>
          </w:rPr>
          <w:t>155</w:t>
        </w:r>
        <w:r>
          <w:rPr>
            <w:noProof/>
            <w:webHidden/>
          </w:rPr>
          <w:fldChar w:fldCharType="end"/>
        </w:r>
      </w:hyperlink>
    </w:p>
    <w:p w14:paraId="549A2414" w14:textId="7BC56F30" w:rsidR="008C4395" w:rsidRDefault="008C4395">
      <w:pPr>
        <w:pStyle w:val="Sadraj4"/>
        <w:tabs>
          <w:tab w:val="right" w:leader="dot" w:pos="9060"/>
        </w:tabs>
        <w:rPr>
          <w:rFonts w:eastAsiaTheme="minorEastAsia" w:cstheme="minorBidi"/>
          <w:noProof/>
          <w:sz w:val="22"/>
          <w:szCs w:val="22"/>
          <w:lang w:eastAsia="hr-HR"/>
        </w:rPr>
      </w:pPr>
      <w:hyperlink w:anchor="_Toc129846470" w:history="1">
        <w:r w:rsidRPr="00A94C33">
          <w:rPr>
            <w:rStyle w:val="Hiperveza"/>
            <w:rFonts w:eastAsia="Times New Roman"/>
            <w:bCs/>
            <w:iCs/>
            <w:noProof/>
          </w:rPr>
          <w:t>8.2.4.1. Epidemije i pandemije</w:t>
        </w:r>
        <w:r>
          <w:rPr>
            <w:noProof/>
            <w:webHidden/>
          </w:rPr>
          <w:tab/>
        </w:r>
        <w:r>
          <w:rPr>
            <w:noProof/>
            <w:webHidden/>
          </w:rPr>
          <w:fldChar w:fldCharType="begin"/>
        </w:r>
        <w:r>
          <w:rPr>
            <w:noProof/>
            <w:webHidden/>
          </w:rPr>
          <w:instrText xml:space="preserve"> PAGEREF _Toc129846470 \h </w:instrText>
        </w:r>
        <w:r>
          <w:rPr>
            <w:noProof/>
            <w:webHidden/>
          </w:rPr>
        </w:r>
        <w:r>
          <w:rPr>
            <w:noProof/>
            <w:webHidden/>
          </w:rPr>
          <w:fldChar w:fldCharType="separate"/>
        </w:r>
        <w:r>
          <w:rPr>
            <w:noProof/>
            <w:webHidden/>
          </w:rPr>
          <w:t>155</w:t>
        </w:r>
        <w:r>
          <w:rPr>
            <w:noProof/>
            <w:webHidden/>
          </w:rPr>
          <w:fldChar w:fldCharType="end"/>
        </w:r>
      </w:hyperlink>
    </w:p>
    <w:p w14:paraId="38670382" w14:textId="0673B67A" w:rsidR="008C4395" w:rsidRDefault="008C4395">
      <w:pPr>
        <w:pStyle w:val="Sadraj4"/>
        <w:tabs>
          <w:tab w:val="right" w:leader="dot" w:pos="9060"/>
        </w:tabs>
        <w:rPr>
          <w:rFonts w:eastAsiaTheme="minorEastAsia" w:cstheme="minorBidi"/>
          <w:noProof/>
          <w:sz w:val="22"/>
          <w:szCs w:val="22"/>
          <w:lang w:eastAsia="hr-HR"/>
        </w:rPr>
      </w:pPr>
      <w:hyperlink w:anchor="_Toc129846471" w:history="1">
        <w:r w:rsidRPr="00A94C33">
          <w:rPr>
            <w:rStyle w:val="Hiperveza"/>
            <w:rFonts w:eastAsia="Times New Roman"/>
            <w:bCs/>
            <w:iCs/>
            <w:noProof/>
          </w:rPr>
          <w:t>8.2.4.2. Ekstremne vremenske pojave – Ekstremne temperature</w:t>
        </w:r>
        <w:r>
          <w:rPr>
            <w:noProof/>
            <w:webHidden/>
          </w:rPr>
          <w:tab/>
        </w:r>
        <w:r>
          <w:rPr>
            <w:noProof/>
            <w:webHidden/>
          </w:rPr>
          <w:fldChar w:fldCharType="begin"/>
        </w:r>
        <w:r>
          <w:rPr>
            <w:noProof/>
            <w:webHidden/>
          </w:rPr>
          <w:instrText xml:space="preserve"> PAGEREF _Toc129846471 \h </w:instrText>
        </w:r>
        <w:r>
          <w:rPr>
            <w:noProof/>
            <w:webHidden/>
          </w:rPr>
        </w:r>
        <w:r>
          <w:rPr>
            <w:noProof/>
            <w:webHidden/>
          </w:rPr>
          <w:fldChar w:fldCharType="separate"/>
        </w:r>
        <w:r>
          <w:rPr>
            <w:noProof/>
            <w:webHidden/>
          </w:rPr>
          <w:t>158</w:t>
        </w:r>
        <w:r>
          <w:rPr>
            <w:noProof/>
            <w:webHidden/>
          </w:rPr>
          <w:fldChar w:fldCharType="end"/>
        </w:r>
      </w:hyperlink>
    </w:p>
    <w:p w14:paraId="62FE6FCF" w14:textId="37293925" w:rsidR="008C4395" w:rsidRDefault="008C4395">
      <w:pPr>
        <w:pStyle w:val="Sadraj4"/>
        <w:tabs>
          <w:tab w:val="right" w:leader="dot" w:pos="9060"/>
        </w:tabs>
        <w:rPr>
          <w:rFonts w:eastAsiaTheme="minorEastAsia" w:cstheme="minorBidi"/>
          <w:noProof/>
          <w:sz w:val="22"/>
          <w:szCs w:val="22"/>
          <w:lang w:eastAsia="hr-HR"/>
        </w:rPr>
      </w:pPr>
      <w:hyperlink w:anchor="_Toc129846472" w:history="1">
        <w:r w:rsidRPr="00A94C33">
          <w:rPr>
            <w:rStyle w:val="Hiperveza"/>
            <w:rFonts w:eastAsia="Times New Roman"/>
            <w:bCs/>
            <w:iCs/>
            <w:noProof/>
          </w:rPr>
          <w:t>8.2.4.3. Ekstremne vremenske pojave – Vjetar (kretanje zračnih masa općenito)</w:t>
        </w:r>
        <w:r>
          <w:rPr>
            <w:noProof/>
            <w:webHidden/>
          </w:rPr>
          <w:tab/>
        </w:r>
        <w:r>
          <w:rPr>
            <w:noProof/>
            <w:webHidden/>
          </w:rPr>
          <w:fldChar w:fldCharType="begin"/>
        </w:r>
        <w:r>
          <w:rPr>
            <w:noProof/>
            <w:webHidden/>
          </w:rPr>
          <w:instrText xml:space="preserve"> PAGEREF _Toc129846472 \h </w:instrText>
        </w:r>
        <w:r>
          <w:rPr>
            <w:noProof/>
            <w:webHidden/>
          </w:rPr>
        </w:r>
        <w:r>
          <w:rPr>
            <w:noProof/>
            <w:webHidden/>
          </w:rPr>
          <w:fldChar w:fldCharType="separate"/>
        </w:r>
        <w:r>
          <w:rPr>
            <w:noProof/>
            <w:webHidden/>
          </w:rPr>
          <w:t>161</w:t>
        </w:r>
        <w:r>
          <w:rPr>
            <w:noProof/>
            <w:webHidden/>
          </w:rPr>
          <w:fldChar w:fldCharType="end"/>
        </w:r>
      </w:hyperlink>
    </w:p>
    <w:p w14:paraId="56145361" w14:textId="3CEC7DD3" w:rsidR="008C4395" w:rsidRDefault="008C4395">
      <w:pPr>
        <w:pStyle w:val="Sadraj4"/>
        <w:tabs>
          <w:tab w:val="right" w:leader="dot" w:pos="9060"/>
        </w:tabs>
        <w:rPr>
          <w:rFonts w:eastAsiaTheme="minorEastAsia" w:cstheme="minorBidi"/>
          <w:noProof/>
          <w:sz w:val="22"/>
          <w:szCs w:val="22"/>
          <w:lang w:eastAsia="hr-HR"/>
        </w:rPr>
      </w:pPr>
      <w:hyperlink w:anchor="_Toc129846473" w:history="1">
        <w:r w:rsidRPr="00A94C33">
          <w:rPr>
            <w:rStyle w:val="Hiperveza"/>
            <w:rFonts w:eastAsia="Times New Roman"/>
            <w:bCs/>
            <w:iCs/>
            <w:noProof/>
          </w:rPr>
          <w:t>8.2.4.4. Ekstremne vremenske pojave – Tuča (padaline)</w:t>
        </w:r>
        <w:r>
          <w:rPr>
            <w:noProof/>
            <w:webHidden/>
          </w:rPr>
          <w:tab/>
        </w:r>
        <w:r>
          <w:rPr>
            <w:noProof/>
            <w:webHidden/>
          </w:rPr>
          <w:fldChar w:fldCharType="begin"/>
        </w:r>
        <w:r>
          <w:rPr>
            <w:noProof/>
            <w:webHidden/>
          </w:rPr>
          <w:instrText xml:space="preserve"> PAGEREF _Toc129846473 \h </w:instrText>
        </w:r>
        <w:r>
          <w:rPr>
            <w:noProof/>
            <w:webHidden/>
          </w:rPr>
        </w:r>
        <w:r>
          <w:rPr>
            <w:noProof/>
            <w:webHidden/>
          </w:rPr>
          <w:fldChar w:fldCharType="separate"/>
        </w:r>
        <w:r>
          <w:rPr>
            <w:noProof/>
            <w:webHidden/>
          </w:rPr>
          <w:t>165</w:t>
        </w:r>
        <w:r>
          <w:rPr>
            <w:noProof/>
            <w:webHidden/>
          </w:rPr>
          <w:fldChar w:fldCharType="end"/>
        </w:r>
      </w:hyperlink>
    </w:p>
    <w:p w14:paraId="64CFA1C1" w14:textId="464909DD" w:rsidR="008C4395" w:rsidRDefault="008C4395">
      <w:pPr>
        <w:pStyle w:val="Sadraj4"/>
        <w:tabs>
          <w:tab w:val="right" w:leader="dot" w:pos="9060"/>
        </w:tabs>
        <w:rPr>
          <w:rFonts w:eastAsiaTheme="minorEastAsia" w:cstheme="minorBidi"/>
          <w:noProof/>
          <w:sz w:val="22"/>
          <w:szCs w:val="22"/>
          <w:lang w:eastAsia="hr-HR"/>
        </w:rPr>
      </w:pPr>
      <w:hyperlink w:anchor="_Toc129846474" w:history="1">
        <w:r w:rsidRPr="00A94C33">
          <w:rPr>
            <w:rStyle w:val="Hiperveza"/>
            <w:rFonts w:eastAsia="Times New Roman"/>
            <w:bCs/>
            <w:iCs/>
            <w:noProof/>
          </w:rPr>
          <w:t>8.2.4.5. Ekstremne vremenske pojave – Mraz (padaline)</w:t>
        </w:r>
        <w:r>
          <w:rPr>
            <w:noProof/>
            <w:webHidden/>
          </w:rPr>
          <w:tab/>
        </w:r>
        <w:r>
          <w:rPr>
            <w:noProof/>
            <w:webHidden/>
          </w:rPr>
          <w:fldChar w:fldCharType="begin"/>
        </w:r>
        <w:r>
          <w:rPr>
            <w:noProof/>
            <w:webHidden/>
          </w:rPr>
          <w:instrText xml:space="preserve"> PAGEREF _Toc129846474 \h </w:instrText>
        </w:r>
        <w:r>
          <w:rPr>
            <w:noProof/>
            <w:webHidden/>
          </w:rPr>
        </w:r>
        <w:r>
          <w:rPr>
            <w:noProof/>
            <w:webHidden/>
          </w:rPr>
          <w:fldChar w:fldCharType="separate"/>
        </w:r>
        <w:r>
          <w:rPr>
            <w:noProof/>
            <w:webHidden/>
          </w:rPr>
          <w:t>169</w:t>
        </w:r>
        <w:r>
          <w:rPr>
            <w:noProof/>
            <w:webHidden/>
          </w:rPr>
          <w:fldChar w:fldCharType="end"/>
        </w:r>
      </w:hyperlink>
    </w:p>
    <w:p w14:paraId="0C7D4A13" w14:textId="3020ED59" w:rsidR="008C4395" w:rsidRDefault="008C4395">
      <w:pPr>
        <w:pStyle w:val="Sadraj4"/>
        <w:tabs>
          <w:tab w:val="right" w:leader="dot" w:pos="9060"/>
        </w:tabs>
        <w:rPr>
          <w:rFonts w:eastAsiaTheme="minorEastAsia" w:cstheme="minorBidi"/>
          <w:noProof/>
          <w:sz w:val="22"/>
          <w:szCs w:val="22"/>
          <w:lang w:eastAsia="hr-HR"/>
        </w:rPr>
      </w:pPr>
      <w:hyperlink w:anchor="_Toc129846475" w:history="1">
        <w:r w:rsidRPr="00A94C33">
          <w:rPr>
            <w:rStyle w:val="Hiperveza"/>
            <w:rFonts w:eastAsia="Times New Roman"/>
            <w:bCs/>
            <w:iCs/>
            <w:noProof/>
          </w:rPr>
          <w:t>8.2.4.6. Ekstremne vremenske pojave – Kiša (padaline)</w:t>
        </w:r>
        <w:r>
          <w:rPr>
            <w:noProof/>
            <w:webHidden/>
          </w:rPr>
          <w:tab/>
        </w:r>
        <w:r>
          <w:rPr>
            <w:noProof/>
            <w:webHidden/>
          </w:rPr>
          <w:fldChar w:fldCharType="begin"/>
        </w:r>
        <w:r>
          <w:rPr>
            <w:noProof/>
            <w:webHidden/>
          </w:rPr>
          <w:instrText xml:space="preserve"> PAGEREF _Toc129846475 \h </w:instrText>
        </w:r>
        <w:r>
          <w:rPr>
            <w:noProof/>
            <w:webHidden/>
          </w:rPr>
        </w:r>
        <w:r>
          <w:rPr>
            <w:noProof/>
            <w:webHidden/>
          </w:rPr>
          <w:fldChar w:fldCharType="separate"/>
        </w:r>
        <w:r>
          <w:rPr>
            <w:noProof/>
            <w:webHidden/>
          </w:rPr>
          <w:t>173</w:t>
        </w:r>
        <w:r>
          <w:rPr>
            <w:noProof/>
            <w:webHidden/>
          </w:rPr>
          <w:fldChar w:fldCharType="end"/>
        </w:r>
      </w:hyperlink>
    </w:p>
    <w:p w14:paraId="3D8F7007" w14:textId="524F129B" w:rsidR="008C4395" w:rsidRDefault="008C4395">
      <w:pPr>
        <w:pStyle w:val="Sadraj4"/>
        <w:tabs>
          <w:tab w:val="right" w:leader="dot" w:pos="9060"/>
        </w:tabs>
        <w:rPr>
          <w:rFonts w:eastAsiaTheme="minorEastAsia" w:cstheme="minorBidi"/>
          <w:noProof/>
          <w:sz w:val="22"/>
          <w:szCs w:val="22"/>
          <w:lang w:eastAsia="hr-HR"/>
        </w:rPr>
      </w:pPr>
      <w:hyperlink w:anchor="_Toc129846476" w:history="1">
        <w:r w:rsidRPr="00A94C33">
          <w:rPr>
            <w:rStyle w:val="Hiperveza"/>
            <w:rFonts w:eastAsia="Times New Roman"/>
            <w:bCs/>
            <w:iCs/>
            <w:noProof/>
          </w:rPr>
          <w:t>8.2.4.7. Ekstremne vremenske pojave – Suša</w:t>
        </w:r>
        <w:r>
          <w:rPr>
            <w:noProof/>
            <w:webHidden/>
          </w:rPr>
          <w:tab/>
        </w:r>
        <w:r>
          <w:rPr>
            <w:noProof/>
            <w:webHidden/>
          </w:rPr>
          <w:fldChar w:fldCharType="begin"/>
        </w:r>
        <w:r>
          <w:rPr>
            <w:noProof/>
            <w:webHidden/>
          </w:rPr>
          <w:instrText xml:space="preserve"> PAGEREF _Toc129846476 \h </w:instrText>
        </w:r>
        <w:r>
          <w:rPr>
            <w:noProof/>
            <w:webHidden/>
          </w:rPr>
        </w:r>
        <w:r>
          <w:rPr>
            <w:noProof/>
            <w:webHidden/>
          </w:rPr>
          <w:fldChar w:fldCharType="separate"/>
        </w:r>
        <w:r>
          <w:rPr>
            <w:noProof/>
            <w:webHidden/>
          </w:rPr>
          <w:t>177</w:t>
        </w:r>
        <w:r>
          <w:rPr>
            <w:noProof/>
            <w:webHidden/>
          </w:rPr>
          <w:fldChar w:fldCharType="end"/>
        </w:r>
      </w:hyperlink>
    </w:p>
    <w:p w14:paraId="42C98E11" w14:textId="69901008" w:rsidR="008C4395" w:rsidRDefault="008C4395">
      <w:pPr>
        <w:pStyle w:val="Sadraj4"/>
        <w:tabs>
          <w:tab w:val="right" w:leader="dot" w:pos="9060"/>
        </w:tabs>
        <w:rPr>
          <w:rFonts w:eastAsiaTheme="minorEastAsia" w:cstheme="minorBidi"/>
          <w:noProof/>
          <w:sz w:val="22"/>
          <w:szCs w:val="22"/>
          <w:lang w:eastAsia="hr-HR"/>
        </w:rPr>
      </w:pPr>
      <w:hyperlink w:anchor="_Toc129846477" w:history="1">
        <w:r w:rsidRPr="00A94C33">
          <w:rPr>
            <w:rStyle w:val="Hiperveza"/>
            <w:rFonts w:eastAsia="Times New Roman"/>
            <w:bCs/>
            <w:iCs/>
            <w:noProof/>
          </w:rPr>
          <w:t>8.2.4.8. Poplava – Poplave izazvane izlijevanjem kopnenih vodenih tijela</w:t>
        </w:r>
        <w:r>
          <w:rPr>
            <w:noProof/>
            <w:webHidden/>
          </w:rPr>
          <w:tab/>
        </w:r>
        <w:r>
          <w:rPr>
            <w:noProof/>
            <w:webHidden/>
          </w:rPr>
          <w:fldChar w:fldCharType="begin"/>
        </w:r>
        <w:r>
          <w:rPr>
            <w:noProof/>
            <w:webHidden/>
          </w:rPr>
          <w:instrText xml:space="preserve"> PAGEREF _Toc129846477 \h </w:instrText>
        </w:r>
        <w:r>
          <w:rPr>
            <w:noProof/>
            <w:webHidden/>
          </w:rPr>
        </w:r>
        <w:r>
          <w:rPr>
            <w:noProof/>
            <w:webHidden/>
          </w:rPr>
          <w:fldChar w:fldCharType="separate"/>
        </w:r>
        <w:r>
          <w:rPr>
            <w:noProof/>
            <w:webHidden/>
          </w:rPr>
          <w:t>181</w:t>
        </w:r>
        <w:r>
          <w:rPr>
            <w:noProof/>
            <w:webHidden/>
          </w:rPr>
          <w:fldChar w:fldCharType="end"/>
        </w:r>
      </w:hyperlink>
    </w:p>
    <w:p w14:paraId="495BEDA1" w14:textId="03F7C375" w:rsidR="008C4395" w:rsidRDefault="008C4395">
      <w:pPr>
        <w:pStyle w:val="Sadraj4"/>
        <w:tabs>
          <w:tab w:val="right" w:leader="dot" w:pos="9060"/>
        </w:tabs>
        <w:rPr>
          <w:rFonts w:eastAsiaTheme="minorEastAsia" w:cstheme="minorBidi"/>
          <w:noProof/>
          <w:sz w:val="22"/>
          <w:szCs w:val="22"/>
          <w:lang w:eastAsia="hr-HR"/>
        </w:rPr>
      </w:pPr>
      <w:hyperlink w:anchor="_Toc129846478" w:history="1">
        <w:r w:rsidRPr="00A94C33">
          <w:rPr>
            <w:rStyle w:val="Hiperveza"/>
            <w:rFonts w:eastAsia="Times New Roman"/>
            <w:bCs/>
            <w:iCs/>
            <w:noProof/>
          </w:rPr>
          <w:t>8.2.4.9. Potres</w:t>
        </w:r>
        <w:r>
          <w:rPr>
            <w:noProof/>
            <w:webHidden/>
          </w:rPr>
          <w:tab/>
        </w:r>
        <w:r>
          <w:rPr>
            <w:noProof/>
            <w:webHidden/>
          </w:rPr>
          <w:fldChar w:fldCharType="begin"/>
        </w:r>
        <w:r>
          <w:rPr>
            <w:noProof/>
            <w:webHidden/>
          </w:rPr>
          <w:instrText xml:space="preserve"> PAGEREF _Toc129846478 \h </w:instrText>
        </w:r>
        <w:r>
          <w:rPr>
            <w:noProof/>
            <w:webHidden/>
          </w:rPr>
        </w:r>
        <w:r>
          <w:rPr>
            <w:noProof/>
            <w:webHidden/>
          </w:rPr>
          <w:fldChar w:fldCharType="separate"/>
        </w:r>
        <w:r>
          <w:rPr>
            <w:noProof/>
            <w:webHidden/>
          </w:rPr>
          <w:t>185</w:t>
        </w:r>
        <w:r>
          <w:rPr>
            <w:noProof/>
            <w:webHidden/>
          </w:rPr>
          <w:fldChar w:fldCharType="end"/>
        </w:r>
      </w:hyperlink>
    </w:p>
    <w:p w14:paraId="66B80FF4" w14:textId="14ED25DF" w:rsidR="008C4395" w:rsidRDefault="008C4395">
      <w:pPr>
        <w:pStyle w:val="Sadraj1"/>
        <w:tabs>
          <w:tab w:val="right" w:leader="dot" w:pos="9060"/>
        </w:tabs>
        <w:rPr>
          <w:rFonts w:eastAsiaTheme="minorEastAsia" w:cstheme="minorBidi"/>
          <w:b w:val="0"/>
          <w:bCs w:val="0"/>
          <w:caps w:val="0"/>
          <w:noProof/>
          <w:sz w:val="22"/>
          <w:szCs w:val="22"/>
          <w:lang w:eastAsia="hr-HR"/>
        </w:rPr>
      </w:pPr>
      <w:hyperlink w:anchor="_Toc129846479" w:history="1">
        <w:r w:rsidRPr="00A94C33">
          <w:rPr>
            <w:rStyle w:val="Hiperveza"/>
            <w:noProof/>
          </w:rPr>
          <w:t>9. KARTOGRAFSKI PRIKAZ PRIJETNJI I RIZIKA NA PODRUČJU OPĆINE PODRAVSKE SESVETE</w:t>
        </w:r>
        <w:r>
          <w:rPr>
            <w:noProof/>
            <w:webHidden/>
          </w:rPr>
          <w:tab/>
        </w:r>
        <w:r>
          <w:rPr>
            <w:noProof/>
            <w:webHidden/>
          </w:rPr>
          <w:fldChar w:fldCharType="begin"/>
        </w:r>
        <w:r>
          <w:rPr>
            <w:noProof/>
            <w:webHidden/>
          </w:rPr>
          <w:instrText xml:space="preserve"> PAGEREF _Toc129846479 \h </w:instrText>
        </w:r>
        <w:r>
          <w:rPr>
            <w:noProof/>
            <w:webHidden/>
          </w:rPr>
        </w:r>
        <w:r>
          <w:rPr>
            <w:noProof/>
            <w:webHidden/>
          </w:rPr>
          <w:fldChar w:fldCharType="separate"/>
        </w:r>
        <w:r>
          <w:rPr>
            <w:noProof/>
            <w:webHidden/>
          </w:rPr>
          <w:t>192</w:t>
        </w:r>
        <w:r>
          <w:rPr>
            <w:noProof/>
            <w:webHidden/>
          </w:rPr>
          <w:fldChar w:fldCharType="end"/>
        </w:r>
      </w:hyperlink>
    </w:p>
    <w:p w14:paraId="3E48F502" w14:textId="72A81895" w:rsidR="008C4395" w:rsidRDefault="008C4395">
      <w:pPr>
        <w:pStyle w:val="Sadraj2"/>
        <w:tabs>
          <w:tab w:val="right" w:leader="dot" w:pos="9060"/>
        </w:tabs>
        <w:rPr>
          <w:rFonts w:eastAsiaTheme="minorEastAsia" w:cstheme="minorBidi"/>
          <w:smallCaps w:val="0"/>
          <w:noProof/>
          <w:sz w:val="22"/>
          <w:szCs w:val="22"/>
          <w:lang w:eastAsia="hr-HR"/>
        </w:rPr>
      </w:pPr>
      <w:hyperlink w:anchor="_Toc129846480" w:history="1">
        <w:r w:rsidRPr="00A94C33">
          <w:rPr>
            <w:rStyle w:val="Hiperveza"/>
            <w:noProof/>
          </w:rPr>
          <w:t>9.1. Karta prijetnji – Poplava</w:t>
        </w:r>
        <w:r>
          <w:rPr>
            <w:noProof/>
            <w:webHidden/>
          </w:rPr>
          <w:tab/>
        </w:r>
        <w:r>
          <w:rPr>
            <w:noProof/>
            <w:webHidden/>
          </w:rPr>
          <w:fldChar w:fldCharType="begin"/>
        </w:r>
        <w:r>
          <w:rPr>
            <w:noProof/>
            <w:webHidden/>
          </w:rPr>
          <w:instrText xml:space="preserve"> PAGEREF _Toc129846480 \h </w:instrText>
        </w:r>
        <w:r>
          <w:rPr>
            <w:noProof/>
            <w:webHidden/>
          </w:rPr>
        </w:r>
        <w:r>
          <w:rPr>
            <w:noProof/>
            <w:webHidden/>
          </w:rPr>
          <w:fldChar w:fldCharType="separate"/>
        </w:r>
        <w:r>
          <w:rPr>
            <w:noProof/>
            <w:webHidden/>
          </w:rPr>
          <w:t>192</w:t>
        </w:r>
        <w:r>
          <w:rPr>
            <w:noProof/>
            <w:webHidden/>
          </w:rPr>
          <w:fldChar w:fldCharType="end"/>
        </w:r>
      </w:hyperlink>
    </w:p>
    <w:p w14:paraId="0FEC20C0" w14:textId="10A46124" w:rsidR="008C4395" w:rsidRDefault="008C4395">
      <w:pPr>
        <w:pStyle w:val="Sadraj1"/>
        <w:tabs>
          <w:tab w:val="right" w:leader="dot" w:pos="9060"/>
        </w:tabs>
        <w:rPr>
          <w:rFonts w:eastAsiaTheme="minorEastAsia" w:cstheme="minorBidi"/>
          <w:b w:val="0"/>
          <w:bCs w:val="0"/>
          <w:caps w:val="0"/>
          <w:noProof/>
          <w:sz w:val="22"/>
          <w:szCs w:val="22"/>
          <w:lang w:eastAsia="hr-HR"/>
        </w:rPr>
      </w:pPr>
      <w:hyperlink w:anchor="_Toc129846481" w:history="1">
        <w:r w:rsidRPr="00A94C33">
          <w:rPr>
            <w:rStyle w:val="Hiperveza"/>
            <w:noProof/>
          </w:rPr>
          <w:t>10. POPIS SUDIONIKA IZRADE PROCJENE RIZIKA OD VELIKIH NESREĆA ZA OPĆINU PODRAVSKE SESVETE</w:t>
        </w:r>
        <w:r>
          <w:rPr>
            <w:noProof/>
            <w:webHidden/>
          </w:rPr>
          <w:tab/>
        </w:r>
        <w:r>
          <w:rPr>
            <w:noProof/>
            <w:webHidden/>
          </w:rPr>
          <w:fldChar w:fldCharType="begin"/>
        </w:r>
        <w:r>
          <w:rPr>
            <w:noProof/>
            <w:webHidden/>
          </w:rPr>
          <w:instrText xml:space="preserve"> PAGEREF _Toc129846481 \h </w:instrText>
        </w:r>
        <w:r>
          <w:rPr>
            <w:noProof/>
            <w:webHidden/>
          </w:rPr>
        </w:r>
        <w:r>
          <w:rPr>
            <w:noProof/>
            <w:webHidden/>
          </w:rPr>
          <w:fldChar w:fldCharType="separate"/>
        </w:r>
        <w:r>
          <w:rPr>
            <w:noProof/>
            <w:webHidden/>
          </w:rPr>
          <w:t>194</w:t>
        </w:r>
        <w:r>
          <w:rPr>
            <w:noProof/>
            <w:webHidden/>
          </w:rPr>
          <w:fldChar w:fldCharType="end"/>
        </w:r>
      </w:hyperlink>
    </w:p>
    <w:p w14:paraId="6D3E4342" w14:textId="70B1231D" w:rsidR="004A3CDA" w:rsidRPr="001608E9" w:rsidRDefault="003F73EE" w:rsidP="004A3CDA">
      <w:pPr>
        <w:spacing w:after="0"/>
        <w:rPr>
          <w:rFonts w:cstheme="minorHAnsi"/>
          <w:bCs/>
          <w:i/>
          <w:caps/>
          <w:sz w:val="20"/>
          <w:szCs w:val="20"/>
          <w:highlight w:val="yellow"/>
        </w:rPr>
      </w:pPr>
      <w:r w:rsidRPr="001608E9">
        <w:rPr>
          <w:rFonts w:cstheme="minorHAnsi"/>
          <w:bCs/>
          <w:i/>
          <w:caps/>
          <w:sz w:val="20"/>
          <w:szCs w:val="20"/>
          <w:highlight w:val="yellow"/>
        </w:rPr>
        <w:fldChar w:fldCharType="end"/>
      </w:r>
    </w:p>
    <w:p w14:paraId="567A2CED" w14:textId="34459A53" w:rsidR="005872E1" w:rsidRPr="0069585D" w:rsidRDefault="005872E1" w:rsidP="004B7453">
      <w:pPr>
        <w:rPr>
          <w:rFonts w:cstheme="minorHAnsi"/>
          <w:bCs/>
          <w:i/>
          <w:caps/>
          <w:sz w:val="20"/>
          <w:szCs w:val="20"/>
        </w:rPr>
      </w:pPr>
      <w:r w:rsidRPr="0069585D">
        <w:rPr>
          <w:b/>
          <w:i/>
        </w:rPr>
        <w:t>POPIS TABLICA:</w:t>
      </w:r>
    </w:p>
    <w:p w14:paraId="06EA5254" w14:textId="0C207783" w:rsidR="008C4395" w:rsidRPr="008C4395" w:rsidRDefault="003F73EE">
      <w:pPr>
        <w:pStyle w:val="Tablicaslika"/>
        <w:tabs>
          <w:tab w:val="right" w:leader="dot" w:pos="9060"/>
        </w:tabs>
        <w:rPr>
          <w:rFonts w:eastAsiaTheme="minorEastAsia" w:cstheme="minorBidi"/>
          <w:smallCaps w:val="0"/>
          <w:noProof/>
          <w:sz w:val="22"/>
          <w:szCs w:val="22"/>
          <w:lang w:eastAsia="hr-HR"/>
        </w:rPr>
      </w:pPr>
      <w:r w:rsidRPr="00E4312F">
        <w:rPr>
          <w:i/>
          <w:smallCaps w:val="0"/>
          <w:highlight w:val="yellow"/>
        </w:rPr>
        <w:fldChar w:fldCharType="begin"/>
      </w:r>
      <w:r w:rsidRPr="00E4312F">
        <w:rPr>
          <w:i/>
          <w:smallCaps w:val="0"/>
          <w:highlight w:val="yellow"/>
        </w:rPr>
        <w:instrText xml:space="preserve"> TOC \h \z \c "Tablica" </w:instrText>
      </w:r>
      <w:r w:rsidRPr="00E4312F">
        <w:rPr>
          <w:i/>
          <w:smallCaps w:val="0"/>
          <w:highlight w:val="yellow"/>
        </w:rPr>
        <w:fldChar w:fldCharType="separate"/>
      </w:r>
      <w:hyperlink w:anchor="_Toc129846482" w:history="1">
        <w:r w:rsidR="008C4395" w:rsidRPr="008C4395">
          <w:rPr>
            <w:rStyle w:val="Hiperveza"/>
            <w:noProof/>
          </w:rPr>
          <w:t>Tablica 1: Pregled broja stanovnika po naseljima</w:t>
        </w:r>
        <w:r w:rsidR="008C4395" w:rsidRPr="008C4395">
          <w:rPr>
            <w:noProof/>
            <w:webHidden/>
          </w:rPr>
          <w:tab/>
        </w:r>
        <w:r w:rsidR="008C4395" w:rsidRPr="008C4395">
          <w:rPr>
            <w:noProof/>
            <w:webHidden/>
          </w:rPr>
          <w:fldChar w:fldCharType="begin"/>
        </w:r>
        <w:r w:rsidR="008C4395" w:rsidRPr="008C4395">
          <w:rPr>
            <w:noProof/>
            <w:webHidden/>
          </w:rPr>
          <w:instrText xml:space="preserve"> PAGEREF _Toc129846482 \h </w:instrText>
        </w:r>
        <w:r w:rsidR="008C4395" w:rsidRPr="008C4395">
          <w:rPr>
            <w:noProof/>
            <w:webHidden/>
          </w:rPr>
        </w:r>
        <w:r w:rsidR="008C4395" w:rsidRPr="008C4395">
          <w:rPr>
            <w:noProof/>
            <w:webHidden/>
          </w:rPr>
          <w:fldChar w:fldCharType="separate"/>
        </w:r>
        <w:r w:rsidR="008C4395" w:rsidRPr="008C4395">
          <w:rPr>
            <w:noProof/>
            <w:webHidden/>
          </w:rPr>
          <w:t>18</w:t>
        </w:r>
        <w:r w:rsidR="008C4395" w:rsidRPr="008C4395">
          <w:rPr>
            <w:noProof/>
            <w:webHidden/>
          </w:rPr>
          <w:fldChar w:fldCharType="end"/>
        </w:r>
      </w:hyperlink>
    </w:p>
    <w:p w14:paraId="666524EC" w14:textId="70494D4D"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83" w:history="1">
        <w:r w:rsidRPr="008C4395">
          <w:rPr>
            <w:rStyle w:val="Hiperveza"/>
            <w:noProof/>
          </w:rPr>
          <w:t>Tablica 2: Gustoća naseljenosti po jedinici površine</w:t>
        </w:r>
        <w:r w:rsidRPr="008C4395">
          <w:rPr>
            <w:noProof/>
            <w:webHidden/>
          </w:rPr>
          <w:tab/>
        </w:r>
        <w:r w:rsidRPr="008C4395">
          <w:rPr>
            <w:noProof/>
            <w:webHidden/>
          </w:rPr>
          <w:fldChar w:fldCharType="begin"/>
        </w:r>
        <w:r w:rsidRPr="008C4395">
          <w:rPr>
            <w:noProof/>
            <w:webHidden/>
          </w:rPr>
          <w:instrText xml:space="preserve"> PAGEREF _Toc129846483 \h </w:instrText>
        </w:r>
        <w:r w:rsidRPr="008C4395">
          <w:rPr>
            <w:noProof/>
            <w:webHidden/>
          </w:rPr>
        </w:r>
        <w:r w:rsidRPr="008C4395">
          <w:rPr>
            <w:noProof/>
            <w:webHidden/>
          </w:rPr>
          <w:fldChar w:fldCharType="separate"/>
        </w:r>
        <w:r w:rsidRPr="008C4395">
          <w:rPr>
            <w:noProof/>
            <w:webHidden/>
          </w:rPr>
          <w:t>18</w:t>
        </w:r>
        <w:r w:rsidRPr="008C4395">
          <w:rPr>
            <w:noProof/>
            <w:webHidden/>
          </w:rPr>
          <w:fldChar w:fldCharType="end"/>
        </w:r>
      </w:hyperlink>
    </w:p>
    <w:p w14:paraId="51466BB8" w14:textId="11BA2D6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84" w:history="1">
        <w:r w:rsidRPr="008C4395">
          <w:rPr>
            <w:rStyle w:val="Hiperveza"/>
            <w:noProof/>
          </w:rPr>
          <w:t>Tablica 3: Raspodjela stanovništva na području Općine Podravske Sesvete prema starosti i spolu</w:t>
        </w:r>
        <w:r w:rsidRPr="008C4395">
          <w:rPr>
            <w:noProof/>
            <w:webHidden/>
          </w:rPr>
          <w:tab/>
        </w:r>
        <w:r w:rsidRPr="008C4395">
          <w:rPr>
            <w:noProof/>
            <w:webHidden/>
          </w:rPr>
          <w:fldChar w:fldCharType="begin"/>
        </w:r>
        <w:r w:rsidRPr="008C4395">
          <w:rPr>
            <w:noProof/>
            <w:webHidden/>
          </w:rPr>
          <w:instrText xml:space="preserve"> PAGEREF _Toc129846484 \h </w:instrText>
        </w:r>
        <w:r w:rsidRPr="008C4395">
          <w:rPr>
            <w:noProof/>
            <w:webHidden/>
          </w:rPr>
        </w:r>
        <w:r w:rsidRPr="008C4395">
          <w:rPr>
            <w:noProof/>
            <w:webHidden/>
          </w:rPr>
          <w:fldChar w:fldCharType="separate"/>
        </w:r>
        <w:r w:rsidRPr="008C4395">
          <w:rPr>
            <w:noProof/>
            <w:webHidden/>
          </w:rPr>
          <w:t>19</w:t>
        </w:r>
        <w:r w:rsidRPr="008C4395">
          <w:rPr>
            <w:noProof/>
            <w:webHidden/>
          </w:rPr>
          <w:fldChar w:fldCharType="end"/>
        </w:r>
      </w:hyperlink>
    </w:p>
    <w:p w14:paraId="159F4099" w14:textId="5CC0667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85" w:history="1">
        <w:r w:rsidRPr="008C4395">
          <w:rPr>
            <w:rStyle w:val="Hiperveza"/>
            <w:noProof/>
          </w:rPr>
          <w:t>Tablica 4: Prikaz udjela osoba s invaliditetom u ukupnom stanovništvu JLS – a Koprivničko - križevačke županije – prevalencija invaliditeta na 10.000 stanovnika</w:t>
        </w:r>
        <w:r w:rsidRPr="008C4395">
          <w:rPr>
            <w:noProof/>
            <w:webHidden/>
          </w:rPr>
          <w:tab/>
        </w:r>
        <w:r w:rsidRPr="008C4395">
          <w:rPr>
            <w:noProof/>
            <w:webHidden/>
          </w:rPr>
          <w:fldChar w:fldCharType="begin"/>
        </w:r>
        <w:r w:rsidRPr="008C4395">
          <w:rPr>
            <w:noProof/>
            <w:webHidden/>
          </w:rPr>
          <w:instrText xml:space="preserve"> PAGEREF _Toc129846485 \h </w:instrText>
        </w:r>
        <w:r w:rsidRPr="008C4395">
          <w:rPr>
            <w:noProof/>
            <w:webHidden/>
          </w:rPr>
        </w:r>
        <w:r w:rsidRPr="008C4395">
          <w:rPr>
            <w:noProof/>
            <w:webHidden/>
          </w:rPr>
          <w:fldChar w:fldCharType="separate"/>
        </w:r>
        <w:r w:rsidRPr="008C4395">
          <w:rPr>
            <w:noProof/>
            <w:webHidden/>
          </w:rPr>
          <w:t>20</w:t>
        </w:r>
        <w:r w:rsidRPr="008C4395">
          <w:rPr>
            <w:noProof/>
            <w:webHidden/>
          </w:rPr>
          <w:fldChar w:fldCharType="end"/>
        </w:r>
      </w:hyperlink>
    </w:p>
    <w:p w14:paraId="197DDD64" w14:textId="41016550"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86" w:history="1">
        <w:r w:rsidRPr="008C4395">
          <w:rPr>
            <w:rStyle w:val="Hiperveza"/>
            <w:noProof/>
          </w:rPr>
          <w:t>Tablica 5: Prikaz broja osoba s invaliditetom prema spolu, dobnim skupinama i JLS - ima Koprivničko - križevačke županije</w:t>
        </w:r>
        <w:r w:rsidRPr="008C4395">
          <w:rPr>
            <w:noProof/>
            <w:webHidden/>
          </w:rPr>
          <w:tab/>
        </w:r>
        <w:r w:rsidRPr="008C4395">
          <w:rPr>
            <w:noProof/>
            <w:webHidden/>
          </w:rPr>
          <w:fldChar w:fldCharType="begin"/>
        </w:r>
        <w:r w:rsidRPr="008C4395">
          <w:rPr>
            <w:noProof/>
            <w:webHidden/>
          </w:rPr>
          <w:instrText xml:space="preserve"> PAGEREF _Toc129846486 \h </w:instrText>
        </w:r>
        <w:r w:rsidRPr="008C4395">
          <w:rPr>
            <w:noProof/>
            <w:webHidden/>
          </w:rPr>
        </w:r>
        <w:r w:rsidRPr="008C4395">
          <w:rPr>
            <w:noProof/>
            <w:webHidden/>
          </w:rPr>
          <w:fldChar w:fldCharType="separate"/>
        </w:r>
        <w:r w:rsidRPr="008C4395">
          <w:rPr>
            <w:noProof/>
            <w:webHidden/>
          </w:rPr>
          <w:t>21</w:t>
        </w:r>
        <w:r w:rsidRPr="008C4395">
          <w:rPr>
            <w:noProof/>
            <w:webHidden/>
          </w:rPr>
          <w:fldChar w:fldCharType="end"/>
        </w:r>
      </w:hyperlink>
    </w:p>
    <w:p w14:paraId="0CA2F476" w14:textId="47A06827"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87" w:history="1">
        <w:r w:rsidRPr="008C4395">
          <w:rPr>
            <w:rStyle w:val="Hiperveza"/>
            <w:noProof/>
          </w:rPr>
          <w:t>Tablica 6: Prikaz prometnica na području Općine</w:t>
        </w:r>
        <w:r w:rsidRPr="008C4395">
          <w:rPr>
            <w:noProof/>
            <w:webHidden/>
          </w:rPr>
          <w:tab/>
        </w:r>
        <w:r w:rsidRPr="008C4395">
          <w:rPr>
            <w:noProof/>
            <w:webHidden/>
          </w:rPr>
          <w:fldChar w:fldCharType="begin"/>
        </w:r>
        <w:r w:rsidRPr="008C4395">
          <w:rPr>
            <w:noProof/>
            <w:webHidden/>
          </w:rPr>
          <w:instrText xml:space="preserve"> PAGEREF _Toc129846487 \h </w:instrText>
        </w:r>
        <w:r w:rsidRPr="008C4395">
          <w:rPr>
            <w:noProof/>
            <w:webHidden/>
          </w:rPr>
        </w:r>
        <w:r w:rsidRPr="008C4395">
          <w:rPr>
            <w:noProof/>
            <w:webHidden/>
          </w:rPr>
          <w:fldChar w:fldCharType="separate"/>
        </w:r>
        <w:r w:rsidRPr="008C4395">
          <w:rPr>
            <w:noProof/>
            <w:webHidden/>
          </w:rPr>
          <w:t>21</w:t>
        </w:r>
        <w:r w:rsidRPr="008C4395">
          <w:rPr>
            <w:noProof/>
            <w:webHidden/>
          </w:rPr>
          <w:fldChar w:fldCharType="end"/>
        </w:r>
      </w:hyperlink>
    </w:p>
    <w:p w14:paraId="62891002" w14:textId="4AF0C10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88" w:history="1">
        <w:r w:rsidRPr="008C4395">
          <w:rPr>
            <w:rStyle w:val="Hiperveza"/>
            <w:noProof/>
          </w:rPr>
          <w:t>Tablica 7: Pregled broja kućanstva na području Općine</w:t>
        </w:r>
        <w:r w:rsidRPr="008C4395">
          <w:rPr>
            <w:noProof/>
            <w:webHidden/>
          </w:rPr>
          <w:tab/>
        </w:r>
        <w:r w:rsidRPr="008C4395">
          <w:rPr>
            <w:noProof/>
            <w:webHidden/>
          </w:rPr>
          <w:fldChar w:fldCharType="begin"/>
        </w:r>
        <w:r w:rsidRPr="008C4395">
          <w:rPr>
            <w:noProof/>
            <w:webHidden/>
          </w:rPr>
          <w:instrText xml:space="preserve"> PAGEREF _Toc129846488 \h </w:instrText>
        </w:r>
        <w:r w:rsidRPr="008C4395">
          <w:rPr>
            <w:noProof/>
            <w:webHidden/>
          </w:rPr>
        </w:r>
        <w:r w:rsidRPr="008C4395">
          <w:rPr>
            <w:noProof/>
            <w:webHidden/>
          </w:rPr>
          <w:fldChar w:fldCharType="separate"/>
        </w:r>
        <w:r w:rsidRPr="008C4395">
          <w:rPr>
            <w:noProof/>
            <w:webHidden/>
          </w:rPr>
          <w:t>23</w:t>
        </w:r>
        <w:r w:rsidRPr="008C4395">
          <w:rPr>
            <w:noProof/>
            <w:webHidden/>
          </w:rPr>
          <w:fldChar w:fldCharType="end"/>
        </w:r>
      </w:hyperlink>
    </w:p>
    <w:p w14:paraId="3F37FEF5" w14:textId="425F4BD6"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89" w:history="1">
        <w:r w:rsidRPr="008C4395">
          <w:rPr>
            <w:rStyle w:val="Hiperveza"/>
            <w:noProof/>
          </w:rPr>
          <w:t>Tablica 8: Prikaz objekata za zbrinjavanje na području Općine</w:t>
        </w:r>
        <w:r w:rsidRPr="008C4395">
          <w:rPr>
            <w:noProof/>
            <w:webHidden/>
          </w:rPr>
          <w:tab/>
        </w:r>
        <w:r w:rsidRPr="008C4395">
          <w:rPr>
            <w:noProof/>
            <w:webHidden/>
          </w:rPr>
          <w:fldChar w:fldCharType="begin"/>
        </w:r>
        <w:r w:rsidRPr="008C4395">
          <w:rPr>
            <w:noProof/>
            <w:webHidden/>
          </w:rPr>
          <w:instrText xml:space="preserve"> PAGEREF _Toc129846489 \h </w:instrText>
        </w:r>
        <w:r w:rsidRPr="008C4395">
          <w:rPr>
            <w:noProof/>
            <w:webHidden/>
          </w:rPr>
        </w:r>
        <w:r w:rsidRPr="008C4395">
          <w:rPr>
            <w:noProof/>
            <w:webHidden/>
          </w:rPr>
          <w:fldChar w:fldCharType="separate"/>
        </w:r>
        <w:r w:rsidRPr="008C4395">
          <w:rPr>
            <w:noProof/>
            <w:webHidden/>
          </w:rPr>
          <w:t>24</w:t>
        </w:r>
        <w:r w:rsidRPr="008C4395">
          <w:rPr>
            <w:noProof/>
            <w:webHidden/>
          </w:rPr>
          <w:fldChar w:fldCharType="end"/>
        </w:r>
      </w:hyperlink>
    </w:p>
    <w:p w14:paraId="623CDBDD" w14:textId="32899B2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0" w:history="1">
        <w:r w:rsidRPr="008C4395">
          <w:rPr>
            <w:rStyle w:val="Hiperveza"/>
            <w:noProof/>
          </w:rPr>
          <w:t>Tablica 9: Raspodjela stanovništva Općine prema djelatnosti i broju zaposlenih</w:t>
        </w:r>
        <w:r w:rsidRPr="008C4395">
          <w:rPr>
            <w:noProof/>
            <w:webHidden/>
          </w:rPr>
          <w:tab/>
        </w:r>
        <w:r w:rsidRPr="008C4395">
          <w:rPr>
            <w:noProof/>
            <w:webHidden/>
          </w:rPr>
          <w:fldChar w:fldCharType="begin"/>
        </w:r>
        <w:r w:rsidRPr="008C4395">
          <w:rPr>
            <w:noProof/>
            <w:webHidden/>
          </w:rPr>
          <w:instrText xml:space="preserve"> PAGEREF _Toc129846490 \h </w:instrText>
        </w:r>
        <w:r w:rsidRPr="008C4395">
          <w:rPr>
            <w:noProof/>
            <w:webHidden/>
          </w:rPr>
        </w:r>
        <w:r w:rsidRPr="008C4395">
          <w:rPr>
            <w:noProof/>
            <w:webHidden/>
          </w:rPr>
          <w:fldChar w:fldCharType="separate"/>
        </w:r>
        <w:r w:rsidRPr="008C4395">
          <w:rPr>
            <w:noProof/>
            <w:webHidden/>
          </w:rPr>
          <w:t>25</w:t>
        </w:r>
        <w:r w:rsidRPr="008C4395">
          <w:rPr>
            <w:noProof/>
            <w:webHidden/>
          </w:rPr>
          <w:fldChar w:fldCharType="end"/>
        </w:r>
      </w:hyperlink>
    </w:p>
    <w:p w14:paraId="53CB857A" w14:textId="24FA7C0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1" w:history="1">
        <w:r w:rsidRPr="008C4395">
          <w:rPr>
            <w:rStyle w:val="Hiperveza"/>
            <w:noProof/>
          </w:rPr>
          <w:t>Tablica 10: Prikaz raspodjele stanovnika prema izvoru sredstva za život</w:t>
        </w:r>
        <w:r w:rsidRPr="008C4395">
          <w:rPr>
            <w:noProof/>
            <w:webHidden/>
          </w:rPr>
          <w:tab/>
        </w:r>
        <w:r w:rsidRPr="008C4395">
          <w:rPr>
            <w:noProof/>
            <w:webHidden/>
          </w:rPr>
          <w:fldChar w:fldCharType="begin"/>
        </w:r>
        <w:r w:rsidRPr="008C4395">
          <w:rPr>
            <w:noProof/>
            <w:webHidden/>
          </w:rPr>
          <w:instrText xml:space="preserve"> PAGEREF _Toc129846491 \h </w:instrText>
        </w:r>
        <w:r w:rsidRPr="008C4395">
          <w:rPr>
            <w:noProof/>
            <w:webHidden/>
          </w:rPr>
        </w:r>
        <w:r w:rsidRPr="008C4395">
          <w:rPr>
            <w:noProof/>
            <w:webHidden/>
          </w:rPr>
          <w:fldChar w:fldCharType="separate"/>
        </w:r>
        <w:r w:rsidRPr="008C4395">
          <w:rPr>
            <w:noProof/>
            <w:webHidden/>
          </w:rPr>
          <w:t>25</w:t>
        </w:r>
        <w:r w:rsidRPr="008C4395">
          <w:rPr>
            <w:noProof/>
            <w:webHidden/>
          </w:rPr>
          <w:fldChar w:fldCharType="end"/>
        </w:r>
      </w:hyperlink>
    </w:p>
    <w:p w14:paraId="41CC6B24" w14:textId="69E6255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2" w:history="1">
        <w:r w:rsidRPr="008C4395">
          <w:rPr>
            <w:rStyle w:val="Hiperveza"/>
            <w:noProof/>
          </w:rPr>
          <w:t>Tablica 11: Prikaz vrsta naknada i broja primatelja naknada na području Općine</w:t>
        </w:r>
        <w:r w:rsidRPr="008C4395">
          <w:rPr>
            <w:noProof/>
            <w:webHidden/>
          </w:rPr>
          <w:tab/>
        </w:r>
        <w:r w:rsidRPr="008C4395">
          <w:rPr>
            <w:noProof/>
            <w:webHidden/>
          </w:rPr>
          <w:fldChar w:fldCharType="begin"/>
        </w:r>
        <w:r w:rsidRPr="008C4395">
          <w:rPr>
            <w:noProof/>
            <w:webHidden/>
          </w:rPr>
          <w:instrText xml:space="preserve"> PAGEREF _Toc129846492 \h </w:instrText>
        </w:r>
        <w:r w:rsidRPr="008C4395">
          <w:rPr>
            <w:noProof/>
            <w:webHidden/>
          </w:rPr>
        </w:r>
        <w:r w:rsidRPr="008C4395">
          <w:rPr>
            <w:noProof/>
            <w:webHidden/>
          </w:rPr>
          <w:fldChar w:fldCharType="separate"/>
        </w:r>
        <w:r w:rsidRPr="008C4395">
          <w:rPr>
            <w:noProof/>
            <w:webHidden/>
          </w:rPr>
          <w:t>26</w:t>
        </w:r>
        <w:r w:rsidRPr="008C4395">
          <w:rPr>
            <w:noProof/>
            <w:webHidden/>
          </w:rPr>
          <w:fldChar w:fldCharType="end"/>
        </w:r>
      </w:hyperlink>
    </w:p>
    <w:p w14:paraId="5A372B67" w14:textId="3003B961"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3" w:history="1">
        <w:r w:rsidRPr="008C4395">
          <w:rPr>
            <w:rStyle w:val="Hiperveza"/>
            <w:rFonts w:ascii="Calibri" w:eastAsia="Calibri" w:hAnsi="Calibri" w:cs="Calibri"/>
            <w:noProof/>
          </w:rPr>
          <w:t>Tablica 12: Prikaz pravnih osoba u gospodarstvu prema djelatnosti</w:t>
        </w:r>
        <w:r w:rsidRPr="008C4395">
          <w:rPr>
            <w:noProof/>
            <w:webHidden/>
          </w:rPr>
          <w:tab/>
        </w:r>
        <w:r w:rsidRPr="008C4395">
          <w:rPr>
            <w:noProof/>
            <w:webHidden/>
          </w:rPr>
          <w:fldChar w:fldCharType="begin"/>
        </w:r>
        <w:r w:rsidRPr="008C4395">
          <w:rPr>
            <w:noProof/>
            <w:webHidden/>
          </w:rPr>
          <w:instrText xml:space="preserve"> PAGEREF _Toc129846493 \h </w:instrText>
        </w:r>
        <w:r w:rsidRPr="008C4395">
          <w:rPr>
            <w:noProof/>
            <w:webHidden/>
          </w:rPr>
        </w:r>
        <w:r w:rsidRPr="008C4395">
          <w:rPr>
            <w:noProof/>
            <w:webHidden/>
          </w:rPr>
          <w:fldChar w:fldCharType="separate"/>
        </w:r>
        <w:r w:rsidRPr="008C4395">
          <w:rPr>
            <w:noProof/>
            <w:webHidden/>
          </w:rPr>
          <w:t>27</w:t>
        </w:r>
        <w:r w:rsidRPr="008C4395">
          <w:rPr>
            <w:noProof/>
            <w:webHidden/>
          </w:rPr>
          <w:fldChar w:fldCharType="end"/>
        </w:r>
      </w:hyperlink>
    </w:p>
    <w:p w14:paraId="1188FAC4" w14:textId="477688F4"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4" w:history="1">
        <w:r w:rsidRPr="008C4395">
          <w:rPr>
            <w:rStyle w:val="Hiperveza"/>
            <w:noProof/>
          </w:rPr>
          <w:t>Tablica 13: Pregled zaštićenih kulturnih dobara na području Općine</w:t>
        </w:r>
        <w:r w:rsidRPr="008C4395">
          <w:rPr>
            <w:noProof/>
            <w:webHidden/>
          </w:rPr>
          <w:tab/>
        </w:r>
        <w:r w:rsidRPr="008C4395">
          <w:rPr>
            <w:noProof/>
            <w:webHidden/>
          </w:rPr>
          <w:fldChar w:fldCharType="begin"/>
        </w:r>
        <w:r w:rsidRPr="008C4395">
          <w:rPr>
            <w:noProof/>
            <w:webHidden/>
          </w:rPr>
          <w:instrText xml:space="preserve"> PAGEREF _Toc129846494 \h </w:instrText>
        </w:r>
        <w:r w:rsidRPr="008C4395">
          <w:rPr>
            <w:noProof/>
            <w:webHidden/>
          </w:rPr>
        </w:r>
        <w:r w:rsidRPr="008C4395">
          <w:rPr>
            <w:noProof/>
            <w:webHidden/>
          </w:rPr>
          <w:fldChar w:fldCharType="separate"/>
        </w:r>
        <w:r w:rsidRPr="008C4395">
          <w:rPr>
            <w:noProof/>
            <w:webHidden/>
          </w:rPr>
          <w:t>33</w:t>
        </w:r>
        <w:r w:rsidRPr="008C4395">
          <w:rPr>
            <w:noProof/>
            <w:webHidden/>
          </w:rPr>
          <w:fldChar w:fldCharType="end"/>
        </w:r>
      </w:hyperlink>
    </w:p>
    <w:p w14:paraId="4F08FDB4" w14:textId="6A15872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5" w:history="1">
        <w:r w:rsidRPr="008C4395">
          <w:rPr>
            <w:rStyle w:val="Hiperveza"/>
            <w:rFonts w:ascii="Calibri" w:eastAsia="Calibri" w:hAnsi="Calibri" w:cs="Arial"/>
            <w:noProof/>
          </w:rPr>
          <w:t>Tablica 14: Prikaz šteta nastalih uslijed prirodnih nepogoda na području Općine</w:t>
        </w:r>
        <w:r w:rsidRPr="008C4395">
          <w:rPr>
            <w:noProof/>
            <w:webHidden/>
          </w:rPr>
          <w:tab/>
        </w:r>
        <w:r w:rsidRPr="008C4395">
          <w:rPr>
            <w:noProof/>
            <w:webHidden/>
          </w:rPr>
          <w:fldChar w:fldCharType="begin"/>
        </w:r>
        <w:r w:rsidRPr="008C4395">
          <w:rPr>
            <w:noProof/>
            <w:webHidden/>
          </w:rPr>
          <w:instrText xml:space="preserve"> PAGEREF _Toc129846495 \h </w:instrText>
        </w:r>
        <w:r w:rsidRPr="008C4395">
          <w:rPr>
            <w:noProof/>
            <w:webHidden/>
          </w:rPr>
        </w:r>
        <w:r w:rsidRPr="008C4395">
          <w:rPr>
            <w:noProof/>
            <w:webHidden/>
          </w:rPr>
          <w:fldChar w:fldCharType="separate"/>
        </w:r>
        <w:r w:rsidRPr="008C4395">
          <w:rPr>
            <w:noProof/>
            <w:webHidden/>
          </w:rPr>
          <w:t>34</w:t>
        </w:r>
        <w:r w:rsidRPr="008C4395">
          <w:rPr>
            <w:noProof/>
            <w:webHidden/>
          </w:rPr>
          <w:fldChar w:fldCharType="end"/>
        </w:r>
      </w:hyperlink>
    </w:p>
    <w:p w14:paraId="26F9CDB1" w14:textId="77E7BBC6"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6" w:history="1">
        <w:r w:rsidRPr="008C4395">
          <w:rPr>
            <w:rStyle w:val="Hiperveza"/>
            <w:rFonts w:ascii="Calibri" w:eastAsia="Calibri" w:hAnsi="Calibri" w:cs="Arial"/>
            <w:noProof/>
          </w:rPr>
          <w:t>Tablica 15: Prikaz identifikacije prijetnji na području Općine - Registar rizika</w:t>
        </w:r>
        <w:r w:rsidRPr="008C4395">
          <w:rPr>
            <w:noProof/>
            <w:webHidden/>
          </w:rPr>
          <w:tab/>
        </w:r>
        <w:r w:rsidRPr="008C4395">
          <w:rPr>
            <w:noProof/>
            <w:webHidden/>
          </w:rPr>
          <w:fldChar w:fldCharType="begin"/>
        </w:r>
        <w:r w:rsidRPr="008C4395">
          <w:rPr>
            <w:noProof/>
            <w:webHidden/>
          </w:rPr>
          <w:instrText xml:space="preserve"> PAGEREF _Toc129846496 \h </w:instrText>
        </w:r>
        <w:r w:rsidRPr="008C4395">
          <w:rPr>
            <w:noProof/>
            <w:webHidden/>
          </w:rPr>
        </w:r>
        <w:r w:rsidRPr="008C4395">
          <w:rPr>
            <w:noProof/>
            <w:webHidden/>
          </w:rPr>
          <w:fldChar w:fldCharType="separate"/>
        </w:r>
        <w:r w:rsidRPr="008C4395">
          <w:rPr>
            <w:noProof/>
            <w:webHidden/>
          </w:rPr>
          <w:t>38</w:t>
        </w:r>
        <w:r w:rsidRPr="008C4395">
          <w:rPr>
            <w:noProof/>
            <w:webHidden/>
          </w:rPr>
          <w:fldChar w:fldCharType="end"/>
        </w:r>
      </w:hyperlink>
    </w:p>
    <w:p w14:paraId="5854B6F9" w14:textId="142A775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7" w:history="1">
        <w:r w:rsidRPr="008C4395">
          <w:rPr>
            <w:rStyle w:val="Hiperveza"/>
            <w:rFonts w:ascii="Calibri" w:eastAsia="Calibri" w:hAnsi="Calibri" w:cs="Arial"/>
            <w:noProof/>
          </w:rPr>
          <w:t>Tablica 16: Prikaz posljedica na život i zdravlje ljudi</w:t>
        </w:r>
        <w:r w:rsidRPr="008C4395">
          <w:rPr>
            <w:noProof/>
            <w:webHidden/>
          </w:rPr>
          <w:tab/>
        </w:r>
        <w:r w:rsidRPr="008C4395">
          <w:rPr>
            <w:noProof/>
            <w:webHidden/>
          </w:rPr>
          <w:fldChar w:fldCharType="begin"/>
        </w:r>
        <w:r w:rsidRPr="008C4395">
          <w:rPr>
            <w:noProof/>
            <w:webHidden/>
          </w:rPr>
          <w:instrText xml:space="preserve"> PAGEREF _Toc129846497 \h </w:instrText>
        </w:r>
        <w:r w:rsidRPr="008C4395">
          <w:rPr>
            <w:noProof/>
            <w:webHidden/>
          </w:rPr>
        </w:r>
        <w:r w:rsidRPr="008C4395">
          <w:rPr>
            <w:noProof/>
            <w:webHidden/>
          </w:rPr>
          <w:fldChar w:fldCharType="separate"/>
        </w:r>
        <w:r w:rsidRPr="008C4395">
          <w:rPr>
            <w:noProof/>
            <w:webHidden/>
          </w:rPr>
          <w:t>45</w:t>
        </w:r>
        <w:r w:rsidRPr="008C4395">
          <w:rPr>
            <w:noProof/>
            <w:webHidden/>
          </w:rPr>
          <w:fldChar w:fldCharType="end"/>
        </w:r>
      </w:hyperlink>
    </w:p>
    <w:p w14:paraId="44FC46B9" w14:textId="7A92FFE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8" w:history="1">
        <w:r w:rsidRPr="008C4395">
          <w:rPr>
            <w:rStyle w:val="Hiperveza"/>
            <w:rFonts w:ascii="Calibri" w:eastAsia="Calibri" w:hAnsi="Calibri" w:cs="Arial"/>
            <w:noProof/>
          </w:rPr>
          <w:t>Tablica 17: Prikaz posljedica na gospodarstvo</w:t>
        </w:r>
        <w:r w:rsidRPr="008C4395">
          <w:rPr>
            <w:noProof/>
            <w:webHidden/>
          </w:rPr>
          <w:tab/>
        </w:r>
        <w:r w:rsidRPr="008C4395">
          <w:rPr>
            <w:noProof/>
            <w:webHidden/>
          </w:rPr>
          <w:fldChar w:fldCharType="begin"/>
        </w:r>
        <w:r w:rsidRPr="008C4395">
          <w:rPr>
            <w:noProof/>
            <w:webHidden/>
          </w:rPr>
          <w:instrText xml:space="preserve"> PAGEREF _Toc129846498 \h </w:instrText>
        </w:r>
        <w:r w:rsidRPr="008C4395">
          <w:rPr>
            <w:noProof/>
            <w:webHidden/>
          </w:rPr>
        </w:r>
        <w:r w:rsidRPr="008C4395">
          <w:rPr>
            <w:noProof/>
            <w:webHidden/>
          </w:rPr>
          <w:fldChar w:fldCharType="separate"/>
        </w:r>
        <w:r w:rsidRPr="008C4395">
          <w:rPr>
            <w:noProof/>
            <w:webHidden/>
          </w:rPr>
          <w:t>46</w:t>
        </w:r>
        <w:r w:rsidRPr="008C4395">
          <w:rPr>
            <w:noProof/>
            <w:webHidden/>
          </w:rPr>
          <w:fldChar w:fldCharType="end"/>
        </w:r>
      </w:hyperlink>
    </w:p>
    <w:p w14:paraId="1D320000" w14:textId="25CEABC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499" w:history="1">
        <w:r w:rsidRPr="008C4395">
          <w:rPr>
            <w:rStyle w:val="Hiperveza"/>
            <w:rFonts w:ascii="Calibri" w:eastAsia="Calibri" w:hAnsi="Calibri" w:cs="Arial"/>
            <w:noProof/>
          </w:rPr>
          <w:t>Tablica 18: Prikaz posljedica na kritičnu infrastrukturu (KI)</w:t>
        </w:r>
        <w:r w:rsidRPr="008C4395">
          <w:rPr>
            <w:noProof/>
            <w:webHidden/>
          </w:rPr>
          <w:tab/>
        </w:r>
        <w:r w:rsidRPr="008C4395">
          <w:rPr>
            <w:noProof/>
            <w:webHidden/>
          </w:rPr>
          <w:fldChar w:fldCharType="begin"/>
        </w:r>
        <w:r w:rsidRPr="008C4395">
          <w:rPr>
            <w:noProof/>
            <w:webHidden/>
          </w:rPr>
          <w:instrText xml:space="preserve"> PAGEREF _Toc129846499 \h </w:instrText>
        </w:r>
        <w:r w:rsidRPr="008C4395">
          <w:rPr>
            <w:noProof/>
            <w:webHidden/>
          </w:rPr>
        </w:r>
        <w:r w:rsidRPr="008C4395">
          <w:rPr>
            <w:noProof/>
            <w:webHidden/>
          </w:rPr>
          <w:fldChar w:fldCharType="separate"/>
        </w:r>
        <w:r w:rsidRPr="008C4395">
          <w:rPr>
            <w:noProof/>
            <w:webHidden/>
          </w:rPr>
          <w:t>46</w:t>
        </w:r>
        <w:r w:rsidRPr="008C4395">
          <w:rPr>
            <w:noProof/>
            <w:webHidden/>
          </w:rPr>
          <w:fldChar w:fldCharType="end"/>
        </w:r>
      </w:hyperlink>
    </w:p>
    <w:p w14:paraId="2236BCD8" w14:textId="5B14FBA5"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0" w:history="1">
        <w:r w:rsidRPr="008C4395">
          <w:rPr>
            <w:rStyle w:val="Hiperveza"/>
            <w:rFonts w:ascii="Calibri" w:eastAsia="Calibri" w:hAnsi="Calibri" w:cs="Arial"/>
            <w:noProof/>
          </w:rPr>
          <w:t>Tablica 19: Prikaz posljedica na ustanove i građevine od javnog i društvenog značaja</w:t>
        </w:r>
        <w:r w:rsidRPr="008C4395">
          <w:rPr>
            <w:noProof/>
            <w:webHidden/>
          </w:rPr>
          <w:tab/>
        </w:r>
        <w:r w:rsidRPr="008C4395">
          <w:rPr>
            <w:noProof/>
            <w:webHidden/>
          </w:rPr>
          <w:fldChar w:fldCharType="begin"/>
        </w:r>
        <w:r w:rsidRPr="008C4395">
          <w:rPr>
            <w:noProof/>
            <w:webHidden/>
          </w:rPr>
          <w:instrText xml:space="preserve"> PAGEREF _Toc129846500 \h </w:instrText>
        </w:r>
        <w:r w:rsidRPr="008C4395">
          <w:rPr>
            <w:noProof/>
            <w:webHidden/>
          </w:rPr>
        </w:r>
        <w:r w:rsidRPr="008C4395">
          <w:rPr>
            <w:noProof/>
            <w:webHidden/>
          </w:rPr>
          <w:fldChar w:fldCharType="separate"/>
        </w:r>
        <w:r w:rsidRPr="008C4395">
          <w:rPr>
            <w:noProof/>
            <w:webHidden/>
          </w:rPr>
          <w:t>46</w:t>
        </w:r>
        <w:r w:rsidRPr="008C4395">
          <w:rPr>
            <w:noProof/>
            <w:webHidden/>
          </w:rPr>
          <w:fldChar w:fldCharType="end"/>
        </w:r>
      </w:hyperlink>
    </w:p>
    <w:p w14:paraId="28F770D4" w14:textId="4412C21A"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1" w:history="1">
        <w:r w:rsidRPr="008C4395">
          <w:rPr>
            <w:rStyle w:val="Hiperveza"/>
            <w:rFonts w:ascii="Calibri" w:eastAsia="Calibri" w:hAnsi="Calibri" w:cs="Arial"/>
            <w:noProof/>
          </w:rPr>
          <w:t>Tablica 20: Prikaz vjerojatnosti, frekvencije rizika</w:t>
        </w:r>
        <w:r w:rsidRPr="008C4395">
          <w:rPr>
            <w:noProof/>
            <w:webHidden/>
          </w:rPr>
          <w:tab/>
        </w:r>
        <w:r w:rsidRPr="008C4395">
          <w:rPr>
            <w:noProof/>
            <w:webHidden/>
          </w:rPr>
          <w:fldChar w:fldCharType="begin"/>
        </w:r>
        <w:r w:rsidRPr="008C4395">
          <w:rPr>
            <w:noProof/>
            <w:webHidden/>
          </w:rPr>
          <w:instrText xml:space="preserve"> PAGEREF _Toc129846501 \h </w:instrText>
        </w:r>
        <w:r w:rsidRPr="008C4395">
          <w:rPr>
            <w:noProof/>
            <w:webHidden/>
          </w:rPr>
        </w:r>
        <w:r w:rsidRPr="008C4395">
          <w:rPr>
            <w:noProof/>
            <w:webHidden/>
          </w:rPr>
          <w:fldChar w:fldCharType="separate"/>
        </w:r>
        <w:r w:rsidRPr="008C4395">
          <w:rPr>
            <w:noProof/>
            <w:webHidden/>
          </w:rPr>
          <w:t>47</w:t>
        </w:r>
        <w:r w:rsidRPr="008C4395">
          <w:rPr>
            <w:noProof/>
            <w:webHidden/>
          </w:rPr>
          <w:fldChar w:fldCharType="end"/>
        </w:r>
      </w:hyperlink>
    </w:p>
    <w:p w14:paraId="37B03DFF" w14:textId="67DED614"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2" w:history="1">
        <w:r w:rsidRPr="008C4395">
          <w:rPr>
            <w:rStyle w:val="Hiperveza"/>
            <w:rFonts w:cs="Arial"/>
            <w:noProof/>
          </w:rPr>
          <w:t>Tablica 21: Prikaz prijetnjom nastalih posljedica na život i zdravlje ljudi - Događaj s najgorim mogućim posljedicama - Epidemija</w:t>
        </w:r>
        <w:r w:rsidRPr="008C4395">
          <w:rPr>
            <w:noProof/>
            <w:webHidden/>
          </w:rPr>
          <w:tab/>
        </w:r>
        <w:r w:rsidRPr="008C4395">
          <w:rPr>
            <w:noProof/>
            <w:webHidden/>
          </w:rPr>
          <w:fldChar w:fldCharType="begin"/>
        </w:r>
        <w:r w:rsidRPr="008C4395">
          <w:rPr>
            <w:noProof/>
            <w:webHidden/>
          </w:rPr>
          <w:instrText xml:space="preserve"> PAGEREF _Toc129846502 \h </w:instrText>
        </w:r>
        <w:r w:rsidRPr="008C4395">
          <w:rPr>
            <w:noProof/>
            <w:webHidden/>
          </w:rPr>
        </w:r>
        <w:r w:rsidRPr="008C4395">
          <w:rPr>
            <w:noProof/>
            <w:webHidden/>
          </w:rPr>
          <w:fldChar w:fldCharType="separate"/>
        </w:r>
        <w:r w:rsidRPr="008C4395">
          <w:rPr>
            <w:noProof/>
            <w:webHidden/>
          </w:rPr>
          <w:t>57</w:t>
        </w:r>
        <w:r w:rsidRPr="008C4395">
          <w:rPr>
            <w:noProof/>
            <w:webHidden/>
          </w:rPr>
          <w:fldChar w:fldCharType="end"/>
        </w:r>
      </w:hyperlink>
    </w:p>
    <w:p w14:paraId="7F473653" w14:textId="175CB06D"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3" w:history="1">
        <w:r w:rsidRPr="008C4395">
          <w:rPr>
            <w:rStyle w:val="Hiperveza"/>
            <w:rFonts w:cs="Arial"/>
            <w:noProof/>
          </w:rPr>
          <w:t>Tablica 22: Prikaz prijetnjom nastalih posljedica na gospodarstvo - Događaj s najgorim mogućim posljedicama - Epidemija</w:t>
        </w:r>
        <w:r w:rsidRPr="008C4395">
          <w:rPr>
            <w:noProof/>
            <w:webHidden/>
          </w:rPr>
          <w:tab/>
        </w:r>
        <w:r w:rsidRPr="008C4395">
          <w:rPr>
            <w:noProof/>
            <w:webHidden/>
          </w:rPr>
          <w:fldChar w:fldCharType="begin"/>
        </w:r>
        <w:r w:rsidRPr="008C4395">
          <w:rPr>
            <w:noProof/>
            <w:webHidden/>
          </w:rPr>
          <w:instrText xml:space="preserve"> PAGEREF _Toc129846503 \h </w:instrText>
        </w:r>
        <w:r w:rsidRPr="008C4395">
          <w:rPr>
            <w:noProof/>
            <w:webHidden/>
          </w:rPr>
        </w:r>
        <w:r w:rsidRPr="008C4395">
          <w:rPr>
            <w:noProof/>
            <w:webHidden/>
          </w:rPr>
          <w:fldChar w:fldCharType="separate"/>
        </w:r>
        <w:r w:rsidRPr="008C4395">
          <w:rPr>
            <w:noProof/>
            <w:webHidden/>
          </w:rPr>
          <w:t>58</w:t>
        </w:r>
        <w:r w:rsidRPr="008C4395">
          <w:rPr>
            <w:noProof/>
            <w:webHidden/>
          </w:rPr>
          <w:fldChar w:fldCharType="end"/>
        </w:r>
      </w:hyperlink>
    </w:p>
    <w:p w14:paraId="69FC146C" w14:textId="52746F5A"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4" w:history="1">
        <w:r w:rsidRPr="008C4395">
          <w:rPr>
            <w:rStyle w:val="Hiperveza"/>
            <w:rFonts w:cs="Arial"/>
            <w:noProof/>
          </w:rPr>
          <w:t>Tablica 23: Vjerojatnost pojave događaja s najgorim mogućim posljedicama – Epidemije i pandemije</w:t>
        </w:r>
        <w:r w:rsidRPr="008C4395">
          <w:rPr>
            <w:noProof/>
            <w:webHidden/>
          </w:rPr>
          <w:tab/>
        </w:r>
        <w:r w:rsidRPr="008C4395">
          <w:rPr>
            <w:noProof/>
            <w:webHidden/>
          </w:rPr>
          <w:fldChar w:fldCharType="begin"/>
        </w:r>
        <w:r w:rsidRPr="008C4395">
          <w:rPr>
            <w:noProof/>
            <w:webHidden/>
          </w:rPr>
          <w:instrText xml:space="preserve"> PAGEREF _Toc129846504 \h </w:instrText>
        </w:r>
        <w:r w:rsidRPr="008C4395">
          <w:rPr>
            <w:noProof/>
            <w:webHidden/>
          </w:rPr>
        </w:r>
        <w:r w:rsidRPr="008C4395">
          <w:rPr>
            <w:noProof/>
            <w:webHidden/>
          </w:rPr>
          <w:fldChar w:fldCharType="separate"/>
        </w:r>
        <w:r w:rsidRPr="008C4395">
          <w:rPr>
            <w:noProof/>
            <w:webHidden/>
          </w:rPr>
          <w:t>58</w:t>
        </w:r>
        <w:r w:rsidRPr="008C4395">
          <w:rPr>
            <w:noProof/>
            <w:webHidden/>
          </w:rPr>
          <w:fldChar w:fldCharType="end"/>
        </w:r>
      </w:hyperlink>
    </w:p>
    <w:p w14:paraId="06A86042" w14:textId="64B2D31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5" w:history="1">
        <w:r w:rsidRPr="008C4395">
          <w:rPr>
            <w:rStyle w:val="Hiperveza"/>
            <w:noProof/>
          </w:rPr>
          <w:t>Tablica 24: Prikaz ugroženih skupina stanovništva u periodu toplinskog vala</w:t>
        </w:r>
        <w:r w:rsidRPr="008C4395">
          <w:rPr>
            <w:noProof/>
            <w:webHidden/>
          </w:rPr>
          <w:tab/>
        </w:r>
        <w:r w:rsidRPr="008C4395">
          <w:rPr>
            <w:noProof/>
            <w:webHidden/>
          </w:rPr>
          <w:fldChar w:fldCharType="begin"/>
        </w:r>
        <w:r w:rsidRPr="008C4395">
          <w:rPr>
            <w:noProof/>
            <w:webHidden/>
          </w:rPr>
          <w:instrText xml:space="preserve"> PAGEREF _Toc129846505 \h </w:instrText>
        </w:r>
        <w:r w:rsidRPr="008C4395">
          <w:rPr>
            <w:noProof/>
            <w:webHidden/>
          </w:rPr>
        </w:r>
        <w:r w:rsidRPr="008C4395">
          <w:rPr>
            <w:noProof/>
            <w:webHidden/>
          </w:rPr>
          <w:fldChar w:fldCharType="separate"/>
        </w:r>
        <w:r w:rsidRPr="008C4395">
          <w:rPr>
            <w:noProof/>
            <w:webHidden/>
          </w:rPr>
          <w:t>61</w:t>
        </w:r>
        <w:r w:rsidRPr="008C4395">
          <w:rPr>
            <w:noProof/>
            <w:webHidden/>
          </w:rPr>
          <w:fldChar w:fldCharType="end"/>
        </w:r>
      </w:hyperlink>
    </w:p>
    <w:p w14:paraId="04818279" w14:textId="6AA133B0"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6" w:history="1">
        <w:r w:rsidRPr="008C4395">
          <w:rPr>
            <w:rStyle w:val="Hiperveza"/>
            <w:rFonts w:cs="Arial"/>
            <w:noProof/>
          </w:rPr>
          <w:t>Tablica 25: Prikaz prijetnjom nastalih posljedica na život i zdravlje ljudi - Događaj s najgorim mogućim posljedicama – Ekstremne temperature</w:t>
        </w:r>
        <w:r w:rsidRPr="008C4395">
          <w:rPr>
            <w:noProof/>
            <w:webHidden/>
          </w:rPr>
          <w:tab/>
        </w:r>
        <w:r w:rsidRPr="008C4395">
          <w:rPr>
            <w:noProof/>
            <w:webHidden/>
          </w:rPr>
          <w:fldChar w:fldCharType="begin"/>
        </w:r>
        <w:r w:rsidRPr="008C4395">
          <w:rPr>
            <w:noProof/>
            <w:webHidden/>
          </w:rPr>
          <w:instrText xml:space="preserve"> PAGEREF _Toc129846506 \h </w:instrText>
        </w:r>
        <w:r w:rsidRPr="008C4395">
          <w:rPr>
            <w:noProof/>
            <w:webHidden/>
          </w:rPr>
        </w:r>
        <w:r w:rsidRPr="008C4395">
          <w:rPr>
            <w:noProof/>
            <w:webHidden/>
          </w:rPr>
          <w:fldChar w:fldCharType="separate"/>
        </w:r>
        <w:r w:rsidRPr="008C4395">
          <w:rPr>
            <w:noProof/>
            <w:webHidden/>
          </w:rPr>
          <w:t>67</w:t>
        </w:r>
        <w:r w:rsidRPr="008C4395">
          <w:rPr>
            <w:noProof/>
            <w:webHidden/>
          </w:rPr>
          <w:fldChar w:fldCharType="end"/>
        </w:r>
      </w:hyperlink>
    </w:p>
    <w:p w14:paraId="7776FBCC" w14:textId="3EE9DB0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7" w:history="1">
        <w:r w:rsidRPr="008C4395">
          <w:rPr>
            <w:rStyle w:val="Hiperveza"/>
            <w:rFonts w:cs="Arial"/>
            <w:noProof/>
          </w:rPr>
          <w:t>Tablica 26: Prikaz prijetnjom nastalih posljedica na gospodarstvo - Događaj s najgorim mogućim posljedicama – Ekstremne temperature</w:t>
        </w:r>
        <w:r w:rsidRPr="008C4395">
          <w:rPr>
            <w:noProof/>
            <w:webHidden/>
          </w:rPr>
          <w:tab/>
        </w:r>
        <w:r w:rsidRPr="008C4395">
          <w:rPr>
            <w:noProof/>
            <w:webHidden/>
          </w:rPr>
          <w:fldChar w:fldCharType="begin"/>
        </w:r>
        <w:r w:rsidRPr="008C4395">
          <w:rPr>
            <w:noProof/>
            <w:webHidden/>
          </w:rPr>
          <w:instrText xml:space="preserve"> PAGEREF _Toc129846507 \h </w:instrText>
        </w:r>
        <w:r w:rsidRPr="008C4395">
          <w:rPr>
            <w:noProof/>
            <w:webHidden/>
          </w:rPr>
        </w:r>
        <w:r w:rsidRPr="008C4395">
          <w:rPr>
            <w:noProof/>
            <w:webHidden/>
          </w:rPr>
          <w:fldChar w:fldCharType="separate"/>
        </w:r>
        <w:r w:rsidRPr="008C4395">
          <w:rPr>
            <w:noProof/>
            <w:webHidden/>
          </w:rPr>
          <w:t>68</w:t>
        </w:r>
        <w:r w:rsidRPr="008C4395">
          <w:rPr>
            <w:noProof/>
            <w:webHidden/>
          </w:rPr>
          <w:fldChar w:fldCharType="end"/>
        </w:r>
      </w:hyperlink>
    </w:p>
    <w:p w14:paraId="2AA6C8E2" w14:textId="37CC165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8" w:history="1">
        <w:r w:rsidRPr="008C4395">
          <w:rPr>
            <w:rStyle w:val="Hiperveza"/>
            <w:rFonts w:cs="Arial"/>
            <w:noProof/>
          </w:rPr>
          <w:t>Tablica 27: Vjerojatnost pojave događaja s najgorim mogućim posljedicama – Ekstremne temperature</w:t>
        </w:r>
        <w:r w:rsidRPr="008C4395">
          <w:rPr>
            <w:noProof/>
            <w:webHidden/>
          </w:rPr>
          <w:tab/>
        </w:r>
        <w:r w:rsidRPr="008C4395">
          <w:rPr>
            <w:noProof/>
            <w:webHidden/>
          </w:rPr>
          <w:fldChar w:fldCharType="begin"/>
        </w:r>
        <w:r w:rsidRPr="008C4395">
          <w:rPr>
            <w:noProof/>
            <w:webHidden/>
          </w:rPr>
          <w:instrText xml:space="preserve"> PAGEREF _Toc129846508 \h </w:instrText>
        </w:r>
        <w:r w:rsidRPr="008C4395">
          <w:rPr>
            <w:noProof/>
            <w:webHidden/>
          </w:rPr>
        </w:r>
        <w:r w:rsidRPr="008C4395">
          <w:rPr>
            <w:noProof/>
            <w:webHidden/>
          </w:rPr>
          <w:fldChar w:fldCharType="separate"/>
        </w:r>
        <w:r w:rsidRPr="008C4395">
          <w:rPr>
            <w:noProof/>
            <w:webHidden/>
          </w:rPr>
          <w:t>68</w:t>
        </w:r>
        <w:r w:rsidRPr="008C4395">
          <w:rPr>
            <w:noProof/>
            <w:webHidden/>
          </w:rPr>
          <w:fldChar w:fldCharType="end"/>
        </w:r>
      </w:hyperlink>
    </w:p>
    <w:p w14:paraId="5B753EAC" w14:textId="5229AFCC"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09" w:history="1">
        <w:r w:rsidRPr="008C4395">
          <w:rPr>
            <w:rStyle w:val="Hiperveza"/>
            <w:noProof/>
          </w:rPr>
          <w:t>Tablica 28: Prikaz Beaufort ljestvice</w:t>
        </w:r>
        <w:r w:rsidRPr="008C4395">
          <w:rPr>
            <w:noProof/>
            <w:webHidden/>
          </w:rPr>
          <w:tab/>
        </w:r>
        <w:r w:rsidRPr="008C4395">
          <w:rPr>
            <w:noProof/>
            <w:webHidden/>
          </w:rPr>
          <w:fldChar w:fldCharType="begin"/>
        </w:r>
        <w:r w:rsidRPr="008C4395">
          <w:rPr>
            <w:noProof/>
            <w:webHidden/>
          </w:rPr>
          <w:instrText xml:space="preserve"> PAGEREF _Toc129846509 \h </w:instrText>
        </w:r>
        <w:r w:rsidRPr="008C4395">
          <w:rPr>
            <w:noProof/>
            <w:webHidden/>
          </w:rPr>
        </w:r>
        <w:r w:rsidRPr="008C4395">
          <w:rPr>
            <w:noProof/>
            <w:webHidden/>
          </w:rPr>
          <w:fldChar w:fldCharType="separate"/>
        </w:r>
        <w:r w:rsidRPr="008C4395">
          <w:rPr>
            <w:noProof/>
            <w:webHidden/>
          </w:rPr>
          <w:t>71</w:t>
        </w:r>
        <w:r w:rsidRPr="008C4395">
          <w:rPr>
            <w:noProof/>
            <w:webHidden/>
          </w:rPr>
          <w:fldChar w:fldCharType="end"/>
        </w:r>
      </w:hyperlink>
    </w:p>
    <w:p w14:paraId="3BF22BA5" w14:textId="2FD8038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0" w:history="1">
        <w:r w:rsidRPr="008C4395">
          <w:rPr>
            <w:rStyle w:val="Hiperveza"/>
            <w:rFonts w:ascii="Calibri" w:eastAsia="Calibri" w:hAnsi="Calibri" w:cs="Arial"/>
            <w:noProof/>
          </w:rPr>
          <w:t>Tablica 29: Broj dana s jakim i olujnim vjetrom na području Koprivničko - križevačke županije</w:t>
        </w:r>
        <w:r w:rsidRPr="008C4395">
          <w:rPr>
            <w:noProof/>
            <w:webHidden/>
          </w:rPr>
          <w:tab/>
        </w:r>
        <w:r w:rsidRPr="008C4395">
          <w:rPr>
            <w:noProof/>
            <w:webHidden/>
          </w:rPr>
          <w:fldChar w:fldCharType="begin"/>
        </w:r>
        <w:r w:rsidRPr="008C4395">
          <w:rPr>
            <w:noProof/>
            <w:webHidden/>
          </w:rPr>
          <w:instrText xml:space="preserve"> PAGEREF _Toc129846510 \h </w:instrText>
        </w:r>
        <w:r w:rsidRPr="008C4395">
          <w:rPr>
            <w:noProof/>
            <w:webHidden/>
          </w:rPr>
        </w:r>
        <w:r w:rsidRPr="008C4395">
          <w:rPr>
            <w:noProof/>
            <w:webHidden/>
          </w:rPr>
          <w:fldChar w:fldCharType="separate"/>
        </w:r>
        <w:r w:rsidRPr="008C4395">
          <w:rPr>
            <w:noProof/>
            <w:webHidden/>
          </w:rPr>
          <w:t>72</w:t>
        </w:r>
        <w:r w:rsidRPr="008C4395">
          <w:rPr>
            <w:noProof/>
            <w:webHidden/>
          </w:rPr>
          <w:fldChar w:fldCharType="end"/>
        </w:r>
      </w:hyperlink>
    </w:p>
    <w:p w14:paraId="548126A4" w14:textId="6319EC4E"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1" w:history="1">
        <w:r w:rsidRPr="008C4395">
          <w:rPr>
            <w:rStyle w:val="Hiperveza"/>
            <w:rFonts w:cs="Arial"/>
            <w:noProof/>
          </w:rPr>
          <w:t>Tablica 30: Prikaz prijetnjom nastalih posljedica na život i zdravlje ljudi - Događaj s najgorim mogućim posljedicama – Vjetar</w:t>
        </w:r>
        <w:r w:rsidRPr="008C4395">
          <w:rPr>
            <w:noProof/>
            <w:webHidden/>
          </w:rPr>
          <w:tab/>
        </w:r>
        <w:r w:rsidRPr="008C4395">
          <w:rPr>
            <w:noProof/>
            <w:webHidden/>
          </w:rPr>
          <w:fldChar w:fldCharType="begin"/>
        </w:r>
        <w:r w:rsidRPr="008C4395">
          <w:rPr>
            <w:noProof/>
            <w:webHidden/>
          </w:rPr>
          <w:instrText xml:space="preserve"> PAGEREF _Toc129846511 \h </w:instrText>
        </w:r>
        <w:r w:rsidRPr="008C4395">
          <w:rPr>
            <w:noProof/>
            <w:webHidden/>
          </w:rPr>
        </w:r>
        <w:r w:rsidRPr="008C4395">
          <w:rPr>
            <w:noProof/>
            <w:webHidden/>
          </w:rPr>
          <w:fldChar w:fldCharType="separate"/>
        </w:r>
        <w:r w:rsidRPr="008C4395">
          <w:rPr>
            <w:noProof/>
            <w:webHidden/>
          </w:rPr>
          <w:t>73</w:t>
        </w:r>
        <w:r w:rsidRPr="008C4395">
          <w:rPr>
            <w:noProof/>
            <w:webHidden/>
          </w:rPr>
          <w:fldChar w:fldCharType="end"/>
        </w:r>
      </w:hyperlink>
    </w:p>
    <w:p w14:paraId="79B44947" w14:textId="5E97F7B4"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2" w:history="1">
        <w:r w:rsidRPr="008C4395">
          <w:rPr>
            <w:rStyle w:val="Hiperveza"/>
            <w:rFonts w:cs="Arial"/>
            <w:noProof/>
          </w:rPr>
          <w:t>Tablica 31: Prikaz prijetnjom nastalih posljedica na gospodarstvo - Događaj s najgorim mogućim posljedicama – Vjetar</w:t>
        </w:r>
        <w:r w:rsidRPr="008C4395">
          <w:rPr>
            <w:noProof/>
            <w:webHidden/>
          </w:rPr>
          <w:tab/>
        </w:r>
        <w:r w:rsidRPr="008C4395">
          <w:rPr>
            <w:noProof/>
            <w:webHidden/>
          </w:rPr>
          <w:fldChar w:fldCharType="begin"/>
        </w:r>
        <w:r w:rsidRPr="008C4395">
          <w:rPr>
            <w:noProof/>
            <w:webHidden/>
          </w:rPr>
          <w:instrText xml:space="preserve"> PAGEREF _Toc129846512 \h </w:instrText>
        </w:r>
        <w:r w:rsidRPr="008C4395">
          <w:rPr>
            <w:noProof/>
            <w:webHidden/>
          </w:rPr>
        </w:r>
        <w:r w:rsidRPr="008C4395">
          <w:rPr>
            <w:noProof/>
            <w:webHidden/>
          </w:rPr>
          <w:fldChar w:fldCharType="separate"/>
        </w:r>
        <w:r w:rsidRPr="008C4395">
          <w:rPr>
            <w:noProof/>
            <w:webHidden/>
          </w:rPr>
          <w:t>74</w:t>
        </w:r>
        <w:r w:rsidRPr="008C4395">
          <w:rPr>
            <w:noProof/>
            <w:webHidden/>
          </w:rPr>
          <w:fldChar w:fldCharType="end"/>
        </w:r>
      </w:hyperlink>
    </w:p>
    <w:p w14:paraId="146C119F" w14:textId="19169D1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3" w:history="1">
        <w:r w:rsidRPr="008C4395">
          <w:rPr>
            <w:rStyle w:val="Hiperveza"/>
            <w:rFonts w:ascii="Calibri" w:eastAsia="Calibri" w:hAnsi="Calibri" w:cs="Arial"/>
            <w:noProof/>
          </w:rPr>
          <w:t>Tablica 32: Prikaz prijetnjom nastalih posljedica na kritičnu infrastrukturu – Događaj s najgorim mogućim posljedicama - Vjetar</w:t>
        </w:r>
        <w:r w:rsidRPr="008C4395">
          <w:rPr>
            <w:noProof/>
            <w:webHidden/>
          </w:rPr>
          <w:tab/>
        </w:r>
        <w:r w:rsidRPr="008C4395">
          <w:rPr>
            <w:noProof/>
            <w:webHidden/>
          </w:rPr>
          <w:fldChar w:fldCharType="begin"/>
        </w:r>
        <w:r w:rsidRPr="008C4395">
          <w:rPr>
            <w:noProof/>
            <w:webHidden/>
          </w:rPr>
          <w:instrText xml:space="preserve"> PAGEREF _Toc129846513 \h </w:instrText>
        </w:r>
        <w:r w:rsidRPr="008C4395">
          <w:rPr>
            <w:noProof/>
            <w:webHidden/>
          </w:rPr>
        </w:r>
        <w:r w:rsidRPr="008C4395">
          <w:rPr>
            <w:noProof/>
            <w:webHidden/>
          </w:rPr>
          <w:fldChar w:fldCharType="separate"/>
        </w:r>
        <w:r w:rsidRPr="008C4395">
          <w:rPr>
            <w:noProof/>
            <w:webHidden/>
          </w:rPr>
          <w:t>75</w:t>
        </w:r>
        <w:r w:rsidRPr="008C4395">
          <w:rPr>
            <w:noProof/>
            <w:webHidden/>
          </w:rPr>
          <w:fldChar w:fldCharType="end"/>
        </w:r>
      </w:hyperlink>
    </w:p>
    <w:p w14:paraId="10ECB8BD" w14:textId="6B136691"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4" w:history="1">
        <w:r w:rsidRPr="008C4395">
          <w:rPr>
            <w:rStyle w:val="Hiperveza"/>
            <w:rFonts w:ascii="Calibri" w:eastAsia="Calibri" w:hAnsi="Calibri" w:cs="Arial"/>
            <w:noProof/>
          </w:rPr>
          <w:t>Tablica 33: Prikaz prijetnjom nastalih posljedica na ustanove, građevine od javnog, društvenog značaja – Događaj s najgorim mogućim posljedicama - Vjetar</w:t>
        </w:r>
        <w:r w:rsidRPr="008C4395">
          <w:rPr>
            <w:noProof/>
            <w:webHidden/>
          </w:rPr>
          <w:tab/>
        </w:r>
        <w:r w:rsidRPr="008C4395">
          <w:rPr>
            <w:noProof/>
            <w:webHidden/>
          </w:rPr>
          <w:fldChar w:fldCharType="begin"/>
        </w:r>
        <w:r w:rsidRPr="008C4395">
          <w:rPr>
            <w:noProof/>
            <w:webHidden/>
          </w:rPr>
          <w:instrText xml:space="preserve"> PAGEREF _Toc129846514 \h </w:instrText>
        </w:r>
        <w:r w:rsidRPr="008C4395">
          <w:rPr>
            <w:noProof/>
            <w:webHidden/>
          </w:rPr>
        </w:r>
        <w:r w:rsidRPr="008C4395">
          <w:rPr>
            <w:noProof/>
            <w:webHidden/>
          </w:rPr>
          <w:fldChar w:fldCharType="separate"/>
        </w:r>
        <w:r w:rsidRPr="008C4395">
          <w:rPr>
            <w:noProof/>
            <w:webHidden/>
          </w:rPr>
          <w:t>75</w:t>
        </w:r>
        <w:r w:rsidRPr="008C4395">
          <w:rPr>
            <w:noProof/>
            <w:webHidden/>
          </w:rPr>
          <w:fldChar w:fldCharType="end"/>
        </w:r>
      </w:hyperlink>
    </w:p>
    <w:p w14:paraId="6477D212" w14:textId="45018846"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5" w:history="1">
        <w:r w:rsidRPr="008C4395">
          <w:rPr>
            <w:rStyle w:val="Hiperveza"/>
            <w:rFonts w:ascii="Calibri" w:eastAsia="Calibri" w:hAnsi="Calibri" w:cs="Arial"/>
            <w:noProof/>
          </w:rPr>
          <w:t>Tablica 34: Prikaz prijetnjom nastalih posljedica na društvenu stabilnost i politiku – Događaj s najgorim mogućim posljedicama - Vjetar</w:t>
        </w:r>
        <w:r w:rsidRPr="008C4395">
          <w:rPr>
            <w:noProof/>
            <w:webHidden/>
          </w:rPr>
          <w:tab/>
        </w:r>
        <w:r w:rsidRPr="008C4395">
          <w:rPr>
            <w:noProof/>
            <w:webHidden/>
          </w:rPr>
          <w:fldChar w:fldCharType="begin"/>
        </w:r>
        <w:r w:rsidRPr="008C4395">
          <w:rPr>
            <w:noProof/>
            <w:webHidden/>
          </w:rPr>
          <w:instrText xml:space="preserve"> PAGEREF _Toc129846515 \h </w:instrText>
        </w:r>
        <w:r w:rsidRPr="008C4395">
          <w:rPr>
            <w:noProof/>
            <w:webHidden/>
          </w:rPr>
        </w:r>
        <w:r w:rsidRPr="008C4395">
          <w:rPr>
            <w:noProof/>
            <w:webHidden/>
          </w:rPr>
          <w:fldChar w:fldCharType="separate"/>
        </w:r>
        <w:r w:rsidRPr="008C4395">
          <w:rPr>
            <w:noProof/>
            <w:webHidden/>
          </w:rPr>
          <w:t>75</w:t>
        </w:r>
        <w:r w:rsidRPr="008C4395">
          <w:rPr>
            <w:noProof/>
            <w:webHidden/>
          </w:rPr>
          <w:fldChar w:fldCharType="end"/>
        </w:r>
      </w:hyperlink>
    </w:p>
    <w:p w14:paraId="63C2EB35" w14:textId="502FBB6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6" w:history="1">
        <w:r w:rsidRPr="008C4395">
          <w:rPr>
            <w:rStyle w:val="Hiperveza"/>
            <w:rFonts w:cs="Arial"/>
            <w:noProof/>
          </w:rPr>
          <w:t>Tablica 35: Vjerojatnost pojave događaja s najgorim mogućim posljedicama – Vjetar</w:t>
        </w:r>
        <w:r w:rsidRPr="008C4395">
          <w:rPr>
            <w:noProof/>
            <w:webHidden/>
          </w:rPr>
          <w:tab/>
        </w:r>
        <w:r w:rsidRPr="008C4395">
          <w:rPr>
            <w:noProof/>
            <w:webHidden/>
          </w:rPr>
          <w:fldChar w:fldCharType="begin"/>
        </w:r>
        <w:r w:rsidRPr="008C4395">
          <w:rPr>
            <w:noProof/>
            <w:webHidden/>
          </w:rPr>
          <w:instrText xml:space="preserve"> PAGEREF _Toc129846516 \h </w:instrText>
        </w:r>
        <w:r w:rsidRPr="008C4395">
          <w:rPr>
            <w:noProof/>
            <w:webHidden/>
          </w:rPr>
        </w:r>
        <w:r w:rsidRPr="008C4395">
          <w:rPr>
            <w:noProof/>
            <w:webHidden/>
          </w:rPr>
          <w:fldChar w:fldCharType="separate"/>
        </w:r>
        <w:r w:rsidRPr="008C4395">
          <w:rPr>
            <w:noProof/>
            <w:webHidden/>
          </w:rPr>
          <w:t>75</w:t>
        </w:r>
        <w:r w:rsidRPr="008C4395">
          <w:rPr>
            <w:noProof/>
            <w:webHidden/>
          </w:rPr>
          <w:fldChar w:fldCharType="end"/>
        </w:r>
      </w:hyperlink>
    </w:p>
    <w:p w14:paraId="47C634F5" w14:textId="754E1748"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7" w:history="1">
        <w:r w:rsidRPr="008C4395">
          <w:rPr>
            <w:rStyle w:val="Hiperveza"/>
            <w:rFonts w:ascii="Calibri" w:eastAsia="Calibri" w:hAnsi="Calibri" w:cs="Arial"/>
            <w:noProof/>
          </w:rPr>
          <w:t>Tablica 36: Broj dana s tučom za području Koprivničko - križevačke županije</w:t>
        </w:r>
        <w:r w:rsidRPr="008C4395">
          <w:rPr>
            <w:noProof/>
            <w:webHidden/>
          </w:rPr>
          <w:tab/>
        </w:r>
        <w:r w:rsidRPr="008C4395">
          <w:rPr>
            <w:noProof/>
            <w:webHidden/>
          </w:rPr>
          <w:fldChar w:fldCharType="begin"/>
        </w:r>
        <w:r w:rsidRPr="008C4395">
          <w:rPr>
            <w:noProof/>
            <w:webHidden/>
          </w:rPr>
          <w:instrText xml:space="preserve"> PAGEREF _Toc129846517 \h </w:instrText>
        </w:r>
        <w:r w:rsidRPr="008C4395">
          <w:rPr>
            <w:noProof/>
            <w:webHidden/>
          </w:rPr>
        </w:r>
        <w:r w:rsidRPr="008C4395">
          <w:rPr>
            <w:noProof/>
            <w:webHidden/>
          </w:rPr>
          <w:fldChar w:fldCharType="separate"/>
        </w:r>
        <w:r w:rsidRPr="008C4395">
          <w:rPr>
            <w:noProof/>
            <w:webHidden/>
          </w:rPr>
          <w:t>78</w:t>
        </w:r>
        <w:r w:rsidRPr="008C4395">
          <w:rPr>
            <w:noProof/>
            <w:webHidden/>
          </w:rPr>
          <w:fldChar w:fldCharType="end"/>
        </w:r>
      </w:hyperlink>
    </w:p>
    <w:p w14:paraId="19EA79A4" w14:textId="1A5B304C"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8" w:history="1">
        <w:r w:rsidRPr="008C4395">
          <w:rPr>
            <w:rStyle w:val="Hiperveza"/>
            <w:rFonts w:ascii="Calibri" w:eastAsia="Calibri" w:hAnsi="Calibri" w:cs="Arial"/>
            <w:noProof/>
          </w:rPr>
          <w:t>Tablica 37: Prikaz veličine komada leda i karakterističnih šteta nastalih tučom</w:t>
        </w:r>
        <w:r w:rsidRPr="008C4395">
          <w:rPr>
            <w:noProof/>
            <w:webHidden/>
          </w:rPr>
          <w:tab/>
        </w:r>
        <w:r w:rsidRPr="008C4395">
          <w:rPr>
            <w:noProof/>
            <w:webHidden/>
          </w:rPr>
          <w:fldChar w:fldCharType="begin"/>
        </w:r>
        <w:r w:rsidRPr="008C4395">
          <w:rPr>
            <w:noProof/>
            <w:webHidden/>
          </w:rPr>
          <w:instrText xml:space="preserve"> PAGEREF _Toc129846518 \h </w:instrText>
        </w:r>
        <w:r w:rsidRPr="008C4395">
          <w:rPr>
            <w:noProof/>
            <w:webHidden/>
          </w:rPr>
        </w:r>
        <w:r w:rsidRPr="008C4395">
          <w:rPr>
            <w:noProof/>
            <w:webHidden/>
          </w:rPr>
          <w:fldChar w:fldCharType="separate"/>
        </w:r>
        <w:r w:rsidRPr="008C4395">
          <w:rPr>
            <w:noProof/>
            <w:webHidden/>
          </w:rPr>
          <w:t>79</w:t>
        </w:r>
        <w:r w:rsidRPr="008C4395">
          <w:rPr>
            <w:noProof/>
            <w:webHidden/>
          </w:rPr>
          <w:fldChar w:fldCharType="end"/>
        </w:r>
      </w:hyperlink>
    </w:p>
    <w:p w14:paraId="53494BDD" w14:textId="673C89AE"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19" w:history="1">
        <w:r w:rsidRPr="008C4395">
          <w:rPr>
            <w:rStyle w:val="Hiperveza"/>
            <w:rFonts w:cs="Arial"/>
            <w:noProof/>
          </w:rPr>
          <w:t>Tablica 38: Prikaz prijetnjom nastalih posljedica na život i zdravlje ljudi - Događaj s najgorim mogućim posljedicama – Tuča</w:t>
        </w:r>
        <w:r w:rsidRPr="008C4395">
          <w:rPr>
            <w:noProof/>
            <w:webHidden/>
          </w:rPr>
          <w:tab/>
        </w:r>
        <w:r w:rsidRPr="008C4395">
          <w:rPr>
            <w:noProof/>
            <w:webHidden/>
          </w:rPr>
          <w:fldChar w:fldCharType="begin"/>
        </w:r>
        <w:r w:rsidRPr="008C4395">
          <w:rPr>
            <w:noProof/>
            <w:webHidden/>
          </w:rPr>
          <w:instrText xml:space="preserve"> PAGEREF _Toc129846519 \h </w:instrText>
        </w:r>
        <w:r w:rsidRPr="008C4395">
          <w:rPr>
            <w:noProof/>
            <w:webHidden/>
          </w:rPr>
        </w:r>
        <w:r w:rsidRPr="008C4395">
          <w:rPr>
            <w:noProof/>
            <w:webHidden/>
          </w:rPr>
          <w:fldChar w:fldCharType="separate"/>
        </w:r>
        <w:r w:rsidRPr="008C4395">
          <w:rPr>
            <w:noProof/>
            <w:webHidden/>
          </w:rPr>
          <w:t>81</w:t>
        </w:r>
        <w:r w:rsidRPr="008C4395">
          <w:rPr>
            <w:noProof/>
            <w:webHidden/>
          </w:rPr>
          <w:fldChar w:fldCharType="end"/>
        </w:r>
      </w:hyperlink>
    </w:p>
    <w:p w14:paraId="3DF03B78" w14:textId="28723DB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0" w:history="1">
        <w:r w:rsidRPr="008C4395">
          <w:rPr>
            <w:rStyle w:val="Hiperveza"/>
            <w:rFonts w:cs="Arial"/>
            <w:noProof/>
          </w:rPr>
          <w:t>Tablica 39: Prikaz prijetnjom nastalih posljedica na gospodarstvo - Događaj s najgorim mogućim posljedicama – Tuča</w:t>
        </w:r>
        <w:r w:rsidRPr="008C4395">
          <w:rPr>
            <w:noProof/>
            <w:webHidden/>
          </w:rPr>
          <w:tab/>
        </w:r>
        <w:r w:rsidRPr="008C4395">
          <w:rPr>
            <w:noProof/>
            <w:webHidden/>
          </w:rPr>
          <w:fldChar w:fldCharType="begin"/>
        </w:r>
        <w:r w:rsidRPr="008C4395">
          <w:rPr>
            <w:noProof/>
            <w:webHidden/>
          </w:rPr>
          <w:instrText xml:space="preserve"> PAGEREF _Toc129846520 \h </w:instrText>
        </w:r>
        <w:r w:rsidRPr="008C4395">
          <w:rPr>
            <w:noProof/>
            <w:webHidden/>
          </w:rPr>
        </w:r>
        <w:r w:rsidRPr="008C4395">
          <w:rPr>
            <w:noProof/>
            <w:webHidden/>
          </w:rPr>
          <w:fldChar w:fldCharType="separate"/>
        </w:r>
        <w:r w:rsidRPr="008C4395">
          <w:rPr>
            <w:noProof/>
            <w:webHidden/>
          </w:rPr>
          <w:t>81</w:t>
        </w:r>
        <w:r w:rsidRPr="008C4395">
          <w:rPr>
            <w:noProof/>
            <w:webHidden/>
          </w:rPr>
          <w:fldChar w:fldCharType="end"/>
        </w:r>
      </w:hyperlink>
    </w:p>
    <w:p w14:paraId="442650CC" w14:textId="517D2B27"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1" w:history="1">
        <w:r w:rsidRPr="008C4395">
          <w:rPr>
            <w:rStyle w:val="Hiperveza"/>
            <w:rFonts w:ascii="Calibri" w:eastAsia="Calibri" w:hAnsi="Calibri" w:cs="Arial"/>
            <w:noProof/>
          </w:rPr>
          <w:t>Tablica 40: Prikaz prijetnjom nastalih posljedica na kritičnu infrastrukturu – Događaj s najgorim mogućim posljedicama - Tuča</w:t>
        </w:r>
        <w:r w:rsidRPr="008C4395">
          <w:rPr>
            <w:noProof/>
            <w:webHidden/>
          </w:rPr>
          <w:tab/>
        </w:r>
        <w:r w:rsidRPr="008C4395">
          <w:rPr>
            <w:noProof/>
            <w:webHidden/>
          </w:rPr>
          <w:fldChar w:fldCharType="begin"/>
        </w:r>
        <w:r w:rsidRPr="008C4395">
          <w:rPr>
            <w:noProof/>
            <w:webHidden/>
          </w:rPr>
          <w:instrText xml:space="preserve"> PAGEREF _Toc129846521 \h </w:instrText>
        </w:r>
        <w:r w:rsidRPr="008C4395">
          <w:rPr>
            <w:noProof/>
            <w:webHidden/>
          </w:rPr>
        </w:r>
        <w:r w:rsidRPr="008C4395">
          <w:rPr>
            <w:noProof/>
            <w:webHidden/>
          </w:rPr>
          <w:fldChar w:fldCharType="separate"/>
        </w:r>
        <w:r w:rsidRPr="008C4395">
          <w:rPr>
            <w:noProof/>
            <w:webHidden/>
          </w:rPr>
          <w:t>82</w:t>
        </w:r>
        <w:r w:rsidRPr="008C4395">
          <w:rPr>
            <w:noProof/>
            <w:webHidden/>
          </w:rPr>
          <w:fldChar w:fldCharType="end"/>
        </w:r>
      </w:hyperlink>
    </w:p>
    <w:p w14:paraId="0CF672A9" w14:textId="4BB4674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2" w:history="1">
        <w:r w:rsidRPr="008C4395">
          <w:rPr>
            <w:rStyle w:val="Hiperveza"/>
            <w:rFonts w:ascii="Calibri" w:eastAsia="Calibri" w:hAnsi="Calibri" w:cs="Arial"/>
            <w:noProof/>
          </w:rPr>
          <w:t>Tablica 41: Prikaz prijetnjom nastalih posljedica na ustanove, građevine od javnog, društvenog značaja – Događaj s najgorim mogućim posljedicama - Tuča</w:t>
        </w:r>
        <w:r w:rsidRPr="008C4395">
          <w:rPr>
            <w:noProof/>
            <w:webHidden/>
          </w:rPr>
          <w:tab/>
        </w:r>
        <w:r w:rsidRPr="008C4395">
          <w:rPr>
            <w:noProof/>
            <w:webHidden/>
          </w:rPr>
          <w:fldChar w:fldCharType="begin"/>
        </w:r>
        <w:r w:rsidRPr="008C4395">
          <w:rPr>
            <w:noProof/>
            <w:webHidden/>
          </w:rPr>
          <w:instrText xml:space="preserve"> PAGEREF _Toc129846522 \h </w:instrText>
        </w:r>
        <w:r w:rsidRPr="008C4395">
          <w:rPr>
            <w:noProof/>
            <w:webHidden/>
          </w:rPr>
        </w:r>
        <w:r w:rsidRPr="008C4395">
          <w:rPr>
            <w:noProof/>
            <w:webHidden/>
          </w:rPr>
          <w:fldChar w:fldCharType="separate"/>
        </w:r>
        <w:r w:rsidRPr="008C4395">
          <w:rPr>
            <w:noProof/>
            <w:webHidden/>
          </w:rPr>
          <w:t>82</w:t>
        </w:r>
        <w:r w:rsidRPr="008C4395">
          <w:rPr>
            <w:noProof/>
            <w:webHidden/>
          </w:rPr>
          <w:fldChar w:fldCharType="end"/>
        </w:r>
      </w:hyperlink>
    </w:p>
    <w:p w14:paraId="65997AFC" w14:textId="32F5E647"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3" w:history="1">
        <w:r w:rsidRPr="008C4395">
          <w:rPr>
            <w:rStyle w:val="Hiperveza"/>
            <w:rFonts w:ascii="Calibri" w:eastAsia="Calibri" w:hAnsi="Calibri" w:cs="Arial"/>
            <w:noProof/>
          </w:rPr>
          <w:t>Tablica 42: Prikaz prijetnjom nastalih posljedica na društvenu stabilnost i politiku – Događaj s najgorim mogućim posljedicama - Tuča</w:t>
        </w:r>
        <w:r w:rsidRPr="008C4395">
          <w:rPr>
            <w:noProof/>
            <w:webHidden/>
          </w:rPr>
          <w:tab/>
        </w:r>
        <w:r w:rsidRPr="008C4395">
          <w:rPr>
            <w:noProof/>
            <w:webHidden/>
          </w:rPr>
          <w:fldChar w:fldCharType="begin"/>
        </w:r>
        <w:r w:rsidRPr="008C4395">
          <w:rPr>
            <w:noProof/>
            <w:webHidden/>
          </w:rPr>
          <w:instrText xml:space="preserve"> PAGEREF _Toc129846523 \h </w:instrText>
        </w:r>
        <w:r w:rsidRPr="008C4395">
          <w:rPr>
            <w:noProof/>
            <w:webHidden/>
          </w:rPr>
        </w:r>
        <w:r w:rsidRPr="008C4395">
          <w:rPr>
            <w:noProof/>
            <w:webHidden/>
          </w:rPr>
          <w:fldChar w:fldCharType="separate"/>
        </w:r>
        <w:r w:rsidRPr="008C4395">
          <w:rPr>
            <w:noProof/>
            <w:webHidden/>
          </w:rPr>
          <w:t>82</w:t>
        </w:r>
        <w:r w:rsidRPr="008C4395">
          <w:rPr>
            <w:noProof/>
            <w:webHidden/>
          </w:rPr>
          <w:fldChar w:fldCharType="end"/>
        </w:r>
      </w:hyperlink>
    </w:p>
    <w:p w14:paraId="4C0FFB39" w14:textId="7FAD9CE0"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4" w:history="1">
        <w:r w:rsidRPr="008C4395">
          <w:rPr>
            <w:rStyle w:val="Hiperveza"/>
            <w:rFonts w:cs="Arial"/>
            <w:noProof/>
          </w:rPr>
          <w:t>Tablica 43: Vjerojatnost pojave događaja s najgorim mogućim posljedicama – Tuča</w:t>
        </w:r>
        <w:r w:rsidRPr="008C4395">
          <w:rPr>
            <w:noProof/>
            <w:webHidden/>
          </w:rPr>
          <w:tab/>
        </w:r>
        <w:r w:rsidRPr="008C4395">
          <w:rPr>
            <w:noProof/>
            <w:webHidden/>
          </w:rPr>
          <w:fldChar w:fldCharType="begin"/>
        </w:r>
        <w:r w:rsidRPr="008C4395">
          <w:rPr>
            <w:noProof/>
            <w:webHidden/>
          </w:rPr>
          <w:instrText xml:space="preserve"> PAGEREF _Toc129846524 \h </w:instrText>
        </w:r>
        <w:r w:rsidRPr="008C4395">
          <w:rPr>
            <w:noProof/>
            <w:webHidden/>
          </w:rPr>
        </w:r>
        <w:r w:rsidRPr="008C4395">
          <w:rPr>
            <w:noProof/>
            <w:webHidden/>
          </w:rPr>
          <w:fldChar w:fldCharType="separate"/>
        </w:r>
        <w:r w:rsidRPr="008C4395">
          <w:rPr>
            <w:noProof/>
            <w:webHidden/>
          </w:rPr>
          <w:t>82</w:t>
        </w:r>
        <w:r w:rsidRPr="008C4395">
          <w:rPr>
            <w:noProof/>
            <w:webHidden/>
          </w:rPr>
          <w:fldChar w:fldCharType="end"/>
        </w:r>
      </w:hyperlink>
    </w:p>
    <w:p w14:paraId="1C25A635" w14:textId="70397815"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5" w:history="1">
        <w:r w:rsidRPr="008C4395">
          <w:rPr>
            <w:rStyle w:val="Hiperveza"/>
            <w:rFonts w:cs="Arial"/>
            <w:noProof/>
          </w:rPr>
          <w:t>Tablica 44: Prikaz prijetnjom nastalih posljedica na život i zdravlje ljudi - Događaj s najgorim mogućim posljedicama – Mraz</w:t>
        </w:r>
        <w:r w:rsidRPr="008C4395">
          <w:rPr>
            <w:noProof/>
            <w:webHidden/>
          </w:rPr>
          <w:tab/>
        </w:r>
        <w:r w:rsidRPr="008C4395">
          <w:rPr>
            <w:noProof/>
            <w:webHidden/>
          </w:rPr>
          <w:fldChar w:fldCharType="begin"/>
        </w:r>
        <w:r w:rsidRPr="008C4395">
          <w:rPr>
            <w:noProof/>
            <w:webHidden/>
          </w:rPr>
          <w:instrText xml:space="preserve"> PAGEREF _Toc129846525 \h </w:instrText>
        </w:r>
        <w:r w:rsidRPr="008C4395">
          <w:rPr>
            <w:noProof/>
            <w:webHidden/>
          </w:rPr>
        </w:r>
        <w:r w:rsidRPr="008C4395">
          <w:rPr>
            <w:noProof/>
            <w:webHidden/>
          </w:rPr>
          <w:fldChar w:fldCharType="separate"/>
        </w:r>
        <w:r w:rsidRPr="008C4395">
          <w:rPr>
            <w:noProof/>
            <w:webHidden/>
          </w:rPr>
          <w:t>88</w:t>
        </w:r>
        <w:r w:rsidRPr="008C4395">
          <w:rPr>
            <w:noProof/>
            <w:webHidden/>
          </w:rPr>
          <w:fldChar w:fldCharType="end"/>
        </w:r>
      </w:hyperlink>
    </w:p>
    <w:p w14:paraId="6B65F354" w14:textId="1296B304"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6" w:history="1">
        <w:r w:rsidRPr="008C4395">
          <w:rPr>
            <w:rStyle w:val="Hiperveza"/>
            <w:rFonts w:cs="Arial"/>
            <w:noProof/>
          </w:rPr>
          <w:t>Tablica 45: Prikaz prijetnjom nastalih posljedica na gospodarstvo - Događaj s najgorim mogućim posljedicama – Mraz</w:t>
        </w:r>
        <w:r w:rsidRPr="008C4395">
          <w:rPr>
            <w:noProof/>
            <w:webHidden/>
          </w:rPr>
          <w:tab/>
        </w:r>
        <w:r w:rsidRPr="008C4395">
          <w:rPr>
            <w:noProof/>
            <w:webHidden/>
          </w:rPr>
          <w:fldChar w:fldCharType="begin"/>
        </w:r>
        <w:r w:rsidRPr="008C4395">
          <w:rPr>
            <w:noProof/>
            <w:webHidden/>
          </w:rPr>
          <w:instrText xml:space="preserve"> PAGEREF _Toc129846526 \h </w:instrText>
        </w:r>
        <w:r w:rsidRPr="008C4395">
          <w:rPr>
            <w:noProof/>
            <w:webHidden/>
          </w:rPr>
        </w:r>
        <w:r w:rsidRPr="008C4395">
          <w:rPr>
            <w:noProof/>
            <w:webHidden/>
          </w:rPr>
          <w:fldChar w:fldCharType="separate"/>
        </w:r>
        <w:r w:rsidRPr="008C4395">
          <w:rPr>
            <w:noProof/>
            <w:webHidden/>
          </w:rPr>
          <w:t>88</w:t>
        </w:r>
        <w:r w:rsidRPr="008C4395">
          <w:rPr>
            <w:noProof/>
            <w:webHidden/>
          </w:rPr>
          <w:fldChar w:fldCharType="end"/>
        </w:r>
      </w:hyperlink>
    </w:p>
    <w:p w14:paraId="4134C092" w14:textId="163AF0D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7" w:history="1">
        <w:r w:rsidRPr="008C4395">
          <w:rPr>
            <w:rStyle w:val="Hiperveza"/>
            <w:rFonts w:cs="Arial"/>
            <w:noProof/>
          </w:rPr>
          <w:t>Tablica 46: Vjerojatnost pojave događaja s najgorim mogućim posljedicama – Mraza</w:t>
        </w:r>
        <w:r w:rsidRPr="008C4395">
          <w:rPr>
            <w:noProof/>
            <w:webHidden/>
          </w:rPr>
          <w:tab/>
        </w:r>
        <w:r w:rsidRPr="008C4395">
          <w:rPr>
            <w:noProof/>
            <w:webHidden/>
          </w:rPr>
          <w:fldChar w:fldCharType="begin"/>
        </w:r>
        <w:r w:rsidRPr="008C4395">
          <w:rPr>
            <w:noProof/>
            <w:webHidden/>
          </w:rPr>
          <w:instrText xml:space="preserve"> PAGEREF _Toc129846527 \h </w:instrText>
        </w:r>
        <w:r w:rsidRPr="008C4395">
          <w:rPr>
            <w:noProof/>
            <w:webHidden/>
          </w:rPr>
        </w:r>
        <w:r w:rsidRPr="008C4395">
          <w:rPr>
            <w:noProof/>
            <w:webHidden/>
          </w:rPr>
          <w:fldChar w:fldCharType="separate"/>
        </w:r>
        <w:r w:rsidRPr="008C4395">
          <w:rPr>
            <w:noProof/>
            <w:webHidden/>
          </w:rPr>
          <w:t>89</w:t>
        </w:r>
        <w:r w:rsidRPr="008C4395">
          <w:rPr>
            <w:noProof/>
            <w:webHidden/>
          </w:rPr>
          <w:fldChar w:fldCharType="end"/>
        </w:r>
      </w:hyperlink>
    </w:p>
    <w:p w14:paraId="1FCC7FFA" w14:textId="02D941A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8" w:history="1">
        <w:r w:rsidRPr="008C4395">
          <w:rPr>
            <w:rStyle w:val="Hiperveza"/>
            <w:rFonts w:cs="Arial"/>
            <w:noProof/>
          </w:rPr>
          <w:t>Tablica 47: Prikaz prijetnjom nastalih posljedica na život i zdravlje ljudi - Događaj s najgorim mogućim posljedicama – Kiša</w:t>
        </w:r>
        <w:r w:rsidRPr="008C4395">
          <w:rPr>
            <w:noProof/>
            <w:webHidden/>
          </w:rPr>
          <w:tab/>
        </w:r>
        <w:r w:rsidRPr="008C4395">
          <w:rPr>
            <w:noProof/>
            <w:webHidden/>
          </w:rPr>
          <w:fldChar w:fldCharType="begin"/>
        </w:r>
        <w:r w:rsidRPr="008C4395">
          <w:rPr>
            <w:noProof/>
            <w:webHidden/>
          </w:rPr>
          <w:instrText xml:space="preserve"> PAGEREF _Toc129846528 \h </w:instrText>
        </w:r>
        <w:r w:rsidRPr="008C4395">
          <w:rPr>
            <w:noProof/>
            <w:webHidden/>
          </w:rPr>
        </w:r>
        <w:r w:rsidRPr="008C4395">
          <w:rPr>
            <w:noProof/>
            <w:webHidden/>
          </w:rPr>
          <w:fldChar w:fldCharType="separate"/>
        </w:r>
        <w:r w:rsidRPr="008C4395">
          <w:rPr>
            <w:noProof/>
            <w:webHidden/>
          </w:rPr>
          <w:t>94</w:t>
        </w:r>
        <w:r w:rsidRPr="008C4395">
          <w:rPr>
            <w:noProof/>
            <w:webHidden/>
          </w:rPr>
          <w:fldChar w:fldCharType="end"/>
        </w:r>
      </w:hyperlink>
    </w:p>
    <w:p w14:paraId="0356529F" w14:textId="175965C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29" w:history="1">
        <w:r w:rsidRPr="008C4395">
          <w:rPr>
            <w:rStyle w:val="Hiperveza"/>
            <w:rFonts w:cs="Arial"/>
            <w:noProof/>
          </w:rPr>
          <w:t>Tablica 48: Prikaz prijetnjom nastalih posljedica na gospodarstvo - Događaj s najgorim mogućim posljedicama – Kiša</w:t>
        </w:r>
        <w:r w:rsidRPr="008C4395">
          <w:rPr>
            <w:noProof/>
            <w:webHidden/>
          </w:rPr>
          <w:tab/>
        </w:r>
        <w:r w:rsidRPr="008C4395">
          <w:rPr>
            <w:noProof/>
            <w:webHidden/>
          </w:rPr>
          <w:fldChar w:fldCharType="begin"/>
        </w:r>
        <w:r w:rsidRPr="008C4395">
          <w:rPr>
            <w:noProof/>
            <w:webHidden/>
          </w:rPr>
          <w:instrText xml:space="preserve"> PAGEREF _Toc129846529 \h </w:instrText>
        </w:r>
        <w:r w:rsidRPr="008C4395">
          <w:rPr>
            <w:noProof/>
            <w:webHidden/>
          </w:rPr>
        </w:r>
        <w:r w:rsidRPr="008C4395">
          <w:rPr>
            <w:noProof/>
            <w:webHidden/>
          </w:rPr>
          <w:fldChar w:fldCharType="separate"/>
        </w:r>
        <w:r w:rsidRPr="008C4395">
          <w:rPr>
            <w:noProof/>
            <w:webHidden/>
          </w:rPr>
          <w:t>94</w:t>
        </w:r>
        <w:r w:rsidRPr="008C4395">
          <w:rPr>
            <w:noProof/>
            <w:webHidden/>
          </w:rPr>
          <w:fldChar w:fldCharType="end"/>
        </w:r>
      </w:hyperlink>
    </w:p>
    <w:p w14:paraId="21AC451A" w14:textId="477E8BF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0" w:history="1">
        <w:r w:rsidRPr="008C4395">
          <w:rPr>
            <w:rStyle w:val="Hiperveza"/>
            <w:rFonts w:ascii="Calibri" w:eastAsia="Calibri" w:hAnsi="Calibri" w:cs="Arial"/>
            <w:noProof/>
          </w:rPr>
          <w:t>Tablica 49: Prikaz prijetnjom nastalih posljedica na kritičnu infrastrukturu – Događaj s najgorim mogućim posljedicama - Kiša</w:t>
        </w:r>
        <w:r w:rsidRPr="008C4395">
          <w:rPr>
            <w:noProof/>
            <w:webHidden/>
          </w:rPr>
          <w:tab/>
        </w:r>
        <w:r w:rsidRPr="008C4395">
          <w:rPr>
            <w:noProof/>
            <w:webHidden/>
          </w:rPr>
          <w:fldChar w:fldCharType="begin"/>
        </w:r>
        <w:r w:rsidRPr="008C4395">
          <w:rPr>
            <w:noProof/>
            <w:webHidden/>
          </w:rPr>
          <w:instrText xml:space="preserve"> PAGEREF _Toc129846530 \h </w:instrText>
        </w:r>
        <w:r w:rsidRPr="008C4395">
          <w:rPr>
            <w:noProof/>
            <w:webHidden/>
          </w:rPr>
        </w:r>
        <w:r w:rsidRPr="008C4395">
          <w:rPr>
            <w:noProof/>
            <w:webHidden/>
          </w:rPr>
          <w:fldChar w:fldCharType="separate"/>
        </w:r>
        <w:r w:rsidRPr="008C4395">
          <w:rPr>
            <w:noProof/>
            <w:webHidden/>
          </w:rPr>
          <w:t>95</w:t>
        </w:r>
        <w:r w:rsidRPr="008C4395">
          <w:rPr>
            <w:noProof/>
            <w:webHidden/>
          </w:rPr>
          <w:fldChar w:fldCharType="end"/>
        </w:r>
      </w:hyperlink>
    </w:p>
    <w:p w14:paraId="68E3B7C8" w14:textId="0F7A3C5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1" w:history="1">
        <w:r w:rsidRPr="008C4395">
          <w:rPr>
            <w:rStyle w:val="Hiperveza"/>
            <w:rFonts w:ascii="Calibri" w:eastAsia="Calibri" w:hAnsi="Calibri" w:cs="Arial"/>
            <w:noProof/>
          </w:rPr>
          <w:t>Tablica 50: Prikaz prijetnjom nastalih posljedica na ustanove, građevine od javnog, društvenog značaja – Događaj s najgorim mogućim posljedicama - Kiša</w:t>
        </w:r>
        <w:r w:rsidRPr="008C4395">
          <w:rPr>
            <w:noProof/>
            <w:webHidden/>
          </w:rPr>
          <w:tab/>
        </w:r>
        <w:r w:rsidRPr="008C4395">
          <w:rPr>
            <w:noProof/>
            <w:webHidden/>
          </w:rPr>
          <w:fldChar w:fldCharType="begin"/>
        </w:r>
        <w:r w:rsidRPr="008C4395">
          <w:rPr>
            <w:noProof/>
            <w:webHidden/>
          </w:rPr>
          <w:instrText xml:space="preserve"> PAGEREF _Toc129846531 \h </w:instrText>
        </w:r>
        <w:r w:rsidRPr="008C4395">
          <w:rPr>
            <w:noProof/>
            <w:webHidden/>
          </w:rPr>
        </w:r>
        <w:r w:rsidRPr="008C4395">
          <w:rPr>
            <w:noProof/>
            <w:webHidden/>
          </w:rPr>
          <w:fldChar w:fldCharType="separate"/>
        </w:r>
        <w:r w:rsidRPr="008C4395">
          <w:rPr>
            <w:noProof/>
            <w:webHidden/>
          </w:rPr>
          <w:t>95</w:t>
        </w:r>
        <w:r w:rsidRPr="008C4395">
          <w:rPr>
            <w:noProof/>
            <w:webHidden/>
          </w:rPr>
          <w:fldChar w:fldCharType="end"/>
        </w:r>
      </w:hyperlink>
    </w:p>
    <w:p w14:paraId="030E5C7C" w14:textId="20BE83D4"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2" w:history="1">
        <w:r w:rsidRPr="008C4395">
          <w:rPr>
            <w:rStyle w:val="Hiperveza"/>
            <w:rFonts w:ascii="Calibri" w:eastAsia="Calibri" w:hAnsi="Calibri" w:cs="Arial"/>
            <w:noProof/>
          </w:rPr>
          <w:t>Tablica 51: Prikaz prijetnjom nastalih posljedica na društvenu stabilnost i politiku – Događaj s najgorim mogućim posljedicama - Kiša</w:t>
        </w:r>
        <w:r w:rsidRPr="008C4395">
          <w:rPr>
            <w:noProof/>
            <w:webHidden/>
          </w:rPr>
          <w:tab/>
        </w:r>
        <w:r w:rsidRPr="008C4395">
          <w:rPr>
            <w:noProof/>
            <w:webHidden/>
          </w:rPr>
          <w:fldChar w:fldCharType="begin"/>
        </w:r>
        <w:r w:rsidRPr="008C4395">
          <w:rPr>
            <w:noProof/>
            <w:webHidden/>
          </w:rPr>
          <w:instrText xml:space="preserve"> PAGEREF _Toc129846532 \h </w:instrText>
        </w:r>
        <w:r w:rsidRPr="008C4395">
          <w:rPr>
            <w:noProof/>
            <w:webHidden/>
          </w:rPr>
        </w:r>
        <w:r w:rsidRPr="008C4395">
          <w:rPr>
            <w:noProof/>
            <w:webHidden/>
          </w:rPr>
          <w:fldChar w:fldCharType="separate"/>
        </w:r>
        <w:r w:rsidRPr="008C4395">
          <w:rPr>
            <w:noProof/>
            <w:webHidden/>
          </w:rPr>
          <w:t>95</w:t>
        </w:r>
        <w:r w:rsidRPr="008C4395">
          <w:rPr>
            <w:noProof/>
            <w:webHidden/>
          </w:rPr>
          <w:fldChar w:fldCharType="end"/>
        </w:r>
      </w:hyperlink>
    </w:p>
    <w:p w14:paraId="58FEB8F1" w14:textId="0825B5B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3" w:history="1">
        <w:r w:rsidRPr="008C4395">
          <w:rPr>
            <w:rStyle w:val="Hiperveza"/>
            <w:rFonts w:cs="Arial"/>
            <w:noProof/>
          </w:rPr>
          <w:t>Tablica 52: Vjerojatnost pojave događaja s najgorim mogućim posljedicama – Kiša</w:t>
        </w:r>
        <w:r w:rsidRPr="008C4395">
          <w:rPr>
            <w:noProof/>
            <w:webHidden/>
          </w:rPr>
          <w:tab/>
        </w:r>
        <w:r w:rsidRPr="008C4395">
          <w:rPr>
            <w:noProof/>
            <w:webHidden/>
          </w:rPr>
          <w:fldChar w:fldCharType="begin"/>
        </w:r>
        <w:r w:rsidRPr="008C4395">
          <w:rPr>
            <w:noProof/>
            <w:webHidden/>
          </w:rPr>
          <w:instrText xml:space="preserve"> PAGEREF _Toc129846533 \h </w:instrText>
        </w:r>
        <w:r w:rsidRPr="008C4395">
          <w:rPr>
            <w:noProof/>
            <w:webHidden/>
          </w:rPr>
        </w:r>
        <w:r w:rsidRPr="008C4395">
          <w:rPr>
            <w:noProof/>
            <w:webHidden/>
          </w:rPr>
          <w:fldChar w:fldCharType="separate"/>
        </w:r>
        <w:r w:rsidRPr="008C4395">
          <w:rPr>
            <w:noProof/>
            <w:webHidden/>
          </w:rPr>
          <w:t>96</w:t>
        </w:r>
        <w:r w:rsidRPr="008C4395">
          <w:rPr>
            <w:noProof/>
            <w:webHidden/>
          </w:rPr>
          <w:fldChar w:fldCharType="end"/>
        </w:r>
      </w:hyperlink>
    </w:p>
    <w:p w14:paraId="3F09E2B9" w14:textId="0B15CDC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4" w:history="1">
        <w:r w:rsidRPr="008C4395">
          <w:rPr>
            <w:rStyle w:val="Hiperveza"/>
            <w:rFonts w:ascii="Calibri" w:eastAsia="Calibri" w:hAnsi="Calibri" w:cs="Arial"/>
            <w:noProof/>
          </w:rPr>
          <w:t>Tablica 53: Prikaz broja dana bez oborina</w:t>
        </w:r>
        <w:r w:rsidRPr="008C4395">
          <w:rPr>
            <w:noProof/>
            <w:webHidden/>
          </w:rPr>
          <w:tab/>
        </w:r>
        <w:r w:rsidRPr="008C4395">
          <w:rPr>
            <w:noProof/>
            <w:webHidden/>
          </w:rPr>
          <w:fldChar w:fldCharType="begin"/>
        </w:r>
        <w:r w:rsidRPr="008C4395">
          <w:rPr>
            <w:noProof/>
            <w:webHidden/>
          </w:rPr>
          <w:instrText xml:space="preserve"> PAGEREF _Toc129846534 \h </w:instrText>
        </w:r>
        <w:r w:rsidRPr="008C4395">
          <w:rPr>
            <w:noProof/>
            <w:webHidden/>
          </w:rPr>
        </w:r>
        <w:r w:rsidRPr="008C4395">
          <w:rPr>
            <w:noProof/>
            <w:webHidden/>
          </w:rPr>
          <w:fldChar w:fldCharType="separate"/>
        </w:r>
        <w:r w:rsidRPr="008C4395">
          <w:rPr>
            <w:noProof/>
            <w:webHidden/>
          </w:rPr>
          <w:t>101</w:t>
        </w:r>
        <w:r w:rsidRPr="008C4395">
          <w:rPr>
            <w:noProof/>
            <w:webHidden/>
          </w:rPr>
          <w:fldChar w:fldCharType="end"/>
        </w:r>
      </w:hyperlink>
    </w:p>
    <w:p w14:paraId="794BB6A2" w14:textId="2B427F0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5" w:history="1">
        <w:r w:rsidRPr="008C4395">
          <w:rPr>
            <w:rStyle w:val="Hiperveza"/>
            <w:rFonts w:cs="Arial"/>
            <w:noProof/>
          </w:rPr>
          <w:t>Tablica 54: Prikaz prijetnjom nastalih posljedica na život i zdravlje ljudi - Događaj s najgorim mogućim posljedicama – Suša</w:t>
        </w:r>
        <w:r w:rsidRPr="008C4395">
          <w:rPr>
            <w:noProof/>
            <w:webHidden/>
          </w:rPr>
          <w:tab/>
        </w:r>
        <w:r w:rsidRPr="008C4395">
          <w:rPr>
            <w:noProof/>
            <w:webHidden/>
          </w:rPr>
          <w:fldChar w:fldCharType="begin"/>
        </w:r>
        <w:r w:rsidRPr="008C4395">
          <w:rPr>
            <w:noProof/>
            <w:webHidden/>
          </w:rPr>
          <w:instrText xml:space="preserve"> PAGEREF _Toc129846535 \h </w:instrText>
        </w:r>
        <w:r w:rsidRPr="008C4395">
          <w:rPr>
            <w:noProof/>
            <w:webHidden/>
          </w:rPr>
        </w:r>
        <w:r w:rsidRPr="008C4395">
          <w:rPr>
            <w:noProof/>
            <w:webHidden/>
          </w:rPr>
          <w:fldChar w:fldCharType="separate"/>
        </w:r>
        <w:r w:rsidRPr="008C4395">
          <w:rPr>
            <w:noProof/>
            <w:webHidden/>
          </w:rPr>
          <w:t>102</w:t>
        </w:r>
        <w:r w:rsidRPr="008C4395">
          <w:rPr>
            <w:noProof/>
            <w:webHidden/>
          </w:rPr>
          <w:fldChar w:fldCharType="end"/>
        </w:r>
      </w:hyperlink>
    </w:p>
    <w:p w14:paraId="68AA667A" w14:textId="43ED3191"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6" w:history="1">
        <w:r w:rsidRPr="008C4395">
          <w:rPr>
            <w:rStyle w:val="Hiperveza"/>
            <w:rFonts w:cs="Arial"/>
            <w:noProof/>
          </w:rPr>
          <w:t>Tablica 55: Prikaz prijetnjom nastalih posljedica na gospodarstvo - Događaj s najgorim mogućim posljedicama – Suša</w:t>
        </w:r>
        <w:r w:rsidRPr="008C4395">
          <w:rPr>
            <w:noProof/>
            <w:webHidden/>
          </w:rPr>
          <w:tab/>
        </w:r>
        <w:r w:rsidRPr="008C4395">
          <w:rPr>
            <w:noProof/>
            <w:webHidden/>
          </w:rPr>
          <w:fldChar w:fldCharType="begin"/>
        </w:r>
        <w:r w:rsidRPr="008C4395">
          <w:rPr>
            <w:noProof/>
            <w:webHidden/>
          </w:rPr>
          <w:instrText xml:space="preserve"> PAGEREF _Toc129846536 \h </w:instrText>
        </w:r>
        <w:r w:rsidRPr="008C4395">
          <w:rPr>
            <w:noProof/>
            <w:webHidden/>
          </w:rPr>
        </w:r>
        <w:r w:rsidRPr="008C4395">
          <w:rPr>
            <w:noProof/>
            <w:webHidden/>
          </w:rPr>
          <w:fldChar w:fldCharType="separate"/>
        </w:r>
        <w:r w:rsidRPr="008C4395">
          <w:rPr>
            <w:noProof/>
            <w:webHidden/>
          </w:rPr>
          <w:t>103</w:t>
        </w:r>
        <w:r w:rsidRPr="008C4395">
          <w:rPr>
            <w:noProof/>
            <w:webHidden/>
          </w:rPr>
          <w:fldChar w:fldCharType="end"/>
        </w:r>
      </w:hyperlink>
    </w:p>
    <w:p w14:paraId="6C2A3973" w14:textId="21117C9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7" w:history="1">
        <w:r w:rsidRPr="008C4395">
          <w:rPr>
            <w:rStyle w:val="Hiperveza"/>
            <w:rFonts w:cs="Arial"/>
            <w:noProof/>
          </w:rPr>
          <w:t>Tablica 56: Vjerojatnost pojave događaja s najgorim mogućim posljedicama – Suša</w:t>
        </w:r>
        <w:r w:rsidRPr="008C4395">
          <w:rPr>
            <w:noProof/>
            <w:webHidden/>
          </w:rPr>
          <w:tab/>
        </w:r>
        <w:r w:rsidRPr="008C4395">
          <w:rPr>
            <w:noProof/>
            <w:webHidden/>
          </w:rPr>
          <w:fldChar w:fldCharType="begin"/>
        </w:r>
        <w:r w:rsidRPr="008C4395">
          <w:rPr>
            <w:noProof/>
            <w:webHidden/>
          </w:rPr>
          <w:instrText xml:space="preserve"> PAGEREF _Toc129846537 \h </w:instrText>
        </w:r>
        <w:r w:rsidRPr="008C4395">
          <w:rPr>
            <w:noProof/>
            <w:webHidden/>
          </w:rPr>
        </w:r>
        <w:r w:rsidRPr="008C4395">
          <w:rPr>
            <w:noProof/>
            <w:webHidden/>
          </w:rPr>
          <w:fldChar w:fldCharType="separate"/>
        </w:r>
        <w:r w:rsidRPr="008C4395">
          <w:rPr>
            <w:noProof/>
            <w:webHidden/>
          </w:rPr>
          <w:t>103</w:t>
        </w:r>
        <w:r w:rsidRPr="008C4395">
          <w:rPr>
            <w:noProof/>
            <w:webHidden/>
          </w:rPr>
          <w:fldChar w:fldCharType="end"/>
        </w:r>
      </w:hyperlink>
    </w:p>
    <w:p w14:paraId="2AEAD688" w14:textId="1F021B1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8" w:history="1">
        <w:r w:rsidRPr="008C4395">
          <w:rPr>
            <w:rStyle w:val="Hiperveza"/>
            <w:noProof/>
          </w:rPr>
          <w:t>Tablica 57: Prikaz dionice A.33.1. - rijeka Drava, desna obala, rkm 176+450 - 191+000, ušće kanala Rog - Strug - Lepa Greda</w:t>
        </w:r>
        <w:r w:rsidRPr="008C4395">
          <w:rPr>
            <w:noProof/>
            <w:webHidden/>
          </w:rPr>
          <w:tab/>
        </w:r>
        <w:r w:rsidRPr="008C4395">
          <w:rPr>
            <w:noProof/>
            <w:webHidden/>
          </w:rPr>
          <w:fldChar w:fldCharType="begin"/>
        </w:r>
        <w:r w:rsidRPr="008C4395">
          <w:rPr>
            <w:noProof/>
            <w:webHidden/>
          </w:rPr>
          <w:instrText xml:space="preserve"> PAGEREF _Toc129846538 \h </w:instrText>
        </w:r>
        <w:r w:rsidRPr="008C4395">
          <w:rPr>
            <w:noProof/>
            <w:webHidden/>
          </w:rPr>
        </w:r>
        <w:r w:rsidRPr="008C4395">
          <w:rPr>
            <w:noProof/>
            <w:webHidden/>
          </w:rPr>
          <w:fldChar w:fldCharType="separate"/>
        </w:r>
        <w:r w:rsidRPr="008C4395">
          <w:rPr>
            <w:noProof/>
            <w:webHidden/>
          </w:rPr>
          <w:t>107</w:t>
        </w:r>
        <w:r w:rsidRPr="008C4395">
          <w:rPr>
            <w:noProof/>
            <w:webHidden/>
          </w:rPr>
          <w:fldChar w:fldCharType="end"/>
        </w:r>
      </w:hyperlink>
    </w:p>
    <w:p w14:paraId="0E34ECA9" w14:textId="02D29858"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39" w:history="1">
        <w:r w:rsidRPr="008C4395">
          <w:rPr>
            <w:rStyle w:val="Hiperveza"/>
            <w:noProof/>
          </w:rPr>
          <w:t>Tablica 58: Prikaz elemenata nasipa Zgruti - Brodić</w:t>
        </w:r>
        <w:r w:rsidRPr="008C4395">
          <w:rPr>
            <w:noProof/>
            <w:webHidden/>
          </w:rPr>
          <w:tab/>
        </w:r>
        <w:r w:rsidRPr="008C4395">
          <w:rPr>
            <w:noProof/>
            <w:webHidden/>
          </w:rPr>
          <w:fldChar w:fldCharType="begin"/>
        </w:r>
        <w:r w:rsidRPr="008C4395">
          <w:rPr>
            <w:noProof/>
            <w:webHidden/>
          </w:rPr>
          <w:instrText xml:space="preserve"> PAGEREF _Toc129846539 \h </w:instrText>
        </w:r>
        <w:r w:rsidRPr="008C4395">
          <w:rPr>
            <w:noProof/>
            <w:webHidden/>
          </w:rPr>
        </w:r>
        <w:r w:rsidRPr="008C4395">
          <w:rPr>
            <w:noProof/>
            <w:webHidden/>
          </w:rPr>
          <w:fldChar w:fldCharType="separate"/>
        </w:r>
        <w:r w:rsidRPr="008C4395">
          <w:rPr>
            <w:noProof/>
            <w:webHidden/>
          </w:rPr>
          <w:t>108</w:t>
        </w:r>
        <w:r w:rsidRPr="008C4395">
          <w:rPr>
            <w:noProof/>
            <w:webHidden/>
          </w:rPr>
          <w:fldChar w:fldCharType="end"/>
        </w:r>
      </w:hyperlink>
    </w:p>
    <w:p w14:paraId="1F67CD4A" w14:textId="364438A6"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0" w:history="1">
        <w:r w:rsidRPr="008C4395">
          <w:rPr>
            <w:rStyle w:val="Hiperveza"/>
            <w:rFonts w:cs="Arial"/>
            <w:noProof/>
          </w:rPr>
          <w:t>Tablica 59: Prikaz prijetnjom nastalih posljedica na život i zdravlje ljudi - Događaj s najgorim mogućim posljedicama – Poplava</w:t>
        </w:r>
        <w:r w:rsidRPr="008C4395">
          <w:rPr>
            <w:noProof/>
            <w:webHidden/>
          </w:rPr>
          <w:tab/>
        </w:r>
        <w:r w:rsidRPr="008C4395">
          <w:rPr>
            <w:noProof/>
            <w:webHidden/>
          </w:rPr>
          <w:fldChar w:fldCharType="begin"/>
        </w:r>
        <w:r w:rsidRPr="008C4395">
          <w:rPr>
            <w:noProof/>
            <w:webHidden/>
          </w:rPr>
          <w:instrText xml:space="preserve"> PAGEREF _Toc129846540 \h </w:instrText>
        </w:r>
        <w:r w:rsidRPr="008C4395">
          <w:rPr>
            <w:noProof/>
            <w:webHidden/>
          </w:rPr>
        </w:r>
        <w:r w:rsidRPr="008C4395">
          <w:rPr>
            <w:noProof/>
            <w:webHidden/>
          </w:rPr>
          <w:fldChar w:fldCharType="separate"/>
        </w:r>
        <w:r w:rsidRPr="008C4395">
          <w:rPr>
            <w:noProof/>
            <w:webHidden/>
          </w:rPr>
          <w:t>113</w:t>
        </w:r>
        <w:r w:rsidRPr="008C4395">
          <w:rPr>
            <w:noProof/>
            <w:webHidden/>
          </w:rPr>
          <w:fldChar w:fldCharType="end"/>
        </w:r>
      </w:hyperlink>
    </w:p>
    <w:p w14:paraId="6C3B44B4" w14:textId="47D81284"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1" w:history="1">
        <w:r w:rsidRPr="008C4395">
          <w:rPr>
            <w:rStyle w:val="Hiperveza"/>
            <w:rFonts w:cs="Arial"/>
            <w:noProof/>
          </w:rPr>
          <w:t>Tablica 60: Prikaz prijetnjom nastalih posljedica na gospodarstvo - Događaj s najgorim mogućim posljedicama – Poplava</w:t>
        </w:r>
        <w:r w:rsidRPr="008C4395">
          <w:rPr>
            <w:noProof/>
            <w:webHidden/>
          </w:rPr>
          <w:tab/>
        </w:r>
        <w:r w:rsidRPr="008C4395">
          <w:rPr>
            <w:noProof/>
            <w:webHidden/>
          </w:rPr>
          <w:fldChar w:fldCharType="begin"/>
        </w:r>
        <w:r w:rsidRPr="008C4395">
          <w:rPr>
            <w:noProof/>
            <w:webHidden/>
          </w:rPr>
          <w:instrText xml:space="preserve"> PAGEREF _Toc129846541 \h </w:instrText>
        </w:r>
        <w:r w:rsidRPr="008C4395">
          <w:rPr>
            <w:noProof/>
            <w:webHidden/>
          </w:rPr>
        </w:r>
        <w:r w:rsidRPr="008C4395">
          <w:rPr>
            <w:noProof/>
            <w:webHidden/>
          </w:rPr>
          <w:fldChar w:fldCharType="separate"/>
        </w:r>
        <w:r w:rsidRPr="008C4395">
          <w:rPr>
            <w:noProof/>
            <w:webHidden/>
          </w:rPr>
          <w:t>114</w:t>
        </w:r>
        <w:r w:rsidRPr="008C4395">
          <w:rPr>
            <w:noProof/>
            <w:webHidden/>
          </w:rPr>
          <w:fldChar w:fldCharType="end"/>
        </w:r>
      </w:hyperlink>
    </w:p>
    <w:p w14:paraId="38C7AFC4" w14:textId="0BF8F4A1"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2" w:history="1">
        <w:r w:rsidRPr="008C4395">
          <w:rPr>
            <w:rStyle w:val="Hiperveza"/>
            <w:rFonts w:ascii="Calibri" w:eastAsia="Calibri" w:hAnsi="Calibri" w:cs="Arial"/>
            <w:noProof/>
          </w:rPr>
          <w:t>Tablica 61: Prikaz prijetnjom nastalih posljedica na kritičnu infrastrukturu – Događaj s najgorim mogućim posljedicama - Poplava</w:t>
        </w:r>
        <w:r w:rsidRPr="008C4395">
          <w:rPr>
            <w:noProof/>
            <w:webHidden/>
          </w:rPr>
          <w:tab/>
        </w:r>
        <w:r w:rsidRPr="008C4395">
          <w:rPr>
            <w:noProof/>
            <w:webHidden/>
          </w:rPr>
          <w:fldChar w:fldCharType="begin"/>
        </w:r>
        <w:r w:rsidRPr="008C4395">
          <w:rPr>
            <w:noProof/>
            <w:webHidden/>
          </w:rPr>
          <w:instrText xml:space="preserve"> PAGEREF _Toc129846542 \h </w:instrText>
        </w:r>
        <w:r w:rsidRPr="008C4395">
          <w:rPr>
            <w:noProof/>
            <w:webHidden/>
          </w:rPr>
        </w:r>
        <w:r w:rsidRPr="008C4395">
          <w:rPr>
            <w:noProof/>
            <w:webHidden/>
          </w:rPr>
          <w:fldChar w:fldCharType="separate"/>
        </w:r>
        <w:r w:rsidRPr="008C4395">
          <w:rPr>
            <w:noProof/>
            <w:webHidden/>
          </w:rPr>
          <w:t>115</w:t>
        </w:r>
        <w:r w:rsidRPr="008C4395">
          <w:rPr>
            <w:noProof/>
            <w:webHidden/>
          </w:rPr>
          <w:fldChar w:fldCharType="end"/>
        </w:r>
      </w:hyperlink>
    </w:p>
    <w:p w14:paraId="5FAECE23" w14:textId="5235F38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3" w:history="1">
        <w:r w:rsidRPr="008C4395">
          <w:rPr>
            <w:rStyle w:val="Hiperveza"/>
            <w:rFonts w:ascii="Calibri" w:eastAsia="Calibri" w:hAnsi="Calibri" w:cs="Arial"/>
            <w:noProof/>
          </w:rPr>
          <w:t>Tablica 62: Prikaz prijetnjom nastalih posljedica na društvenu stabilnost i politiku – Događaj s najgorim mogućim posljedicama - Poplava</w:t>
        </w:r>
        <w:r w:rsidRPr="008C4395">
          <w:rPr>
            <w:noProof/>
            <w:webHidden/>
          </w:rPr>
          <w:tab/>
        </w:r>
        <w:r w:rsidRPr="008C4395">
          <w:rPr>
            <w:noProof/>
            <w:webHidden/>
          </w:rPr>
          <w:fldChar w:fldCharType="begin"/>
        </w:r>
        <w:r w:rsidRPr="008C4395">
          <w:rPr>
            <w:noProof/>
            <w:webHidden/>
          </w:rPr>
          <w:instrText xml:space="preserve"> PAGEREF _Toc129846543 \h </w:instrText>
        </w:r>
        <w:r w:rsidRPr="008C4395">
          <w:rPr>
            <w:noProof/>
            <w:webHidden/>
          </w:rPr>
        </w:r>
        <w:r w:rsidRPr="008C4395">
          <w:rPr>
            <w:noProof/>
            <w:webHidden/>
          </w:rPr>
          <w:fldChar w:fldCharType="separate"/>
        </w:r>
        <w:r w:rsidRPr="008C4395">
          <w:rPr>
            <w:noProof/>
            <w:webHidden/>
          </w:rPr>
          <w:t>115</w:t>
        </w:r>
        <w:r w:rsidRPr="008C4395">
          <w:rPr>
            <w:noProof/>
            <w:webHidden/>
          </w:rPr>
          <w:fldChar w:fldCharType="end"/>
        </w:r>
      </w:hyperlink>
    </w:p>
    <w:p w14:paraId="5027100C" w14:textId="1BBBF44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4" w:history="1">
        <w:r w:rsidRPr="008C4395">
          <w:rPr>
            <w:rStyle w:val="Hiperveza"/>
            <w:rFonts w:cs="Arial"/>
            <w:noProof/>
          </w:rPr>
          <w:t>Tablica 63: Vjerojatnost pojave događaja s najgorim mogućim posljedicama – Poplava</w:t>
        </w:r>
        <w:r w:rsidRPr="008C4395">
          <w:rPr>
            <w:noProof/>
            <w:webHidden/>
          </w:rPr>
          <w:tab/>
        </w:r>
        <w:r w:rsidRPr="008C4395">
          <w:rPr>
            <w:noProof/>
            <w:webHidden/>
          </w:rPr>
          <w:fldChar w:fldCharType="begin"/>
        </w:r>
        <w:r w:rsidRPr="008C4395">
          <w:rPr>
            <w:noProof/>
            <w:webHidden/>
          </w:rPr>
          <w:instrText xml:space="preserve"> PAGEREF _Toc129846544 \h </w:instrText>
        </w:r>
        <w:r w:rsidRPr="008C4395">
          <w:rPr>
            <w:noProof/>
            <w:webHidden/>
          </w:rPr>
        </w:r>
        <w:r w:rsidRPr="008C4395">
          <w:rPr>
            <w:noProof/>
            <w:webHidden/>
          </w:rPr>
          <w:fldChar w:fldCharType="separate"/>
        </w:r>
        <w:r w:rsidRPr="008C4395">
          <w:rPr>
            <w:noProof/>
            <w:webHidden/>
          </w:rPr>
          <w:t>115</w:t>
        </w:r>
        <w:r w:rsidRPr="008C4395">
          <w:rPr>
            <w:noProof/>
            <w:webHidden/>
          </w:rPr>
          <w:fldChar w:fldCharType="end"/>
        </w:r>
      </w:hyperlink>
    </w:p>
    <w:p w14:paraId="059F7574" w14:textId="6712054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5" w:history="1">
        <w:r w:rsidRPr="008C4395">
          <w:rPr>
            <w:rStyle w:val="Hiperveza"/>
            <w:rFonts w:ascii="Calibri" w:eastAsia="Calibri" w:hAnsi="Calibri" w:cs="Arial"/>
            <w:noProof/>
          </w:rPr>
          <w:t>Tablica 64: Prikaz učestalosti potresa na području gradova Koprivničko - križevačke županije za povratni period od 125 god. (1879. – 2003.)</w:t>
        </w:r>
        <w:r w:rsidRPr="008C4395">
          <w:rPr>
            <w:noProof/>
            <w:webHidden/>
          </w:rPr>
          <w:tab/>
        </w:r>
        <w:r w:rsidRPr="008C4395">
          <w:rPr>
            <w:noProof/>
            <w:webHidden/>
          </w:rPr>
          <w:fldChar w:fldCharType="begin"/>
        </w:r>
        <w:r w:rsidRPr="008C4395">
          <w:rPr>
            <w:noProof/>
            <w:webHidden/>
          </w:rPr>
          <w:instrText xml:space="preserve"> PAGEREF _Toc129846545 \h </w:instrText>
        </w:r>
        <w:r w:rsidRPr="008C4395">
          <w:rPr>
            <w:noProof/>
            <w:webHidden/>
          </w:rPr>
        </w:r>
        <w:r w:rsidRPr="008C4395">
          <w:rPr>
            <w:noProof/>
            <w:webHidden/>
          </w:rPr>
          <w:fldChar w:fldCharType="separate"/>
        </w:r>
        <w:r w:rsidRPr="008C4395">
          <w:rPr>
            <w:noProof/>
            <w:webHidden/>
          </w:rPr>
          <w:t>117</w:t>
        </w:r>
        <w:r w:rsidRPr="008C4395">
          <w:rPr>
            <w:noProof/>
            <w:webHidden/>
          </w:rPr>
          <w:fldChar w:fldCharType="end"/>
        </w:r>
      </w:hyperlink>
    </w:p>
    <w:p w14:paraId="5169957E" w14:textId="45F30E6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6" w:history="1">
        <w:r w:rsidRPr="008C4395">
          <w:rPr>
            <w:rStyle w:val="Hiperveza"/>
            <w:rFonts w:ascii="Calibri" w:eastAsia="Calibri" w:hAnsi="Calibri" w:cs="Arial"/>
            <w:noProof/>
          </w:rPr>
          <w:t>Tablica 65: Prikaz veze opisanog MCS stupnja te pripadajuće numeričke vrijednosti vršnog ubrzanja</w:t>
        </w:r>
        <w:r w:rsidRPr="008C4395">
          <w:rPr>
            <w:noProof/>
            <w:webHidden/>
          </w:rPr>
          <w:tab/>
        </w:r>
        <w:r w:rsidRPr="008C4395">
          <w:rPr>
            <w:noProof/>
            <w:webHidden/>
          </w:rPr>
          <w:fldChar w:fldCharType="begin"/>
        </w:r>
        <w:r w:rsidRPr="008C4395">
          <w:rPr>
            <w:noProof/>
            <w:webHidden/>
          </w:rPr>
          <w:instrText xml:space="preserve"> PAGEREF _Toc129846546 \h </w:instrText>
        </w:r>
        <w:r w:rsidRPr="008C4395">
          <w:rPr>
            <w:noProof/>
            <w:webHidden/>
          </w:rPr>
        </w:r>
        <w:r w:rsidRPr="008C4395">
          <w:rPr>
            <w:noProof/>
            <w:webHidden/>
          </w:rPr>
          <w:fldChar w:fldCharType="separate"/>
        </w:r>
        <w:r w:rsidRPr="008C4395">
          <w:rPr>
            <w:noProof/>
            <w:webHidden/>
          </w:rPr>
          <w:t>121</w:t>
        </w:r>
        <w:r w:rsidRPr="008C4395">
          <w:rPr>
            <w:noProof/>
            <w:webHidden/>
          </w:rPr>
          <w:fldChar w:fldCharType="end"/>
        </w:r>
      </w:hyperlink>
    </w:p>
    <w:p w14:paraId="5A98DF02" w14:textId="65BDE0FD"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7" w:history="1">
        <w:r w:rsidRPr="008C4395">
          <w:rPr>
            <w:rStyle w:val="Hiperveza"/>
            <w:rFonts w:ascii="Calibri" w:eastAsia="Calibri" w:hAnsi="Calibri" w:cs="Arial"/>
            <w:noProof/>
          </w:rPr>
          <w:t>Tablica 66: Moguće posljedice potresa jačine VI</w:t>
        </w:r>
        <w:r w:rsidRPr="008C4395">
          <w:rPr>
            <w:rStyle w:val="Hiperveza"/>
            <w:rFonts w:ascii="Calibri" w:eastAsia="Calibri" w:hAnsi="Calibri" w:cs="Calibri"/>
            <w:noProof/>
          </w:rPr>
          <w:t>°</w:t>
        </w:r>
        <w:r w:rsidRPr="008C4395">
          <w:rPr>
            <w:rStyle w:val="Hiperveza"/>
            <w:rFonts w:ascii="Calibri" w:eastAsia="Calibri" w:hAnsi="Calibri" w:cs="Arial"/>
            <w:noProof/>
          </w:rPr>
          <w:t>, VII</w:t>
        </w:r>
        <w:r w:rsidRPr="008C4395">
          <w:rPr>
            <w:rStyle w:val="Hiperveza"/>
            <w:rFonts w:ascii="Calibri" w:eastAsia="Calibri" w:hAnsi="Calibri" w:cs="Calibri"/>
            <w:noProof/>
          </w:rPr>
          <w:t>°</w:t>
        </w:r>
        <w:r w:rsidRPr="008C4395">
          <w:rPr>
            <w:rStyle w:val="Hiperveza"/>
            <w:rFonts w:ascii="Calibri" w:eastAsia="Calibri" w:hAnsi="Calibri" w:cs="Arial"/>
            <w:noProof/>
          </w:rPr>
          <w:t xml:space="preserve"> i VIII</w:t>
        </w:r>
        <w:r w:rsidRPr="008C4395">
          <w:rPr>
            <w:rStyle w:val="Hiperveza"/>
            <w:rFonts w:ascii="Calibri" w:eastAsia="Calibri" w:hAnsi="Calibri" w:cs="Calibri"/>
            <w:noProof/>
          </w:rPr>
          <w:t>°</w:t>
        </w:r>
        <w:r w:rsidRPr="008C4395">
          <w:rPr>
            <w:rStyle w:val="Hiperveza"/>
            <w:rFonts w:ascii="Calibri" w:eastAsia="Calibri" w:hAnsi="Calibri" w:cs="Arial"/>
            <w:noProof/>
          </w:rPr>
          <w:t xml:space="preserve"> MCS ljestvice</w:t>
        </w:r>
        <w:r w:rsidRPr="008C4395">
          <w:rPr>
            <w:noProof/>
            <w:webHidden/>
          </w:rPr>
          <w:tab/>
        </w:r>
        <w:r w:rsidRPr="008C4395">
          <w:rPr>
            <w:noProof/>
            <w:webHidden/>
          </w:rPr>
          <w:fldChar w:fldCharType="begin"/>
        </w:r>
        <w:r w:rsidRPr="008C4395">
          <w:rPr>
            <w:noProof/>
            <w:webHidden/>
          </w:rPr>
          <w:instrText xml:space="preserve"> PAGEREF _Toc129846547 \h </w:instrText>
        </w:r>
        <w:r w:rsidRPr="008C4395">
          <w:rPr>
            <w:noProof/>
            <w:webHidden/>
          </w:rPr>
        </w:r>
        <w:r w:rsidRPr="008C4395">
          <w:rPr>
            <w:noProof/>
            <w:webHidden/>
          </w:rPr>
          <w:fldChar w:fldCharType="separate"/>
        </w:r>
        <w:r w:rsidRPr="008C4395">
          <w:rPr>
            <w:noProof/>
            <w:webHidden/>
          </w:rPr>
          <w:t>122</w:t>
        </w:r>
        <w:r w:rsidRPr="008C4395">
          <w:rPr>
            <w:noProof/>
            <w:webHidden/>
          </w:rPr>
          <w:fldChar w:fldCharType="end"/>
        </w:r>
      </w:hyperlink>
    </w:p>
    <w:p w14:paraId="35B04092" w14:textId="78B8D548"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8" w:history="1">
        <w:r w:rsidRPr="008C4395">
          <w:rPr>
            <w:rStyle w:val="Hiperveza"/>
            <w:rFonts w:ascii="Calibri" w:eastAsia="Calibri" w:hAnsi="Calibri" w:cs="Arial"/>
            <w:noProof/>
          </w:rPr>
          <w:t>Tablica 67: Prikaz mogućih šteta uslijed potresa</w:t>
        </w:r>
        <w:r w:rsidRPr="008C4395">
          <w:rPr>
            <w:noProof/>
            <w:webHidden/>
          </w:rPr>
          <w:tab/>
        </w:r>
        <w:r w:rsidRPr="008C4395">
          <w:rPr>
            <w:noProof/>
            <w:webHidden/>
          </w:rPr>
          <w:fldChar w:fldCharType="begin"/>
        </w:r>
        <w:r w:rsidRPr="008C4395">
          <w:rPr>
            <w:noProof/>
            <w:webHidden/>
          </w:rPr>
          <w:instrText xml:space="preserve"> PAGEREF _Toc129846548 \h </w:instrText>
        </w:r>
        <w:r w:rsidRPr="008C4395">
          <w:rPr>
            <w:noProof/>
            <w:webHidden/>
          </w:rPr>
        </w:r>
        <w:r w:rsidRPr="008C4395">
          <w:rPr>
            <w:noProof/>
            <w:webHidden/>
          </w:rPr>
          <w:fldChar w:fldCharType="separate"/>
        </w:r>
        <w:r w:rsidRPr="008C4395">
          <w:rPr>
            <w:noProof/>
            <w:webHidden/>
          </w:rPr>
          <w:t>129</w:t>
        </w:r>
        <w:r w:rsidRPr="008C4395">
          <w:rPr>
            <w:noProof/>
            <w:webHidden/>
          </w:rPr>
          <w:fldChar w:fldCharType="end"/>
        </w:r>
      </w:hyperlink>
    </w:p>
    <w:p w14:paraId="45A9E9A5" w14:textId="35E8B015"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49" w:history="1">
        <w:r w:rsidRPr="008C4395">
          <w:rPr>
            <w:rStyle w:val="Hiperveza"/>
            <w:rFonts w:ascii="Calibri" w:eastAsia="Calibri" w:hAnsi="Calibri" w:cs="Arial"/>
            <w:noProof/>
          </w:rPr>
          <w:t>Tablica 68: Prikaz stupnjeva oštećenja po kategorijama te nastale građevinske štete pri potresu VII</w:t>
        </w:r>
        <w:r w:rsidRPr="008C4395">
          <w:rPr>
            <w:rStyle w:val="Hiperveza"/>
            <w:rFonts w:ascii="Calibri" w:eastAsia="Calibri" w:hAnsi="Calibri" w:cs="Calibri"/>
            <w:noProof/>
          </w:rPr>
          <w:t>°</w:t>
        </w:r>
        <w:r w:rsidRPr="008C4395">
          <w:rPr>
            <w:rStyle w:val="Hiperveza"/>
            <w:rFonts w:ascii="Calibri" w:eastAsia="Calibri" w:hAnsi="Calibri" w:cs="Arial"/>
            <w:noProof/>
          </w:rPr>
          <w:t xml:space="preserve"> MCS</w:t>
        </w:r>
        <w:r w:rsidRPr="008C4395">
          <w:rPr>
            <w:noProof/>
            <w:webHidden/>
          </w:rPr>
          <w:tab/>
        </w:r>
        <w:r w:rsidRPr="008C4395">
          <w:rPr>
            <w:noProof/>
            <w:webHidden/>
          </w:rPr>
          <w:fldChar w:fldCharType="begin"/>
        </w:r>
        <w:r w:rsidRPr="008C4395">
          <w:rPr>
            <w:noProof/>
            <w:webHidden/>
          </w:rPr>
          <w:instrText xml:space="preserve"> PAGEREF _Toc129846549 \h </w:instrText>
        </w:r>
        <w:r w:rsidRPr="008C4395">
          <w:rPr>
            <w:noProof/>
            <w:webHidden/>
          </w:rPr>
        </w:r>
        <w:r w:rsidRPr="008C4395">
          <w:rPr>
            <w:noProof/>
            <w:webHidden/>
          </w:rPr>
          <w:fldChar w:fldCharType="separate"/>
        </w:r>
        <w:r w:rsidRPr="008C4395">
          <w:rPr>
            <w:noProof/>
            <w:webHidden/>
          </w:rPr>
          <w:t>131</w:t>
        </w:r>
        <w:r w:rsidRPr="008C4395">
          <w:rPr>
            <w:noProof/>
            <w:webHidden/>
          </w:rPr>
          <w:fldChar w:fldCharType="end"/>
        </w:r>
      </w:hyperlink>
    </w:p>
    <w:p w14:paraId="22753928" w14:textId="601F723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0" w:history="1">
        <w:r w:rsidRPr="008C4395">
          <w:rPr>
            <w:rStyle w:val="Hiperveza"/>
            <w:rFonts w:ascii="Calibri" w:eastAsia="Calibri" w:hAnsi="Calibri" w:cs="Arial"/>
            <w:noProof/>
          </w:rPr>
          <w:t>Tablica 69: Prikaz stupnjeva oštećenja s brojem ugroženih stanovnika pri potresu jačine VII</w:t>
        </w:r>
        <w:r w:rsidRPr="008C4395">
          <w:rPr>
            <w:rStyle w:val="Hiperveza"/>
            <w:rFonts w:ascii="Calibri" w:eastAsia="Calibri" w:hAnsi="Calibri" w:cs="Calibri"/>
            <w:noProof/>
          </w:rPr>
          <w:t>°</w:t>
        </w:r>
        <w:r w:rsidRPr="008C4395">
          <w:rPr>
            <w:rStyle w:val="Hiperveza"/>
            <w:rFonts w:ascii="Calibri" w:eastAsia="Calibri" w:hAnsi="Calibri" w:cs="Arial"/>
            <w:noProof/>
          </w:rPr>
          <w:t xml:space="preserve"> MCS</w:t>
        </w:r>
        <w:r w:rsidRPr="008C4395">
          <w:rPr>
            <w:noProof/>
            <w:webHidden/>
          </w:rPr>
          <w:tab/>
        </w:r>
        <w:r w:rsidRPr="008C4395">
          <w:rPr>
            <w:noProof/>
            <w:webHidden/>
          </w:rPr>
          <w:fldChar w:fldCharType="begin"/>
        </w:r>
        <w:r w:rsidRPr="008C4395">
          <w:rPr>
            <w:noProof/>
            <w:webHidden/>
          </w:rPr>
          <w:instrText xml:space="preserve"> PAGEREF _Toc129846550 \h </w:instrText>
        </w:r>
        <w:r w:rsidRPr="008C4395">
          <w:rPr>
            <w:noProof/>
            <w:webHidden/>
          </w:rPr>
        </w:r>
        <w:r w:rsidRPr="008C4395">
          <w:rPr>
            <w:noProof/>
            <w:webHidden/>
          </w:rPr>
          <w:fldChar w:fldCharType="separate"/>
        </w:r>
        <w:r w:rsidRPr="008C4395">
          <w:rPr>
            <w:noProof/>
            <w:webHidden/>
          </w:rPr>
          <w:t>132</w:t>
        </w:r>
        <w:r w:rsidRPr="008C4395">
          <w:rPr>
            <w:noProof/>
            <w:webHidden/>
          </w:rPr>
          <w:fldChar w:fldCharType="end"/>
        </w:r>
      </w:hyperlink>
    </w:p>
    <w:p w14:paraId="061E81AF" w14:textId="49E2D8A7"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1" w:history="1">
        <w:r w:rsidRPr="008C4395">
          <w:rPr>
            <w:rStyle w:val="Hiperveza"/>
            <w:rFonts w:ascii="Calibri" w:eastAsia="Calibri" w:hAnsi="Calibri" w:cs="Arial"/>
            <w:noProof/>
          </w:rPr>
          <w:t>Tablica 70: Približni jedinični troškovi izgradnje raznih kategorija građevina</w:t>
        </w:r>
        <w:r w:rsidRPr="008C4395">
          <w:rPr>
            <w:noProof/>
            <w:webHidden/>
          </w:rPr>
          <w:tab/>
        </w:r>
        <w:r w:rsidRPr="008C4395">
          <w:rPr>
            <w:noProof/>
            <w:webHidden/>
          </w:rPr>
          <w:fldChar w:fldCharType="begin"/>
        </w:r>
        <w:r w:rsidRPr="008C4395">
          <w:rPr>
            <w:noProof/>
            <w:webHidden/>
          </w:rPr>
          <w:instrText xml:space="preserve"> PAGEREF _Toc129846551 \h </w:instrText>
        </w:r>
        <w:r w:rsidRPr="008C4395">
          <w:rPr>
            <w:noProof/>
            <w:webHidden/>
          </w:rPr>
        </w:r>
        <w:r w:rsidRPr="008C4395">
          <w:rPr>
            <w:noProof/>
            <w:webHidden/>
          </w:rPr>
          <w:fldChar w:fldCharType="separate"/>
        </w:r>
        <w:r w:rsidRPr="008C4395">
          <w:rPr>
            <w:noProof/>
            <w:webHidden/>
          </w:rPr>
          <w:t>133</w:t>
        </w:r>
        <w:r w:rsidRPr="008C4395">
          <w:rPr>
            <w:noProof/>
            <w:webHidden/>
          </w:rPr>
          <w:fldChar w:fldCharType="end"/>
        </w:r>
      </w:hyperlink>
    </w:p>
    <w:p w14:paraId="5B61DB5B" w14:textId="3A6B4ECA"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2" w:history="1">
        <w:r w:rsidRPr="008C4395">
          <w:rPr>
            <w:rStyle w:val="Hiperveza"/>
            <w:rFonts w:cs="Arial"/>
            <w:noProof/>
          </w:rPr>
          <w:t>Tablica 71: Prikaz prijetnjom nastalih posljedica na život i zdravlje ljudi - Događaj s najgorim mogućim posljedicama – Potres</w:t>
        </w:r>
        <w:r w:rsidRPr="008C4395">
          <w:rPr>
            <w:noProof/>
            <w:webHidden/>
          </w:rPr>
          <w:tab/>
        </w:r>
        <w:r w:rsidRPr="008C4395">
          <w:rPr>
            <w:noProof/>
            <w:webHidden/>
          </w:rPr>
          <w:fldChar w:fldCharType="begin"/>
        </w:r>
        <w:r w:rsidRPr="008C4395">
          <w:rPr>
            <w:noProof/>
            <w:webHidden/>
          </w:rPr>
          <w:instrText xml:space="preserve"> PAGEREF _Toc129846552 \h </w:instrText>
        </w:r>
        <w:r w:rsidRPr="008C4395">
          <w:rPr>
            <w:noProof/>
            <w:webHidden/>
          </w:rPr>
        </w:r>
        <w:r w:rsidRPr="008C4395">
          <w:rPr>
            <w:noProof/>
            <w:webHidden/>
          </w:rPr>
          <w:fldChar w:fldCharType="separate"/>
        </w:r>
        <w:r w:rsidRPr="008C4395">
          <w:rPr>
            <w:noProof/>
            <w:webHidden/>
          </w:rPr>
          <w:t>134</w:t>
        </w:r>
        <w:r w:rsidRPr="008C4395">
          <w:rPr>
            <w:noProof/>
            <w:webHidden/>
          </w:rPr>
          <w:fldChar w:fldCharType="end"/>
        </w:r>
      </w:hyperlink>
    </w:p>
    <w:p w14:paraId="54292885" w14:textId="228BFD1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3" w:history="1">
        <w:r w:rsidRPr="008C4395">
          <w:rPr>
            <w:rStyle w:val="Hiperveza"/>
            <w:rFonts w:cs="Arial"/>
            <w:noProof/>
          </w:rPr>
          <w:t>Tablica 72: Prikaz prijetnjom nastalih posljedica na gospodarstvo - Događaj s najgorim mogućim posljedicama – Potres</w:t>
        </w:r>
        <w:r w:rsidRPr="008C4395">
          <w:rPr>
            <w:noProof/>
            <w:webHidden/>
          </w:rPr>
          <w:tab/>
        </w:r>
        <w:r w:rsidRPr="008C4395">
          <w:rPr>
            <w:noProof/>
            <w:webHidden/>
          </w:rPr>
          <w:fldChar w:fldCharType="begin"/>
        </w:r>
        <w:r w:rsidRPr="008C4395">
          <w:rPr>
            <w:noProof/>
            <w:webHidden/>
          </w:rPr>
          <w:instrText xml:space="preserve"> PAGEREF _Toc129846553 \h </w:instrText>
        </w:r>
        <w:r w:rsidRPr="008C4395">
          <w:rPr>
            <w:noProof/>
            <w:webHidden/>
          </w:rPr>
        </w:r>
        <w:r w:rsidRPr="008C4395">
          <w:rPr>
            <w:noProof/>
            <w:webHidden/>
          </w:rPr>
          <w:fldChar w:fldCharType="separate"/>
        </w:r>
        <w:r w:rsidRPr="008C4395">
          <w:rPr>
            <w:noProof/>
            <w:webHidden/>
          </w:rPr>
          <w:t>135</w:t>
        </w:r>
        <w:r w:rsidRPr="008C4395">
          <w:rPr>
            <w:noProof/>
            <w:webHidden/>
          </w:rPr>
          <w:fldChar w:fldCharType="end"/>
        </w:r>
      </w:hyperlink>
    </w:p>
    <w:p w14:paraId="4A0456D3" w14:textId="26D54587"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4" w:history="1">
        <w:r w:rsidRPr="008C4395">
          <w:rPr>
            <w:rStyle w:val="Hiperveza"/>
            <w:rFonts w:ascii="Calibri" w:eastAsia="Calibri" w:hAnsi="Calibri" w:cs="Arial"/>
            <w:noProof/>
          </w:rPr>
          <w:t>Tablica 73: Prikaz prijetnjom nastalih posljedica na kritičnu infrastrukturu – Događaj s najgorim mogućim posljedicama - Potres</w:t>
        </w:r>
        <w:r w:rsidRPr="008C4395">
          <w:rPr>
            <w:noProof/>
            <w:webHidden/>
          </w:rPr>
          <w:tab/>
        </w:r>
        <w:r w:rsidRPr="008C4395">
          <w:rPr>
            <w:noProof/>
            <w:webHidden/>
          </w:rPr>
          <w:fldChar w:fldCharType="begin"/>
        </w:r>
        <w:r w:rsidRPr="008C4395">
          <w:rPr>
            <w:noProof/>
            <w:webHidden/>
          </w:rPr>
          <w:instrText xml:space="preserve"> PAGEREF _Toc129846554 \h </w:instrText>
        </w:r>
        <w:r w:rsidRPr="008C4395">
          <w:rPr>
            <w:noProof/>
            <w:webHidden/>
          </w:rPr>
        </w:r>
        <w:r w:rsidRPr="008C4395">
          <w:rPr>
            <w:noProof/>
            <w:webHidden/>
          </w:rPr>
          <w:fldChar w:fldCharType="separate"/>
        </w:r>
        <w:r w:rsidRPr="008C4395">
          <w:rPr>
            <w:noProof/>
            <w:webHidden/>
          </w:rPr>
          <w:t>135</w:t>
        </w:r>
        <w:r w:rsidRPr="008C4395">
          <w:rPr>
            <w:noProof/>
            <w:webHidden/>
          </w:rPr>
          <w:fldChar w:fldCharType="end"/>
        </w:r>
      </w:hyperlink>
    </w:p>
    <w:p w14:paraId="2383B4B2" w14:textId="002F0396"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5" w:history="1">
        <w:r w:rsidRPr="008C4395">
          <w:rPr>
            <w:rStyle w:val="Hiperveza"/>
            <w:rFonts w:ascii="Calibri" w:eastAsia="Calibri" w:hAnsi="Calibri" w:cs="Arial"/>
            <w:noProof/>
          </w:rPr>
          <w:t>Tablica 74: Prikaz prijetnjom nastalih posljedica na ustanove, građevine od javnog, društvenog značaja – Događaj s najgorim mogućim posljedicama - Potres</w:t>
        </w:r>
        <w:r w:rsidRPr="008C4395">
          <w:rPr>
            <w:noProof/>
            <w:webHidden/>
          </w:rPr>
          <w:tab/>
        </w:r>
        <w:r w:rsidRPr="008C4395">
          <w:rPr>
            <w:noProof/>
            <w:webHidden/>
          </w:rPr>
          <w:fldChar w:fldCharType="begin"/>
        </w:r>
        <w:r w:rsidRPr="008C4395">
          <w:rPr>
            <w:noProof/>
            <w:webHidden/>
          </w:rPr>
          <w:instrText xml:space="preserve"> PAGEREF _Toc129846555 \h </w:instrText>
        </w:r>
        <w:r w:rsidRPr="008C4395">
          <w:rPr>
            <w:noProof/>
            <w:webHidden/>
          </w:rPr>
        </w:r>
        <w:r w:rsidRPr="008C4395">
          <w:rPr>
            <w:noProof/>
            <w:webHidden/>
          </w:rPr>
          <w:fldChar w:fldCharType="separate"/>
        </w:r>
        <w:r w:rsidRPr="008C4395">
          <w:rPr>
            <w:noProof/>
            <w:webHidden/>
          </w:rPr>
          <w:t>135</w:t>
        </w:r>
        <w:r w:rsidRPr="008C4395">
          <w:rPr>
            <w:noProof/>
            <w:webHidden/>
          </w:rPr>
          <w:fldChar w:fldCharType="end"/>
        </w:r>
      </w:hyperlink>
    </w:p>
    <w:p w14:paraId="0EB7D48D" w14:textId="3E3DDC44"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6" w:history="1">
        <w:r w:rsidRPr="008C4395">
          <w:rPr>
            <w:rStyle w:val="Hiperveza"/>
            <w:rFonts w:ascii="Calibri" w:eastAsia="Calibri" w:hAnsi="Calibri" w:cs="Arial"/>
            <w:noProof/>
          </w:rPr>
          <w:t>Tablica 75: Prikaz prijetnjom nastalih posljedica na društvenu stabilnost i politiku – Događaj s najgorim mogućim posljedicama - Potres</w:t>
        </w:r>
        <w:r w:rsidRPr="008C4395">
          <w:rPr>
            <w:noProof/>
            <w:webHidden/>
          </w:rPr>
          <w:tab/>
        </w:r>
        <w:r w:rsidRPr="008C4395">
          <w:rPr>
            <w:noProof/>
            <w:webHidden/>
          </w:rPr>
          <w:fldChar w:fldCharType="begin"/>
        </w:r>
        <w:r w:rsidRPr="008C4395">
          <w:rPr>
            <w:noProof/>
            <w:webHidden/>
          </w:rPr>
          <w:instrText xml:space="preserve"> PAGEREF _Toc129846556 \h </w:instrText>
        </w:r>
        <w:r w:rsidRPr="008C4395">
          <w:rPr>
            <w:noProof/>
            <w:webHidden/>
          </w:rPr>
        </w:r>
        <w:r w:rsidRPr="008C4395">
          <w:rPr>
            <w:noProof/>
            <w:webHidden/>
          </w:rPr>
          <w:fldChar w:fldCharType="separate"/>
        </w:r>
        <w:r w:rsidRPr="008C4395">
          <w:rPr>
            <w:noProof/>
            <w:webHidden/>
          </w:rPr>
          <w:t>136</w:t>
        </w:r>
        <w:r w:rsidRPr="008C4395">
          <w:rPr>
            <w:noProof/>
            <w:webHidden/>
          </w:rPr>
          <w:fldChar w:fldCharType="end"/>
        </w:r>
      </w:hyperlink>
    </w:p>
    <w:p w14:paraId="3D61EE6E" w14:textId="19396C60"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7" w:history="1">
        <w:r w:rsidRPr="008C4395">
          <w:rPr>
            <w:rStyle w:val="Hiperveza"/>
            <w:rFonts w:cs="Arial"/>
            <w:noProof/>
          </w:rPr>
          <w:t>Tablica 76: Vjerojatnost pojave događaja s najgorim mogućim posljedicama – Potresa</w:t>
        </w:r>
        <w:r w:rsidRPr="008C4395">
          <w:rPr>
            <w:noProof/>
            <w:webHidden/>
          </w:rPr>
          <w:tab/>
        </w:r>
        <w:r w:rsidRPr="008C4395">
          <w:rPr>
            <w:noProof/>
            <w:webHidden/>
          </w:rPr>
          <w:fldChar w:fldCharType="begin"/>
        </w:r>
        <w:r w:rsidRPr="008C4395">
          <w:rPr>
            <w:noProof/>
            <w:webHidden/>
          </w:rPr>
          <w:instrText xml:space="preserve"> PAGEREF _Toc129846557 \h </w:instrText>
        </w:r>
        <w:r w:rsidRPr="008C4395">
          <w:rPr>
            <w:noProof/>
            <w:webHidden/>
          </w:rPr>
        </w:r>
        <w:r w:rsidRPr="008C4395">
          <w:rPr>
            <w:noProof/>
            <w:webHidden/>
          </w:rPr>
          <w:fldChar w:fldCharType="separate"/>
        </w:r>
        <w:r w:rsidRPr="008C4395">
          <w:rPr>
            <w:noProof/>
            <w:webHidden/>
          </w:rPr>
          <w:t>136</w:t>
        </w:r>
        <w:r w:rsidRPr="008C4395">
          <w:rPr>
            <w:noProof/>
            <w:webHidden/>
          </w:rPr>
          <w:fldChar w:fldCharType="end"/>
        </w:r>
      </w:hyperlink>
    </w:p>
    <w:p w14:paraId="7104B731" w14:textId="4D41ED4C"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8" w:history="1">
        <w:r w:rsidRPr="008C4395">
          <w:rPr>
            <w:rStyle w:val="Hiperveza"/>
            <w:rFonts w:cs="Arial"/>
            <w:noProof/>
          </w:rPr>
          <w:t>Tablica 77: Analiza sustava civilne zaštite - Područje preventive</w:t>
        </w:r>
        <w:r w:rsidRPr="008C4395">
          <w:rPr>
            <w:noProof/>
            <w:webHidden/>
          </w:rPr>
          <w:tab/>
        </w:r>
        <w:r w:rsidRPr="008C4395">
          <w:rPr>
            <w:noProof/>
            <w:webHidden/>
          </w:rPr>
          <w:fldChar w:fldCharType="begin"/>
        </w:r>
        <w:r w:rsidRPr="008C4395">
          <w:rPr>
            <w:noProof/>
            <w:webHidden/>
          </w:rPr>
          <w:instrText xml:space="preserve"> PAGEREF _Toc129846558 \h </w:instrText>
        </w:r>
        <w:r w:rsidRPr="008C4395">
          <w:rPr>
            <w:noProof/>
            <w:webHidden/>
          </w:rPr>
        </w:r>
        <w:r w:rsidRPr="008C4395">
          <w:rPr>
            <w:noProof/>
            <w:webHidden/>
          </w:rPr>
          <w:fldChar w:fldCharType="separate"/>
        </w:r>
        <w:r w:rsidRPr="008C4395">
          <w:rPr>
            <w:noProof/>
            <w:webHidden/>
          </w:rPr>
          <w:t>145</w:t>
        </w:r>
        <w:r w:rsidRPr="008C4395">
          <w:rPr>
            <w:noProof/>
            <w:webHidden/>
          </w:rPr>
          <w:fldChar w:fldCharType="end"/>
        </w:r>
      </w:hyperlink>
    </w:p>
    <w:p w14:paraId="5CF4CCB5" w14:textId="7F4003F1"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59" w:history="1">
        <w:r w:rsidRPr="008C4395">
          <w:rPr>
            <w:rStyle w:val="Hiperveza"/>
            <w:rFonts w:cs="Arial"/>
            <w:noProof/>
          </w:rPr>
          <w:t>Tablica 78: Prikaz spremnosti kapaciteta čelnih osoba sustava civilne zaštite</w:t>
        </w:r>
        <w:r w:rsidRPr="008C4395">
          <w:rPr>
            <w:noProof/>
            <w:webHidden/>
          </w:rPr>
          <w:tab/>
        </w:r>
        <w:r w:rsidRPr="008C4395">
          <w:rPr>
            <w:noProof/>
            <w:webHidden/>
          </w:rPr>
          <w:fldChar w:fldCharType="begin"/>
        </w:r>
        <w:r w:rsidRPr="008C4395">
          <w:rPr>
            <w:noProof/>
            <w:webHidden/>
          </w:rPr>
          <w:instrText xml:space="preserve"> PAGEREF _Toc129846559 \h </w:instrText>
        </w:r>
        <w:r w:rsidRPr="008C4395">
          <w:rPr>
            <w:noProof/>
            <w:webHidden/>
          </w:rPr>
        </w:r>
        <w:r w:rsidRPr="008C4395">
          <w:rPr>
            <w:noProof/>
            <w:webHidden/>
          </w:rPr>
          <w:fldChar w:fldCharType="separate"/>
        </w:r>
        <w:r w:rsidRPr="008C4395">
          <w:rPr>
            <w:noProof/>
            <w:webHidden/>
          </w:rPr>
          <w:t>146</w:t>
        </w:r>
        <w:r w:rsidRPr="008C4395">
          <w:rPr>
            <w:noProof/>
            <w:webHidden/>
          </w:rPr>
          <w:fldChar w:fldCharType="end"/>
        </w:r>
      </w:hyperlink>
    </w:p>
    <w:p w14:paraId="365E29F9" w14:textId="67CCFE7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0" w:history="1">
        <w:r w:rsidRPr="008C4395">
          <w:rPr>
            <w:rStyle w:val="Hiperveza"/>
            <w:rFonts w:cs="Arial"/>
            <w:noProof/>
          </w:rPr>
          <w:t>Tablica 79: Prikaz spremnosti kapaciteta Stožera civilne zaštite</w:t>
        </w:r>
        <w:r w:rsidRPr="008C4395">
          <w:rPr>
            <w:noProof/>
            <w:webHidden/>
          </w:rPr>
          <w:tab/>
        </w:r>
        <w:r w:rsidRPr="008C4395">
          <w:rPr>
            <w:noProof/>
            <w:webHidden/>
          </w:rPr>
          <w:fldChar w:fldCharType="begin"/>
        </w:r>
        <w:r w:rsidRPr="008C4395">
          <w:rPr>
            <w:noProof/>
            <w:webHidden/>
          </w:rPr>
          <w:instrText xml:space="preserve"> PAGEREF _Toc129846560 \h </w:instrText>
        </w:r>
        <w:r w:rsidRPr="008C4395">
          <w:rPr>
            <w:noProof/>
            <w:webHidden/>
          </w:rPr>
        </w:r>
        <w:r w:rsidRPr="008C4395">
          <w:rPr>
            <w:noProof/>
            <w:webHidden/>
          </w:rPr>
          <w:fldChar w:fldCharType="separate"/>
        </w:r>
        <w:r w:rsidRPr="008C4395">
          <w:rPr>
            <w:noProof/>
            <w:webHidden/>
          </w:rPr>
          <w:t>147</w:t>
        </w:r>
        <w:r w:rsidRPr="008C4395">
          <w:rPr>
            <w:noProof/>
            <w:webHidden/>
          </w:rPr>
          <w:fldChar w:fldCharType="end"/>
        </w:r>
      </w:hyperlink>
    </w:p>
    <w:p w14:paraId="557D16B7" w14:textId="0AFB7366"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1" w:history="1">
        <w:r w:rsidRPr="008C4395">
          <w:rPr>
            <w:rStyle w:val="Hiperveza"/>
            <w:rFonts w:cs="Arial"/>
            <w:noProof/>
          </w:rPr>
          <w:t>Tablica 80: Prikaz spremnosti kapaciteta koordinatora na lokaciji sustava civilne zaštite</w:t>
        </w:r>
        <w:r w:rsidRPr="008C4395">
          <w:rPr>
            <w:noProof/>
            <w:webHidden/>
          </w:rPr>
          <w:tab/>
        </w:r>
        <w:r w:rsidRPr="008C4395">
          <w:rPr>
            <w:noProof/>
            <w:webHidden/>
          </w:rPr>
          <w:fldChar w:fldCharType="begin"/>
        </w:r>
        <w:r w:rsidRPr="008C4395">
          <w:rPr>
            <w:noProof/>
            <w:webHidden/>
          </w:rPr>
          <w:instrText xml:space="preserve"> PAGEREF _Toc129846561 \h </w:instrText>
        </w:r>
        <w:r w:rsidRPr="008C4395">
          <w:rPr>
            <w:noProof/>
            <w:webHidden/>
          </w:rPr>
        </w:r>
        <w:r w:rsidRPr="008C4395">
          <w:rPr>
            <w:noProof/>
            <w:webHidden/>
          </w:rPr>
          <w:fldChar w:fldCharType="separate"/>
        </w:r>
        <w:r w:rsidRPr="008C4395">
          <w:rPr>
            <w:noProof/>
            <w:webHidden/>
          </w:rPr>
          <w:t>147</w:t>
        </w:r>
        <w:r w:rsidRPr="008C4395">
          <w:rPr>
            <w:noProof/>
            <w:webHidden/>
          </w:rPr>
          <w:fldChar w:fldCharType="end"/>
        </w:r>
      </w:hyperlink>
    </w:p>
    <w:p w14:paraId="3ADD3B7B" w14:textId="62E5BD07"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2" w:history="1">
        <w:r w:rsidRPr="008C4395">
          <w:rPr>
            <w:rStyle w:val="Hiperveza"/>
            <w:noProof/>
          </w:rPr>
          <w:t>Tablica 81: Prikaz stanja operativnih snaga i tehničke opremljenosti DVD – a Podravske Sesvete</w:t>
        </w:r>
        <w:r w:rsidRPr="008C4395">
          <w:rPr>
            <w:noProof/>
            <w:webHidden/>
          </w:rPr>
          <w:tab/>
        </w:r>
        <w:r w:rsidRPr="008C4395">
          <w:rPr>
            <w:noProof/>
            <w:webHidden/>
          </w:rPr>
          <w:fldChar w:fldCharType="begin"/>
        </w:r>
        <w:r w:rsidRPr="008C4395">
          <w:rPr>
            <w:noProof/>
            <w:webHidden/>
          </w:rPr>
          <w:instrText xml:space="preserve"> PAGEREF _Toc129846562 \h </w:instrText>
        </w:r>
        <w:r w:rsidRPr="008C4395">
          <w:rPr>
            <w:noProof/>
            <w:webHidden/>
          </w:rPr>
        </w:r>
        <w:r w:rsidRPr="008C4395">
          <w:rPr>
            <w:noProof/>
            <w:webHidden/>
          </w:rPr>
          <w:fldChar w:fldCharType="separate"/>
        </w:r>
        <w:r w:rsidRPr="008C4395">
          <w:rPr>
            <w:noProof/>
            <w:webHidden/>
          </w:rPr>
          <w:t>148</w:t>
        </w:r>
        <w:r w:rsidRPr="008C4395">
          <w:rPr>
            <w:noProof/>
            <w:webHidden/>
          </w:rPr>
          <w:fldChar w:fldCharType="end"/>
        </w:r>
      </w:hyperlink>
    </w:p>
    <w:p w14:paraId="543F9EB8" w14:textId="1531211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3" w:history="1">
        <w:r w:rsidRPr="008C4395">
          <w:rPr>
            <w:rStyle w:val="Hiperveza"/>
            <w:noProof/>
          </w:rPr>
          <w:t>Tablica 82: Prikaz stanja operativnih snaga i tehničke opremljenosti DVD – a Mekiš</w:t>
        </w:r>
        <w:r w:rsidRPr="008C4395">
          <w:rPr>
            <w:noProof/>
            <w:webHidden/>
          </w:rPr>
          <w:tab/>
        </w:r>
        <w:r w:rsidRPr="008C4395">
          <w:rPr>
            <w:noProof/>
            <w:webHidden/>
          </w:rPr>
          <w:fldChar w:fldCharType="begin"/>
        </w:r>
        <w:r w:rsidRPr="008C4395">
          <w:rPr>
            <w:noProof/>
            <w:webHidden/>
          </w:rPr>
          <w:instrText xml:space="preserve"> PAGEREF _Toc129846563 \h </w:instrText>
        </w:r>
        <w:r w:rsidRPr="008C4395">
          <w:rPr>
            <w:noProof/>
            <w:webHidden/>
          </w:rPr>
        </w:r>
        <w:r w:rsidRPr="008C4395">
          <w:rPr>
            <w:noProof/>
            <w:webHidden/>
          </w:rPr>
          <w:fldChar w:fldCharType="separate"/>
        </w:r>
        <w:r w:rsidRPr="008C4395">
          <w:rPr>
            <w:noProof/>
            <w:webHidden/>
          </w:rPr>
          <w:t>148</w:t>
        </w:r>
        <w:r w:rsidRPr="008C4395">
          <w:rPr>
            <w:noProof/>
            <w:webHidden/>
          </w:rPr>
          <w:fldChar w:fldCharType="end"/>
        </w:r>
      </w:hyperlink>
    </w:p>
    <w:p w14:paraId="27B8EC29" w14:textId="5EF7497A"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4" w:history="1">
        <w:r w:rsidRPr="008C4395">
          <w:rPr>
            <w:rStyle w:val="Hiperveza"/>
            <w:rFonts w:cs="Arial"/>
            <w:noProof/>
          </w:rPr>
          <w:t>Tablica 83: Prikaz spremnosti operativnih snaga vatrogastva</w:t>
        </w:r>
        <w:r w:rsidRPr="008C4395">
          <w:rPr>
            <w:noProof/>
            <w:webHidden/>
          </w:rPr>
          <w:tab/>
        </w:r>
        <w:r w:rsidRPr="008C4395">
          <w:rPr>
            <w:noProof/>
            <w:webHidden/>
          </w:rPr>
          <w:fldChar w:fldCharType="begin"/>
        </w:r>
        <w:r w:rsidRPr="008C4395">
          <w:rPr>
            <w:noProof/>
            <w:webHidden/>
          </w:rPr>
          <w:instrText xml:space="preserve"> PAGEREF _Toc129846564 \h </w:instrText>
        </w:r>
        <w:r w:rsidRPr="008C4395">
          <w:rPr>
            <w:noProof/>
            <w:webHidden/>
          </w:rPr>
        </w:r>
        <w:r w:rsidRPr="008C4395">
          <w:rPr>
            <w:noProof/>
            <w:webHidden/>
          </w:rPr>
          <w:fldChar w:fldCharType="separate"/>
        </w:r>
        <w:r w:rsidRPr="008C4395">
          <w:rPr>
            <w:noProof/>
            <w:webHidden/>
          </w:rPr>
          <w:t>148</w:t>
        </w:r>
        <w:r w:rsidRPr="008C4395">
          <w:rPr>
            <w:noProof/>
            <w:webHidden/>
          </w:rPr>
          <w:fldChar w:fldCharType="end"/>
        </w:r>
      </w:hyperlink>
    </w:p>
    <w:p w14:paraId="7C48A946" w14:textId="258DA15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5" w:history="1">
        <w:r w:rsidRPr="008C4395">
          <w:rPr>
            <w:rStyle w:val="Hiperveza"/>
            <w:rFonts w:cs="Arial"/>
            <w:noProof/>
          </w:rPr>
          <w:t>Tablica 84: Prikaz sposobnosti operativnih snaga povjerenika i zamjenika povjerenika sustava civilne zaštite</w:t>
        </w:r>
        <w:r w:rsidRPr="008C4395">
          <w:rPr>
            <w:noProof/>
            <w:webHidden/>
          </w:rPr>
          <w:tab/>
        </w:r>
        <w:r w:rsidRPr="008C4395">
          <w:rPr>
            <w:noProof/>
            <w:webHidden/>
          </w:rPr>
          <w:fldChar w:fldCharType="begin"/>
        </w:r>
        <w:r w:rsidRPr="008C4395">
          <w:rPr>
            <w:noProof/>
            <w:webHidden/>
          </w:rPr>
          <w:instrText xml:space="preserve"> PAGEREF _Toc129846565 \h </w:instrText>
        </w:r>
        <w:r w:rsidRPr="008C4395">
          <w:rPr>
            <w:noProof/>
            <w:webHidden/>
          </w:rPr>
        </w:r>
        <w:r w:rsidRPr="008C4395">
          <w:rPr>
            <w:noProof/>
            <w:webHidden/>
          </w:rPr>
          <w:fldChar w:fldCharType="separate"/>
        </w:r>
        <w:r w:rsidRPr="008C4395">
          <w:rPr>
            <w:noProof/>
            <w:webHidden/>
          </w:rPr>
          <w:t>149</w:t>
        </w:r>
        <w:r w:rsidRPr="008C4395">
          <w:rPr>
            <w:noProof/>
            <w:webHidden/>
          </w:rPr>
          <w:fldChar w:fldCharType="end"/>
        </w:r>
      </w:hyperlink>
    </w:p>
    <w:p w14:paraId="0A92CE1B" w14:textId="4F1E747D"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6" w:history="1">
        <w:r w:rsidRPr="008C4395">
          <w:rPr>
            <w:rStyle w:val="Hiperveza"/>
            <w:rFonts w:cs="Arial"/>
            <w:noProof/>
          </w:rPr>
          <w:t>Tablica 85: Prikaz spremnosti operativnih kapaciteta pravnih osoba od interesa za sustav civilne zaštite</w:t>
        </w:r>
        <w:r w:rsidRPr="008C4395">
          <w:rPr>
            <w:noProof/>
            <w:webHidden/>
          </w:rPr>
          <w:tab/>
        </w:r>
        <w:r w:rsidRPr="008C4395">
          <w:rPr>
            <w:noProof/>
            <w:webHidden/>
          </w:rPr>
          <w:fldChar w:fldCharType="begin"/>
        </w:r>
        <w:r w:rsidRPr="008C4395">
          <w:rPr>
            <w:noProof/>
            <w:webHidden/>
          </w:rPr>
          <w:instrText xml:space="preserve"> PAGEREF _Toc129846566 \h </w:instrText>
        </w:r>
        <w:r w:rsidRPr="008C4395">
          <w:rPr>
            <w:noProof/>
            <w:webHidden/>
          </w:rPr>
        </w:r>
        <w:r w:rsidRPr="008C4395">
          <w:rPr>
            <w:noProof/>
            <w:webHidden/>
          </w:rPr>
          <w:fldChar w:fldCharType="separate"/>
        </w:r>
        <w:r w:rsidRPr="008C4395">
          <w:rPr>
            <w:noProof/>
            <w:webHidden/>
          </w:rPr>
          <w:t>150</w:t>
        </w:r>
        <w:r w:rsidRPr="008C4395">
          <w:rPr>
            <w:noProof/>
            <w:webHidden/>
          </w:rPr>
          <w:fldChar w:fldCharType="end"/>
        </w:r>
      </w:hyperlink>
    </w:p>
    <w:p w14:paraId="3CF99609" w14:textId="620AC018"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7" w:history="1">
        <w:r w:rsidRPr="008C4395">
          <w:rPr>
            <w:rStyle w:val="Hiperveza"/>
            <w:rFonts w:cs="Arial"/>
            <w:noProof/>
          </w:rPr>
          <w:t>Tablica 86: Prikaz spremnosti operativnih kapaciteta udruga</w:t>
        </w:r>
        <w:r w:rsidRPr="008C4395">
          <w:rPr>
            <w:noProof/>
            <w:webHidden/>
          </w:rPr>
          <w:tab/>
        </w:r>
        <w:r w:rsidRPr="008C4395">
          <w:rPr>
            <w:noProof/>
            <w:webHidden/>
          </w:rPr>
          <w:fldChar w:fldCharType="begin"/>
        </w:r>
        <w:r w:rsidRPr="008C4395">
          <w:rPr>
            <w:noProof/>
            <w:webHidden/>
          </w:rPr>
          <w:instrText xml:space="preserve"> PAGEREF _Toc129846567 \h </w:instrText>
        </w:r>
        <w:r w:rsidRPr="008C4395">
          <w:rPr>
            <w:noProof/>
            <w:webHidden/>
          </w:rPr>
        </w:r>
        <w:r w:rsidRPr="008C4395">
          <w:rPr>
            <w:noProof/>
            <w:webHidden/>
          </w:rPr>
          <w:fldChar w:fldCharType="separate"/>
        </w:r>
        <w:r w:rsidRPr="008C4395">
          <w:rPr>
            <w:noProof/>
            <w:webHidden/>
          </w:rPr>
          <w:t>151</w:t>
        </w:r>
        <w:r w:rsidRPr="008C4395">
          <w:rPr>
            <w:noProof/>
            <w:webHidden/>
          </w:rPr>
          <w:fldChar w:fldCharType="end"/>
        </w:r>
      </w:hyperlink>
    </w:p>
    <w:p w14:paraId="4DFDA1E6" w14:textId="34DE34F7"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8" w:history="1">
        <w:r w:rsidRPr="008C4395">
          <w:rPr>
            <w:rStyle w:val="Hiperveza"/>
            <w:noProof/>
          </w:rPr>
          <w:t>Tablica 87: Pregled spremnosti HGSS – Stanica Koprivnica u 2022.god.</w:t>
        </w:r>
        <w:r w:rsidRPr="008C4395">
          <w:rPr>
            <w:noProof/>
            <w:webHidden/>
          </w:rPr>
          <w:tab/>
        </w:r>
        <w:r w:rsidRPr="008C4395">
          <w:rPr>
            <w:noProof/>
            <w:webHidden/>
          </w:rPr>
          <w:fldChar w:fldCharType="begin"/>
        </w:r>
        <w:r w:rsidRPr="008C4395">
          <w:rPr>
            <w:noProof/>
            <w:webHidden/>
          </w:rPr>
          <w:instrText xml:space="preserve"> PAGEREF _Toc129846568 \h </w:instrText>
        </w:r>
        <w:r w:rsidRPr="008C4395">
          <w:rPr>
            <w:noProof/>
            <w:webHidden/>
          </w:rPr>
        </w:r>
        <w:r w:rsidRPr="008C4395">
          <w:rPr>
            <w:noProof/>
            <w:webHidden/>
          </w:rPr>
          <w:fldChar w:fldCharType="separate"/>
        </w:r>
        <w:r w:rsidRPr="008C4395">
          <w:rPr>
            <w:noProof/>
            <w:webHidden/>
          </w:rPr>
          <w:t>151</w:t>
        </w:r>
        <w:r w:rsidRPr="008C4395">
          <w:rPr>
            <w:noProof/>
            <w:webHidden/>
          </w:rPr>
          <w:fldChar w:fldCharType="end"/>
        </w:r>
      </w:hyperlink>
    </w:p>
    <w:p w14:paraId="1638CB1A" w14:textId="70BF036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69" w:history="1">
        <w:r w:rsidRPr="008C4395">
          <w:rPr>
            <w:rStyle w:val="Hiperveza"/>
            <w:rFonts w:cs="Arial"/>
            <w:noProof/>
          </w:rPr>
          <w:t>Tablica 88: Prikaz spremnosti operativnih kapaciteta Hrvatske gorske službe spašavanja (HGSS) - Stanica Koprivnica</w:t>
        </w:r>
        <w:r w:rsidRPr="008C4395">
          <w:rPr>
            <w:noProof/>
            <w:webHidden/>
          </w:rPr>
          <w:tab/>
        </w:r>
        <w:r w:rsidRPr="008C4395">
          <w:rPr>
            <w:noProof/>
            <w:webHidden/>
          </w:rPr>
          <w:fldChar w:fldCharType="begin"/>
        </w:r>
        <w:r w:rsidRPr="008C4395">
          <w:rPr>
            <w:noProof/>
            <w:webHidden/>
          </w:rPr>
          <w:instrText xml:space="preserve"> PAGEREF _Toc129846569 \h </w:instrText>
        </w:r>
        <w:r w:rsidRPr="008C4395">
          <w:rPr>
            <w:noProof/>
            <w:webHidden/>
          </w:rPr>
        </w:r>
        <w:r w:rsidRPr="008C4395">
          <w:rPr>
            <w:noProof/>
            <w:webHidden/>
          </w:rPr>
          <w:fldChar w:fldCharType="separate"/>
        </w:r>
        <w:r w:rsidRPr="008C4395">
          <w:rPr>
            <w:noProof/>
            <w:webHidden/>
          </w:rPr>
          <w:t>152</w:t>
        </w:r>
        <w:r w:rsidRPr="008C4395">
          <w:rPr>
            <w:noProof/>
            <w:webHidden/>
          </w:rPr>
          <w:fldChar w:fldCharType="end"/>
        </w:r>
      </w:hyperlink>
    </w:p>
    <w:p w14:paraId="1BD4500E" w14:textId="1158CA94"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0" w:history="1">
        <w:r w:rsidRPr="008C4395">
          <w:rPr>
            <w:rStyle w:val="Hiperveza"/>
            <w:noProof/>
          </w:rPr>
          <w:t>Tablica 89: Pregled spremnosti GDCK Đurđevac u 2022.god.</w:t>
        </w:r>
        <w:r w:rsidRPr="008C4395">
          <w:rPr>
            <w:noProof/>
            <w:webHidden/>
          </w:rPr>
          <w:tab/>
        </w:r>
        <w:r w:rsidRPr="008C4395">
          <w:rPr>
            <w:noProof/>
            <w:webHidden/>
          </w:rPr>
          <w:fldChar w:fldCharType="begin"/>
        </w:r>
        <w:r w:rsidRPr="008C4395">
          <w:rPr>
            <w:noProof/>
            <w:webHidden/>
          </w:rPr>
          <w:instrText xml:space="preserve"> PAGEREF _Toc129846570 \h </w:instrText>
        </w:r>
        <w:r w:rsidRPr="008C4395">
          <w:rPr>
            <w:noProof/>
            <w:webHidden/>
          </w:rPr>
        </w:r>
        <w:r w:rsidRPr="008C4395">
          <w:rPr>
            <w:noProof/>
            <w:webHidden/>
          </w:rPr>
          <w:fldChar w:fldCharType="separate"/>
        </w:r>
        <w:r w:rsidRPr="008C4395">
          <w:rPr>
            <w:noProof/>
            <w:webHidden/>
          </w:rPr>
          <w:t>153</w:t>
        </w:r>
        <w:r w:rsidRPr="008C4395">
          <w:rPr>
            <w:noProof/>
            <w:webHidden/>
          </w:rPr>
          <w:fldChar w:fldCharType="end"/>
        </w:r>
      </w:hyperlink>
    </w:p>
    <w:p w14:paraId="3B0FF7FC" w14:textId="1D0B578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1" w:history="1">
        <w:r w:rsidRPr="008C4395">
          <w:rPr>
            <w:rStyle w:val="Hiperveza"/>
            <w:rFonts w:cs="Arial"/>
            <w:noProof/>
          </w:rPr>
          <w:t>Tablica 90: Prikaz spremnosti operativnih kapaciteta Gradskog društva Crvenog križa Đurđevac</w:t>
        </w:r>
        <w:r w:rsidRPr="008C4395">
          <w:rPr>
            <w:noProof/>
            <w:webHidden/>
          </w:rPr>
          <w:tab/>
        </w:r>
        <w:r w:rsidRPr="008C4395">
          <w:rPr>
            <w:noProof/>
            <w:webHidden/>
          </w:rPr>
          <w:fldChar w:fldCharType="begin"/>
        </w:r>
        <w:r w:rsidRPr="008C4395">
          <w:rPr>
            <w:noProof/>
            <w:webHidden/>
          </w:rPr>
          <w:instrText xml:space="preserve"> PAGEREF _Toc129846571 \h </w:instrText>
        </w:r>
        <w:r w:rsidRPr="008C4395">
          <w:rPr>
            <w:noProof/>
            <w:webHidden/>
          </w:rPr>
        </w:r>
        <w:r w:rsidRPr="008C4395">
          <w:rPr>
            <w:noProof/>
            <w:webHidden/>
          </w:rPr>
          <w:fldChar w:fldCharType="separate"/>
        </w:r>
        <w:r w:rsidRPr="008C4395">
          <w:rPr>
            <w:noProof/>
            <w:webHidden/>
          </w:rPr>
          <w:t>153</w:t>
        </w:r>
        <w:r w:rsidRPr="008C4395">
          <w:rPr>
            <w:noProof/>
            <w:webHidden/>
          </w:rPr>
          <w:fldChar w:fldCharType="end"/>
        </w:r>
      </w:hyperlink>
    </w:p>
    <w:p w14:paraId="6EA962A6" w14:textId="5F88D745"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2" w:history="1">
        <w:r w:rsidRPr="008C4395">
          <w:rPr>
            <w:rStyle w:val="Hiperveza"/>
            <w:rFonts w:cs="Arial"/>
            <w:noProof/>
          </w:rPr>
          <w:t>Tablica 91: Prikaz stanja mobilnosti operativnih kapaciteta sustava civilne zaštite i stanja komunikacijskih kapaciteta</w:t>
        </w:r>
        <w:r w:rsidRPr="008C4395">
          <w:rPr>
            <w:noProof/>
            <w:webHidden/>
          </w:rPr>
          <w:tab/>
        </w:r>
        <w:r w:rsidRPr="008C4395">
          <w:rPr>
            <w:noProof/>
            <w:webHidden/>
          </w:rPr>
          <w:fldChar w:fldCharType="begin"/>
        </w:r>
        <w:r w:rsidRPr="008C4395">
          <w:rPr>
            <w:noProof/>
            <w:webHidden/>
          </w:rPr>
          <w:instrText xml:space="preserve"> PAGEREF _Toc129846572 \h </w:instrText>
        </w:r>
        <w:r w:rsidRPr="008C4395">
          <w:rPr>
            <w:noProof/>
            <w:webHidden/>
          </w:rPr>
        </w:r>
        <w:r w:rsidRPr="008C4395">
          <w:rPr>
            <w:noProof/>
            <w:webHidden/>
          </w:rPr>
          <w:fldChar w:fldCharType="separate"/>
        </w:r>
        <w:r w:rsidRPr="008C4395">
          <w:rPr>
            <w:noProof/>
            <w:webHidden/>
          </w:rPr>
          <w:t>154</w:t>
        </w:r>
        <w:r w:rsidRPr="008C4395">
          <w:rPr>
            <w:noProof/>
            <w:webHidden/>
          </w:rPr>
          <w:fldChar w:fldCharType="end"/>
        </w:r>
      </w:hyperlink>
    </w:p>
    <w:p w14:paraId="733A6DEB" w14:textId="6F0E305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3" w:history="1">
        <w:r w:rsidRPr="008C4395">
          <w:rPr>
            <w:rStyle w:val="Hiperveza"/>
            <w:rFonts w:cs="Arial"/>
            <w:noProof/>
          </w:rPr>
          <w:t>Tablica 92: Analiza stanja sustava civilne zaštite - Područje reagiranja - Epidemije i pandemije</w:t>
        </w:r>
        <w:r w:rsidRPr="008C4395">
          <w:rPr>
            <w:noProof/>
            <w:webHidden/>
          </w:rPr>
          <w:tab/>
        </w:r>
        <w:r w:rsidRPr="008C4395">
          <w:rPr>
            <w:noProof/>
            <w:webHidden/>
          </w:rPr>
          <w:fldChar w:fldCharType="begin"/>
        </w:r>
        <w:r w:rsidRPr="008C4395">
          <w:rPr>
            <w:noProof/>
            <w:webHidden/>
          </w:rPr>
          <w:instrText xml:space="preserve"> PAGEREF _Toc129846573 \h </w:instrText>
        </w:r>
        <w:r w:rsidRPr="008C4395">
          <w:rPr>
            <w:noProof/>
            <w:webHidden/>
          </w:rPr>
        </w:r>
        <w:r w:rsidRPr="008C4395">
          <w:rPr>
            <w:noProof/>
            <w:webHidden/>
          </w:rPr>
          <w:fldChar w:fldCharType="separate"/>
        </w:r>
        <w:r w:rsidRPr="008C4395">
          <w:rPr>
            <w:noProof/>
            <w:webHidden/>
          </w:rPr>
          <w:t>155</w:t>
        </w:r>
        <w:r w:rsidRPr="008C4395">
          <w:rPr>
            <w:noProof/>
            <w:webHidden/>
          </w:rPr>
          <w:fldChar w:fldCharType="end"/>
        </w:r>
      </w:hyperlink>
    </w:p>
    <w:p w14:paraId="2397B4B4" w14:textId="7C4BB1E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4" w:history="1">
        <w:r w:rsidRPr="008C4395">
          <w:rPr>
            <w:rStyle w:val="Hiperveza"/>
            <w:rFonts w:cs="Arial"/>
            <w:noProof/>
          </w:rPr>
          <w:t>Tablica 93: Analiza stanja sustava civilne zaštite - Područje reagiranja – Ekstremne temperature</w:t>
        </w:r>
        <w:r w:rsidRPr="008C4395">
          <w:rPr>
            <w:noProof/>
            <w:webHidden/>
          </w:rPr>
          <w:tab/>
        </w:r>
        <w:r w:rsidRPr="008C4395">
          <w:rPr>
            <w:noProof/>
            <w:webHidden/>
          </w:rPr>
          <w:fldChar w:fldCharType="begin"/>
        </w:r>
        <w:r w:rsidRPr="008C4395">
          <w:rPr>
            <w:noProof/>
            <w:webHidden/>
          </w:rPr>
          <w:instrText xml:space="preserve"> PAGEREF _Toc129846574 \h </w:instrText>
        </w:r>
        <w:r w:rsidRPr="008C4395">
          <w:rPr>
            <w:noProof/>
            <w:webHidden/>
          </w:rPr>
        </w:r>
        <w:r w:rsidRPr="008C4395">
          <w:rPr>
            <w:noProof/>
            <w:webHidden/>
          </w:rPr>
          <w:fldChar w:fldCharType="separate"/>
        </w:r>
        <w:r w:rsidRPr="008C4395">
          <w:rPr>
            <w:noProof/>
            <w:webHidden/>
          </w:rPr>
          <w:t>158</w:t>
        </w:r>
        <w:r w:rsidRPr="008C4395">
          <w:rPr>
            <w:noProof/>
            <w:webHidden/>
          </w:rPr>
          <w:fldChar w:fldCharType="end"/>
        </w:r>
      </w:hyperlink>
    </w:p>
    <w:p w14:paraId="0DFC1943" w14:textId="41924740"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5" w:history="1">
        <w:r w:rsidRPr="008C4395">
          <w:rPr>
            <w:rStyle w:val="Hiperveza"/>
            <w:rFonts w:cs="Arial"/>
            <w:noProof/>
          </w:rPr>
          <w:t>Tablica 94: Analiza stanja sustava civilne zaštite - Područje reagiranja – Vjetar</w:t>
        </w:r>
        <w:r w:rsidRPr="008C4395">
          <w:rPr>
            <w:noProof/>
            <w:webHidden/>
          </w:rPr>
          <w:tab/>
        </w:r>
        <w:r w:rsidRPr="008C4395">
          <w:rPr>
            <w:noProof/>
            <w:webHidden/>
          </w:rPr>
          <w:fldChar w:fldCharType="begin"/>
        </w:r>
        <w:r w:rsidRPr="008C4395">
          <w:rPr>
            <w:noProof/>
            <w:webHidden/>
          </w:rPr>
          <w:instrText xml:space="preserve"> PAGEREF _Toc129846575 \h </w:instrText>
        </w:r>
        <w:r w:rsidRPr="008C4395">
          <w:rPr>
            <w:noProof/>
            <w:webHidden/>
          </w:rPr>
        </w:r>
        <w:r w:rsidRPr="008C4395">
          <w:rPr>
            <w:noProof/>
            <w:webHidden/>
          </w:rPr>
          <w:fldChar w:fldCharType="separate"/>
        </w:r>
        <w:r w:rsidRPr="008C4395">
          <w:rPr>
            <w:noProof/>
            <w:webHidden/>
          </w:rPr>
          <w:t>161</w:t>
        </w:r>
        <w:r w:rsidRPr="008C4395">
          <w:rPr>
            <w:noProof/>
            <w:webHidden/>
          </w:rPr>
          <w:fldChar w:fldCharType="end"/>
        </w:r>
      </w:hyperlink>
    </w:p>
    <w:p w14:paraId="1B61D7D7" w14:textId="3090A46D"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6" w:history="1">
        <w:r w:rsidRPr="008C4395">
          <w:rPr>
            <w:rStyle w:val="Hiperveza"/>
            <w:rFonts w:cs="Arial"/>
            <w:noProof/>
          </w:rPr>
          <w:t>Tablica 95: Analiza stanja sustava civilne zaštite - Područje reagiranja – Tuča</w:t>
        </w:r>
        <w:r w:rsidRPr="008C4395">
          <w:rPr>
            <w:noProof/>
            <w:webHidden/>
          </w:rPr>
          <w:tab/>
        </w:r>
        <w:r w:rsidRPr="008C4395">
          <w:rPr>
            <w:noProof/>
            <w:webHidden/>
          </w:rPr>
          <w:fldChar w:fldCharType="begin"/>
        </w:r>
        <w:r w:rsidRPr="008C4395">
          <w:rPr>
            <w:noProof/>
            <w:webHidden/>
          </w:rPr>
          <w:instrText xml:space="preserve"> PAGEREF _Toc129846576 \h </w:instrText>
        </w:r>
        <w:r w:rsidRPr="008C4395">
          <w:rPr>
            <w:noProof/>
            <w:webHidden/>
          </w:rPr>
        </w:r>
        <w:r w:rsidRPr="008C4395">
          <w:rPr>
            <w:noProof/>
            <w:webHidden/>
          </w:rPr>
          <w:fldChar w:fldCharType="separate"/>
        </w:r>
        <w:r w:rsidRPr="008C4395">
          <w:rPr>
            <w:noProof/>
            <w:webHidden/>
          </w:rPr>
          <w:t>165</w:t>
        </w:r>
        <w:r w:rsidRPr="008C4395">
          <w:rPr>
            <w:noProof/>
            <w:webHidden/>
          </w:rPr>
          <w:fldChar w:fldCharType="end"/>
        </w:r>
      </w:hyperlink>
    </w:p>
    <w:p w14:paraId="13A204F0" w14:textId="12ACAB2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7" w:history="1">
        <w:r w:rsidRPr="008C4395">
          <w:rPr>
            <w:rStyle w:val="Hiperveza"/>
            <w:rFonts w:cs="Arial"/>
            <w:noProof/>
          </w:rPr>
          <w:t>Tablica 96: Analiza stanja sustava civilne zaštite - Područje reagiranja – Mraz</w:t>
        </w:r>
        <w:r w:rsidRPr="008C4395">
          <w:rPr>
            <w:noProof/>
            <w:webHidden/>
          </w:rPr>
          <w:tab/>
        </w:r>
        <w:r w:rsidRPr="008C4395">
          <w:rPr>
            <w:noProof/>
            <w:webHidden/>
          </w:rPr>
          <w:fldChar w:fldCharType="begin"/>
        </w:r>
        <w:r w:rsidRPr="008C4395">
          <w:rPr>
            <w:noProof/>
            <w:webHidden/>
          </w:rPr>
          <w:instrText xml:space="preserve"> PAGEREF _Toc129846577 \h </w:instrText>
        </w:r>
        <w:r w:rsidRPr="008C4395">
          <w:rPr>
            <w:noProof/>
            <w:webHidden/>
          </w:rPr>
        </w:r>
        <w:r w:rsidRPr="008C4395">
          <w:rPr>
            <w:noProof/>
            <w:webHidden/>
          </w:rPr>
          <w:fldChar w:fldCharType="separate"/>
        </w:r>
        <w:r w:rsidRPr="008C4395">
          <w:rPr>
            <w:noProof/>
            <w:webHidden/>
          </w:rPr>
          <w:t>169</w:t>
        </w:r>
        <w:r w:rsidRPr="008C4395">
          <w:rPr>
            <w:noProof/>
            <w:webHidden/>
          </w:rPr>
          <w:fldChar w:fldCharType="end"/>
        </w:r>
      </w:hyperlink>
    </w:p>
    <w:p w14:paraId="49A416A5" w14:textId="222BF56D"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8" w:history="1">
        <w:r w:rsidRPr="008C4395">
          <w:rPr>
            <w:rStyle w:val="Hiperveza"/>
            <w:rFonts w:cs="Arial"/>
            <w:noProof/>
          </w:rPr>
          <w:t>Tablica 97: Analiza stanja sustava civilne zaštite - Područje reagiranja – Kiša</w:t>
        </w:r>
        <w:r w:rsidRPr="008C4395">
          <w:rPr>
            <w:noProof/>
            <w:webHidden/>
          </w:rPr>
          <w:tab/>
        </w:r>
        <w:r w:rsidRPr="008C4395">
          <w:rPr>
            <w:noProof/>
            <w:webHidden/>
          </w:rPr>
          <w:fldChar w:fldCharType="begin"/>
        </w:r>
        <w:r w:rsidRPr="008C4395">
          <w:rPr>
            <w:noProof/>
            <w:webHidden/>
          </w:rPr>
          <w:instrText xml:space="preserve"> PAGEREF _Toc129846578 \h </w:instrText>
        </w:r>
        <w:r w:rsidRPr="008C4395">
          <w:rPr>
            <w:noProof/>
            <w:webHidden/>
          </w:rPr>
        </w:r>
        <w:r w:rsidRPr="008C4395">
          <w:rPr>
            <w:noProof/>
            <w:webHidden/>
          </w:rPr>
          <w:fldChar w:fldCharType="separate"/>
        </w:r>
        <w:r w:rsidRPr="008C4395">
          <w:rPr>
            <w:noProof/>
            <w:webHidden/>
          </w:rPr>
          <w:t>173</w:t>
        </w:r>
        <w:r w:rsidRPr="008C4395">
          <w:rPr>
            <w:noProof/>
            <w:webHidden/>
          </w:rPr>
          <w:fldChar w:fldCharType="end"/>
        </w:r>
      </w:hyperlink>
    </w:p>
    <w:p w14:paraId="37059F45" w14:textId="679ED2E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79" w:history="1">
        <w:r w:rsidRPr="008C4395">
          <w:rPr>
            <w:rStyle w:val="Hiperveza"/>
            <w:rFonts w:cs="Arial"/>
            <w:noProof/>
          </w:rPr>
          <w:t>Tablica 98: Analiza stanja sustava civilne zaštite - Područje reagiranja – Suša</w:t>
        </w:r>
        <w:r w:rsidRPr="008C4395">
          <w:rPr>
            <w:noProof/>
            <w:webHidden/>
          </w:rPr>
          <w:tab/>
        </w:r>
        <w:r w:rsidRPr="008C4395">
          <w:rPr>
            <w:noProof/>
            <w:webHidden/>
          </w:rPr>
          <w:fldChar w:fldCharType="begin"/>
        </w:r>
        <w:r w:rsidRPr="008C4395">
          <w:rPr>
            <w:noProof/>
            <w:webHidden/>
          </w:rPr>
          <w:instrText xml:space="preserve"> PAGEREF _Toc129846579 \h </w:instrText>
        </w:r>
        <w:r w:rsidRPr="008C4395">
          <w:rPr>
            <w:noProof/>
            <w:webHidden/>
          </w:rPr>
        </w:r>
        <w:r w:rsidRPr="008C4395">
          <w:rPr>
            <w:noProof/>
            <w:webHidden/>
          </w:rPr>
          <w:fldChar w:fldCharType="separate"/>
        </w:r>
        <w:r w:rsidRPr="008C4395">
          <w:rPr>
            <w:noProof/>
            <w:webHidden/>
          </w:rPr>
          <w:t>177</w:t>
        </w:r>
        <w:r w:rsidRPr="008C4395">
          <w:rPr>
            <w:noProof/>
            <w:webHidden/>
          </w:rPr>
          <w:fldChar w:fldCharType="end"/>
        </w:r>
      </w:hyperlink>
    </w:p>
    <w:p w14:paraId="6DBBE00C" w14:textId="63BE598A"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80" w:history="1">
        <w:r w:rsidRPr="008C4395">
          <w:rPr>
            <w:rStyle w:val="Hiperveza"/>
            <w:rFonts w:cs="Arial"/>
            <w:noProof/>
          </w:rPr>
          <w:t>Tablica 99: Analiza stanja sustava civilne zaštite - Područje reagiranja – Poplave izazvane izlijevanjem kopnenih vodenih tijela</w:t>
        </w:r>
        <w:r w:rsidRPr="008C4395">
          <w:rPr>
            <w:noProof/>
            <w:webHidden/>
          </w:rPr>
          <w:tab/>
        </w:r>
        <w:r w:rsidRPr="008C4395">
          <w:rPr>
            <w:noProof/>
            <w:webHidden/>
          </w:rPr>
          <w:fldChar w:fldCharType="begin"/>
        </w:r>
        <w:r w:rsidRPr="008C4395">
          <w:rPr>
            <w:noProof/>
            <w:webHidden/>
          </w:rPr>
          <w:instrText xml:space="preserve"> PAGEREF _Toc129846580 \h </w:instrText>
        </w:r>
        <w:r w:rsidRPr="008C4395">
          <w:rPr>
            <w:noProof/>
            <w:webHidden/>
          </w:rPr>
        </w:r>
        <w:r w:rsidRPr="008C4395">
          <w:rPr>
            <w:noProof/>
            <w:webHidden/>
          </w:rPr>
          <w:fldChar w:fldCharType="separate"/>
        </w:r>
        <w:r w:rsidRPr="008C4395">
          <w:rPr>
            <w:noProof/>
            <w:webHidden/>
          </w:rPr>
          <w:t>181</w:t>
        </w:r>
        <w:r w:rsidRPr="008C4395">
          <w:rPr>
            <w:noProof/>
            <w:webHidden/>
          </w:rPr>
          <w:fldChar w:fldCharType="end"/>
        </w:r>
      </w:hyperlink>
    </w:p>
    <w:p w14:paraId="5B8F1F39" w14:textId="23179B75"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81" w:history="1">
        <w:r w:rsidRPr="008C4395">
          <w:rPr>
            <w:rStyle w:val="Hiperveza"/>
            <w:rFonts w:cs="Arial"/>
            <w:noProof/>
          </w:rPr>
          <w:t>Tablica 100: Analiza stanja sustava civilne zaštite - Područje reagiranja – Potres</w:t>
        </w:r>
        <w:r w:rsidRPr="008C4395">
          <w:rPr>
            <w:noProof/>
            <w:webHidden/>
          </w:rPr>
          <w:tab/>
        </w:r>
        <w:r w:rsidRPr="008C4395">
          <w:rPr>
            <w:noProof/>
            <w:webHidden/>
          </w:rPr>
          <w:fldChar w:fldCharType="begin"/>
        </w:r>
        <w:r w:rsidRPr="008C4395">
          <w:rPr>
            <w:noProof/>
            <w:webHidden/>
          </w:rPr>
          <w:instrText xml:space="preserve"> PAGEREF _Toc129846581 \h </w:instrText>
        </w:r>
        <w:r w:rsidRPr="008C4395">
          <w:rPr>
            <w:noProof/>
            <w:webHidden/>
          </w:rPr>
        </w:r>
        <w:r w:rsidRPr="008C4395">
          <w:rPr>
            <w:noProof/>
            <w:webHidden/>
          </w:rPr>
          <w:fldChar w:fldCharType="separate"/>
        </w:r>
        <w:r w:rsidRPr="008C4395">
          <w:rPr>
            <w:noProof/>
            <w:webHidden/>
          </w:rPr>
          <w:t>185</w:t>
        </w:r>
        <w:r w:rsidRPr="008C4395">
          <w:rPr>
            <w:noProof/>
            <w:webHidden/>
          </w:rPr>
          <w:fldChar w:fldCharType="end"/>
        </w:r>
      </w:hyperlink>
    </w:p>
    <w:p w14:paraId="1CADB915" w14:textId="2A2C283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82" w:history="1">
        <w:r w:rsidRPr="008C4395">
          <w:rPr>
            <w:rStyle w:val="Hiperveza"/>
            <w:rFonts w:cs="Arial"/>
            <w:noProof/>
          </w:rPr>
          <w:t>Tablica 101: Analiza stanja sustava civilne zaštite - Područje reagiranja</w:t>
        </w:r>
        <w:r w:rsidRPr="008C4395">
          <w:rPr>
            <w:noProof/>
            <w:webHidden/>
          </w:rPr>
          <w:tab/>
        </w:r>
        <w:r w:rsidRPr="008C4395">
          <w:rPr>
            <w:noProof/>
            <w:webHidden/>
          </w:rPr>
          <w:fldChar w:fldCharType="begin"/>
        </w:r>
        <w:r w:rsidRPr="008C4395">
          <w:rPr>
            <w:noProof/>
            <w:webHidden/>
          </w:rPr>
          <w:instrText xml:space="preserve"> PAGEREF _Toc129846582 \h </w:instrText>
        </w:r>
        <w:r w:rsidRPr="008C4395">
          <w:rPr>
            <w:noProof/>
            <w:webHidden/>
          </w:rPr>
        </w:r>
        <w:r w:rsidRPr="008C4395">
          <w:rPr>
            <w:noProof/>
            <w:webHidden/>
          </w:rPr>
          <w:fldChar w:fldCharType="separate"/>
        </w:r>
        <w:r w:rsidRPr="008C4395">
          <w:rPr>
            <w:noProof/>
            <w:webHidden/>
          </w:rPr>
          <w:t>190</w:t>
        </w:r>
        <w:r w:rsidRPr="008C4395">
          <w:rPr>
            <w:noProof/>
            <w:webHidden/>
          </w:rPr>
          <w:fldChar w:fldCharType="end"/>
        </w:r>
      </w:hyperlink>
    </w:p>
    <w:p w14:paraId="4FA21945" w14:textId="799ED81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83" w:history="1">
        <w:r w:rsidRPr="008C4395">
          <w:rPr>
            <w:rStyle w:val="Hiperveza"/>
            <w:rFonts w:cs="Arial"/>
            <w:noProof/>
          </w:rPr>
          <w:t>Tablica 102: Prikaz analize sustava civilne zaštite - ZBIRNO (područje preventive i područje reagiranja)</w:t>
        </w:r>
        <w:r w:rsidRPr="008C4395">
          <w:rPr>
            <w:noProof/>
            <w:webHidden/>
          </w:rPr>
          <w:tab/>
        </w:r>
        <w:r w:rsidRPr="008C4395">
          <w:rPr>
            <w:noProof/>
            <w:webHidden/>
          </w:rPr>
          <w:fldChar w:fldCharType="begin"/>
        </w:r>
        <w:r w:rsidRPr="008C4395">
          <w:rPr>
            <w:noProof/>
            <w:webHidden/>
          </w:rPr>
          <w:instrText xml:space="preserve"> PAGEREF _Toc129846583 \h </w:instrText>
        </w:r>
        <w:r w:rsidRPr="008C4395">
          <w:rPr>
            <w:noProof/>
            <w:webHidden/>
          </w:rPr>
        </w:r>
        <w:r w:rsidRPr="008C4395">
          <w:rPr>
            <w:noProof/>
            <w:webHidden/>
          </w:rPr>
          <w:fldChar w:fldCharType="separate"/>
        </w:r>
        <w:r w:rsidRPr="008C4395">
          <w:rPr>
            <w:noProof/>
            <w:webHidden/>
          </w:rPr>
          <w:t>190</w:t>
        </w:r>
        <w:r w:rsidRPr="008C4395">
          <w:rPr>
            <w:noProof/>
            <w:webHidden/>
          </w:rPr>
          <w:fldChar w:fldCharType="end"/>
        </w:r>
      </w:hyperlink>
    </w:p>
    <w:p w14:paraId="18B04037" w14:textId="39ECD755"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84" w:history="1">
        <w:r w:rsidRPr="008C4395">
          <w:rPr>
            <w:rStyle w:val="Hiperveza"/>
            <w:rFonts w:cs="Arial"/>
            <w:noProof/>
          </w:rPr>
          <w:t>Tablica 103: Prikaz rizika razvrstanih prema ALARP načelu - Vrednovanje rizika</w:t>
        </w:r>
        <w:r w:rsidRPr="008C4395">
          <w:rPr>
            <w:noProof/>
            <w:webHidden/>
          </w:rPr>
          <w:tab/>
        </w:r>
        <w:r w:rsidRPr="008C4395">
          <w:rPr>
            <w:noProof/>
            <w:webHidden/>
          </w:rPr>
          <w:fldChar w:fldCharType="begin"/>
        </w:r>
        <w:r w:rsidRPr="008C4395">
          <w:rPr>
            <w:noProof/>
            <w:webHidden/>
          </w:rPr>
          <w:instrText xml:space="preserve"> PAGEREF _Toc129846584 \h </w:instrText>
        </w:r>
        <w:r w:rsidRPr="008C4395">
          <w:rPr>
            <w:noProof/>
            <w:webHidden/>
          </w:rPr>
        </w:r>
        <w:r w:rsidRPr="008C4395">
          <w:rPr>
            <w:noProof/>
            <w:webHidden/>
          </w:rPr>
          <w:fldChar w:fldCharType="separate"/>
        </w:r>
        <w:r w:rsidRPr="008C4395">
          <w:rPr>
            <w:noProof/>
            <w:webHidden/>
          </w:rPr>
          <w:t>192</w:t>
        </w:r>
        <w:r w:rsidRPr="008C4395">
          <w:rPr>
            <w:noProof/>
            <w:webHidden/>
          </w:rPr>
          <w:fldChar w:fldCharType="end"/>
        </w:r>
      </w:hyperlink>
    </w:p>
    <w:p w14:paraId="09791BE9" w14:textId="3C9C30C8" w:rsidR="002C12C1" w:rsidRPr="001608E9" w:rsidRDefault="003F73EE" w:rsidP="002C12C1">
      <w:pPr>
        <w:spacing w:after="0"/>
        <w:rPr>
          <w:i/>
          <w:highlight w:val="yellow"/>
        </w:rPr>
      </w:pPr>
      <w:r w:rsidRPr="00E4312F">
        <w:rPr>
          <w:rFonts w:cstheme="minorHAnsi"/>
          <w:i/>
          <w:smallCaps/>
          <w:sz w:val="20"/>
          <w:szCs w:val="20"/>
          <w:highlight w:val="yellow"/>
        </w:rPr>
        <w:fldChar w:fldCharType="end"/>
      </w:r>
    </w:p>
    <w:p w14:paraId="5415D3BD" w14:textId="350B318F" w:rsidR="005872E1" w:rsidRPr="0069585D" w:rsidRDefault="005872E1" w:rsidP="002C12C1">
      <w:pPr>
        <w:rPr>
          <w:b/>
          <w:i/>
        </w:rPr>
      </w:pPr>
      <w:r w:rsidRPr="0069585D">
        <w:rPr>
          <w:b/>
          <w:i/>
        </w:rPr>
        <w:t>POPIS SLIKA:</w:t>
      </w:r>
    </w:p>
    <w:p w14:paraId="40D76093" w14:textId="6432C26A" w:rsidR="008C4395" w:rsidRPr="008C4395" w:rsidRDefault="003F73EE">
      <w:pPr>
        <w:pStyle w:val="Tablicaslika"/>
        <w:tabs>
          <w:tab w:val="right" w:leader="dot" w:pos="9060"/>
        </w:tabs>
        <w:rPr>
          <w:rFonts w:eastAsiaTheme="minorEastAsia" w:cstheme="minorBidi"/>
          <w:smallCaps w:val="0"/>
          <w:noProof/>
          <w:sz w:val="22"/>
          <w:szCs w:val="22"/>
          <w:lang w:eastAsia="hr-HR"/>
        </w:rPr>
      </w:pPr>
      <w:r w:rsidRPr="008C4395">
        <w:rPr>
          <w:i/>
          <w:smallCaps w:val="0"/>
          <w:highlight w:val="yellow"/>
        </w:rPr>
        <w:fldChar w:fldCharType="begin"/>
      </w:r>
      <w:r w:rsidRPr="008C4395">
        <w:rPr>
          <w:i/>
          <w:smallCaps w:val="0"/>
          <w:highlight w:val="yellow"/>
        </w:rPr>
        <w:instrText xml:space="preserve"> TOC \h \z \c "Slika" </w:instrText>
      </w:r>
      <w:r w:rsidRPr="008C4395">
        <w:rPr>
          <w:i/>
          <w:smallCaps w:val="0"/>
          <w:highlight w:val="yellow"/>
        </w:rPr>
        <w:fldChar w:fldCharType="separate"/>
      </w:r>
      <w:hyperlink w:anchor="_Toc129846585" w:history="1">
        <w:r w:rsidR="008C4395" w:rsidRPr="008C4395">
          <w:rPr>
            <w:rStyle w:val="Hiperveza"/>
            <w:noProof/>
          </w:rPr>
          <w:t>Slika 1: Model prikaza HRN ISO EN 31000 - Od procjene do upravljanja rizicima</w:t>
        </w:r>
        <w:r w:rsidR="008C4395" w:rsidRPr="008C4395">
          <w:rPr>
            <w:noProof/>
            <w:webHidden/>
          </w:rPr>
          <w:tab/>
        </w:r>
        <w:r w:rsidR="008C4395" w:rsidRPr="008C4395">
          <w:rPr>
            <w:noProof/>
            <w:webHidden/>
          </w:rPr>
          <w:fldChar w:fldCharType="begin"/>
        </w:r>
        <w:r w:rsidR="008C4395" w:rsidRPr="008C4395">
          <w:rPr>
            <w:noProof/>
            <w:webHidden/>
          </w:rPr>
          <w:instrText xml:space="preserve"> PAGEREF _Toc129846585 \h </w:instrText>
        </w:r>
        <w:r w:rsidR="008C4395" w:rsidRPr="008C4395">
          <w:rPr>
            <w:noProof/>
            <w:webHidden/>
          </w:rPr>
        </w:r>
        <w:r w:rsidR="008C4395" w:rsidRPr="008C4395">
          <w:rPr>
            <w:noProof/>
            <w:webHidden/>
          </w:rPr>
          <w:fldChar w:fldCharType="separate"/>
        </w:r>
        <w:r w:rsidR="008C4395" w:rsidRPr="008C4395">
          <w:rPr>
            <w:noProof/>
            <w:webHidden/>
          </w:rPr>
          <w:t>16</w:t>
        </w:r>
        <w:r w:rsidR="008C4395" w:rsidRPr="008C4395">
          <w:rPr>
            <w:noProof/>
            <w:webHidden/>
          </w:rPr>
          <w:fldChar w:fldCharType="end"/>
        </w:r>
      </w:hyperlink>
    </w:p>
    <w:p w14:paraId="21A0B3FB" w14:textId="1654EA3E"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86" w:history="1">
        <w:r w:rsidRPr="008C4395">
          <w:rPr>
            <w:rStyle w:val="Hiperveza"/>
            <w:noProof/>
          </w:rPr>
          <w:t>Slika 2: Prikaz položaja Općine Podravske Sesvete u odnosu na Koprivničko-križevačku županiju</w:t>
        </w:r>
        <w:r w:rsidRPr="008C4395">
          <w:rPr>
            <w:noProof/>
            <w:webHidden/>
          </w:rPr>
          <w:tab/>
        </w:r>
        <w:r w:rsidRPr="008C4395">
          <w:rPr>
            <w:noProof/>
            <w:webHidden/>
          </w:rPr>
          <w:fldChar w:fldCharType="begin"/>
        </w:r>
        <w:r w:rsidRPr="008C4395">
          <w:rPr>
            <w:noProof/>
            <w:webHidden/>
          </w:rPr>
          <w:instrText xml:space="preserve"> PAGEREF _Toc129846586 \h </w:instrText>
        </w:r>
        <w:r w:rsidRPr="008C4395">
          <w:rPr>
            <w:noProof/>
            <w:webHidden/>
          </w:rPr>
        </w:r>
        <w:r w:rsidRPr="008C4395">
          <w:rPr>
            <w:noProof/>
            <w:webHidden/>
          </w:rPr>
          <w:fldChar w:fldCharType="separate"/>
        </w:r>
        <w:r w:rsidRPr="008C4395">
          <w:rPr>
            <w:noProof/>
            <w:webHidden/>
          </w:rPr>
          <w:t>18</w:t>
        </w:r>
        <w:r w:rsidRPr="008C4395">
          <w:rPr>
            <w:noProof/>
            <w:webHidden/>
          </w:rPr>
          <w:fldChar w:fldCharType="end"/>
        </w:r>
      </w:hyperlink>
    </w:p>
    <w:p w14:paraId="2D257016" w14:textId="1A1B5E4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87" w:history="1">
        <w:r w:rsidRPr="008C4395">
          <w:rPr>
            <w:rStyle w:val="Hiperveza"/>
            <w:rFonts w:ascii="Calibri" w:eastAsia="Calibri" w:hAnsi="Calibri" w:cs="Arial"/>
            <w:noProof/>
          </w:rPr>
          <w:t>Slika 3: Prikaz poljoprivrednih površina na području Općine</w:t>
        </w:r>
        <w:r w:rsidRPr="008C4395">
          <w:rPr>
            <w:noProof/>
            <w:webHidden/>
          </w:rPr>
          <w:tab/>
        </w:r>
        <w:r w:rsidRPr="008C4395">
          <w:rPr>
            <w:noProof/>
            <w:webHidden/>
          </w:rPr>
          <w:fldChar w:fldCharType="begin"/>
        </w:r>
        <w:r w:rsidRPr="008C4395">
          <w:rPr>
            <w:noProof/>
            <w:webHidden/>
          </w:rPr>
          <w:instrText xml:space="preserve"> PAGEREF _Toc129846587 \h </w:instrText>
        </w:r>
        <w:r w:rsidRPr="008C4395">
          <w:rPr>
            <w:noProof/>
            <w:webHidden/>
          </w:rPr>
        </w:r>
        <w:r w:rsidRPr="008C4395">
          <w:rPr>
            <w:noProof/>
            <w:webHidden/>
          </w:rPr>
          <w:fldChar w:fldCharType="separate"/>
        </w:r>
        <w:r w:rsidRPr="008C4395">
          <w:rPr>
            <w:noProof/>
            <w:webHidden/>
          </w:rPr>
          <w:t>26</w:t>
        </w:r>
        <w:r w:rsidRPr="008C4395">
          <w:rPr>
            <w:noProof/>
            <w:webHidden/>
          </w:rPr>
          <w:fldChar w:fldCharType="end"/>
        </w:r>
      </w:hyperlink>
    </w:p>
    <w:p w14:paraId="1049D5E9" w14:textId="298422C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88" w:history="1">
        <w:r w:rsidRPr="008C4395">
          <w:rPr>
            <w:rStyle w:val="Hiperveza"/>
            <w:noProof/>
          </w:rPr>
          <w:t>Slika 4: Prikaz Ekološke mreže Natura 2000</w:t>
        </w:r>
        <w:r w:rsidRPr="008C4395">
          <w:rPr>
            <w:noProof/>
            <w:webHidden/>
          </w:rPr>
          <w:tab/>
        </w:r>
        <w:r w:rsidRPr="008C4395">
          <w:rPr>
            <w:noProof/>
            <w:webHidden/>
          </w:rPr>
          <w:fldChar w:fldCharType="begin"/>
        </w:r>
        <w:r w:rsidRPr="008C4395">
          <w:rPr>
            <w:noProof/>
            <w:webHidden/>
          </w:rPr>
          <w:instrText xml:space="preserve"> PAGEREF _Toc129846588 \h </w:instrText>
        </w:r>
        <w:r w:rsidRPr="008C4395">
          <w:rPr>
            <w:noProof/>
            <w:webHidden/>
          </w:rPr>
        </w:r>
        <w:r w:rsidRPr="008C4395">
          <w:rPr>
            <w:noProof/>
            <w:webHidden/>
          </w:rPr>
          <w:fldChar w:fldCharType="separate"/>
        </w:r>
        <w:r w:rsidRPr="008C4395">
          <w:rPr>
            <w:noProof/>
            <w:webHidden/>
          </w:rPr>
          <w:t>32</w:t>
        </w:r>
        <w:r w:rsidRPr="008C4395">
          <w:rPr>
            <w:noProof/>
            <w:webHidden/>
          </w:rPr>
          <w:fldChar w:fldCharType="end"/>
        </w:r>
      </w:hyperlink>
    </w:p>
    <w:p w14:paraId="7B9FFDEB" w14:textId="59311BD1"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89" w:history="1">
        <w:r w:rsidRPr="008C4395">
          <w:rPr>
            <w:rStyle w:val="Hiperveza"/>
            <w:rFonts w:ascii="Calibri" w:eastAsia="Calibri" w:hAnsi="Calibri" w:cs="Arial"/>
            <w:noProof/>
          </w:rPr>
          <w:t>Slika 5: Prikaz šumskih površina na području Općine</w:t>
        </w:r>
        <w:r w:rsidRPr="008C4395">
          <w:rPr>
            <w:noProof/>
            <w:webHidden/>
          </w:rPr>
          <w:tab/>
        </w:r>
        <w:r w:rsidRPr="008C4395">
          <w:rPr>
            <w:noProof/>
            <w:webHidden/>
          </w:rPr>
          <w:fldChar w:fldCharType="begin"/>
        </w:r>
        <w:r w:rsidRPr="008C4395">
          <w:rPr>
            <w:noProof/>
            <w:webHidden/>
          </w:rPr>
          <w:instrText xml:space="preserve"> PAGEREF _Toc129846589 \h </w:instrText>
        </w:r>
        <w:r w:rsidRPr="008C4395">
          <w:rPr>
            <w:noProof/>
            <w:webHidden/>
          </w:rPr>
        </w:r>
        <w:r w:rsidRPr="008C4395">
          <w:rPr>
            <w:noProof/>
            <w:webHidden/>
          </w:rPr>
          <w:fldChar w:fldCharType="separate"/>
        </w:r>
        <w:r w:rsidRPr="008C4395">
          <w:rPr>
            <w:noProof/>
            <w:webHidden/>
          </w:rPr>
          <w:t>32</w:t>
        </w:r>
        <w:r w:rsidRPr="008C4395">
          <w:rPr>
            <w:noProof/>
            <w:webHidden/>
          </w:rPr>
          <w:fldChar w:fldCharType="end"/>
        </w:r>
      </w:hyperlink>
    </w:p>
    <w:p w14:paraId="43DD1C01" w14:textId="07B0AB5C"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0" w:history="1">
        <w:r w:rsidRPr="008C4395">
          <w:rPr>
            <w:rStyle w:val="Hiperveza"/>
            <w:rFonts w:cs="Arial"/>
            <w:noProof/>
          </w:rPr>
          <w:t>Slika 6: Prikaz odstupanja srednje mjesečne temperature zraka za ljeto 2022.god.</w:t>
        </w:r>
        <w:r w:rsidRPr="008C4395">
          <w:rPr>
            <w:noProof/>
            <w:webHidden/>
          </w:rPr>
          <w:tab/>
        </w:r>
        <w:r w:rsidRPr="008C4395">
          <w:rPr>
            <w:noProof/>
            <w:webHidden/>
          </w:rPr>
          <w:fldChar w:fldCharType="begin"/>
        </w:r>
        <w:r w:rsidRPr="008C4395">
          <w:rPr>
            <w:noProof/>
            <w:webHidden/>
          </w:rPr>
          <w:instrText xml:space="preserve"> PAGEREF _Toc129846590 \h </w:instrText>
        </w:r>
        <w:r w:rsidRPr="008C4395">
          <w:rPr>
            <w:noProof/>
            <w:webHidden/>
          </w:rPr>
        </w:r>
        <w:r w:rsidRPr="008C4395">
          <w:rPr>
            <w:noProof/>
            <w:webHidden/>
          </w:rPr>
          <w:fldChar w:fldCharType="separate"/>
        </w:r>
        <w:r w:rsidRPr="008C4395">
          <w:rPr>
            <w:noProof/>
            <w:webHidden/>
          </w:rPr>
          <w:t>62</w:t>
        </w:r>
        <w:r w:rsidRPr="008C4395">
          <w:rPr>
            <w:noProof/>
            <w:webHidden/>
          </w:rPr>
          <w:fldChar w:fldCharType="end"/>
        </w:r>
      </w:hyperlink>
    </w:p>
    <w:p w14:paraId="1488211E" w14:textId="66C82D85"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1" w:history="1">
        <w:r w:rsidRPr="008C4395">
          <w:rPr>
            <w:rStyle w:val="Hiperveza"/>
            <w:rFonts w:cs="Arial"/>
            <w:noProof/>
          </w:rPr>
          <w:t>Slika 7: Prikaz odstupanja srednje mjesečne temperature zraka za 2016.god.</w:t>
        </w:r>
        <w:r w:rsidRPr="008C4395">
          <w:rPr>
            <w:noProof/>
            <w:webHidden/>
          </w:rPr>
          <w:tab/>
        </w:r>
        <w:r w:rsidRPr="008C4395">
          <w:rPr>
            <w:noProof/>
            <w:webHidden/>
          </w:rPr>
          <w:fldChar w:fldCharType="begin"/>
        </w:r>
        <w:r w:rsidRPr="008C4395">
          <w:rPr>
            <w:noProof/>
            <w:webHidden/>
          </w:rPr>
          <w:instrText xml:space="preserve"> PAGEREF _Toc129846591 \h </w:instrText>
        </w:r>
        <w:r w:rsidRPr="008C4395">
          <w:rPr>
            <w:noProof/>
            <w:webHidden/>
          </w:rPr>
        </w:r>
        <w:r w:rsidRPr="008C4395">
          <w:rPr>
            <w:noProof/>
            <w:webHidden/>
          </w:rPr>
          <w:fldChar w:fldCharType="separate"/>
        </w:r>
        <w:r w:rsidRPr="008C4395">
          <w:rPr>
            <w:noProof/>
            <w:webHidden/>
          </w:rPr>
          <w:t>63</w:t>
        </w:r>
        <w:r w:rsidRPr="008C4395">
          <w:rPr>
            <w:noProof/>
            <w:webHidden/>
          </w:rPr>
          <w:fldChar w:fldCharType="end"/>
        </w:r>
      </w:hyperlink>
    </w:p>
    <w:p w14:paraId="456B2BB4" w14:textId="5836497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2" w:history="1">
        <w:r w:rsidRPr="008C4395">
          <w:rPr>
            <w:rStyle w:val="Hiperveza"/>
            <w:noProof/>
          </w:rPr>
          <w:t>Slika 8: Vjetrulja</w:t>
        </w:r>
        <w:r w:rsidRPr="008C4395">
          <w:rPr>
            <w:noProof/>
            <w:webHidden/>
          </w:rPr>
          <w:tab/>
        </w:r>
        <w:r w:rsidRPr="008C4395">
          <w:rPr>
            <w:noProof/>
            <w:webHidden/>
          </w:rPr>
          <w:fldChar w:fldCharType="begin"/>
        </w:r>
        <w:r w:rsidRPr="008C4395">
          <w:rPr>
            <w:noProof/>
            <w:webHidden/>
          </w:rPr>
          <w:instrText xml:space="preserve"> PAGEREF _Toc129846592 \h </w:instrText>
        </w:r>
        <w:r w:rsidRPr="008C4395">
          <w:rPr>
            <w:noProof/>
            <w:webHidden/>
          </w:rPr>
        </w:r>
        <w:r w:rsidRPr="008C4395">
          <w:rPr>
            <w:noProof/>
            <w:webHidden/>
          </w:rPr>
          <w:fldChar w:fldCharType="separate"/>
        </w:r>
        <w:r w:rsidRPr="008C4395">
          <w:rPr>
            <w:noProof/>
            <w:webHidden/>
          </w:rPr>
          <w:t>70</w:t>
        </w:r>
        <w:r w:rsidRPr="008C4395">
          <w:rPr>
            <w:noProof/>
            <w:webHidden/>
          </w:rPr>
          <w:fldChar w:fldCharType="end"/>
        </w:r>
      </w:hyperlink>
    </w:p>
    <w:p w14:paraId="3B786DE2" w14:textId="771400A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3" w:history="1">
        <w:r w:rsidRPr="008C4395">
          <w:rPr>
            <w:rStyle w:val="Hiperveza"/>
            <w:rFonts w:ascii="Calibri" w:eastAsia="Calibri" w:hAnsi="Calibri" w:cs="Arial"/>
            <w:noProof/>
          </w:rPr>
          <w:t>Slika 9: Prikaz prostorne raspodjele indeksa ugroženosti od pojave tuče sa štetom na branjenom području RH - 1981. - 2000.god.</w:t>
        </w:r>
        <w:r w:rsidRPr="008C4395">
          <w:rPr>
            <w:noProof/>
            <w:webHidden/>
          </w:rPr>
          <w:tab/>
        </w:r>
        <w:r w:rsidRPr="008C4395">
          <w:rPr>
            <w:noProof/>
            <w:webHidden/>
          </w:rPr>
          <w:fldChar w:fldCharType="begin"/>
        </w:r>
        <w:r w:rsidRPr="008C4395">
          <w:rPr>
            <w:noProof/>
            <w:webHidden/>
          </w:rPr>
          <w:instrText xml:space="preserve"> PAGEREF _Toc129846593 \h </w:instrText>
        </w:r>
        <w:r w:rsidRPr="008C4395">
          <w:rPr>
            <w:noProof/>
            <w:webHidden/>
          </w:rPr>
        </w:r>
        <w:r w:rsidRPr="008C4395">
          <w:rPr>
            <w:noProof/>
            <w:webHidden/>
          </w:rPr>
          <w:fldChar w:fldCharType="separate"/>
        </w:r>
        <w:r w:rsidRPr="008C4395">
          <w:rPr>
            <w:noProof/>
            <w:webHidden/>
          </w:rPr>
          <w:t>79</w:t>
        </w:r>
        <w:r w:rsidRPr="008C4395">
          <w:rPr>
            <w:noProof/>
            <w:webHidden/>
          </w:rPr>
          <w:fldChar w:fldCharType="end"/>
        </w:r>
      </w:hyperlink>
    </w:p>
    <w:p w14:paraId="161C5A9C" w14:textId="0D06EE6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4" w:history="1">
        <w:r w:rsidRPr="008C4395">
          <w:rPr>
            <w:rStyle w:val="Hiperveza"/>
            <w:noProof/>
          </w:rPr>
          <w:t>Slika 10: Srednji datumi početka i završetka razdoblja s mrazom na području RH</w:t>
        </w:r>
        <w:r w:rsidRPr="008C4395">
          <w:rPr>
            <w:noProof/>
            <w:webHidden/>
          </w:rPr>
          <w:tab/>
        </w:r>
        <w:r w:rsidRPr="008C4395">
          <w:rPr>
            <w:noProof/>
            <w:webHidden/>
          </w:rPr>
          <w:fldChar w:fldCharType="begin"/>
        </w:r>
        <w:r w:rsidRPr="008C4395">
          <w:rPr>
            <w:noProof/>
            <w:webHidden/>
          </w:rPr>
          <w:instrText xml:space="preserve"> PAGEREF _Toc129846594 \h </w:instrText>
        </w:r>
        <w:r w:rsidRPr="008C4395">
          <w:rPr>
            <w:noProof/>
            <w:webHidden/>
          </w:rPr>
        </w:r>
        <w:r w:rsidRPr="008C4395">
          <w:rPr>
            <w:noProof/>
            <w:webHidden/>
          </w:rPr>
          <w:fldChar w:fldCharType="separate"/>
        </w:r>
        <w:r w:rsidRPr="008C4395">
          <w:rPr>
            <w:noProof/>
            <w:webHidden/>
          </w:rPr>
          <w:t>86</w:t>
        </w:r>
        <w:r w:rsidRPr="008C4395">
          <w:rPr>
            <w:noProof/>
            <w:webHidden/>
          </w:rPr>
          <w:fldChar w:fldCharType="end"/>
        </w:r>
      </w:hyperlink>
    </w:p>
    <w:p w14:paraId="58CCCE8A" w14:textId="0984ACA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5" w:history="1">
        <w:r w:rsidRPr="008C4395">
          <w:rPr>
            <w:rStyle w:val="Hiperveza"/>
            <w:noProof/>
          </w:rPr>
          <w:t>Slika 11. Prosječne godišnje visine oborina (1961.-1990.)</w:t>
        </w:r>
        <w:r w:rsidRPr="008C4395">
          <w:rPr>
            <w:noProof/>
            <w:webHidden/>
          </w:rPr>
          <w:tab/>
        </w:r>
        <w:r w:rsidRPr="008C4395">
          <w:rPr>
            <w:noProof/>
            <w:webHidden/>
          </w:rPr>
          <w:fldChar w:fldCharType="begin"/>
        </w:r>
        <w:r w:rsidRPr="008C4395">
          <w:rPr>
            <w:noProof/>
            <w:webHidden/>
          </w:rPr>
          <w:instrText xml:space="preserve"> PAGEREF _Toc129846595 \h </w:instrText>
        </w:r>
        <w:r w:rsidRPr="008C4395">
          <w:rPr>
            <w:noProof/>
            <w:webHidden/>
          </w:rPr>
        </w:r>
        <w:r w:rsidRPr="008C4395">
          <w:rPr>
            <w:noProof/>
            <w:webHidden/>
          </w:rPr>
          <w:fldChar w:fldCharType="separate"/>
        </w:r>
        <w:r w:rsidRPr="008C4395">
          <w:rPr>
            <w:noProof/>
            <w:webHidden/>
          </w:rPr>
          <w:t>92</w:t>
        </w:r>
        <w:r w:rsidRPr="008C4395">
          <w:rPr>
            <w:noProof/>
            <w:webHidden/>
          </w:rPr>
          <w:fldChar w:fldCharType="end"/>
        </w:r>
      </w:hyperlink>
    </w:p>
    <w:p w14:paraId="441C62FE" w14:textId="7244F55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6" w:history="1">
        <w:r w:rsidRPr="008C4395">
          <w:rPr>
            <w:rStyle w:val="Hiperveza"/>
            <w:rFonts w:cs="Arial"/>
            <w:noProof/>
          </w:rPr>
          <w:t>Slika 12: Prikaz odstupanja količina oborina za lipanj 2021.god.</w:t>
        </w:r>
        <w:r w:rsidRPr="008C4395">
          <w:rPr>
            <w:noProof/>
            <w:webHidden/>
          </w:rPr>
          <w:tab/>
        </w:r>
        <w:r w:rsidRPr="008C4395">
          <w:rPr>
            <w:noProof/>
            <w:webHidden/>
          </w:rPr>
          <w:fldChar w:fldCharType="begin"/>
        </w:r>
        <w:r w:rsidRPr="008C4395">
          <w:rPr>
            <w:noProof/>
            <w:webHidden/>
          </w:rPr>
          <w:instrText xml:space="preserve"> PAGEREF _Toc129846596 \h </w:instrText>
        </w:r>
        <w:r w:rsidRPr="008C4395">
          <w:rPr>
            <w:noProof/>
            <w:webHidden/>
          </w:rPr>
        </w:r>
        <w:r w:rsidRPr="008C4395">
          <w:rPr>
            <w:noProof/>
            <w:webHidden/>
          </w:rPr>
          <w:fldChar w:fldCharType="separate"/>
        </w:r>
        <w:r w:rsidRPr="008C4395">
          <w:rPr>
            <w:noProof/>
            <w:webHidden/>
          </w:rPr>
          <w:t>100</w:t>
        </w:r>
        <w:r w:rsidRPr="008C4395">
          <w:rPr>
            <w:noProof/>
            <w:webHidden/>
          </w:rPr>
          <w:fldChar w:fldCharType="end"/>
        </w:r>
      </w:hyperlink>
    </w:p>
    <w:p w14:paraId="100E8278" w14:textId="4DD58CCF"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7" w:history="1">
        <w:r w:rsidRPr="008C4395">
          <w:rPr>
            <w:rStyle w:val="Hiperveza"/>
            <w:noProof/>
          </w:rPr>
          <w:t>Slika 13: prikaz dionice A.33.1. - rijeka Drava, desna obala, rkm 176+450 - 191+000, ušće kanala Rog - Strug - Lepa Greda</w:t>
        </w:r>
        <w:r w:rsidRPr="008C4395">
          <w:rPr>
            <w:noProof/>
            <w:webHidden/>
          </w:rPr>
          <w:tab/>
        </w:r>
        <w:r w:rsidRPr="008C4395">
          <w:rPr>
            <w:noProof/>
            <w:webHidden/>
          </w:rPr>
          <w:fldChar w:fldCharType="begin"/>
        </w:r>
        <w:r w:rsidRPr="008C4395">
          <w:rPr>
            <w:noProof/>
            <w:webHidden/>
          </w:rPr>
          <w:instrText xml:space="preserve"> PAGEREF _Toc129846597 \h </w:instrText>
        </w:r>
        <w:r w:rsidRPr="008C4395">
          <w:rPr>
            <w:noProof/>
            <w:webHidden/>
          </w:rPr>
        </w:r>
        <w:r w:rsidRPr="008C4395">
          <w:rPr>
            <w:noProof/>
            <w:webHidden/>
          </w:rPr>
          <w:fldChar w:fldCharType="separate"/>
        </w:r>
        <w:r w:rsidRPr="008C4395">
          <w:rPr>
            <w:noProof/>
            <w:webHidden/>
          </w:rPr>
          <w:t>108</w:t>
        </w:r>
        <w:r w:rsidRPr="008C4395">
          <w:rPr>
            <w:noProof/>
            <w:webHidden/>
          </w:rPr>
          <w:fldChar w:fldCharType="end"/>
        </w:r>
      </w:hyperlink>
    </w:p>
    <w:p w14:paraId="17AFE10E" w14:textId="6018FF41"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8" w:history="1">
        <w:r w:rsidRPr="008C4395">
          <w:rPr>
            <w:rStyle w:val="Hiperveza"/>
            <w:noProof/>
          </w:rPr>
          <w:t>Slika 14. Karta srednje godišnje količine oborina (mm) prema podacima 1971.-2000. godine</w:t>
        </w:r>
        <w:r w:rsidRPr="008C4395">
          <w:rPr>
            <w:noProof/>
            <w:webHidden/>
          </w:rPr>
          <w:tab/>
        </w:r>
        <w:r w:rsidRPr="008C4395">
          <w:rPr>
            <w:noProof/>
            <w:webHidden/>
          </w:rPr>
          <w:fldChar w:fldCharType="begin"/>
        </w:r>
        <w:r w:rsidRPr="008C4395">
          <w:rPr>
            <w:noProof/>
            <w:webHidden/>
          </w:rPr>
          <w:instrText xml:space="preserve"> PAGEREF _Toc129846598 \h </w:instrText>
        </w:r>
        <w:r w:rsidRPr="008C4395">
          <w:rPr>
            <w:noProof/>
            <w:webHidden/>
          </w:rPr>
        </w:r>
        <w:r w:rsidRPr="008C4395">
          <w:rPr>
            <w:noProof/>
            <w:webHidden/>
          </w:rPr>
          <w:fldChar w:fldCharType="separate"/>
        </w:r>
        <w:r w:rsidRPr="008C4395">
          <w:rPr>
            <w:noProof/>
            <w:webHidden/>
          </w:rPr>
          <w:t>111</w:t>
        </w:r>
        <w:r w:rsidRPr="008C4395">
          <w:rPr>
            <w:noProof/>
            <w:webHidden/>
          </w:rPr>
          <w:fldChar w:fldCharType="end"/>
        </w:r>
      </w:hyperlink>
    </w:p>
    <w:p w14:paraId="5159970C" w14:textId="4193CC9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599" w:history="1">
        <w:r w:rsidRPr="008C4395">
          <w:rPr>
            <w:rStyle w:val="Hiperveza"/>
            <w:noProof/>
          </w:rPr>
          <w:t>Slika 15: Mogući uzroci oštećenja nasipa (Narita, 2000. uz dopunu prof.dr.sc. Tanja Roje - Bonacci, dipl.ing.građ.)</w:t>
        </w:r>
        <w:r w:rsidRPr="008C4395">
          <w:rPr>
            <w:noProof/>
            <w:webHidden/>
          </w:rPr>
          <w:tab/>
        </w:r>
        <w:r w:rsidRPr="008C4395">
          <w:rPr>
            <w:noProof/>
            <w:webHidden/>
          </w:rPr>
          <w:fldChar w:fldCharType="begin"/>
        </w:r>
        <w:r w:rsidRPr="008C4395">
          <w:rPr>
            <w:noProof/>
            <w:webHidden/>
          </w:rPr>
          <w:instrText xml:space="preserve"> PAGEREF _Toc129846599 \h </w:instrText>
        </w:r>
        <w:r w:rsidRPr="008C4395">
          <w:rPr>
            <w:noProof/>
            <w:webHidden/>
          </w:rPr>
        </w:r>
        <w:r w:rsidRPr="008C4395">
          <w:rPr>
            <w:noProof/>
            <w:webHidden/>
          </w:rPr>
          <w:fldChar w:fldCharType="separate"/>
        </w:r>
        <w:r w:rsidRPr="008C4395">
          <w:rPr>
            <w:noProof/>
            <w:webHidden/>
          </w:rPr>
          <w:t>112</w:t>
        </w:r>
        <w:r w:rsidRPr="008C4395">
          <w:rPr>
            <w:noProof/>
            <w:webHidden/>
          </w:rPr>
          <w:fldChar w:fldCharType="end"/>
        </w:r>
      </w:hyperlink>
    </w:p>
    <w:p w14:paraId="750493B4" w14:textId="449D448B"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600" w:history="1">
        <w:r w:rsidRPr="008C4395">
          <w:rPr>
            <w:rStyle w:val="Hiperveza"/>
            <w:noProof/>
          </w:rPr>
          <w:t>Slika 16: Prikaz ugroženog područja uslijed plimnog vala na rijeci Dravi</w:t>
        </w:r>
        <w:r w:rsidRPr="008C4395">
          <w:rPr>
            <w:noProof/>
            <w:webHidden/>
          </w:rPr>
          <w:tab/>
        </w:r>
        <w:r w:rsidRPr="008C4395">
          <w:rPr>
            <w:noProof/>
            <w:webHidden/>
          </w:rPr>
          <w:fldChar w:fldCharType="begin"/>
        </w:r>
        <w:r w:rsidRPr="008C4395">
          <w:rPr>
            <w:noProof/>
            <w:webHidden/>
          </w:rPr>
          <w:instrText xml:space="preserve"> PAGEREF _Toc129846600 \h </w:instrText>
        </w:r>
        <w:r w:rsidRPr="008C4395">
          <w:rPr>
            <w:noProof/>
            <w:webHidden/>
          </w:rPr>
        </w:r>
        <w:r w:rsidRPr="008C4395">
          <w:rPr>
            <w:noProof/>
            <w:webHidden/>
          </w:rPr>
          <w:fldChar w:fldCharType="separate"/>
        </w:r>
        <w:r w:rsidRPr="008C4395">
          <w:rPr>
            <w:noProof/>
            <w:webHidden/>
          </w:rPr>
          <w:t>113</w:t>
        </w:r>
        <w:r w:rsidRPr="008C4395">
          <w:rPr>
            <w:noProof/>
            <w:webHidden/>
          </w:rPr>
          <w:fldChar w:fldCharType="end"/>
        </w:r>
      </w:hyperlink>
    </w:p>
    <w:p w14:paraId="4BA35341" w14:textId="7166713E"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601" w:history="1">
        <w:r w:rsidRPr="008C4395">
          <w:rPr>
            <w:rStyle w:val="Hiperveza"/>
            <w:rFonts w:cs="Arial"/>
            <w:noProof/>
          </w:rPr>
          <w:t>Slika 17: Prikaz epicentara potresa na području Hrvatske do 2020. godine prema Katalogu potresa Hrvatske i susjednih područja – prikaz epicentara od oko 40.000 potresa na području Hrvatske, od kojih se u prosjeku svake godine osjeti oko 45 potresa</w:t>
        </w:r>
        <w:r w:rsidRPr="008C4395">
          <w:rPr>
            <w:noProof/>
            <w:webHidden/>
          </w:rPr>
          <w:tab/>
        </w:r>
        <w:r w:rsidRPr="008C4395">
          <w:rPr>
            <w:noProof/>
            <w:webHidden/>
          </w:rPr>
          <w:fldChar w:fldCharType="begin"/>
        </w:r>
        <w:r w:rsidRPr="008C4395">
          <w:rPr>
            <w:noProof/>
            <w:webHidden/>
          </w:rPr>
          <w:instrText xml:space="preserve"> PAGEREF _Toc129846601 \h </w:instrText>
        </w:r>
        <w:r w:rsidRPr="008C4395">
          <w:rPr>
            <w:noProof/>
            <w:webHidden/>
          </w:rPr>
        </w:r>
        <w:r w:rsidRPr="008C4395">
          <w:rPr>
            <w:noProof/>
            <w:webHidden/>
          </w:rPr>
          <w:fldChar w:fldCharType="separate"/>
        </w:r>
        <w:r w:rsidRPr="008C4395">
          <w:rPr>
            <w:noProof/>
            <w:webHidden/>
          </w:rPr>
          <w:t>118</w:t>
        </w:r>
        <w:r w:rsidRPr="008C4395">
          <w:rPr>
            <w:noProof/>
            <w:webHidden/>
          </w:rPr>
          <w:fldChar w:fldCharType="end"/>
        </w:r>
      </w:hyperlink>
    </w:p>
    <w:p w14:paraId="53BDCFFC" w14:textId="33658ED3"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602" w:history="1">
        <w:r w:rsidRPr="008C4395">
          <w:rPr>
            <w:rStyle w:val="Hiperveza"/>
            <w:rFonts w:ascii="Calibri" w:eastAsia="Calibri" w:hAnsi="Calibri" w:cs="Arial"/>
            <w:noProof/>
          </w:rPr>
          <w:t>Slika 18: Karta potresnog područja RH s povratnim razdobljem od 95 godina</w:t>
        </w:r>
        <w:r w:rsidRPr="008C4395">
          <w:rPr>
            <w:noProof/>
            <w:webHidden/>
          </w:rPr>
          <w:tab/>
        </w:r>
        <w:r w:rsidRPr="008C4395">
          <w:rPr>
            <w:noProof/>
            <w:webHidden/>
          </w:rPr>
          <w:fldChar w:fldCharType="begin"/>
        </w:r>
        <w:r w:rsidRPr="008C4395">
          <w:rPr>
            <w:noProof/>
            <w:webHidden/>
          </w:rPr>
          <w:instrText xml:space="preserve"> PAGEREF _Toc129846602 \h </w:instrText>
        </w:r>
        <w:r w:rsidRPr="008C4395">
          <w:rPr>
            <w:noProof/>
            <w:webHidden/>
          </w:rPr>
        </w:r>
        <w:r w:rsidRPr="008C4395">
          <w:rPr>
            <w:noProof/>
            <w:webHidden/>
          </w:rPr>
          <w:fldChar w:fldCharType="separate"/>
        </w:r>
        <w:r w:rsidRPr="008C4395">
          <w:rPr>
            <w:noProof/>
            <w:webHidden/>
          </w:rPr>
          <w:t>119</w:t>
        </w:r>
        <w:r w:rsidRPr="008C4395">
          <w:rPr>
            <w:noProof/>
            <w:webHidden/>
          </w:rPr>
          <w:fldChar w:fldCharType="end"/>
        </w:r>
      </w:hyperlink>
    </w:p>
    <w:p w14:paraId="33E0DB8D" w14:textId="3D186710"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603" w:history="1">
        <w:r w:rsidRPr="008C4395">
          <w:rPr>
            <w:rStyle w:val="Hiperveza"/>
            <w:rFonts w:ascii="Calibri" w:eastAsia="Calibri" w:hAnsi="Calibri" w:cs="Arial"/>
            <w:noProof/>
          </w:rPr>
          <w:t>Slika 19: Karta potresnog područja RH s povratnim razdobljem od 475 godina</w:t>
        </w:r>
        <w:r w:rsidRPr="008C4395">
          <w:rPr>
            <w:noProof/>
            <w:webHidden/>
          </w:rPr>
          <w:tab/>
        </w:r>
        <w:r w:rsidRPr="008C4395">
          <w:rPr>
            <w:noProof/>
            <w:webHidden/>
          </w:rPr>
          <w:fldChar w:fldCharType="begin"/>
        </w:r>
        <w:r w:rsidRPr="008C4395">
          <w:rPr>
            <w:noProof/>
            <w:webHidden/>
          </w:rPr>
          <w:instrText xml:space="preserve"> PAGEREF _Toc129846603 \h </w:instrText>
        </w:r>
        <w:r w:rsidRPr="008C4395">
          <w:rPr>
            <w:noProof/>
            <w:webHidden/>
          </w:rPr>
        </w:r>
        <w:r w:rsidRPr="008C4395">
          <w:rPr>
            <w:noProof/>
            <w:webHidden/>
          </w:rPr>
          <w:fldChar w:fldCharType="separate"/>
        </w:r>
        <w:r w:rsidRPr="008C4395">
          <w:rPr>
            <w:noProof/>
            <w:webHidden/>
          </w:rPr>
          <w:t>120</w:t>
        </w:r>
        <w:r w:rsidRPr="008C4395">
          <w:rPr>
            <w:noProof/>
            <w:webHidden/>
          </w:rPr>
          <w:fldChar w:fldCharType="end"/>
        </w:r>
      </w:hyperlink>
    </w:p>
    <w:p w14:paraId="5453845E" w14:textId="0BAC8845"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604" w:history="1">
        <w:r w:rsidRPr="008C4395">
          <w:rPr>
            <w:rStyle w:val="Hiperveza"/>
            <w:noProof/>
          </w:rPr>
          <w:t>Slika 20: Karte potresnog područja s povratnim razdobljem od 95 godina - prikaz za područje Općine Podravske Sesvete</w:t>
        </w:r>
        <w:r w:rsidRPr="008C4395">
          <w:rPr>
            <w:noProof/>
            <w:webHidden/>
          </w:rPr>
          <w:tab/>
        </w:r>
        <w:r w:rsidRPr="008C4395">
          <w:rPr>
            <w:noProof/>
            <w:webHidden/>
          </w:rPr>
          <w:fldChar w:fldCharType="begin"/>
        </w:r>
        <w:r w:rsidRPr="008C4395">
          <w:rPr>
            <w:noProof/>
            <w:webHidden/>
          </w:rPr>
          <w:instrText xml:space="preserve"> PAGEREF _Toc129846604 \h </w:instrText>
        </w:r>
        <w:r w:rsidRPr="008C4395">
          <w:rPr>
            <w:noProof/>
            <w:webHidden/>
          </w:rPr>
        </w:r>
        <w:r w:rsidRPr="008C4395">
          <w:rPr>
            <w:noProof/>
            <w:webHidden/>
          </w:rPr>
          <w:fldChar w:fldCharType="separate"/>
        </w:r>
        <w:r w:rsidRPr="008C4395">
          <w:rPr>
            <w:noProof/>
            <w:webHidden/>
          </w:rPr>
          <w:t>125</w:t>
        </w:r>
        <w:r w:rsidRPr="008C4395">
          <w:rPr>
            <w:noProof/>
            <w:webHidden/>
          </w:rPr>
          <w:fldChar w:fldCharType="end"/>
        </w:r>
      </w:hyperlink>
    </w:p>
    <w:p w14:paraId="2309E351" w14:textId="338DD672"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605" w:history="1">
        <w:r w:rsidRPr="008C4395">
          <w:rPr>
            <w:rStyle w:val="Hiperveza"/>
            <w:noProof/>
          </w:rPr>
          <w:t>Slika 21: Karta potresnog područja s povratnim razdobljem za 475 godina – prikaz za područje Općine Podravske Sesvete</w:t>
        </w:r>
        <w:r w:rsidRPr="008C4395">
          <w:rPr>
            <w:noProof/>
            <w:webHidden/>
          </w:rPr>
          <w:tab/>
        </w:r>
        <w:r w:rsidRPr="008C4395">
          <w:rPr>
            <w:noProof/>
            <w:webHidden/>
          </w:rPr>
          <w:fldChar w:fldCharType="begin"/>
        </w:r>
        <w:r w:rsidRPr="008C4395">
          <w:rPr>
            <w:noProof/>
            <w:webHidden/>
          </w:rPr>
          <w:instrText xml:space="preserve"> PAGEREF _Toc129846605 \h </w:instrText>
        </w:r>
        <w:r w:rsidRPr="008C4395">
          <w:rPr>
            <w:noProof/>
            <w:webHidden/>
          </w:rPr>
        </w:r>
        <w:r w:rsidRPr="008C4395">
          <w:rPr>
            <w:noProof/>
            <w:webHidden/>
          </w:rPr>
          <w:fldChar w:fldCharType="separate"/>
        </w:r>
        <w:r w:rsidRPr="008C4395">
          <w:rPr>
            <w:noProof/>
            <w:webHidden/>
          </w:rPr>
          <w:t>125</w:t>
        </w:r>
        <w:r w:rsidRPr="008C4395">
          <w:rPr>
            <w:noProof/>
            <w:webHidden/>
          </w:rPr>
          <w:fldChar w:fldCharType="end"/>
        </w:r>
      </w:hyperlink>
    </w:p>
    <w:p w14:paraId="4D6253BF" w14:textId="74FB9579" w:rsidR="008C4395" w:rsidRPr="008C4395" w:rsidRDefault="008C4395">
      <w:pPr>
        <w:pStyle w:val="Tablicaslika"/>
        <w:tabs>
          <w:tab w:val="right" w:leader="dot" w:pos="9060"/>
        </w:tabs>
        <w:rPr>
          <w:rFonts w:eastAsiaTheme="minorEastAsia" w:cstheme="minorBidi"/>
          <w:smallCaps w:val="0"/>
          <w:noProof/>
          <w:sz w:val="22"/>
          <w:szCs w:val="22"/>
          <w:lang w:eastAsia="hr-HR"/>
        </w:rPr>
      </w:pPr>
      <w:hyperlink w:anchor="_Toc129846606" w:history="1">
        <w:r w:rsidRPr="008C4395">
          <w:rPr>
            <w:rStyle w:val="Hiperveza"/>
            <w:rFonts w:cs="Arial"/>
            <w:noProof/>
          </w:rPr>
          <w:t>Slika 22: Vrednovanje rizika - ALARP načela</w:t>
        </w:r>
        <w:r w:rsidRPr="008C4395">
          <w:rPr>
            <w:noProof/>
            <w:webHidden/>
          </w:rPr>
          <w:tab/>
        </w:r>
        <w:r w:rsidRPr="008C4395">
          <w:rPr>
            <w:noProof/>
            <w:webHidden/>
          </w:rPr>
          <w:fldChar w:fldCharType="begin"/>
        </w:r>
        <w:r w:rsidRPr="008C4395">
          <w:rPr>
            <w:noProof/>
            <w:webHidden/>
          </w:rPr>
          <w:instrText xml:space="preserve"> PAGEREF _Toc129846606 \h </w:instrText>
        </w:r>
        <w:r w:rsidRPr="008C4395">
          <w:rPr>
            <w:noProof/>
            <w:webHidden/>
          </w:rPr>
        </w:r>
        <w:r w:rsidRPr="008C4395">
          <w:rPr>
            <w:noProof/>
            <w:webHidden/>
          </w:rPr>
          <w:fldChar w:fldCharType="separate"/>
        </w:r>
        <w:r w:rsidRPr="008C4395">
          <w:rPr>
            <w:noProof/>
            <w:webHidden/>
          </w:rPr>
          <w:t>191</w:t>
        </w:r>
        <w:r w:rsidRPr="008C4395">
          <w:rPr>
            <w:noProof/>
            <w:webHidden/>
          </w:rPr>
          <w:fldChar w:fldCharType="end"/>
        </w:r>
      </w:hyperlink>
    </w:p>
    <w:p w14:paraId="174E39C5" w14:textId="50339E80" w:rsidR="005872E1" w:rsidRPr="001608E9" w:rsidRDefault="003F73EE" w:rsidP="002C12C1">
      <w:pPr>
        <w:spacing w:after="0"/>
        <w:jc w:val="center"/>
        <w:rPr>
          <w:i/>
          <w:highlight w:val="yellow"/>
        </w:rPr>
      </w:pPr>
      <w:r w:rsidRPr="008C4395">
        <w:rPr>
          <w:rFonts w:cstheme="minorHAnsi"/>
          <w:i/>
          <w:smallCaps/>
          <w:sz w:val="20"/>
          <w:szCs w:val="20"/>
          <w:highlight w:val="yellow"/>
        </w:rPr>
        <w:fldChar w:fldCharType="end"/>
      </w:r>
    </w:p>
    <w:p w14:paraId="2F0AF948" w14:textId="77777777" w:rsidR="005872E1" w:rsidRPr="0069585D" w:rsidRDefault="005872E1" w:rsidP="0011296E">
      <w:pPr>
        <w:jc w:val="left"/>
        <w:rPr>
          <w:b/>
          <w:i/>
        </w:rPr>
      </w:pPr>
      <w:r w:rsidRPr="0069585D">
        <w:rPr>
          <w:b/>
          <w:i/>
        </w:rPr>
        <w:t>POPIS GRAFIKONA:</w:t>
      </w:r>
    </w:p>
    <w:p w14:paraId="04B7A535" w14:textId="4D630258" w:rsidR="008C4395" w:rsidRDefault="003F73EE">
      <w:pPr>
        <w:pStyle w:val="Tablicaslika"/>
        <w:tabs>
          <w:tab w:val="right" w:leader="dot" w:pos="9060"/>
        </w:tabs>
        <w:rPr>
          <w:rFonts w:eastAsiaTheme="minorEastAsia" w:cstheme="minorBidi"/>
          <w:smallCaps w:val="0"/>
          <w:noProof/>
          <w:sz w:val="22"/>
          <w:szCs w:val="22"/>
          <w:lang w:eastAsia="hr-HR"/>
        </w:rPr>
      </w:pPr>
      <w:r w:rsidRPr="001608E9">
        <w:rPr>
          <w:b/>
          <w:i/>
          <w:smallCaps w:val="0"/>
          <w:highlight w:val="yellow"/>
        </w:rPr>
        <w:fldChar w:fldCharType="begin"/>
      </w:r>
      <w:r w:rsidRPr="001608E9">
        <w:rPr>
          <w:b/>
          <w:i/>
          <w:smallCaps w:val="0"/>
          <w:highlight w:val="yellow"/>
        </w:rPr>
        <w:instrText xml:space="preserve"> TOC \h \z \c "Grafikon" </w:instrText>
      </w:r>
      <w:r w:rsidRPr="001608E9">
        <w:rPr>
          <w:b/>
          <w:i/>
          <w:smallCaps w:val="0"/>
          <w:highlight w:val="yellow"/>
        </w:rPr>
        <w:fldChar w:fldCharType="separate"/>
      </w:r>
      <w:hyperlink w:anchor="_Toc129846607" w:history="1">
        <w:r w:rsidR="008C4395" w:rsidRPr="00E46AA4">
          <w:rPr>
            <w:rStyle w:val="Hiperveza"/>
            <w:noProof/>
          </w:rPr>
          <w:t>Graf</w:t>
        </w:r>
        <w:r w:rsidR="008C4395" w:rsidRPr="008C4395">
          <w:rPr>
            <w:rStyle w:val="Hiperveza"/>
            <w:noProof/>
          </w:rPr>
          <w:t>ikon 1: Prikaz tjednog kretanja gripe tijekom sezona 2018./2019., 2019./2020., 2020./2021.god., 2021./2022., 2022./2023.</w:t>
        </w:r>
        <w:r w:rsidR="008C4395" w:rsidRPr="008C4395">
          <w:rPr>
            <w:noProof/>
            <w:webHidden/>
          </w:rPr>
          <w:tab/>
        </w:r>
        <w:r w:rsidR="008C4395" w:rsidRPr="008C4395">
          <w:rPr>
            <w:noProof/>
            <w:webHidden/>
          </w:rPr>
          <w:fldChar w:fldCharType="begin"/>
        </w:r>
        <w:r w:rsidR="008C4395" w:rsidRPr="008C4395">
          <w:rPr>
            <w:noProof/>
            <w:webHidden/>
          </w:rPr>
          <w:instrText xml:space="preserve"> PAGEREF _Toc129846607 \h </w:instrText>
        </w:r>
        <w:r w:rsidR="008C4395" w:rsidRPr="008C4395">
          <w:rPr>
            <w:noProof/>
            <w:webHidden/>
          </w:rPr>
        </w:r>
        <w:r w:rsidR="008C4395" w:rsidRPr="008C4395">
          <w:rPr>
            <w:noProof/>
            <w:webHidden/>
          </w:rPr>
          <w:fldChar w:fldCharType="separate"/>
        </w:r>
        <w:r w:rsidR="008C4395" w:rsidRPr="008C4395">
          <w:rPr>
            <w:noProof/>
            <w:webHidden/>
          </w:rPr>
          <w:t>52</w:t>
        </w:r>
        <w:r w:rsidR="008C4395" w:rsidRPr="008C4395">
          <w:rPr>
            <w:noProof/>
            <w:webHidden/>
          </w:rPr>
          <w:fldChar w:fldCharType="end"/>
        </w:r>
      </w:hyperlink>
    </w:p>
    <w:p w14:paraId="0C502979" w14:textId="14499AD4" w:rsidR="005D25D1" w:rsidRPr="001608E9" w:rsidRDefault="003F73EE" w:rsidP="001757AF">
      <w:pPr>
        <w:rPr>
          <w:rFonts w:cstheme="minorHAnsi"/>
          <w:b/>
          <w:i/>
          <w:smallCaps/>
          <w:sz w:val="20"/>
          <w:szCs w:val="20"/>
          <w:highlight w:val="yellow"/>
        </w:rPr>
      </w:pPr>
      <w:r w:rsidRPr="001608E9">
        <w:rPr>
          <w:rFonts w:cstheme="minorHAnsi"/>
          <w:b/>
          <w:i/>
          <w:smallCaps/>
          <w:sz w:val="20"/>
          <w:szCs w:val="20"/>
          <w:highlight w:val="yellow"/>
        </w:rPr>
        <w:fldChar w:fldCharType="end"/>
      </w:r>
    </w:p>
    <w:p w14:paraId="45C61A38" w14:textId="5BE8AE4F" w:rsidR="00973CF6" w:rsidRPr="001608E9" w:rsidRDefault="00973CF6" w:rsidP="001757AF">
      <w:pPr>
        <w:rPr>
          <w:rFonts w:cstheme="minorHAnsi"/>
          <w:b/>
          <w:i/>
          <w:smallCaps/>
          <w:sz w:val="20"/>
          <w:szCs w:val="20"/>
          <w:highlight w:val="yellow"/>
        </w:rPr>
      </w:pPr>
    </w:p>
    <w:p w14:paraId="3614B321" w14:textId="539AFE14" w:rsidR="001F0C86" w:rsidRPr="001608E9" w:rsidRDefault="001F0C86" w:rsidP="00844733">
      <w:pPr>
        <w:rPr>
          <w:b/>
          <w:i/>
          <w:highlight w:val="yellow"/>
        </w:rPr>
      </w:pPr>
    </w:p>
    <w:p w14:paraId="7C122B2A" w14:textId="600EEBA8" w:rsidR="001B2DE8" w:rsidRPr="001608E9" w:rsidRDefault="001B2DE8" w:rsidP="00844733">
      <w:pPr>
        <w:rPr>
          <w:b/>
          <w:i/>
          <w:highlight w:val="yellow"/>
        </w:rPr>
      </w:pPr>
    </w:p>
    <w:p w14:paraId="3773808C" w14:textId="65173FA4" w:rsidR="001B2DE8" w:rsidRPr="001608E9" w:rsidRDefault="001B2DE8" w:rsidP="00844733">
      <w:pPr>
        <w:rPr>
          <w:b/>
          <w:i/>
          <w:highlight w:val="yellow"/>
        </w:rPr>
      </w:pPr>
    </w:p>
    <w:p w14:paraId="47F16D0A" w14:textId="13F0F925" w:rsidR="001B2DE8" w:rsidRPr="001608E9" w:rsidRDefault="001B2DE8" w:rsidP="00844733">
      <w:pPr>
        <w:rPr>
          <w:b/>
          <w:i/>
          <w:highlight w:val="yellow"/>
        </w:rPr>
      </w:pPr>
    </w:p>
    <w:p w14:paraId="1E92B21F" w14:textId="7CC81325" w:rsidR="001B2DE8" w:rsidRPr="001608E9" w:rsidRDefault="001B2DE8" w:rsidP="00844733">
      <w:pPr>
        <w:rPr>
          <w:b/>
          <w:i/>
          <w:highlight w:val="yellow"/>
        </w:rPr>
      </w:pPr>
    </w:p>
    <w:p w14:paraId="22936203" w14:textId="0B23D267" w:rsidR="001B2DE8" w:rsidRPr="001608E9" w:rsidRDefault="001B2DE8" w:rsidP="00844733">
      <w:pPr>
        <w:rPr>
          <w:b/>
          <w:i/>
          <w:highlight w:val="yellow"/>
        </w:rPr>
      </w:pPr>
    </w:p>
    <w:p w14:paraId="784B6D91" w14:textId="00B73DB4" w:rsidR="001B2DE8" w:rsidRPr="001608E9" w:rsidRDefault="001B2DE8" w:rsidP="00844733">
      <w:pPr>
        <w:rPr>
          <w:b/>
          <w:i/>
          <w:highlight w:val="yellow"/>
        </w:rPr>
      </w:pPr>
    </w:p>
    <w:p w14:paraId="10C6D6C5" w14:textId="77777777" w:rsidR="001B2DE8" w:rsidRPr="001608E9" w:rsidRDefault="001B2DE8" w:rsidP="00844733">
      <w:pPr>
        <w:rPr>
          <w:b/>
          <w:i/>
          <w:highlight w:val="yellow"/>
        </w:rPr>
      </w:pPr>
    </w:p>
    <w:p w14:paraId="64E3DBE2" w14:textId="79A00D44" w:rsidR="001B2DE8" w:rsidRPr="001608E9" w:rsidRDefault="00844733" w:rsidP="00DF515F">
      <w:pPr>
        <w:jc w:val="center"/>
        <w:rPr>
          <w:b/>
          <w:i/>
          <w:highlight w:val="yellow"/>
        </w:rPr>
      </w:pPr>
      <w:r w:rsidRPr="001608E9">
        <w:rPr>
          <w:b/>
          <w:i/>
          <w:highlight w:val="yellow"/>
        </w:rPr>
        <w:t xml:space="preserve"> </w:t>
      </w:r>
    </w:p>
    <w:p w14:paraId="4D4A4603" w14:textId="356CB456" w:rsidR="00DF515F" w:rsidRPr="001608E9" w:rsidRDefault="00DF515F" w:rsidP="00DF515F">
      <w:pPr>
        <w:jc w:val="center"/>
        <w:rPr>
          <w:b/>
          <w:i/>
          <w:highlight w:val="yellow"/>
        </w:rPr>
      </w:pPr>
    </w:p>
    <w:p w14:paraId="264F1984" w14:textId="66796A05" w:rsidR="00DF515F" w:rsidRPr="001608E9" w:rsidRDefault="00DF515F" w:rsidP="00DF515F">
      <w:pPr>
        <w:jc w:val="center"/>
        <w:rPr>
          <w:b/>
          <w:i/>
          <w:highlight w:val="yellow"/>
        </w:rPr>
      </w:pPr>
    </w:p>
    <w:p w14:paraId="1A6DD055" w14:textId="4C17B433" w:rsidR="009349AC" w:rsidRPr="001608E9" w:rsidRDefault="009349AC" w:rsidP="00DF515F">
      <w:pPr>
        <w:jc w:val="center"/>
        <w:rPr>
          <w:b/>
          <w:i/>
          <w:highlight w:val="yellow"/>
        </w:rPr>
      </w:pPr>
    </w:p>
    <w:p w14:paraId="4468EAC2" w14:textId="0802F357" w:rsidR="009349AC" w:rsidRPr="001608E9" w:rsidRDefault="009349AC" w:rsidP="00DF515F">
      <w:pPr>
        <w:jc w:val="center"/>
        <w:rPr>
          <w:b/>
          <w:i/>
          <w:highlight w:val="yellow"/>
        </w:rPr>
      </w:pPr>
    </w:p>
    <w:p w14:paraId="743E026E" w14:textId="5AE53368" w:rsidR="009349AC" w:rsidRPr="001608E9" w:rsidRDefault="009349AC" w:rsidP="00DF515F">
      <w:pPr>
        <w:jc w:val="center"/>
        <w:rPr>
          <w:b/>
          <w:i/>
          <w:highlight w:val="yellow"/>
        </w:rPr>
      </w:pPr>
    </w:p>
    <w:p w14:paraId="3ACE4E14" w14:textId="1796388C" w:rsidR="009349AC" w:rsidRPr="001608E9" w:rsidRDefault="009349AC" w:rsidP="00DF515F">
      <w:pPr>
        <w:jc w:val="center"/>
        <w:rPr>
          <w:b/>
          <w:i/>
          <w:highlight w:val="yellow"/>
        </w:rPr>
      </w:pPr>
    </w:p>
    <w:p w14:paraId="6DF2BD1A" w14:textId="25F204B5" w:rsidR="009349AC" w:rsidRPr="001608E9" w:rsidRDefault="009349AC" w:rsidP="0051687D">
      <w:pPr>
        <w:rPr>
          <w:b/>
          <w:i/>
          <w:highlight w:val="yellow"/>
        </w:rPr>
      </w:pPr>
    </w:p>
    <w:p w14:paraId="64E1BE6E" w14:textId="475571BB" w:rsidR="009349AC" w:rsidRDefault="0018266A" w:rsidP="00754799">
      <w:pPr>
        <w:jc w:val="center"/>
        <w:rPr>
          <w:b/>
          <w:i/>
          <w:highlight w:val="yellow"/>
        </w:rPr>
      </w:pPr>
      <w:r>
        <w:rPr>
          <w:b/>
          <w:i/>
          <w:noProof/>
        </w:rPr>
        <w:lastRenderedPageBreak/>
        <w:drawing>
          <wp:inline distT="0" distB="0" distL="0" distR="0" wp14:anchorId="33F8DE2A" wp14:editId="3F157414">
            <wp:extent cx="5344271" cy="7421011"/>
            <wp:effectExtent l="0" t="0" r="8890" b="8890"/>
            <wp:docPr id="248" name="Slika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lika 248"/>
                    <pic:cNvPicPr/>
                  </pic:nvPicPr>
                  <pic:blipFill>
                    <a:blip r:embed="rId9">
                      <a:extLst>
                        <a:ext uri="{28A0092B-C50C-407E-A947-70E740481C1C}">
                          <a14:useLocalDpi xmlns:a14="http://schemas.microsoft.com/office/drawing/2010/main" val="0"/>
                        </a:ext>
                      </a:extLst>
                    </a:blip>
                    <a:stretch>
                      <a:fillRect/>
                    </a:stretch>
                  </pic:blipFill>
                  <pic:spPr>
                    <a:xfrm>
                      <a:off x="0" y="0"/>
                      <a:ext cx="5344271" cy="7421011"/>
                    </a:xfrm>
                    <a:prstGeom prst="rect">
                      <a:avLst/>
                    </a:prstGeom>
                  </pic:spPr>
                </pic:pic>
              </a:graphicData>
            </a:graphic>
          </wp:inline>
        </w:drawing>
      </w:r>
    </w:p>
    <w:p w14:paraId="1A25E838" w14:textId="243BED78" w:rsidR="00754799" w:rsidRDefault="00754799" w:rsidP="00754799">
      <w:pPr>
        <w:jc w:val="center"/>
        <w:rPr>
          <w:b/>
          <w:i/>
          <w:highlight w:val="yellow"/>
        </w:rPr>
      </w:pPr>
    </w:p>
    <w:p w14:paraId="2A11E5E5" w14:textId="0BAD38BE" w:rsidR="00754799" w:rsidRDefault="00754799" w:rsidP="00754799">
      <w:pPr>
        <w:jc w:val="center"/>
        <w:rPr>
          <w:b/>
          <w:i/>
          <w:highlight w:val="yellow"/>
        </w:rPr>
      </w:pPr>
    </w:p>
    <w:p w14:paraId="0F668D7E" w14:textId="6C4EE4A6" w:rsidR="00754799" w:rsidRDefault="00754799" w:rsidP="00754799">
      <w:pPr>
        <w:jc w:val="center"/>
        <w:rPr>
          <w:b/>
          <w:i/>
          <w:highlight w:val="yellow"/>
        </w:rPr>
      </w:pPr>
    </w:p>
    <w:p w14:paraId="29A6B841" w14:textId="33EF4D35" w:rsidR="00754799" w:rsidRDefault="0018266A" w:rsidP="00754799">
      <w:pPr>
        <w:jc w:val="center"/>
        <w:rPr>
          <w:b/>
          <w:i/>
          <w:highlight w:val="yellow"/>
        </w:rPr>
      </w:pPr>
      <w:r>
        <w:rPr>
          <w:b/>
          <w:i/>
          <w:noProof/>
        </w:rPr>
        <w:lastRenderedPageBreak/>
        <w:drawing>
          <wp:inline distT="0" distB="0" distL="0" distR="0" wp14:anchorId="7E71B3C1" wp14:editId="206483F1">
            <wp:extent cx="5296639" cy="7249537"/>
            <wp:effectExtent l="0" t="0" r="0" b="889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lika 35"/>
                    <pic:cNvPicPr/>
                  </pic:nvPicPr>
                  <pic:blipFill>
                    <a:blip r:embed="rId10">
                      <a:extLst>
                        <a:ext uri="{28A0092B-C50C-407E-A947-70E740481C1C}">
                          <a14:useLocalDpi xmlns:a14="http://schemas.microsoft.com/office/drawing/2010/main" val="0"/>
                        </a:ext>
                      </a:extLst>
                    </a:blip>
                    <a:stretch>
                      <a:fillRect/>
                    </a:stretch>
                  </pic:blipFill>
                  <pic:spPr>
                    <a:xfrm>
                      <a:off x="0" y="0"/>
                      <a:ext cx="5296639" cy="7249537"/>
                    </a:xfrm>
                    <a:prstGeom prst="rect">
                      <a:avLst/>
                    </a:prstGeom>
                  </pic:spPr>
                </pic:pic>
              </a:graphicData>
            </a:graphic>
          </wp:inline>
        </w:drawing>
      </w:r>
    </w:p>
    <w:p w14:paraId="5DBDCF59" w14:textId="55C8662B" w:rsidR="00754799" w:rsidRDefault="00754799" w:rsidP="00754799">
      <w:pPr>
        <w:jc w:val="center"/>
        <w:rPr>
          <w:b/>
          <w:i/>
          <w:highlight w:val="yellow"/>
        </w:rPr>
      </w:pPr>
    </w:p>
    <w:p w14:paraId="04045B7D" w14:textId="3636720C" w:rsidR="00754799" w:rsidRDefault="00754799" w:rsidP="00754799">
      <w:pPr>
        <w:jc w:val="center"/>
        <w:rPr>
          <w:b/>
          <w:i/>
          <w:highlight w:val="yellow"/>
        </w:rPr>
      </w:pPr>
    </w:p>
    <w:p w14:paraId="61C21392" w14:textId="6D75A061" w:rsidR="00754799" w:rsidRDefault="00754799" w:rsidP="00754799">
      <w:pPr>
        <w:jc w:val="center"/>
        <w:rPr>
          <w:b/>
          <w:i/>
          <w:highlight w:val="yellow"/>
        </w:rPr>
      </w:pPr>
    </w:p>
    <w:p w14:paraId="549688FF" w14:textId="2E127DDF" w:rsidR="00754799" w:rsidRDefault="00754799" w:rsidP="00754799">
      <w:pPr>
        <w:jc w:val="center"/>
        <w:rPr>
          <w:b/>
          <w:i/>
          <w:highlight w:val="yellow"/>
        </w:rPr>
      </w:pPr>
    </w:p>
    <w:p w14:paraId="1673A8AF" w14:textId="20346F62" w:rsidR="00754799" w:rsidRDefault="0018266A" w:rsidP="00754799">
      <w:pPr>
        <w:jc w:val="center"/>
        <w:rPr>
          <w:b/>
          <w:i/>
          <w:highlight w:val="yellow"/>
        </w:rPr>
      </w:pPr>
      <w:r>
        <w:rPr>
          <w:b/>
          <w:i/>
          <w:noProof/>
        </w:rPr>
        <w:lastRenderedPageBreak/>
        <w:drawing>
          <wp:inline distT="0" distB="0" distL="0" distR="0" wp14:anchorId="16A1C704" wp14:editId="097037D2">
            <wp:extent cx="5572903" cy="7735380"/>
            <wp:effectExtent l="0" t="0" r="8890" b="0"/>
            <wp:docPr id="47" name="Slik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lika 47"/>
                    <pic:cNvPicPr/>
                  </pic:nvPicPr>
                  <pic:blipFill>
                    <a:blip r:embed="rId11">
                      <a:extLst>
                        <a:ext uri="{28A0092B-C50C-407E-A947-70E740481C1C}">
                          <a14:useLocalDpi xmlns:a14="http://schemas.microsoft.com/office/drawing/2010/main" val="0"/>
                        </a:ext>
                      </a:extLst>
                    </a:blip>
                    <a:stretch>
                      <a:fillRect/>
                    </a:stretch>
                  </pic:blipFill>
                  <pic:spPr>
                    <a:xfrm>
                      <a:off x="0" y="0"/>
                      <a:ext cx="5572903" cy="7735380"/>
                    </a:xfrm>
                    <a:prstGeom prst="rect">
                      <a:avLst/>
                    </a:prstGeom>
                  </pic:spPr>
                </pic:pic>
              </a:graphicData>
            </a:graphic>
          </wp:inline>
        </w:drawing>
      </w:r>
    </w:p>
    <w:p w14:paraId="1CAD7496" w14:textId="455E52DE" w:rsidR="00754799" w:rsidRDefault="00754799" w:rsidP="00754799">
      <w:pPr>
        <w:jc w:val="center"/>
        <w:rPr>
          <w:b/>
          <w:i/>
          <w:highlight w:val="yellow"/>
        </w:rPr>
      </w:pPr>
    </w:p>
    <w:p w14:paraId="4E9DE737" w14:textId="1ABBF748" w:rsidR="00754799" w:rsidRDefault="00754799" w:rsidP="00754799">
      <w:pPr>
        <w:jc w:val="center"/>
        <w:rPr>
          <w:b/>
          <w:i/>
          <w:highlight w:val="yellow"/>
        </w:rPr>
      </w:pPr>
    </w:p>
    <w:p w14:paraId="380A57E1" w14:textId="7FDA1A97" w:rsidR="00754799" w:rsidRDefault="00754799" w:rsidP="00754799">
      <w:pPr>
        <w:jc w:val="center"/>
        <w:rPr>
          <w:b/>
          <w:i/>
          <w:highlight w:val="yellow"/>
        </w:rPr>
      </w:pPr>
    </w:p>
    <w:p w14:paraId="6D3B1A79" w14:textId="52A74660" w:rsidR="00754799" w:rsidRDefault="0018266A" w:rsidP="00754799">
      <w:pPr>
        <w:jc w:val="center"/>
        <w:rPr>
          <w:b/>
          <w:i/>
          <w:highlight w:val="yellow"/>
        </w:rPr>
      </w:pPr>
      <w:r>
        <w:rPr>
          <w:b/>
          <w:i/>
          <w:noProof/>
        </w:rPr>
        <w:lastRenderedPageBreak/>
        <w:drawing>
          <wp:inline distT="0" distB="0" distL="0" distR="0" wp14:anchorId="7643B31A" wp14:editId="56560576">
            <wp:extent cx="5449060" cy="6306430"/>
            <wp:effectExtent l="0" t="0" r="0" b="0"/>
            <wp:docPr id="51" name="Slik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lika 51"/>
                    <pic:cNvPicPr/>
                  </pic:nvPicPr>
                  <pic:blipFill>
                    <a:blip r:embed="rId12">
                      <a:extLst>
                        <a:ext uri="{28A0092B-C50C-407E-A947-70E740481C1C}">
                          <a14:useLocalDpi xmlns:a14="http://schemas.microsoft.com/office/drawing/2010/main" val="0"/>
                        </a:ext>
                      </a:extLst>
                    </a:blip>
                    <a:stretch>
                      <a:fillRect/>
                    </a:stretch>
                  </pic:blipFill>
                  <pic:spPr>
                    <a:xfrm>
                      <a:off x="0" y="0"/>
                      <a:ext cx="5449060" cy="6306430"/>
                    </a:xfrm>
                    <a:prstGeom prst="rect">
                      <a:avLst/>
                    </a:prstGeom>
                  </pic:spPr>
                </pic:pic>
              </a:graphicData>
            </a:graphic>
          </wp:inline>
        </w:drawing>
      </w:r>
    </w:p>
    <w:p w14:paraId="5EBA49A4" w14:textId="2BA80A9F" w:rsidR="00754799" w:rsidRDefault="00754799" w:rsidP="00754799">
      <w:pPr>
        <w:jc w:val="center"/>
        <w:rPr>
          <w:b/>
          <w:i/>
          <w:highlight w:val="yellow"/>
        </w:rPr>
      </w:pPr>
    </w:p>
    <w:p w14:paraId="68AC3AC5" w14:textId="32577C92" w:rsidR="00754799" w:rsidRDefault="00754799" w:rsidP="00754799">
      <w:pPr>
        <w:jc w:val="center"/>
        <w:rPr>
          <w:b/>
          <w:i/>
          <w:highlight w:val="yellow"/>
        </w:rPr>
      </w:pPr>
    </w:p>
    <w:p w14:paraId="6152C12F" w14:textId="3ECA013D" w:rsidR="00754799" w:rsidRDefault="00754799" w:rsidP="00754799">
      <w:pPr>
        <w:jc w:val="center"/>
        <w:rPr>
          <w:b/>
          <w:i/>
          <w:highlight w:val="yellow"/>
        </w:rPr>
      </w:pPr>
    </w:p>
    <w:p w14:paraId="669E60D7" w14:textId="64F61695" w:rsidR="00754799" w:rsidRDefault="00754799" w:rsidP="00754799">
      <w:pPr>
        <w:jc w:val="center"/>
        <w:rPr>
          <w:b/>
          <w:i/>
          <w:highlight w:val="yellow"/>
        </w:rPr>
      </w:pPr>
    </w:p>
    <w:p w14:paraId="4FCD4358" w14:textId="109D726B" w:rsidR="00754799" w:rsidRDefault="00754799" w:rsidP="00754799">
      <w:pPr>
        <w:jc w:val="center"/>
        <w:rPr>
          <w:b/>
          <w:i/>
          <w:highlight w:val="yellow"/>
        </w:rPr>
      </w:pPr>
    </w:p>
    <w:p w14:paraId="033B387C" w14:textId="77777777" w:rsidR="00754799" w:rsidRPr="001608E9" w:rsidRDefault="00754799" w:rsidP="00754799">
      <w:pPr>
        <w:jc w:val="center"/>
        <w:rPr>
          <w:b/>
          <w:i/>
          <w:highlight w:val="yellow"/>
        </w:rPr>
      </w:pPr>
    </w:p>
    <w:p w14:paraId="6B454067" w14:textId="0C29F1ED" w:rsidR="00DF515F" w:rsidRPr="001608E9" w:rsidRDefault="00DF515F" w:rsidP="00DF515F">
      <w:pPr>
        <w:jc w:val="center"/>
        <w:rPr>
          <w:b/>
          <w:i/>
          <w:highlight w:val="yellow"/>
        </w:rPr>
      </w:pPr>
    </w:p>
    <w:p w14:paraId="34FE3830" w14:textId="77777777" w:rsidR="001377D9" w:rsidRPr="00754799" w:rsidRDefault="001377D9" w:rsidP="001377D9">
      <w:pPr>
        <w:pStyle w:val="Naslov1"/>
        <w:spacing w:before="0"/>
      </w:pPr>
      <w:bookmarkStart w:id="1" w:name="_Toc519852158"/>
      <w:bookmarkStart w:id="2" w:name="_Toc129846278"/>
      <w:r w:rsidRPr="00754799">
        <w:lastRenderedPageBreak/>
        <w:t>1. UVOD</w:t>
      </w:r>
      <w:bookmarkEnd w:id="1"/>
      <w:bookmarkEnd w:id="2"/>
    </w:p>
    <w:p w14:paraId="17BE5D6F" w14:textId="77777777" w:rsidR="001377D9" w:rsidRPr="00754799" w:rsidRDefault="001377D9" w:rsidP="001377D9">
      <w:pPr>
        <w:spacing w:after="0"/>
      </w:pPr>
    </w:p>
    <w:p w14:paraId="7D13368C" w14:textId="4B04D317" w:rsidR="001377D9" w:rsidRPr="00754799" w:rsidRDefault="001377D9" w:rsidP="001377D9">
      <w:r w:rsidRPr="00754799">
        <w:t>Temeljem članka</w:t>
      </w:r>
      <w:r w:rsidR="007A78C0" w:rsidRPr="00754799">
        <w:t xml:space="preserve"> </w:t>
      </w:r>
      <w:r w:rsidRPr="00754799">
        <w:t>17.</w:t>
      </w:r>
      <w:r w:rsidR="007A78C0" w:rsidRPr="00754799">
        <w:t xml:space="preserve"> </w:t>
      </w:r>
      <w:r w:rsidRPr="00754799">
        <w:t>stavka</w:t>
      </w:r>
      <w:r w:rsidR="002449FE" w:rsidRPr="00754799">
        <w:t xml:space="preserve"> </w:t>
      </w:r>
      <w:r w:rsidRPr="00754799">
        <w:t>1.</w:t>
      </w:r>
      <w:r w:rsidR="002449FE" w:rsidRPr="00754799">
        <w:t xml:space="preserve"> </w:t>
      </w:r>
      <w:r w:rsidRPr="00754799">
        <w:t>Zakona o sustavu civilne zaštite („</w:t>
      </w:r>
      <w:r w:rsidR="00162988" w:rsidRPr="00754799">
        <w:t>Narodne Novine</w:t>
      </w:r>
      <w:r w:rsidRPr="00754799">
        <w:t>“ broj 82/15</w:t>
      </w:r>
      <w:r w:rsidR="007D5286" w:rsidRPr="00754799">
        <w:t>, 118/18, 31/20</w:t>
      </w:r>
      <w:r w:rsidR="002E7B7F" w:rsidRPr="00754799">
        <w:t>, 20/21</w:t>
      </w:r>
      <w:r w:rsidRPr="00754799">
        <w:t>)</w:t>
      </w:r>
      <w:r w:rsidR="007A78C0" w:rsidRPr="00754799">
        <w:t xml:space="preserve"> </w:t>
      </w:r>
      <w:r w:rsidRPr="00754799">
        <w:t>predstavničko tijelo,</w:t>
      </w:r>
      <w:r w:rsidR="007A78C0" w:rsidRPr="00754799">
        <w:t xml:space="preserve"> </w:t>
      </w:r>
      <w:r w:rsidRPr="00754799">
        <w:t>na prijedlog izvršnog</w:t>
      </w:r>
      <w:r w:rsidR="007A78C0" w:rsidRPr="00754799">
        <w:t xml:space="preserve"> </w:t>
      </w:r>
      <w:r w:rsidRPr="00754799">
        <w:t>tijela jedinice lokalne i područne (regionalne) samouprave donosi procjenu</w:t>
      </w:r>
      <w:r w:rsidR="007A78C0" w:rsidRPr="00754799">
        <w:t xml:space="preserve"> </w:t>
      </w:r>
      <w:r w:rsidRPr="00754799">
        <w:t>rizika</w:t>
      </w:r>
      <w:r w:rsidR="007A78C0" w:rsidRPr="00754799">
        <w:t xml:space="preserve"> </w:t>
      </w:r>
      <w:r w:rsidRPr="00754799">
        <w:t>od velikih</w:t>
      </w:r>
      <w:r w:rsidR="007A78C0" w:rsidRPr="00754799">
        <w:t xml:space="preserve"> </w:t>
      </w:r>
      <w:r w:rsidRPr="00754799">
        <w:t>nesreća.</w:t>
      </w:r>
    </w:p>
    <w:p w14:paraId="6520A725" w14:textId="2ED4F564" w:rsidR="001377D9" w:rsidRPr="00754799" w:rsidRDefault="001377D9" w:rsidP="001377D9">
      <w:pPr>
        <w:spacing w:after="0"/>
      </w:pPr>
      <w:r w:rsidRPr="00754799">
        <w:t>Potreba izrade Procjene rizika od velikih nesreća za Općinu</w:t>
      </w:r>
      <w:r w:rsidR="007A78C0" w:rsidRPr="00754799">
        <w:t xml:space="preserve"> </w:t>
      </w:r>
      <w:r w:rsidR="001608E9" w:rsidRPr="00754799">
        <w:t>Podravske Sesvete</w:t>
      </w:r>
      <w:r w:rsidR="007A78C0" w:rsidRPr="00754799">
        <w:t xml:space="preserve"> </w:t>
      </w:r>
      <w:r w:rsidRPr="00754799">
        <w:t>(u daljnjem tekstu Općina) temelji se na društvenim, ekonomskim te praktičnim razlozima,</w:t>
      </w:r>
      <w:r w:rsidR="007A78C0" w:rsidRPr="00754799">
        <w:t xml:space="preserve"> </w:t>
      </w:r>
      <w:r w:rsidRPr="00754799">
        <w:t>koji uključuju:</w:t>
      </w:r>
    </w:p>
    <w:p w14:paraId="30B9343F" w14:textId="77777777" w:rsidR="001377D9" w:rsidRPr="00754799" w:rsidRDefault="001377D9">
      <w:pPr>
        <w:numPr>
          <w:ilvl w:val="0"/>
          <w:numId w:val="2"/>
        </w:numPr>
        <w:suppressAutoHyphens/>
        <w:autoSpaceDN w:val="0"/>
        <w:spacing w:after="0"/>
        <w:textAlignment w:val="baseline"/>
        <w:rPr>
          <w:szCs w:val="24"/>
        </w:rPr>
      </w:pPr>
      <w:r w:rsidRPr="00754799">
        <w:rPr>
          <w:szCs w:val="24"/>
        </w:rPr>
        <w:t>pojednostavljenje procesa u svrhu lakšeg nadzora i razumijevanja izlaznih rezultata</w:t>
      </w:r>
    </w:p>
    <w:p w14:paraId="4C162DC0" w14:textId="77777777" w:rsidR="001377D9" w:rsidRPr="00754799" w:rsidRDefault="001377D9">
      <w:pPr>
        <w:numPr>
          <w:ilvl w:val="0"/>
          <w:numId w:val="2"/>
        </w:numPr>
        <w:suppressAutoHyphens/>
        <w:autoSpaceDN w:val="0"/>
        <w:spacing w:after="0"/>
        <w:textAlignment w:val="baseline"/>
        <w:rPr>
          <w:szCs w:val="24"/>
        </w:rPr>
      </w:pPr>
      <w:r w:rsidRPr="00754799">
        <w:rPr>
          <w:szCs w:val="24"/>
        </w:rPr>
        <w:t>jačanje dosljednosti radi lakše uporabe rezultata različitih područja i/ili prijetnji</w:t>
      </w:r>
    </w:p>
    <w:p w14:paraId="09E608ED" w14:textId="77777777" w:rsidR="001377D9" w:rsidRPr="00754799" w:rsidRDefault="001377D9">
      <w:pPr>
        <w:numPr>
          <w:ilvl w:val="0"/>
          <w:numId w:val="2"/>
        </w:numPr>
        <w:suppressAutoHyphens/>
        <w:autoSpaceDN w:val="0"/>
        <w:spacing w:after="0"/>
        <w:textAlignment w:val="baseline"/>
        <w:rPr>
          <w:szCs w:val="24"/>
        </w:rPr>
      </w:pPr>
      <w:r w:rsidRPr="00754799">
        <w:rPr>
          <w:szCs w:val="24"/>
        </w:rPr>
        <w:t>standardiziranje procjenjivanja rizika   na svim razinama i od strane svih sektora</w:t>
      </w:r>
    </w:p>
    <w:p w14:paraId="378B6299" w14:textId="19C7C512" w:rsidR="001377D9" w:rsidRPr="00754799" w:rsidRDefault="001377D9">
      <w:pPr>
        <w:numPr>
          <w:ilvl w:val="0"/>
          <w:numId w:val="2"/>
        </w:numPr>
        <w:suppressAutoHyphens/>
        <w:autoSpaceDN w:val="0"/>
        <w:spacing w:after="120"/>
        <w:ind w:left="1077" w:hanging="357"/>
        <w:textAlignment w:val="baseline"/>
        <w:rPr>
          <w:szCs w:val="24"/>
        </w:rPr>
      </w:pPr>
      <w:r w:rsidRPr="00754799">
        <w:rPr>
          <w:szCs w:val="24"/>
        </w:rPr>
        <w:t>unapređenje shvaćanja rizika za potrebe praktičnog korištenja u postupcima planiranja, investiranja, osiguranja te sličnim aktivnostima</w:t>
      </w:r>
    </w:p>
    <w:p w14:paraId="79525AC0" w14:textId="5EE1201A" w:rsidR="001377D9" w:rsidRPr="00754799" w:rsidRDefault="001377D9" w:rsidP="001377D9">
      <w:pPr>
        <w:suppressAutoHyphens/>
        <w:autoSpaceDN w:val="0"/>
        <w:spacing w:after="0"/>
        <w:textAlignment w:val="baseline"/>
        <w:rPr>
          <w:rFonts w:ascii="Calibri" w:hAnsi="Calibri"/>
          <w:szCs w:val="24"/>
        </w:rPr>
      </w:pPr>
      <w:r w:rsidRPr="00754799">
        <w:rPr>
          <w:rFonts w:ascii="Calibri" w:hAnsi="Calibri"/>
          <w:szCs w:val="24"/>
        </w:rPr>
        <w:t xml:space="preserve">Procjena rizika od velikih nesreća za Općinu </w:t>
      </w:r>
      <w:r w:rsidR="001608E9" w:rsidRPr="00754799">
        <w:rPr>
          <w:rFonts w:ascii="Calibri" w:hAnsi="Calibri"/>
          <w:szCs w:val="24"/>
        </w:rPr>
        <w:t>Podravske Sesvete</w:t>
      </w:r>
      <w:r w:rsidRPr="00754799">
        <w:rPr>
          <w:rFonts w:ascii="Calibri" w:hAnsi="Calibri"/>
          <w:szCs w:val="24"/>
        </w:rPr>
        <w:t xml:space="preserve"> izrađena je sukladno: </w:t>
      </w:r>
    </w:p>
    <w:p w14:paraId="6770696A" w14:textId="29ABB892" w:rsidR="001377D9" w:rsidRPr="00754799" w:rsidRDefault="001377D9">
      <w:pPr>
        <w:pStyle w:val="Odlomakpopisa"/>
        <w:numPr>
          <w:ilvl w:val="0"/>
          <w:numId w:val="3"/>
        </w:numPr>
        <w:suppressAutoHyphens/>
        <w:autoSpaceDN w:val="0"/>
        <w:spacing w:after="0"/>
        <w:ind w:left="993"/>
        <w:jc w:val="both"/>
        <w:textAlignment w:val="baseline"/>
        <w:rPr>
          <w:rFonts w:ascii="Calibri" w:hAnsi="Calibri"/>
          <w:sz w:val="24"/>
          <w:szCs w:val="24"/>
        </w:rPr>
      </w:pPr>
      <w:r w:rsidRPr="00754799">
        <w:rPr>
          <w:rFonts w:ascii="Calibri" w:hAnsi="Calibri"/>
          <w:sz w:val="24"/>
          <w:szCs w:val="24"/>
        </w:rPr>
        <w:t>Zakonu o sustavu civilne zaštite („</w:t>
      </w:r>
      <w:r w:rsidR="00555806" w:rsidRPr="00754799">
        <w:rPr>
          <w:rFonts w:ascii="Calibri" w:hAnsi="Calibri"/>
          <w:sz w:val="24"/>
          <w:szCs w:val="24"/>
        </w:rPr>
        <w:t>Narodne</w:t>
      </w:r>
      <w:r w:rsidR="00162988" w:rsidRPr="00754799">
        <w:rPr>
          <w:rFonts w:ascii="Calibri" w:hAnsi="Calibri"/>
          <w:sz w:val="24"/>
          <w:szCs w:val="24"/>
        </w:rPr>
        <w:t xml:space="preserve"> N</w:t>
      </w:r>
      <w:r w:rsidR="00555806" w:rsidRPr="00754799">
        <w:rPr>
          <w:rFonts w:ascii="Calibri" w:hAnsi="Calibri"/>
          <w:sz w:val="24"/>
          <w:szCs w:val="24"/>
        </w:rPr>
        <w:t>ovine</w:t>
      </w:r>
      <w:r w:rsidRPr="00754799">
        <w:rPr>
          <w:rFonts w:ascii="Calibri" w:hAnsi="Calibri"/>
          <w:sz w:val="24"/>
          <w:szCs w:val="24"/>
        </w:rPr>
        <w:t>“ broj 82/15</w:t>
      </w:r>
      <w:r w:rsidR="007D5286" w:rsidRPr="00754799">
        <w:rPr>
          <w:rFonts w:ascii="Calibri" w:hAnsi="Calibri"/>
          <w:sz w:val="24"/>
          <w:szCs w:val="24"/>
        </w:rPr>
        <w:t>, 118/18,</w:t>
      </w:r>
      <w:r w:rsidR="002E7B7F" w:rsidRPr="00754799">
        <w:rPr>
          <w:rFonts w:ascii="Calibri" w:hAnsi="Calibri"/>
          <w:sz w:val="24"/>
          <w:szCs w:val="24"/>
        </w:rPr>
        <w:t xml:space="preserve"> </w:t>
      </w:r>
      <w:r w:rsidR="007D5286" w:rsidRPr="00754799">
        <w:rPr>
          <w:rFonts w:ascii="Calibri" w:hAnsi="Calibri"/>
          <w:sz w:val="24"/>
          <w:szCs w:val="24"/>
        </w:rPr>
        <w:t>31/20</w:t>
      </w:r>
      <w:r w:rsidR="002E7B7F" w:rsidRPr="00754799">
        <w:rPr>
          <w:rFonts w:ascii="Calibri" w:hAnsi="Calibri"/>
          <w:sz w:val="24"/>
          <w:szCs w:val="24"/>
        </w:rPr>
        <w:t>, 20/21</w:t>
      </w:r>
      <w:r w:rsidRPr="00754799">
        <w:rPr>
          <w:rFonts w:ascii="Calibri" w:hAnsi="Calibri"/>
          <w:sz w:val="24"/>
          <w:szCs w:val="24"/>
        </w:rPr>
        <w:t>),</w:t>
      </w:r>
    </w:p>
    <w:p w14:paraId="5E88F67A" w14:textId="7318ABB3" w:rsidR="001377D9" w:rsidRPr="00754799" w:rsidRDefault="001377D9">
      <w:pPr>
        <w:pStyle w:val="Odlomakpopisa"/>
        <w:numPr>
          <w:ilvl w:val="0"/>
          <w:numId w:val="3"/>
        </w:numPr>
        <w:suppressAutoHyphens/>
        <w:autoSpaceDN w:val="0"/>
        <w:spacing w:after="0"/>
        <w:ind w:left="993"/>
        <w:jc w:val="both"/>
        <w:textAlignment w:val="baseline"/>
        <w:rPr>
          <w:rFonts w:ascii="Calibri" w:hAnsi="Calibri"/>
          <w:sz w:val="24"/>
          <w:szCs w:val="24"/>
        </w:rPr>
      </w:pPr>
      <w:r w:rsidRPr="00754799">
        <w:rPr>
          <w:rFonts w:ascii="Calibri" w:hAnsi="Calibri"/>
          <w:sz w:val="24"/>
          <w:szCs w:val="24"/>
        </w:rPr>
        <w:t>Pravilniku o smjernicama za izradu procjena rizika od katastrofa i velikih nesreća za područje Republike Hrvatske i jedinica lokalne i područne (regionalne) samouprave („</w:t>
      </w:r>
      <w:r w:rsidR="00555806" w:rsidRPr="00754799">
        <w:rPr>
          <w:rFonts w:ascii="Calibri" w:hAnsi="Calibri"/>
          <w:sz w:val="24"/>
          <w:szCs w:val="24"/>
        </w:rPr>
        <w:t>Narodne</w:t>
      </w:r>
      <w:r w:rsidR="00063C68" w:rsidRPr="00754799">
        <w:rPr>
          <w:rFonts w:ascii="Calibri" w:hAnsi="Calibri"/>
          <w:sz w:val="24"/>
          <w:szCs w:val="24"/>
        </w:rPr>
        <w:t xml:space="preserve"> </w:t>
      </w:r>
      <w:r w:rsidR="00FF10CF" w:rsidRPr="00754799">
        <w:rPr>
          <w:rFonts w:ascii="Calibri" w:hAnsi="Calibri"/>
          <w:sz w:val="24"/>
          <w:szCs w:val="24"/>
        </w:rPr>
        <w:t>N</w:t>
      </w:r>
      <w:r w:rsidR="00555806" w:rsidRPr="00754799">
        <w:rPr>
          <w:rFonts w:ascii="Calibri" w:hAnsi="Calibri"/>
          <w:sz w:val="24"/>
          <w:szCs w:val="24"/>
        </w:rPr>
        <w:t>ovine</w:t>
      </w:r>
      <w:r w:rsidRPr="00754799">
        <w:rPr>
          <w:rFonts w:ascii="Calibri" w:hAnsi="Calibri"/>
          <w:sz w:val="24"/>
          <w:szCs w:val="24"/>
        </w:rPr>
        <w:t>“ broj 65/16),</w:t>
      </w:r>
    </w:p>
    <w:p w14:paraId="47648089" w14:textId="25CE3591" w:rsidR="001377D9" w:rsidRPr="00754799" w:rsidRDefault="001377D9">
      <w:pPr>
        <w:pStyle w:val="Odlomakpopisa"/>
        <w:numPr>
          <w:ilvl w:val="0"/>
          <w:numId w:val="3"/>
        </w:numPr>
        <w:suppressAutoHyphens/>
        <w:autoSpaceDN w:val="0"/>
        <w:spacing w:after="0"/>
        <w:ind w:left="993"/>
        <w:jc w:val="both"/>
        <w:textAlignment w:val="baseline"/>
        <w:rPr>
          <w:rFonts w:ascii="Calibri" w:hAnsi="Calibri"/>
          <w:sz w:val="24"/>
          <w:szCs w:val="24"/>
        </w:rPr>
      </w:pPr>
      <w:r w:rsidRPr="00754799">
        <w:rPr>
          <w:rFonts w:ascii="Calibri" w:hAnsi="Calibri"/>
          <w:sz w:val="24"/>
          <w:szCs w:val="24"/>
        </w:rPr>
        <w:t>Pravilniku o mobilizaciji, uvjetima i načinu rada operativnih snaga sustava civilne zaštite („</w:t>
      </w:r>
      <w:r w:rsidR="00555806" w:rsidRPr="00754799">
        <w:rPr>
          <w:rFonts w:ascii="Calibri" w:hAnsi="Calibri"/>
          <w:sz w:val="24"/>
          <w:szCs w:val="24"/>
        </w:rPr>
        <w:t>Narodne</w:t>
      </w:r>
      <w:r w:rsidR="00063C68" w:rsidRPr="00754799">
        <w:rPr>
          <w:rFonts w:ascii="Calibri" w:hAnsi="Calibri"/>
          <w:sz w:val="24"/>
          <w:szCs w:val="24"/>
        </w:rPr>
        <w:t xml:space="preserve"> </w:t>
      </w:r>
      <w:r w:rsidR="00162988" w:rsidRPr="00754799">
        <w:rPr>
          <w:rFonts w:ascii="Calibri" w:hAnsi="Calibri"/>
          <w:sz w:val="24"/>
          <w:szCs w:val="24"/>
        </w:rPr>
        <w:t>N</w:t>
      </w:r>
      <w:r w:rsidR="00555806" w:rsidRPr="00754799">
        <w:rPr>
          <w:rFonts w:ascii="Calibri" w:hAnsi="Calibri"/>
          <w:sz w:val="24"/>
          <w:szCs w:val="24"/>
        </w:rPr>
        <w:t>ovine</w:t>
      </w:r>
      <w:r w:rsidRPr="00754799">
        <w:rPr>
          <w:rFonts w:ascii="Calibri" w:hAnsi="Calibri"/>
          <w:sz w:val="24"/>
          <w:szCs w:val="24"/>
        </w:rPr>
        <w:t>“ broj 69/16),</w:t>
      </w:r>
    </w:p>
    <w:p w14:paraId="26C8211A" w14:textId="77777777" w:rsidR="00C23F78" w:rsidRPr="00754799" w:rsidRDefault="001377D9">
      <w:pPr>
        <w:pStyle w:val="Odlomakpopisa"/>
        <w:numPr>
          <w:ilvl w:val="0"/>
          <w:numId w:val="3"/>
        </w:numPr>
        <w:suppressAutoHyphens/>
        <w:autoSpaceDN w:val="0"/>
        <w:spacing w:after="0"/>
        <w:ind w:left="993"/>
        <w:jc w:val="both"/>
        <w:textAlignment w:val="baseline"/>
        <w:rPr>
          <w:rFonts w:ascii="Calibri" w:hAnsi="Calibri"/>
          <w:sz w:val="24"/>
          <w:szCs w:val="24"/>
        </w:rPr>
      </w:pPr>
      <w:r w:rsidRPr="00754799">
        <w:rPr>
          <w:rFonts w:ascii="Calibri" w:hAnsi="Calibri"/>
          <w:sz w:val="24"/>
          <w:szCs w:val="24"/>
        </w:rPr>
        <w:t>Procjeni rizika od katastrofa za Republiku Hrvatsku</w:t>
      </w:r>
      <w:r w:rsidR="007D5286" w:rsidRPr="00754799">
        <w:rPr>
          <w:rFonts w:ascii="Calibri" w:hAnsi="Calibri"/>
          <w:sz w:val="24"/>
          <w:szCs w:val="24"/>
        </w:rPr>
        <w:t>, 2019.god.</w:t>
      </w:r>
      <w:r w:rsidR="00C23F78" w:rsidRPr="00754799">
        <w:rPr>
          <w:rFonts w:ascii="Calibri" w:hAnsi="Calibri"/>
          <w:sz w:val="24"/>
          <w:szCs w:val="24"/>
        </w:rPr>
        <w:t>,</w:t>
      </w:r>
    </w:p>
    <w:p w14:paraId="6922C819" w14:textId="0D925FE1" w:rsidR="007D5286" w:rsidRPr="00754799" w:rsidRDefault="00C23F78">
      <w:pPr>
        <w:pStyle w:val="Odlomakpopisa"/>
        <w:numPr>
          <w:ilvl w:val="0"/>
          <w:numId w:val="3"/>
        </w:numPr>
        <w:suppressAutoHyphens/>
        <w:autoSpaceDN w:val="0"/>
        <w:spacing w:after="120"/>
        <w:ind w:left="992" w:hanging="357"/>
        <w:jc w:val="both"/>
        <w:textAlignment w:val="baseline"/>
        <w:rPr>
          <w:rFonts w:ascii="Calibri" w:hAnsi="Calibri"/>
          <w:sz w:val="24"/>
          <w:szCs w:val="24"/>
        </w:rPr>
      </w:pPr>
      <w:r w:rsidRPr="00754799">
        <w:rPr>
          <w:rFonts w:ascii="Calibri" w:hAnsi="Calibri"/>
          <w:sz w:val="24"/>
          <w:szCs w:val="24"/>
        </w:rPr>
        <w:t>Smjernicama za izradu procjene rizika od velikih nesreća na području Koprivničk</w:t>
      </w:r>
      <w:r w:rsidR="00FF10CF" w:rsidRPr="00754799">
        <w:rPr>
          <w:rFonts w:ascii="Calibri" w:hAnsi="Calibri"/>
          <w:sz w:val="24"/>
          <w:szCs w:val="24"/>
        </w:rPr>
        <w:t xml:space="preserve">o – </w:t>
      </w:r>
      <w:r w:rsidRPr="00754799">
        <w:rPr>
          <w:rFonts w:ascii="Calibri" w:hAnsi="Calibri"/>
          <w:sz w:val="24"/>
          <w:szCs w:val="24"/>
        </w:rPr>
        <w:t>križevačke županije, 2017.god.</w:t>
      </w:r>
    </w:p>
    <w:p w14:paraId="0EEED947" w14:textId="77777777" w:rsidR="001377D9" w:rsidRPr="00754799" w:rsidRDefault="001377D9" w:rsidP="001377D9">
      <w:r w:rsidRPr="00754799">
        <w:t xml:space="preserve">Procjena rizika označava metodologiju kojom se utvrđuju priroda i stupanj rizika, prilikom čega se analiziraju potencijalne prijetnje i procjenjuje postojeće stanje ranjivosti koji zajedno mogu ugroziti stanovništvo, materijalna i kulturna dobra, biljni i životinjski svijet i sl. Rizik obuhvaća kombinaciju vjerojatnosti nekog događaja i njegovih negativnih posljedica. </w:t>
      </w:r>
    </w:p>
    <w:p w14:paraId="7C123D80" w14:textId="77777777" w:rsidR="001377D9" w:rsidRPr="00754799" w:rsidRDefault="001377D9" w:rsidP="001377D9">
      <w:r w:rsidRPr="00754799">
        <w:rPr>
          <w:rStyle w:val="Zadanifontodlomka1"/>
          <w:rFonts w:cs="Arial"/>
        </w:rPr>
        <w:t>Procjenom se uređuju opasnosti i rizici koji ugrožavaju Općinu, procjenjuju potrebe i mogućnosti za sprječavanje, umanjivanje i uklanjanje posljedica katastrofa i velikih nesreća te stvaraju uvjeti za izradu planova zaštite i spašavanja stanovništva, uz djelovanje svih mjerodavnih struktura, operativnih snaga zaštite i spašavanja i resursa cjelovitog i sveobuhvatnog županijskog sustava upravljanja u zaštiti od katastrofa i velikih nesreća.</w:t>
      </w:r>
    </w:p>
    <w:p w14:paraId="62CE46FE" w14:textId="77777777" w:rsidR="001377D9" w:rsidRPr="00754799" w:rsidRDefault="001377D9" w:rsidP="001377D9">
      <w:r w:rsidRPr="00754799">
        <w:t>Procjena rizika se ne provodi za antropogene prijetnje poput ratova i terorističkih djelovanja te ostalih zlonamjernih aktivnosti pojedinaca koje mogu ugroziti stanovništvo, materijalna i kulturna dobra, okoliš i sl. na području.</w:t>
      </w:r>
    </w:p>
    <w:p w14:paraId="1E8662E8" w14:textId="77777777" w:rsidR="001377D9" w:rsidRPr="00754799" w:rsidRDefault="001377D9" w:rsidP="001377D9">
      <w:pPr>
        <w:spacing w:after="120"/>
      </w:pPr>
      <w:r w:rsidRPr="00754799">
        <w:rPr>
          <w:rStyle w:val="Zadanifontodlomka1"/>
          <w:b/>
        </w:rPr>
        <w:t>Procjena rizika</w:t>
      </w:r>
      <w:r w:rsidRPr="00754799">
        <w:t xml:space="preserve"> je cjelokupni proces koji se sastoji od:</w:t>
      </w:r>
    </w:p>
    <w:p w14:paraId="248D0F96" w14:textId="77777777" w:rsidR="001377D9" w:rsidRPr="00754799" w:rsidRDefault="001377D9" w:rsidP="0045392C">
      <w:pPr>
        <w:numPr>
          <w:ilvl w:val="0"/>
          <w:numId w:val="1"/>
        </w:numPr>
        <w:suppressAutoHyphens/>
        <w:autoSpaceDN w:val="0"/>
        <w:ind w:left="709" w:hanging="283"/>
        <w:textAlignment w:val="baseline"/>
      </w:pPr>
      <w:r w:rsidRPr="00754799">
        <w:rPr>
          <w:rStyle w:val="Zadanifontodlomka1"/>
          <w:b/>
        </w:rPr>
        <w:t>Identifikacije rizika</w:t>
      </w:r>
      <w:r w:rsidRPr="00754799">
        <w:t xml:space="preserve"> - proces pronalaženja, prepoznavanja i opisivanja rizika.</w:t>
      </w:r>
    </w:p>
    <w:p w14:paraId="529BB4E6" w14:textId="77777777" w:rsidR="001377D9" w:rsidRPr="00754799" w:rsidRDefault="001377D9" w:rsidP="0045392C">
      <w:pPr>
        <w:numPr>
          <w:ilvl w:val="0"/>
          <w:numId w:val="1"/>
        </w:numPr>
        <w:suppressAutoHyphens/>
        <w:autoSpaceDN w:val="0"/>
        <w:ind w:left="709" w:hanging="283"/>
        <w:textAlignment w:val="baseline"/>
      </w:pPr>
      <w:r w:rsidRPr="00754799">
        <w:rPr>
          <w:rStyle w:val="Zadanifontodlomka1"/>
          <w:b/>
        </w:rPr>
        <w:lastRenderedPageBreak/>
        <w:t>Analize rizika</w:t>
      </w:r>
      <w:r w:rsidRPr="00754799">
        <w:t xml:space="preserve"> - obuhvaća pregled tehničkih karakteristika prijetnji kao što su lokacija, intenzitet, učestalost i vjerojatnost; analizu izloženosti i ranjivosti te procjenu učinkovitosti prevladavajućih i alternativnih kapaciteta za suočavanja u pogledu vjerojatnih rizičnih scenarija.</w:t>
      </w:r>
    </w:p>
    <w:p w14:paraId="3A77B95E" w14:textId="77777777" w:rsidR="001377D9" w:rsidRPr="00754799" w:rsidRDefault="001377D9" w:rsidP="0045392C">
      <w:pPr>
        <w:numPr>
          <w:ilvl w:val="0"/>
          <w:numId w:val="1"/>
        </w:numPr>
        <w:suppressAutoHyphens/>
        <w:autoSpaceDN w:val="0"/>
        <w:ind w:left="709" w:hanging="283"/>
        <w:textAlignment w:val="baseline"/>
      </w:pPr>
      <w:r w:rsidRPr="00754799">
        <w:rPr>
          <w:rStyle w:val="Zadanifontodlomka1"/>
          <w:b/>
          <w:lang w:eastAsia="hr-HR"/>
        </w:rPr>
        <w:t>Vrednovanja (evaluacije) rizika</w:t>
      </w:r>
      <w:r w:rsidRPr="00754799">
        <w:rPr>
          <w:rStyle w:val="Zadanifontodlomka1"/>
          <w:lang w:eastAsia="hr-HR"/>
        </w:rPr>
        <w:t xml:space="preserve"> - postupak usporedbe rezultata analize rizika s kriterijima prihvatljivosti rizika.</w:t>
      </w:r>
    </w:p>
    <w:p w14:paraId="1E0F0E83" w14:textId="77777777" w:rsidR="001377D9" w:rsidRPr="00754799" w:rsidRDefault="001377D9" w:rsidP="00976785">
      <w:pPr>
        <w:spacing w:after="0"/>
      </w:pPr>
      <w:r w:rsidRPr="00754799">
        <w:t>Postupak izrade Procjene u skladu je s HRN EN ISO 31000:2012 – Upravljanje rizicima – Načela i smjernice, prikazanog na slici 1., te služi za potrebe unaprjeđenja razumijevanja rizika na svim razinama, osobito u smislu povećanja efikasnosti dosad uspostavljenih mjera za smanjenje rizika od velikih nesreća kao i definiranje novih mjera.</w:t>
      </w:r>
    </w:p>
    <w:p w14:paraId="42AC7661" w14:textId="4DB28950" w:rsidR="001377D9" w:rsidRPr="00754799" w:rsidRDefault="001377D9" w:rsidP="001022E2">
      <w:pPr>
        <w:spacing w:after="0" w:line="240" w:lineRule="auto"/>
        <w:jc w:val="center"/>
      </w:pPr>
      <w:r w:rsidRPr="00754799">
        <w:rPr>
          <w:noProof/>
        </w:rPr>
        <w:drawing>
          <wp:inline distT="0" distB="0" distL="0" distR="0" wp14:anchorId="5436E98D" wp14:editId="667A41C8">
            <wp:extent cx="4657725" cy="5895975"/>
            <wp:effectExtent l="0" t="0" r="9525" b="9525"/>
            <wp:docPr id="5" name="Slika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4672917" cy="5915206"/>
                    </a:xfrm>
                    <a:prstGeom prst="rect">
                      <a:avLst/>
                    </a:prstGeom>
                    <a:noFill/>
                    <a:ln>
                      <a:noFill/>
                      <a:prstDash/>
                    </a:ln>
                  </pic:spPr>
                </pic:pic>
              </a:graphicData>
            </a:graphic>
          </wp:inline>
        </w:drawing>
      </w:r>
    </w:p>
    <w:p w14:paraId="281B765D" w14:textId="0B3E189D" w:rsidR="001022E2" w:rsidRPr="00754799" w:rsidRDefault="001022E2" w:rsidP="001022E2">
      <w:pPr>
        <w:pStyle w:val="Opisslike"/>
        <w:spacing w:line="240" w:lineRule="auto"/>
        <w:rPr>
          <w:b w:val="0"/>
        </w:rPr>
      </w:pPr>
      <w:bookmarkStart w:id="3" w:name="_Toc129846585"/>
      <w:r w:rsidRPr="00754799">
        <w:t xml:space="preserve">Slika </w:t>
      </w:r>
      <w:fldSimple w:instr=" SEQ Slika \* ARABIC ">
        <w:r w:rsidR="005C78F5" w:rsidRPr="00754799">
          <w:rPr>
            <w:noProof/>
          </w:rPr>
          <w:t>1</w:t>
        </w:r>
      </w:fldSimple>
      <w:r w:rsidRPr="00754799">
        <w:t>: Model prikaza HRN ISO EN 31000 - Od procjene do upravljanja rizicima</w:t>
      </w:r>
      <w:bookmarkEnd w:id="3"/>
    </w:p>
    <w:p w14:paraId="3EF6D38C" w14:textId="4779D634" w:rsidR="00C23F78" w:rsidRPr="00754799" w:rsidRDefault="00C23F78" w:rsidP="001022E2">
      <w:pPr>
        <w:pStyle w:val="Opisslike"/>
        <w:spacing w:line="240" w:lineRule="auto"/>
        <w:rPr>
          <w:b w:val="0"/>
        </w:rPr>
      </w:pPr>
      <w:r w:rsidRPr="00754799">
        <w:rPr>
          <w:b w:val="0"/>
        </w:rPr>
        <w:t>Izvor: Smjernic</w:t>
      </w:r>
      <w:r w:rsidR="00337CFC" w:rsidRPr="00754799">
        <w:rPr>
          <w:b w:val="0"/>
        </w:rPr>
        <w:t>e</w:t>
      </w:r>
      <w:r w:rsidRPr="00754799">
        <w:rPr>
          <w:b w:val="0"/>
        </w:rPr>
        <w:t xml:space="preserve"> za izradu procjene rizika od velikih nesreća na području Koprivničko - križevačke županije, 2017.god.</w:t>
      </w:r>
    </w:p>
    <w:p w14:paraId="4F52AE1D" w14:textId="77777777" w:rsidR="007D5286" w:rsidRPr="00754799" w:rsidRDefault="007D5286" w:rsidP="007D5286">
      <w:pPr>
        <w:pStyle w:val="Naslov1"/>
        <w:spacing w:before="0"/>
      </w:pPr>
      <w:bookmarkStart w:id="4" w:name="_Toc519852159"/>
      <w:bookmarkStart w:id="5" w:name="_Toc129846279"/>
      <w:r w:rsidRPr="00754799">
        <w:lastRenderedPageBreak/>
        <w:t>2. OSNOVNE KARAKTERISTIKE PODRUČJA OPĆINE</w:t>
      </w:r>
      <w:bookmarkEnd w:id="4"/>
      <w:bookmarkEnd w:id="5"/>
    </w:p>
    <w:p w14:paraId="31EE5C3D" w14:textId="77777777" w:rsidR="007D5286" w:rsidRPr="00754799" w:rsidRDefault="007D5286" w:rsidP="007D5286">
      <w:pPr>
        <w:spacing w:after="0"/>
      </w:pPr>
    </w:p>
    <w:p w14:paraId="20555180" w14:textId="77777777" w:rsidR="007D5286" w:rsidRPr="00754799" w:rsidRDefault="007D5286" w:rsidP="007D5286">
      <w:pPr>
        <w:suppressAutoHyphens/>
        <w:autoSpaceDN w:val="0"/>
        <w:spacing w:after="0"/>
        <w:textAlignment w:val="baseline"/>
      </w:pPr>
      <w:r w:rsidRPr="00754799">
        <w:t>Za područje Općine opisuju se osnovne karakteristike i podaci koji se odnose na sljedeće grupe pokazatelja: geografski pokazatelji, društveno – politički  pokazatelji, ekonomsko - gospodarski pokazatelji, prirodno – kulturni pokazatelji, povijesni pokazatelji, pokazatelji operativne sposobnosti te pokazatelji, primjerice: broj stanovnika, zdravstvene ustanove, broj zaposlenih i mjesta zaposlenja, zaštićena područja, popis operativnih snaga  i dr.</w:t>
      </w:r>
    </w:p>
    <w:p w14:paraId="04245DF7" w14:textId="77777777" w:rsidR="007D5286" w:rsidRPr="00820688" w:rsidRDefault="007D5286" w:rsidP="007D5286">
      <w:pPr>
        <w:spacing w:after="0"/>
      </w:pPr>
    </w:p>
    <w:p w14:paraId="023584A2" w14:textId="00895C95" w:rsidR="007D5286" w:rsidRPr="00820688" w:rsidRDefault="007D5286" w:rsidP="007D5286">
      <w:pPr>
        <w:pStyle w:val="Naslov2"/>
        <w:spacing w:before="0"/>
      </w:pPr>
      <w:bookmarkStart w:id="6" w:name="_Toc519852160"/>
      <w:bookmarkStart w:id="7" w:name="_Toc129846280"/>
      <w:r w:rsidRPr="00820688">
        <w:t>2.1. Geografski položaj</w:t>
      </w:r>
      <w:bookmarkEnd w:id="6"/>
      <w:bookmarkEnd w:id="7"/>
    </w:p>
    <w:p w14:paraId="4F7128A8" w14:textId="0266AC18" w:rsidR="00493AD4" w:rsidRDefault="00493AD4" w:rsidP="00493AD4">
      <w:pPr>
        <w:spacing w:after="0"/>
        <w:rPr>
          <w:highlight w:val="yellow"/>
        </w:rPr>
      </w:pPr>
    </w:p>
    <w:p w14:paraId="5EFDB68B" w14:textId="16760D34" w:rsidR="00820688" w:rsidRDefault="00820688" w:rsidP="00820688">
      <w:r>
        <w:t>Općina je smještena u sjeverozapadnoj Hrvatskoj točnije na krajnjem istoku Koprivničko - križevačke županije. Udaljena je 5 km od Podravske magistrale na jugu te rijeke Drave na istoku. Područje Općine graniči s Općinom Ferdinandovac na sjeveru, Općinom Kloštar Podravski na jugu, Općinom Kalinovac na zapadu te Općinom Pitomača iz Virovitičko - podravske županije.</w:t>
      </w:r>
    </w:p>
    <w:p w14:paraId="4650E00B" w14:textId="19878BED" w:rsidR="00820688" w:rsidRDefault="00820688" w:rsidP="00820688">
      <w:r>
        <w:t>Općina ima vrlo povoljan prometno - geografski položaj zahvaljujući cestovnoj infrastrukturi te blizini granice s Bosnom i Hercegovinom i Mađarskom što omogućava i ostvarivanje prekogranične suradnje.</w:t>
      </w:r>
    </w:p>
    <w:p w14:paraId="27AFCEE7" w14:textId="4C009EBB" w:rsidR="00820688" w:rsidRDefault="00820688" w:rsidP="00820688">
      <w:r>
        <w:t xml:space="preserve">Općina se nalazi na najvišem pješčanom proplanku podravskih Peskov koji se prema sjeveroistoku gube u močvarnom tlu Dubovnika i u plavnom području kanala Rog - Strug te Jablanovoj gredi - s južne strane Roga. Na sjeveru je povijesna Rakovka, u kojoj se i danas nađe živog blata. Na istok prema rijeci Dravi proteže se područje livada i polja. Sa zapadne strane proteže se Berek - močvarni jarak livada, a iza njega dižu se i spuštaju brežuljci pijeska gdje su i Draganci. Peski su obrasli bagremovim šumarcima i niskim grmljem. </w:t>
      </w:r>
    </w:p>
    <w:p w14:paraId="4ED6422D" w14:textId="6E890598" w:rsidR="006D3049" w:rsidRDefault="006D3049" w:rsidP="00820688">
      <w:r>
        <w:t xml:space="preserve">Općina se sastoji od jednog, istoimenog naselja Podravske Sesvete podijeljenog u dvije građevinske zone Mekiš i Draganci. </w:t>
      </w:r>
    </w:p>
    <w:p w14:paraId="37E4C8F2" w14:textId="77777777" w:rsidR="00820688" w:rsidRPr="001608E9" w:rsidRDefault="00820688" w:rsidP="00493AD4">
      <w:pPr>
        <w:spacing w:after="0"/>
        <w:rPr>
          <w:highlight w:val="yellow"/>
        </w:rPr>
      </w:pPr>
    </w:p>
    <w:p w14:paraId="0DE7629E" w14:textId="3439E03F" w:rsidR="002575AC" w:rsidRPr="00820688" w:rsidRDefault="00820688" w:rsidP="002F170C">
      <w:pPr>
        <w:spacing w:after="0" w:line="240" w:lineRule="auto"/>
        <w:jc w:val="center"/>
        <w:rPr>
          <w:rFonts w:cstheme="minorHAnsi"/>
          <w:szCs w:val="24"/>
        </w:rPr>
      </w:pPr>
      <w:r w:rsidRPr="00820688">
        <w:rPr>
          <w:rFonts w:cstheme="minorHAnsi"/>
          <w:noProof/>
          <w:szCs w:val="24"/>
        </w:rPr>
        <w:lastRenderedPageBreak/>
        <w:drawing>
          <wp:inline distT="0" distB="0" distL="0" distR="0" wp14:anchorId="2B5CAB2D" wp14:editId="1775C274">
            <wp:extent cx="5759450" cy="3696970"/>
            <wp:effectExtent l="0" t="0" r="0" b="0"/>
            <wp:docPr id="244" name="Slika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lika 244"/>
                    <pic:cNvPicPr/>
                  </pic:nvPicPr>
                  <pic:blipFill>
                    <a:blip r:embed="rId14">
                      <a:extLst>
                        <a:ext uri="{28A0092B-C50C-407E-A947-70E740481C1C}">
                          <a14:useLocalDpi xmlns:a14="http://schemas.microsoft.com/office/drawing/2010/main" val="0"/>
                        </a:ext>
                      </a:extLst>
                    </a:blip>
                    <a:stretch>
                      <a:fillRect/>
                    </a:stretch>
                  </pic:blipFill>
                  <pic:spPr>
                    <a:xfrm>
                      <a:off x="0" y="0"/>
                      <a:ext cx="5759450" cy="3696970"/>
                    </a:xfrm>
                    <a:prstGeom prst="rect">
                      <a:avLst/>
                    </a:prstGeom>
                  </pic:spPr>
                </pic:pic>
              </a:graphicData>
            </a:graphic>
          </wp:inline>
        </w:drawing>
      </w:r>
    </w:p>
    <w:p w14:paraId="634BD233" w14:textId="3ED11D4B" w:rsidR="00C23F78" w:rsidRPr="00820688" w:rsidRDefault="00C23F78" w:rsidP="002F170C">
      <w:pPr>
        <w:pStyle w:val="Opisslike"/>
        <w:spacing w:line="240" w:lineRule="auto"/>
        <w:jc w:val="left"/>
      </w:pPr>
      <w:bookmarkStart w:id="8" w:name="_Toc2084796"/>
      <w:bookmarkStart w:id="9" w:name="_Toc129846586"/>
      <w:r w:rsidRPr="00820688">
        <w:t xml:space="preserve">Slika </w:t>
      </w:r>
      <w:r w:rsidRPr="00820688">
        <w:rPr>
          <w:noProof/>
        </w:rPr>
        <w:fldChar w:fldCharType="begin"/>
      </w:r>
      <w:r w:rsidRPr="00820688">
        <w:rPr>
          <w:noProof/>
        </w:rPr>
        <w:instrText xml:space="preserve"> SEQ Slika \* ARABIC </w:instrText>
      </w:r>
      <w:r w:rsidRPr="00820688">
        <w:rPr>
          <w:noProof/>
        </w:rPr>
        <w:fldChar w:fldCharType="separate"/>
      </w:r>
      <w:r w:rsidR="00820688" w:rsidRPr="00820688">
        <w:rPr>
          <w:noProof/>
        </w:rPr>
        <w:t>2</w:t>
      </w:r>
      <w:r w:rsidRPr="00820688">
        <w:rPr>
          <w:noProof/>
        </w:rPr>
        <w:fldChar w:fldCharType="end"/>
      </w:r>
      <w:r w:rsidRPr="00820688">
        <w:t xml:space="preserve">: Prikaz položaja Općine </w:t>
      </w:r>
      <w:r w:rsidR="001608E9" w:rsidRPr="00820688">
        <w:t>Podravske Sesvete</w:t>
      </w:r>
      <w:r w:rsidRPr="00820688">
        <w:t xml:space="preserve"> u odnosu na Koprivničko-križevačku županiju</w:t>
      </w:r>
      <w:bookmarkEnd w:id="8"/>
      <w:bookmarkEnd w:id="9"/>
    </w:p>
    <w:p w14:paraId="0DC18CB1" w14:textId="55B3927A" w:rsidR="002575AC" w:rsidRPr="00820688" w:rsidRDefault="00C23F78" w:rsidP="00C23F78">
      <w:pPr>
        <w:spacing w:after="0" w:line="240" w:lineRule="auto"/>
        <w:rPr>
          <w:sz w:val="20"/>
          <w:szCs w:val="20"/>
        </w:rPr>
      </w:pPr>
      <w:r w:rsidRPr="00820688">
        <w:rPr>
          <w:sz w:val="20"/>
          <w:szCs w:val="20"/>
        </w:rPr>
        <w:t>Izvor</w:t>
      </w:r>
      <w:r w:rsidR="002F170C" w:rsidRPr="00820688">
        <w:rPr>
          <w:sz w:val="20"/>
          <w:szCs w:val="20"/>
        </w:rPr>
        <w:t xml:space="preserve"> podloge: </w:t>
      </w:r>
      <w:r w:rsidR="00F958DB" w:rsidRPr="00820688">
        <w:rPr>
          <w:sz w:val="20"/>
          <w:szCs w:val="20"/>
        </w:rPr>
        <w:t>ARKOD Internet preglednik (obrada autora)</w:t>
      </w:r>
    </w:p>
    <w:p w14:paraId="65073FDD" w14:textId="77777777" w:rsidR="00820688" w:rsidRPr="001608E9" w:rsidRDefault="00820688" w:rsidP="00C23F78">
      <w:pPr>
        <w:spacing w:after="0" w:line="240" w:lineRule="auto"/>
        <w:rPr>
          <w:sz w:val="20"/>
          <w:szCs w:val="20"/>
          <w:highlight w:val="yellow"/>
        </w:rPr>
      </w:pPr>
    </w:p>
    <w:p w14:paraId="2668538E" w14:textId="0D3F9B55" w:rsidR="007D5286" w:rsidRPr="006D3049" w:rsidRDefault="007D5286" w:rsidP="00704949">
      <w:pPr>
        <w:pStyle w:val="Naslov2"/>
        <w:spacing w:before="0"/>
      </w:pPr>
      <w:bookmarkStart w:id="10" w:name="_Toc519852161"/>
      <w:bookmarkStart w:id="11" w:name="_Toc129846281"/>
      <w:r w:rsidRPr="006D3049">
        <w:t>2.2. Stanovništvo Općine</w:t>
      </w:r>
      <w:bookmarkEnd w:id="10"/>
      <w:bookmarkEnd w:id="11"/>
    </w:p>
    <w:p w14:paraId="32A0C293" w14:textId="5C554D27" w:rsidR="00235F6C" w:rsidRPr="006D3049" w:rsidRDefault="00235F6C" w:rsidP="00D17807">
      <w:pPr>
        <w:spacing w:after="0"/>
      </w:pPr>
    </w:p>
    <w:p w14:paraId="47FBE187" w14:textId="23A6AB26" w:rsidR="00D17807" w:rsidRPr="006D3049" w:rsidRDefault="00235F6C" w:rsidP="004A42C8">
      <w:pPr>
        <w:spacing w:after="120"/>
      </w:pPr>
      <w:r w:rsidRPr="006D3049">
        <w:t xml:space="preserve">Sukladno </w:t>
      </w:r>
      <w:r w:rsidR="006D3049" w:rsidRPr="006D3049">
        <w:t xml:space="preserve">konačnim </w:t>
      </w:r>
      <w:r w:rsidRPr="006D3049">
        <w:t xml:space="preserve">rezultatima Popisa 2021. godine, na području Općine živi ukupno </w:t>
      </w:r>
      <w:r w:rsidR="006D3049" w:rsidRPr="006D3049">
        <w:t>1.446</w:t>
      </w:r>
      <w:r w:rsidRPr="006D3049">
        <w:t xml:space="preserve"> stanovnika što s krajem 2021. godine čini </w:t>
      </w:r>
      <w:r w:rsidR="006D3049" w:rsidRPr="006D3049">
        <w:t>1,43</w:t>
      </w:r>
      <w:r w:rsidRPr="006D3049">
        <w:t>% stanovnika Koprivničko</w:t>
      </w:r>
      <w:r w:rsidR="00EE27E9" w:rsidRPr="006D3049">
        <w:t>-</w:t>
      </w:r>
      <w:r w:rsidRPr="006D3049">
        <w:t>križevačke županije (</w:t>
      </w:r>
      <w:r w:rsidR="006D3049" w:rsidRPr="006D3049">
        <w:t>101.221</w:t>
      </w:r>
      <w:r w:rsidRPr="006D3049">
        <w:t xml:space="preserve"> st.).  </w:t>
      </w:r>
    </w:p>
    <w:p w14:paraId="337B6540" w14:textId="78B3476A" w:rsidR="00B57BDE" w:rsidRPr="006D3049" w:rsidRDefault="00E25429" w:rsidP="00E25429">
      <w:pPr>
        <w:pStyle w:val="Opisslike"/>
        <w:spacing w:line="240" w:lineRule="auto"/>
        <w:jc w:val="center"/>
        <w:rPr>
          <w:rStyle w:val="Neupadljivoisticanje"/>
          <w:iCs w:val="0"/>
          <w:color w:val="auto"/>
        </w:rPr>
      </w:pPr>
      <w:bookmarkStart w:id="12" w:name="_Toc129846482"/>
      <w:r>
        <w:t xml:space="preserve">Tablica </w:t>
      </w:r>
      <w:fldSimple w:instr=" SEQ Tablica \* ARABIC ">
        <w:r>
          <w:rPr>
            <w:noProof/>
          </w:rPr>
          <w:t>1</w:t>
        </w:r>
      </w:fldSimple>
      <w:r>
        <w:t>: Pregled broja stanovnika po naseljima</w:t>
      </w:r>
      <w:bookmarkEnd w:id="12"/>
    </w:p>
    <w:tbl>
      <w:tblPr>
        <w:tblStyle w:val="Reetkatablice"/>
        <w:tblW w:w="9067" w:type="dxa"/>
        <w:tblLook w:val="04A0" w:firstRow="1" w:lastRow="0" w:firstColumn="1" w:lastColumn="0" w:noHBand="0" w:noVBand="1"/>
      </w:tblPr>
      <w:tblGrid>
        <w:gridCol w:w="3256"/>
        <w:gridCol w:w="2835"/>
        <w:gridCol w:w="2976"/>
      </w:tblGrid>
      <w:tr w:rsidR="00B34677" w:rsidRPr="006D3049" w14:paraId="3BE61B70" w14:textId="30F6CCD3" w:rsidTr="00B34677">
        <w:tc>
          <w:tcPr>
            <w:tcW w:w="3256" w:type="dxa"/>
            <w:shd w:val="clear" w:color="auto" w:fill="FFFFFF" w:themeFill="background1"/>
            <w:vAlign w:val="center"/>
          </w:tcPr>
          <w:p w14:paraId="1FE8241D" w14:textId="77777777" w:rsidR="00B34677" w:rsidRPr="006D3049" w:rsidRDefault="00B34677" w:rsidP="00E25429">
            <w:pPr>
              <w:spacing w:after="0" w:line="240" w:lineRule="auto"/>
              <w:jc w:val="center"/>
              <w:rPr>
                <w:rFonts w:cstheme="minorHAnsi"/>
                <w:b/>
                <w:sz w:val="20"/>
                <w:szCs w:val="20"/>
              </w:rPr>
            </w:pPr>
            <w:r w:rsidRPr="006D3049">
              <w:rPr>
                <w:rFonts w:cstheme="minorHAnsi"/>
                <w:b/>
                <w:sz w:val="20"/>
                <w:szCs w:val="20"/>
              </w:rPr>
              <w:t>Naselje</w:t>
            </w:r>
          </w:p>
        </w:tc>
        <w:tc>
          <w:tcPr>
            <w:tcW w:w="2835" w:type="dxa"/>
            <w:shd w:val="clear" w:color="auto" w:fill="FFFFFF" w:themeFill="background1"/>
            <w:vAlign w:val="center"/>
          </w:tcPr>
          <w:p w14:paraId="47D876FB" w14:textId="1B5F03D8" w:rsidR="00B34677" w:rsidRPr="006D3049" w:rsidRDefault="00B34677" w:rsidP="00E25429">
            <w:pPr>
              <w:spacing w:after="0" w:line="240" w:lineRule="auto"/>
              <w:jc w:val="center"/>
              <w:rPr>
                <w:rFonts w:cstheme="minorHAnsi"/>
                <w:b/>
                <w:sz w:val="20"/>
                <w:szCs w:val="20"/>
              </w:rPr>
            </w:pPr>
            <w:r w:rsidRPr="006D3049">
              <w:rPr>
                <w:rFonts w:cstheme="minorHAnsi"/>
                <w:b/>
                <w:sz w:val="20"/>
                <w:szCs w:val="20"/>
              </w:rPr>
              <w:t>Broj stanovnika 2011.god.</w:t>
            </w:r>
          </w:p>
        </w:tc>
        <w:tc>
          <w:tcPr>
            <w:tcW w:w="2976" w:type="dxa"/>
            <w:shd w:val="clear" w:color="auto" w:fill="FFFFFF" w:themeFill="background1"/>
            <w:vAlign w:val="center"/>
          </w:tcPr>
          <w:p w14:paraId="071C7EB1" w14:textId="6E36DFA1" w:rsidR="00B34677" w:rsidRPr="006D3049" w:rsidRDefault="00B34677" w:rsidP="00E25429">
            <w:pPr>
              <w:spacing w:after="0" w:line="240" w:lineRule="auto"/>
              <w:jc w:val="center"/>
              <w:rPr>
                <w:rFonts w:cstheme="minorHAnsi"/>
                <w:b/>
                <w:sz w:val="20"/>
                <w:szCs w:val="20"/>
              </w:rPr>
            </w:pPr>
            <w:r w:rsidRPr="006D3049">
              <w:rPr>
                <w:rFonts w:cstheme="minorHAnsi"/>
                <w:b/>
                <w:sz w:val="20"/>
                <w:szCs w:val="20"/>
              </w:rPr>
              <w:t>Broj stanovnika 2021.god.</w:t>
            </w:r>
          </w:p>
        </w:tc>
      </w:tr>
      <w:tr w:rsidR="00B34677" w:rsidRPr="006D3049" w14:paraId="062032BF" w14:textId="6B34FD14" w:rsidTr="00B34677">
        <w:tc>
          <w:tcPr>
            <w:tcW w:w="3256" w:type="dxa"/>
          </w:tcPr>
          <w:p w14:paraId="05B776C6" w14:textId="3CAF351A" w:rsidR="00B34677" w:rsidRPr="006D3049" w:rsidRDefault="006D3049" w:rsidP="00E25429">
            <w:pPr>
              <w:spacing w:after="0" w:line="240" w:lineRule="auto"/>
              <w:jc w:val="left"/>
              <w:rPr>
                <w:rFonts w:cstheme="minorHAnsi"/>
                <w:bCs/>
                <w:sz w:val="20"/>
                <w:szCs w:val="20"/>
              </w:rPr>
            </w:pPr>
            <w:r w:rsidRPr="006D3049">
              <w:rPr>
                <w:rFonts w:cstheme="minorHAnsi"/>
                <w:bCs/>
                <w:sz w:val="20"/>
                <w:szCs w:val="20"/>
              </w:rPr>
              <w:t>Podravske Sesvete</w:t>
            </w:r>
          </w:p>
        </w:tc>
        <w:tc>
          <w:tcPr>
            <w:tcW w:w="2835" w:type="dxa"/>
          </w:tcPr>
          <w:p w14:paraId="3FA74F37" w14:textId="2278E888" w:rsidR="00B34677" w:rsidRPr="006D3049" w:rsidRDefault="006D3049" w:rsidP="00E25429">
            <w:pPr>
              <w:spacing w:after="0" w:line="240" w:lineRule="auto"/>
              <w:jc w:val="center"/>
              <w:rPr>
                <w:rFonts w:cstheme="minorHAnsi"/>
                <w:sz w:val="20"/>
                <w:szCs w:val="20"/>
              </w:rPr>
            </w:pPr>
            <w:r w:rsidRPr="006D3049">
              <w:rPr>
                <w:rFonts w:cstheme="minorHAnsi"/>
                <w:sz w:val="20"/>
                <w:szCs w:val="20"/>
              </w:rPr>
              <w:t>1.630</w:t>
            </w:r>
          </w:p>
        </w:tc>
        <w:tc>
          <w:tcPr>
            <w:tcW w:w="2976" w:type="dxa"/>
            <w:vAlign w:val="center"/>
          </w:tcPr>
          <w:p w14:paraId="6ADDCB9E" w14:textId="49A03E8E" w:rsidR="00B34677" w:rsidRPr="006D3049" w:rsidRDefault="006D3049" w:rsidP="00E25429">
            <w:pPr>
              <w:spacing w:after="0" w:line="240" w:lineRule="auto"/>
              <w:jc w:val="center"/>
              <w:rPr>
                <w:rFonts w:cstheme="minorHAnsi"/>
                <w:sz w:val="20"/>
                <w:szCs w:val="20"/>
              </w:rPr>
            </w:pPr>
            <w:r w:rsidRPr="006D3049">
              <w:rPr>
                <w:rFonts w:cstheme="minorHAnsi"/>
                <w:sz w:val="20"/>
                <w:szCs w:val="20"/>
              </w:rPr>
              <w:t>1.446</w:t>
            </w:r>
          </w:p>
        </w:tc>
      </w:tr>
      <w:tr w:rsidR="00B34677" w:rsidRPr="006D3049" w14:paraId="4745949D" w14:textId="59D96734" w:rsidTr="00B34677">
        <w:tc>
          <w:tcPr>
            <w:tcW w:w="3256" w:type="dxa"/>
          </w:tcPr>
          <w:p w14:paraId="1C477E70" w14:textId="38971DF8" w:rsidR="00B34677" w:rsidRPr="006D3049" w:rsidRDefault="006D3049" w:rsidP="00E25429">
            <w:pPr>
              <w:spacing w:after="0" w:line="240" w:lineRule="auto"/>
              <w:jc w:val="center"/>
              <w:rPr>
                <w:rFonts w:cstheme="minorHAnsi"/>
                <w:b/>
                <w:sz w:val="20"/>
                <w:szCs w:val="20"/>
              </w:rPr>
            </w:pPr>
            <w:r w:rsidRPr="006D3049">
              <w:rPr>
                <w:rFonts w:cstheme="minorHAnsi"/>
                <w:b/>
                <w:sz w:val="20"/>
                <w:szCs w:val="20"/>
              </w:rPr>
              <w:t>Ukupno:</w:t>
            </w:r>
          </w:p>
        </w:tc>
        <w:tc>
          <w:tcPr>
            <w:tcW w:w="2835" w:type="dxa"/>
          </w:tcPr>
          <w:p w14:paraId="56CE6F19" w14:textId="151D6433" w:rsidR="00B34677" w:rsidRPr="006D3049" w:rsidRDefault="006D3049" w:rsidP="00E25429">
            <w:pPr>
              <w:spacing w:after="0" w:line="240" w:lineRule="auto"/>
              <w:jc w:val="center"/>
              <w:rPr>
                <w:rFonts w:cstheme="minorHAnsi"/>
                <w:b/>
                <w:sz w:val="20"/>
                <w:szCs w:val="20"/>
              </w:rPr>
            </w:pPr>
            <w:r w:rsidRPr="006D3049">
              <w:rPr>
                <w:rFonts w:cstheme="minorHAnsi"/>
                <w:b/>
                <w:sz w:val="20"/>
                <w:szCs w:val="20"/>
              </w:rPr>
              <w:t>1.630</w:t>
            </w:r>
          </w:p>
        </w:tc>
        <w:tc>
          <w:tcPr>
            <w:tcW w:w="2976" w:type="dxa"/>
            <w:vAlign w:val="center"/>
          </w:tcPr>
          <w:p w14:paraId="04592B02" w14:textId="04E1BCC8" w:rsidR="00B34677" w:rsidRPr="006D3049" w:rsidRDefault="006D3049" w:rsidP="00E25429">
            <w:pPr>
              <w:spacing w:after="0" w:line="240" w:lineRule="auto"/>
              <w:jc w:val="center"/>
              <w:rPr>
                <w:rFonts w:cstheme="minorHAnsi"/>
                <w:b/>
                <w:sz w:val="20"/>
                <w:szCs w:val="20"/>
              </w:rPr>
            </w:pPr>
            <w:r w:rsidRPr="006D3049">
              <w:rPr>
                <w:rFonts w:cstheme="minorHAnsi"/>
                <w:b/>
                <w:sz w:val="20"/>
                <w:szCs w:val="20"/>
              </w:rPr>
              <w:t>1.446</w:t>
            </w:r>
          </w:p>
        </w:tc>
      </w:tr>
    </w:tbl>
    <w:p w14:paraId="1F58E6A6" w14:textId="774DE249" w:rsidR="00E545BE" w:rsidRPr="006D3049" w:rsidRDefault="00B34677" w:rsidP="00E25429">
      <w:pPr>
        <w:spacing w:after="0" w:line="240" w:lineRule="auto"/>
        <w:jc w:val="center"/>
        <w:rPr>
          <w:rFonts w:eastAsia="Calibri" w:cstheme="minorHAnsi"/>
          <w:sz w:val="20"/>
          <w:szCs w:val="20"/>
        </w:rPr>
      </w:pPr>
      <w:r w:rsidRPr="006D3049">
        <w:rPr>
          <w:rFonts w:eastAsia="Calibri" w:cstheme="minorHAnsi"/>
          <w:sz w:val="20"/>
          <w:szCs w:val="20"/>
        </w:rPr>
        <w:t>Izvor: Državni zavod za statistiku RH, Popis stanovništva 2011. godine,</w:t>
      </w:r>
      <w:r w:rsidR="006D3049" w:rsidRPr="006D3049">
        <w:rPr>
          <w:rFonts w:eastAsia="Calibri" w:cstheme="minorHAnsi"/>
          <w:sz w:val="20"/>
          <w:szCs w:val="20"/>
        </w:rPr>
        <w:t xml:space="preserve"> </w:t>
      </w:r>
      <w:r w:rsidRPr="006D3049">
        <w:rPr>
          <w:rFonts w:eastAsia="Calibri" w:cstheme="minorHAnsi"/>
          <w:sz w:val="20"/>
          <w:szCs w:val="20"/>
        </w:rPr>
        <w:t xml:space="preserve"> Popis 2021. godine</w:t>
      </w:r>
    </w:p>
    <w:p w14:paraId="36455252" w14:textId="77777777" w:rsidR="00F54F8A" w:rsidRPr="00352239" w:rsidRDefault="00F54F8A" w:rsidP="004706D6">
      <w:pPr>
        <w:pStyle w:val="Naslov2"/>
      </w:pPr>
      <w:bookmarkStart w:id="13" w:name="_Toc519852162"/>
      <w:bookmarkStart w:id="14" w:name="_Toc129846282"/>
      <w:r w:rsidRPr="00352239">
        <w:t>2.3. Gustoća naseljenosti</w:t>
      </w:r>
      <w:bookmarkEnd w:id="13"/>
      <w:bookmarkEnd w:id="14"/>
      <w:r w:rsidRPr="00352239">
        <w:t xml:space="preserve"> </w:t>
      </w:r>
    </w:p>
    <w:p w14:paraId="1C73EC95" w14:textId="2B14C78F" w:rsidR="00F54F8A" w:rsidRPr="00352239" w:rsidRDefault="00F54F8A" w:rsidP="00F54F8A">
      <w:pPr>
        <w:spacing w:after="0"/>
      </w:pPr>
    </w:p>
    <w:p w14:paraId="7143D852" w14:textId="79C24C57" w:rsidR="004A42C8" w:rsidRPr="00352239" w:rsidRDefault="00E30B32" w:rsidP="00F54F8A">
      <w:pPr>
        <w:spacing w:after="0"/>
        <w:rPr>
          <w:rFonts w:cstheme="minorHAnsi"/>
          <w:szCs w:val="24"/>
        </w:rPr>
      </w:pPr>
      <w:r w:rsidRPr="00352239">
        <w:rPr>
          <w:rFonts w:cstheme="minorHAnsi"/>
          <w:szCs w:val="24"/>
        </w:rPr>
        <w:t xml:space="preserve">Općina se prostire na površini od </w:t>
      </w:r>
      <w:r w:rsidR="00352239" w:rsidRPr="00352239">
        <w:rPr>
          <w:rFonts w:cstheme="minorHAnsi"/>
          <w:szCs w:val="24"/>
        </w:rPr>
        <w:t>29,47</w:t>
      </w:r>
      <w:r w:rsidRPr="00352239">
        <w:rPr>
          <w:rFonts w:cstheme="minorHAnsi"/>
          <w:szCs w:val="24"/>
        </w:rPr>
        <w:t xml:space="preserve"> km</w:t>
      </w:r>
      <w:r w:rsidRPr="00352239">
        <w:rPr>
          <w:rFonts w:cstheme="minorHAnsi"/>
          <w:szCs w:val="24"/>
          <w:vertAlign w:val="superscript"/>
        </w:rPr>
        <w:t>2</w:t>
      </w:r>
      <w:r w:rsidRPr="00352239">
        <w:rPr>
          <w:rFonts w:cstheme="minorHAnsi"/>
          <w:szCs w:val="24"/>
        </w:rPr>
        <w:t xml:space="preserve">. </w:t>
      </w:r>
      <w:r w:rsidR="007B5DDD" w:rsidRPr="00352239">
        <w:rPr>
          <w:rFonts w:cstheme="minorHAnsi"/>
          <w:szCs w:val="24"/>
        </w:rPr>
        <w:t xml:space="preserve">Sukladno Popisu </w:t>
      </w:r>
      <w:r w:rsidR="00352239" w:rsidRPr="00352239">
        <w:rPr>
          <w:rFonts w:cstheme="minorHAnsi"/>
          <w:szCs w:val="24"/>
        </w:rPr>
        <w:t>202</w:t>
      </w:r>
      <w:r w:rsidR="007B5DDD" w:rsidRPr="00352239">
        <w:rPr>
          <w:rFonts w:cstheme="minorHAnsi"/>
          <w:szCs w:val="24"/>
        </w:rPr>
        <w:t>1. godine gustoća naseljenosti iznosila je  st./km</w:t>
      </w:r>
      <w:r w:rsidR="007B5DDD" w:rsidRPr="00352239">
        <w:rPr>
          <w:rFonts w:cstheme="minorHAnsi"/>
          <w:szCs w:val="24"/>
          <w:vertAlign w:val="superscript"/>
        </w:rPr>
        <w:t>2</w:t>
      </w:r>
      <w:r w:rsidR="007B5DDD" w:rsidRPr="00352239">
        <w:rPr>
          <w:rFonts w:cstheme="minorHAnsi"/>
          <w:szCs w:val="24"/>
        </w:rPr>
        <w:t xml:space="preserve">. </w:t>
      </w:r>
    </w:p>
    <w:p w14:paraId="35D520CC" w14:textId="77777777" w:rsidR="00352239" w:rsidRPr="00352239" w:rsidRDefault="00352239" w:rsidP="00F54F8A">
      <w:pPr>
        <w:spacing w:after="0"/>
        <w:rPr>
          <w:rFonts w:cstheme="minorHAnsi"/>
          <w:szCs w:val="24"/>
        </w:rPr>
      </w:pPr>
    </w:p>
    <w:p w14:paraId="466052D8" w14:textId="170CC6FD" w:rsidR="00F54F8A" w:rsidRPr="00352239" w:rsidRDefault="00F54F8A" w:rsidP="00E545BE">
      <w:pPr>
        <w:pStyle w:val="Opisslike"/>
        <w:keepNext/>
        <w:spacing w:line="240" w:lineRule="auto"/>
        <w:jc w:val="center"/>
      </w:pPr>
      <w:bookmarkStart w:id="15" w:name="_Toc396983519"/>
      <w:bookmarkStart w:id="16" w:name="_Toc487128057"/>
      <w:bookmarkStart w:id="17" w:name="_Toc129846483"/>
      <w:bookmarkStart w:id="18" w:name="_Toc519852163"/>
      <w:r w:rsidRPr="00352239">
        <w:t xml:space="preserve">Tablica </w:t>
      </w:r>
      <w:fldSimple w:instr=" SEQ Tablica \* ARABIC ">
        <w:r w:rsidR="00E25429">
          <w:rPr>
            <w:noProof/>
          </w:rPr>
          <w:t>2</w:t>
        </w:r>
      </w:fldSimple>
      <w:r w:rsidRPr="00352239">
        <w:t>: Gustoća naseljenosti po jedinici površine</w:t>
      </w:r>
      <w:bookmarkEnd w:id="15"/>
      <w:bookmarkEnd w:id="16"/>
      <w:bookmarkEnd w:id="17"/>
    </w:p>
    <w:tbl>
      <w:tblPr>
        <w:tblStyle w:val="Reetkatablice71"/>
        <w:tblW w:w="0" w:type="auto"/>
        <w:jc w:val="center"/>
        <w:tblLook w:val="04A0" w:firstRow="1" w:lastRow="0" w:firstColumn="1" w:lastColumn="0" w:noHBand="0" w:noVBand="1"/>
      </w:tblPr>
      <w:tblGrid>
        <w:gridCol w:w="2283"/>
        <w:gridCol w:w="2382"/>
        <w:gridCol w:w="2317"/>
        <w:gridCol w:w="2078"/>
      </w:tblGrid>
      <w:tr w:rsidR="002F170C" w:rsidRPr="00352239" w14:paraId="1296037E" w14:textId="77777777" w:rsidTr="00E30B32">
        <w:trPr>
          <w:jc w:val="center"/>
        </w:trPr>
        <w:tc>
          <w:tcPr>
            <w:tcW w:w="2283" w:type="dxa"/>
            <w:vAlign w:val="center"/>
          </w:tcPr>
          <w:p w14:paraId="2A00512C" w14:textId="77777777" w:rsidR="002F170C" w:rsidRPr="00352239" w:rsidRDefault="002F170C" w:rsidP="00E30B32">
            <w:pPr>
              <w:spacing w:after="0" w:line="240" w:lineRule="auto"/>
              <w:jc w:val="center"/>
              <w:rPr>
                <w:rFonts w:cstheme="minorHAnsi"/>
                <w:b/>
                <w:bCs/>
                <w:sz w:val="20"/>
                <w:szCs w:val="20"/>
              </w:rPr>
            </w:pPr>
            <w:r w:rsidRPr="00352239">
              <w:rPr>
                <w:rFonts w:cstheme="minorHAnsi"/>
                <w:b/>
                <w:bCs/>
                <w:sz w:val="20"/>
                <w:szCs w:val="20"/>
              </w:rPr>
              <w:t>Naselje</w:t>
            </w:r>
          </w:p>
        </w:tc>
        <w:tc>
          <w:tcPr>
            <w:tcW w:w="2382" w:type="dxa"/>
            <w:vAlign w:val="center"/>
          </w:tcPr>
          <w:p w14:paraId="6936BD7A" w14:textId="77777777" w:rsidR="002F170C" w:rsidRPr="00352239" w:rsidRDefault="002F170C" w:rsidP="00E30B32">
            <w:pPr>
              <w:spacing w:after="0" w:line="240" w:lineRule="auto"/>
              <w:jc w:val="center"/>
              <w:rPr>
                <w:rFonts w:cstheme="minorHAnsi"/>
                <w:b/>
                <w:bCs/>
                <w:sz w:val="20"/>
                <w:szCs w:val="20"/>
              </w:rPr>
            </w:pPr>
            <w:r w:rsidRPr="00352239">
              <w:rPr>
                <w:rFonts w:cstheme="minorHAnsi"/>
                <w:b/>
                <w:bCs/>
                <w:sz w:val="20"/>
                <w:szCs w:val="20"/>
              </w:rPr>
              <w:t>Broj stanovnika</w:t>
            </w:r>
          </w:p>
        </w:tc>
        <w:tc>
          <w:tcPr>
            <w:tcW w:w="2317" w:type="dxa"/>
            <w:vAlign w:val="center"/>
          </w:tcPr>
          <w:p w14:paraId="740FEFDF" w14:textId="77777777" w:rsidR="002F170C" w:rsidRPr="00352239" w:rsidRDefault="002F170C" w:rsidP="00E30B32">
            <w:pPr>
              <w:spacing w:after="0" w:line="240" w:lineRule="auto"/>
              <w:jc w:val="center"/>
              <w:rPr>
                <w:rFonts w:cstheme="minorHAnsi"/>
                <w:b/>
                <w:bCs/>
                <w:sz w:val="20"/>
                <w:szCs w:val="20"/>
              </w:rPr>
            </w:pPr>
            <w:r w:rsidRPr="00352239">
              <w:rPr>
                <w:rFonts w:cstheme="minorHAnsi"/>
                <w:b/>
                <w:bCs/>
                <w:sz w:val="20"/>
                <w:szCs w:val="20"/>
              </w:rPr>
              <w:t>Površina naselje (km</w:t>
            </w:r>
            <w:r w:rsidRPr="00352239">
              <w:rPr>
                <w:rFonts w:cstheme="minorHAnsi"/>
                <w:b/>
                <w:bCs/>
                <w:sz w:val="20"/>
                <w:szCs w:val="20"/>
                <w:vertAlign w:val="superscript"/>
              </w:rPr>
              <w:t>2</w:t>
            </w:r>
            <w:r w:rsidRPr="00352239">
              <w:rPr>
                <w:rFonts w:cstheme="minorHAnsi"/>
                <w:b/>
                <w:bCs/>
                <w:sz w:val="20"/>
                <w:szCs w:val="20"/>
              </w:rPr>
              <w:t>)</w:t>
            </w:r>
          </w:p>
        </w:tc>
        <w:tc>
          <w:tcPr>
            <w:tcW w:w="2078" w:type="dxa"/>
            <w:vAlign w:val="center"/>
          </w:tcPr>
          <w:p w14:paraId="22723633" w14:textId="77777777" w:rsidR="002F170C" w:rsidRPr="00352239" w:rsidRDefault="002F170C" w:rsidP="00E30B32">
            <w:pPr>
              <w:spacing w:after="0" w:line="240" w:lineRule="auto"/>
              <w:jc w:val="center"/>
              <w:rPr>
                <w:rFonts w:cstheme="minorHAnsi"/>
                <w:b/>
                <w:bCs/>
                <w:sz w:val="20"/>
                <w:szCs w:val="20"/>
              </w:rPr>
            </w:pPr>
            <w:r w:rsidRPr="00352239">
              <w:rPr>
                <w:rFonts w:cstheme="minorHAnsi"/>
                <w:b/>
                <w:bCs/>
                <w:sz w:val="20"/>
                <w:szCs w:val="20"/>
              </w:rPr>
              <w:t>Gustoća naseljenosti (st./km</w:t>
            </w:r>
            <w:r w:rsidRPr="00352239">
              <w:rPr>
                <w:rFonts w:cstheme="minorHAnsi"/>
                <w:b/>
                <w:bCs/>
                <w:sz w:val="20"/>
                <w:szCs w:val="20"/>
                <w:vertAlign w:val="superscript"/>
              </w:rPr>
              <w:t>2</w:t>
            </w:r>
            <w:r w:rsidRPr="00352239">
              <w:rPr>
                <w:rFonts w:cstheme="minorHAnsi"/>
                <w:b/>
                <w:bCs/>
                <w:sz w:val="20"/>
                <w:szCs w:val="20"/>
              </w:rPr>
              <w:t>)</w:t>
            </w:r>
          </w:p>
        </w:tc>
      </w:tr>
      <w:tr w:rsidR="00E30B32" w:rsidRPr="00352239" w14:paraId="01232DB2" w14:textId="77777777" w:rsidTr="00E30B32">
        <w:trPr>
          <w:jc w:val="center"/>
        </w:trPr>
        <w:tc>
          <w:tcPr>
            <w:tcW w:w="2283" w:type="dxa"/>
            <w:vAlign w:val="center"/>
          </w:tcPr>
          <w:p w14:paraId="3EA1B1E5" w14:textId="5E4866C4" w:rsidR="00E30B32" w:rsidRPr="00352239" w:rsidRDefault="00352239" w:rsidP="00E30B32">
            <w:pPr>
              <w:spacing w:after="0" w:line="240" w:lineRule="auto"/>
              <w:jc w:val="left"/>
              <w:rPr>
                <w:rFonts w:cstheme="minorHAnsi"/>
                <w:sz w:val="20"/>
                <w:szCs w:val="20"/>
              </w:rPr>
            </w:pPr>
            <w:r w:rsidRPr="00352239">
              <w:rPr>
                <w:rFonts w:cstheme="minorHAnsi"/>
                <w:sz w:val="20"/>
                <w:szCs w:val="20"/>
              </w:rPr>
              <w:t>Podravske Sesvete</w:t>
            </w:r>
          </w:p>
        </w:tc>
        <w:tc>
          <w:tcPr>
            <w:tcW w:w="2382" w:type="dxa"/>
            <w:vAlign w:val="center"/>
          </w:tcPr>
          <w:p w14:paraId="5C327BB3" w14:textId="1E0DAC77" w:rsidR="00E30B32" w:rsidRPr="00352239" w:rsidRDefault="00352239" w:rsidP="00E30B32">
            <w:pPr>
              <w:spacing w:after="0" w:line="240" w:lineRule="auto"/>
              <w:jc w:val="center"/>
              <w:rPr>
                <w:rFonts w:cstheme="minorHAnsi"/>
                <w:sz w:val="20"/>
                <w:szCs w:val="20"/>
              </w:rPr>
            </w:pPr>
            <w:r w:rsidRPr="00352239">
              <w:rPr>
                <w:rFonts w:cstheme="minorHAnsi"/>
                <w:sz w:val="20"/>
                <w:szCs w:val="20"/>
              </w:rPr>
              <w:t>1.446</w:t>
            </w:r>
          </w:p>
        </w:tc>
        <w:tc>
          <w:tcPr>
            <w:tcW w:w="2317" w:type="dxa"/>
            <w:vAlign w:val="center"/>
          </w:tcPr>
          <w:p w14:paraId="17C0763E" w14:textId="4752EE29" w:rsidR="00E30B32" w:rsidRPr="00352239" w:rsidRDefault="00352239" w:rsidP="00E30B32">
            <w:pPr>
              <w:spacing w:after="0" w:line="240" w:lineRule="auto"/>
              <w:jc w:val="center"/>
              <w:rPr>
                <w:rFonts w:cstheme="minorHAnsi"/>
                <w:sz w:val="20"/>
                <w:szCs w:val="20"/>
              </w:rPr>
            </w:pPr>
            <w:r w:rsidRPr="00352239">
              <w:rPr>
                <w:rFonts w:cstheme="minorHAnsi"/>
                <w:sz w:val="20"/>
                <w:szCs w:val="20"/>
              </w:rPr>
              <w:t>29,47</w:t>
            </w:r>
          </w:p>
        </w:tc>
        <w:tc>
          <w:tcPr>
            <w:tcW w:w="2078" w:type="dxa"/>
            <w:vAlign w:val="center"/>
          </w:tcPr>
          <w:p w14:paraId="4D84F7CC" w14:textId="7B747FAA" w:rsidR="00E30B32" w:rsidRPr="00352239" w:rsidRDefault="00352239" w:rsidP="00E30B32">
            <w:pPr>
              <w:spacing w:after="0" w:line="240" w:lineRule="auto"/>
              <w:jc w:val="center"/>
              <w:rPr>
                <w:rFonts w:cstheme="minorHAnsi"/>
                <w:sz w:val="20"/>
                <w:szCs w:val="20"/>
              </w:rPr>
            </w:pPr>
            <w:r w:rsidRPr="00352239">
              <w:rPr>
                <w:rFonts w:cstheme="minorHAnsi"/>
                <w:sz w:val="20"/>
                <w:szCs w:val="20"/>
              </w:rPr>
              <w:t>49,07</w:t>
            </w:r>
          </w:p>
        </w:tc>
      </w:tr>
      <w:tr w:rsidR="00E30B32" w:rsidRPr="00352239" w14:paraId="26346847" w14:textId="77777777" w:rsidTr="00E30B32">
        <w:trPr>
          <w:jc w:val="center"/>
        </w:trPr>
        <w:tc>
          <w:tcPr>
            <w:tcW w:w="2283" w:type="dxa"/>
            <w:vAlign w:val="center"/>
          </w:tcPr>
          <w:p w14:paraId="5874FEB2" w14:textId="32F0DA4F" w:rsidR="00E30B32" w:rsidRPr="00352239" w:rsidRDefault="00E30B32" w:rsidP="00352239">
            <w:pPr>
              <w:spacing w:after="0" w:line="240" w:lineRule="auto"/>
              <w:jc w:val="center"/>
              <w:rPr>
                <w:rFonts w:cstheme="minorHAnsi"/>
                <w:b/>
                <w:sz w:val="20"/>
                <w:szCs w:val="20"/>
              </w:rPr>
            </w:pPr>
            <w:r w:rsidRPr="00352239">
              <w:rPr>
                <w:rFonts w:cstheme="minorHAnsi"/>
                <w:b/>
                <w:sz w:val="20"/>
                <w:szCs w:val="20"/>
              </w:rPr>
              <w:t>Ukupno:</w:t>
            </w:r>
          </w:p>
        </w:tc>
        <w:tc>
          <w:tcPr>
            <w:tcW w:w="2382" w:type="dxa"/>
            <w:vAlign w:val="center"/>
          </w:tcPr>
          <w:p w14:paraId="1B5BE66E" w14:textId="12C585E4" w:rsidR="00E30B32" w:rsidRPr="00352239" w:rsidRDefault="00352239" w:rsidP="00E30B32">
            <w:pPr>
              <w:spacing w:after="0" w:line="240" w:lineRule="auto"/>
              <w:jc w:val="center"/>
              <w:rPr>
                <w:rFonts w:cstheme="minorHAnsi"/>
                <w:b/>
                <w:sz w:val="20"/>
                <w:szCs w:val="20"/>
              </w:rPr>
            </w:pPr>
            <w:r w:rsidRPr="00352239">
              <w:rPr>
                <w:rFonts w:cstheme="minorHAnsi"/>
                <w:b/>
                <w:sz w:val="20"/>
                <w:szCs w:val="20"/>
              </w:rPr>
              <w:t>1.446</w:t>
            </w:r>
          </w:p>
        </w:tc>
        <w:tc>
          <w:tcPr>
            <w:tcW w:w="2317" w:type="dxa"/>
            <w:vAlign w:val="center"/>
          </w:tcPr>
          <w:p w14:paraId="2FA3D5CA" w14:textId="03140AD9" w:rsidR="00E30B32" w:rsidRPr="00352239" w:rsidRDefault="00352239" w:rsidP="00E30B32">
            <w:pPr>
              <w:spacing w:after="0" w:line="240" w:lineRule="auto"/>
              <w:jc w:val="center"/>
              <w:rPr>
                <w:rFonts w:cstheme="minorHAnsi"/>
                <w:b/>
                <w:sz w:val="20"/>
                <w:szCs w:val="20"/>
              </w:rPr>
            </w:pPr>
            <w:r w:rsidRPr="00352239">
              <w:rPr>
                <w:rFonts w:cstheme="minorHAnsi"/>
                <w:b/>
                <w:sz w:val="20"/>
                <w:szCs w:val="20"/>
              </w:rPr>
              <w:t>29,47</w:t>
            </w:r>
          </w:p>
        </w:tc>
        <w:tc>
          <w:tcPr>
            <w:tcW w:w="2078" w:type="dxa"/>
            <w:vAlign w:val="center"/>
          </w:tcPr>
          <w:p w14:paraId="3B4D7954" w14:textId="1A9105B8" w:rsidR="00E30B32" w:rsidRPr="00352239" w:rsidRDefault="00352239" w:rsidP="00E30B32">
            <w:pPr>
              <w:spacing w:after="0" w:line="240" w:lineRule="auto"/>
              <w:jc w:val="center"/>
              <w:rPr>
                <w:rFonts w:cstheme="minorHAnsi"/>
                <w:b/>
                <w:sz w:val="20"/>
                <w:szCs w:val="20"/>
              </w:rPr>
            </w:pPr>
            <w:r w:rsidRPr="00352239">
              <w:rPr>
                <w:rFonts w:cstheme="minorHAnsi"/>
                <w:b/>
                <w:sz w:val="20"/>
                <w:szCs w:val="20"/>
              </w:rPr>
              <w:t>49,07</w:t>
            </w:r>
          </w:p>
        </w:tc>
      </w:tr>
    </w:tbl>
    <w:p w14:paraId="1ED7E385" w14:textId="7B7B8E82" w:rsidR="00F54F8A" w:rsidRDefault="00F54F8A" w:rsidP="002F170C">
      <w:pPr>
        <w:spacing w:after="0" w:line="240" w:lineRule="auto"/>
        <w:jc w:val="center"/>
        <w:rPr>
          <w:rFonts w:ascii="Calibri" w:eastAsia="Calibri" w:hAnsi="Calibri" w:cs="Calibri"/>
          <w:sz w:val="20"/>
          <w:szCs w:val="20"/>
        </w:rPr>
      </w:pPr>
      <w:r w:rsidRPr="00352239">
        <w:rPr>
          <w:rFonts w:ascii="Calibri" w:eastAsia="Calibri" w:hAnsi="Calibri" w:cs="Calibri"/>
          <w:sz w:val="20"/>
          <w:szCs w:val="20"/>
        </w:rPr>
        <w:t>Izvor: Državni zavod za statistiku, Popis</w:t>
      </w:r>
      <w:r w:rsidR="001A27D8">
        <w:rPr>
          <w:rFonts w:ascii="Calibri" w:eastAsia="Calibri" w:hAnsi="Calibri" w:cs="Calibri"/>
          <w:sz w:val="20"/>
          <w:szCs w:val="20"/>
        </w:rPr>
        <w:t xml:space="preserve"> 202</w:t>
      </w:r>
      <w:r w:rsidRPr="00352239">
        <w:rPr>
          <w:rFonts w:ascii="Calibri" w:eastAsia="Calibri" w:hAnsi="Calibri" w:cs="Calibri"/>
          <w:sz w:val="20"/>
          <w:szCs w:val="20"/>
        </w:rPr>
        <w:t>1. godine</w:t>
      </w:r>
    </w:p>
    <w:p w14:paraId="19FFFE39" w14:textId="77777777" w:rsidR="00352239" w:rsidRPr="00352239" w:rsidRDefault="00352239" w:rsidP="002F170C">
      <w:pPr>
        <w:spacing w:after="0" w:line="240" w:lineRule="auto"/>
        <w:jc w:val="center"/>
        <w:rPr>
          <w:rFonts w:ascii="Calibri" w:eastAsia="Calibri" w:hAnsi="Calibri" w:cs="Calibri"/>
          <w:sz w:val="20"/>
          <w:szCs w:val="20"/>
        </w:rPr>
      </w:pPr>
    </w:p>
    <w:p w14:paraId="740DC963" w14:textId="77777777" w:rsidR="00E30B32" w:rsidRPr="001608E9" w:rsidRDefault="00E30B32" w:rsidP="00EC4A1D">
      <w:pPr>
        <w:spacing w:after="0" w:line="240" w:lineRule="auto"/>
        <w:rPr>
          <w:rFonts w:ascii="Calibri" w:eastAsia="Calibri" w:hAnsi="Calibri" w:cs="Calibri"/>
          <w:sz w:val="20"/>
          <w:szCs w:val="20"/>
          <w:highlight w:val="yellow"/>
        </w:rPr>
      </w:pPr>
    </w:p>
    <w:p w14:paraId="2B8F32D1" w14:textId="6CDB79AE" w:rsidR="00F54F8A" w:rsidRPr="0074129A" w:rsidRDefault="00F54F8A" w:rsidP="00D0128E">
      <w:pPr>
        <w:pStyle w:val="Naslov2"/>
        <w:spacing w:before="0"/>
      </w:pPr>
      <w:bookmarkStart w:id="19" w:name="_Toc129846283"/>
      <w:r w:rsidRPr="0074129A">
        <w:lastRenderedPageBreak/>
        <w:t>2.4. Razmještaj stanovnika</w:t>
      </w:r>
      <w:bookmarkEnd w:id="18"/>
      <w:bookmarkEnd w:id="19"/>
      <w:r w:rsidRPr="0074129A">
        <w:t xml:space="preserve"> </w:t>
      </w:r>
    </w:p>
    <w:p w14:paraId="12BBDA1F" w14:textId="654403A8" w:rsidR="00EC4A1D" w:rsidRDefault="00EC4A1D" w:rsidP="00EC4A1D">
      <w:pPr>
        <w:spacing w:after="0"/>
        <w:rPr>
          <w:highlight w:val="yellow"/>
        </w:rPr>
      </w:pPr>
    </w:p>
    <w:p w14:paraId="7D4D3086" w14:textId="5F12587A" w:rsidR="0074129A" w:rsidRPr="00E11991" w:rsidRDefault="0074129A" w:rsidP="00E11991">
      <w:r w:rsidRPr="00A22EB8">
        <w:t>Najveća gustoća naseljenosti</w:t>
      </w:r>
      <w:r>
        <w:t xml:space="preserve"> zabilježena</w:t>
      </w:r>
      <w:r w:rsidRPr="00A22EB8">
        <w:t xml:space="preserve"> je </w:t>
      </w:r>
      <w:r>
        <w:t>u</w:t>
      </w:r>
      <w:r w:rsidRPr="00A22EB8">
        <w:t xml:space="preserve"> naselj</w:t>
      </w:r>
      <w:r>
        <w:t>u Podravske Sesvete, središtu Općine</w:t>
      </w:r>
      <w:r w:rsidRPr="00A22EB8">
        <w:t xml:space="preserve">, koje se nalazi </w:t>
      </w:r>
      <w:r>
        <w:t>u središnjem</w:t>
      </w:r>
      <w:r w:rsidRPr="00A22EB8">
        <w:t>, dijelu istoimene Općine.</w:t>
      </w:r>
      <w:r>
        <w:t xml:space="preserve"> Nešto manji broj stanovnika smjestio se uz rubno područje Općine, točnije u izdvojenim građevinskim zonama Mekiš i Draganci. N</w:t>
      </w:r>
      <w:r w:rsidRPr="00A22EB8">
        <w:t xml:space="preserve">ajveći broj radno sposobnog stanovništva nalazi se u naselju </w:t>
      </w:r>
      <w:r>
        <w:t>Podravske Sesvete</w:t>
      </w:r>
      <w:r w:rsidRPr="00A22EB8">
        <w:t xml:space="preserve">, kao i najveći broj mladog stanovništva i osoba starije životne dobi. </w:t>
      </w:r>
    </w:p>
    <w:p w14:paraId="4607865D" w14:textId="049B74F7" w:rsidR="00F54F8A" w:rsidRPr="007E1D25" w:rsidRDefault="00F54F8A" w:rsidP="00F54F8A">
      <w:pPr>
        <w:pStyle w:val="Naslov2"/>
      </w:pPr>
      <w:bookmarkStart w:id="20" w:name="_Toc519852164"/>
      <w:bookmarkStart w:id="21" w:name="_Toc129846284"/>
      <w:r w:rsidRPr="007E1D25">
        <w:t>2.5. Spolno – dobna struktura stanovništva te koje izazove ona predstavlja za Općinu</w:t>
      </w:r>
      <w:bookmarkEnd w:id="20"/>
      <w:bookmarkEnd w:id="21"/>
    </w:p>
    <w:p w14:paraId="5AE2E5C5" w14:textId="41619035" w:rsidR="00E545BE" w:rsidRPr="007E1D25" w:rsidRDefault="00E545BE" w:rsidP="00E545BE">
      <w:pPr>
        <w:spacing w:after="0"/>
      </w:pPr>
    </w:p>
    <w:p w14:paraId="6D4716B0" w14:textId="453FD8B8" w:rsidR="00EC4A1D" w:rsidRPr="007E1D25" w:rsidRDefault="00EC4A1D" w:rsidP="00EC4A1D">
      <w:pPr>
        <w:pStyle w:val="Opisslike"/>
        <w:keepNext/>
        <w:spacing w:line="240" w:lineRule="auto"/>
        <w:jc w:val="center"/>
      </w:pPr>
      <w:bookmarkStart w:id="22" w:name="_Toc2084708"/>
      <w:bookmarkStart w:id="23" w:name="_Toc129846484"/>
      <w:r w:rsidRPr="007E1D25">
        <w:t xml:space="preserve">Tablica </w:t>
      </w:r>
      <w:r w:rsidRPr="007E1D25">
        <w:rPr>
          <w:noProof/>
        </w:rPr>
        <w:fldChar w:fldCharType="begin"/>
      </w:r>
      <w:r w:rsidRPr="007E1D25">
        <w:rPr>
          <w:noProof/>
        </w:rPr>
        <w:instrText xml:space="preserve"> SEQ Tablica \* ARABIC </w:instrText>
      </w:r>
      <w:r w:rsidRPr="007E1D25">
        <w:rPr>
          <w:noProof/>
        </w:rPr>
        <w:fldChar w:fldCharType="separate"/>
      </w:r>
      <w:r w:rsidR="00E25429">
        <w:rPr>
          <w:noProof/>
        </w:rPr>
        <w:t>3</w:t>
      </w:r>
      <w:r w:rsidRPr="007E1D25">
        <w:rPr>
          <w:noProof/>
        </w:rPr>
        <w:fldChar w:fldCharType="end"/>
      </w:r>
      <w:r w:rsidRPr="007E1D25">
        <w:t xml:space="preserve">: Raspodjela stanovništva na području Općine </w:t>
      </w:r>
      <w:r w:rsidR="001608E9" w:rsidRPr="007E1D25">
        <w:t>Podravske Sesvete</w:t>
      </w:r>
      <w:r w:rsidRPr="007E1D25">
        <w:t xml:space="preserve"> prema starosti i spolu</w:t>
      </w:r>
      <w:bookmarkEnd w:id="22"/>
      <w:bookmarkEnd w:id="23"/>
    </w:p>
    <w:tbl>
      <w:tblPr>
        <w:tblStyle w:val="Reetkatablice2"/>
        <w:tblW w:w="0" w:type="auto"/>
        <w:jc w:val="center"/>
        <w:tblLook w:val="04A0" w:firstRow="1" w:lastRow="0" w:firstColumn="1" w:lastColumn="0" w:noHBand="0" w:noVBand="1"/>
      </w:tblPr>
      <w:tblGrid>
        <w:gridCol w:w="1857"/>
        <w:gridCol w:w="1433"/>
        <w:gridCol w:w="1559"/>
        <w:gridCol w:w="1652"/>
      </w:tblGrid>
      <w:tr w:rsidR="00EC4A1D" w:rsidRPr="007E1D25" w14:paraId="7FC01EA6" w14:textId="77777777" w:rsidTr="00B32964">
        <w:trPr>
          <w:jc w:val="center"/>
        </w:trPr>
        <w:tc>
          <w:tcPr>
            <w:tcW w:w="6501" w:type="dxa"/>
            <w:gridSpan w:val="4"/>
            <w:vAlign w:val="center"/>
          </w:tcPr>
          <w:p w14:paraId="5B3E4A95" w14:textId="6B07FA01" w:rsidR="00EC4A1D" w:rsidRPr="007E1D25" w:rsidRDefault="00EC4A1D" w:rsidP="00EC4A1D">
            <w:pPr>
              <w:spacing w:after="0" w:line="240" w:lineRule="auto"/>
              <w:jc w:val="center"/>
              <w:rPr>
                <w:rFonts w:cstheme="minorHAnsi"/>
                <w:b/>
                <w:sz w:val="20"/>
                <w:szCs w:val="20"/>
              </w:rPr>
            </w:pPr>
            <w:r w:rsidRPr="007E1D25">
              <w:rPr>
                <w:rFonts w:cstheme="minorHAnsi"/>
                <w:b/>
                <w:sz w:val="20"/>
                <w:szCs w:val="20"/>
              </w:rPr>
              <w:t xml:space="preserve">Stanovništvo na području Općine </w:t>
            </w:r>
            <w:r w:rsidR="001608E9" w:rsidRPr="007E1D25">
              <w:rPr>
                <w:rFonts w:cstheme="minorHAnsi"/>
                <w:b/>
                <w:sz w:val="20"/>
                <w:szCs w:val="20"/>
              </w:rPr>
              <w:t>Podravske Sesvete</w:t>
            </w:r>
          </w:p>
        </w:tc>
      </w:tr>
      <w:tr w:rsidR="00EC4A1D" w:rsidRPr="007E1D25" w14:paraId="7558B7AA" w14:textId="77777777" w:rsidTr="00B32964">
        <w:trPr>
          <w:jc w:val="center"/>
        </w:trPr>
        <w:tc>
          <w:tcPr>
            <w:tcW w:w="1857" w:type="dxa"/>
            <w:vAlign w:val="center"/>
          </w:tcPr>
          <w:p w14:paraId="0864D56C" w14:textId="77777777" w:rsidR="00EC4A1D" w:rsidRPr="007E1D25" w:rsidRDefault="00EC4A1D" w:rsidP="00EC4A1D">
            <w:pPr>
              <w:spacing w:after="0" w:line="240" w:lineRule="auto"/>
              <w:jc w:val="center"/>
              <w:rPr>
                <w:rFonts w:cstheme="minorHAnsi"/>
                <w:b/>
                <w:sz w:val="20"/>
                <w:szCs w:val="20"/>
              </w:rPr>
            </w:pPr>
            <w:r w:rsidRPr="007E1D25">
              <w:rPr>
                <w:rFonts w:cstheme="minorHAnsi"/>
                <w:b/>
                <w:sz w:val="20"/>
                <w:szCs w:val="20"/>
              </w:rPr>
              <w:t>Starost - Godine</w:t>
            </w:r>
          </w:p>
        </w:tc>
        <w:tc>
          <w:tcPr>
            <w:tcW w:w="1433" w:type="dxa"/>
            <w:vAlign w:val="center"/>
          </w:tcPr>
          <w:p w14:paraId="1F5C4151" w14:textId="7F07C261" w:rsidR="00EC4A1D" w:rsidRPr="007E1D25" w:rsidRDefault="00B32964" w:rsidP="00EC4A1D">
            <w:pPr>
              <w:spacing w:after="0" w:line="240" w:lineRule="auto"/>
              <w:jc w:val="center"/>
              <w:rPr>
                <w:rFonts w:cstheme="minorHAnsi"/>
                <w:b/>
                <w:sz w:val="20"/>
                <w:szCs w:val="20"/>
              </w:rPr>
            </w:pPr>
            <w:r w:rsidRPr="007E1D25">
              <w:rPr>
                <w:rFonts w:cstheme="minorHAnsi"/>
                <w:b/>
                <w:sz w:val="20"/>
                <w:szCs w:val="20"/>
              </w:rPr>
              <w:t>Ukupno</w:t>
            </w:r>
          </w:p>
        </w:tc>
        <w:tc>
          <w:tcPr>
            <w:tcW w:w="1559" w:type="dxa"/>
            <w:vAlign w:val="center"/>
          </w:tcPr>
          <w:p w14:paraId="314272EE" w14:textId="42F74EEB" w:rsidR="00EC4A1D" w:rsidRPr="007E1D25" w:rsidRDefault="00B32964" w:rsidP="00EC4A1D">
            <w:pPr>
              <w:spacing w:after="0" w:line="240" w:lineRule="auto"/>
              <w:jc w:val="center"/>
              <w:rPr>
                <w:rFonts w:cstheme="minorHAnsi"/>
                <w:b/>
                <w:sz w:val="20"/>
                <w:szCs w:val="20"/>
              </w:rPr>
            </w:pPr>
            <w:r w:rsidRPr="007E1D25">
              <w:rPr>
                <w:rFonts w:cstheme="minorHAnsi"/>
                <w:b/>
                <w:sz w:val="20"/>
                <w:szCs w:val="20"/>
              </w:rPr>
              <w:t>Muški</w:t>
            </w:r>
          </w:p>
        </w:tc>
        <w:tc>
          <w:tcPr>
            <w:tcW w:w="1652" w:type="dxa"/>
            <w:vAlign w:val="center"/>
          </w:tcPr>
          <w:p w14:paraId="5D3FD845" w14:textId="7ED3FE06" w:rsidR="00EC4A1D" w:rsidRPr="007E1D25" w:rsidRDefault="00B32964" w:rsidP="00EC4A1D">
            <w:pPr>
              <w:spacing w:after="0" w:line="240" w:lineRule="auto"/>
              <w:jc w:val="center"/>
              <w:rPr>
                <w:rFonts w:cstheme="minorHAnsi"/>
                <w:b/>
                <w:sz w:val="20"/>
                <w:szCs w:val="20"/>
              </w:rPr>
            </w:pPr>
            <w:r w:rsidRPr="007E1D25">
              <w:rPr>
                <w:rFonts w:cstheme="minorHAnsi"/>
                <w:b/>
                <w:sz w:val="20"/>
                <w:szCs w:val="20"/>
              </w:rPr>
              <w:t>Ženski</w:t>
            </w:r>
          </w:p>
        </w:tc>
      </w:tr>
      <w:tr w:rsidR="00A5216D" w:rsidRPr="007E1D25" w14:paraId="0C288090" w14:textId="77777777" w:rsidTr="00371FE7">
        <w:trPr>
          <w:jc w:val="center"/>
        </w:trPr>
        <w:tc>
          <w:tcPr>
            <w:tcW w:w="1857" w:type="dxa"/>
            <w:vAlign w:val="center"/>
          </w:tcPr>
          <w:p w14:paraId="678AE479"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0-4</w:t>
            </w:r>
          </w:p>
        </w:tc>
        <w:tc>
          <w:tcPr>
            <w:tcW w:w="1433" w:type="dxa"/>
          </w:tcPr>
          <w:p w14:paraId="566BEF91" w14:textId="64B0D27E" w:rsidR="00A5216D" w:rsidRPr="007E1D25" w:rsidRDefault="007E1D25" w:rsidP="00A5216D">
            <w:pPr>
              <w:spacing w:after="0" w:line="240" w:lineRule="auto"/>
              <w:jc w:val="center"/>
              <w:rPr>
                <w:rFonts w:cstheme="minorHAnsi"/>
                <w:sz w:val="20"/>
                <w:szCs w:val="20"/>
              </w:rPr>
            </w:pPr>
            <w:r w:rsidRPr="007E1D25">
              <w:rPr>
                <w:rFonts w:cstheme="minorHAnsi"/>
                <w:sz w:val="20"/>
                <w:szCs w:val="20"/>
              </w:rPr>
              <w:t>58</w:t>
            </w:r>
          </w:p>
        </w:tc>
        <w:tc>
          <w:tcPr>
            <w:tcW w:w="1559" w:type="dxa"/>
          </w:tcPr>
          <w:p w14:paraId="05D25FF3" w14:textId="5B811DE8"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33</w:t>
            </w:r>
          </w:p>
        </w:tc>
        <w:tc>
          <w:tcPr>
            <w:tcW w:w="1652" w:type="dxa"/>
          </w:tcPr>
          <w:p w14:paraId="72B7B1AF" w14:textId="351EE7A0" w:rsidR="00A5216D" w:rsidRPr="007E1D25" w:rsidRDefault="007E1D25" w:rsidP="00A5216D">
            <w:pPr>
              <w:spacing w:after="0" w:line="240" w:lineRule="auto"/>
              <w:jc w:val="center"/>
              <w:rPr>
                <w:rFonts w:cstheme="minorHAnsi"/>
                <w:sz w:val="20"/>
                <w:szCs w:val="20"/>
              </w:rPr>
            </w:pPr>
            <w:r w:rsidRPr="007E1D25">
              <w:rPr>
                <w:rFonts w:cstheme="minorHAnsi"/>
                <w:sz w:val="20"/>
                <w:szCs w:val="20"/>
              </w:rPr>
              <w:t>25</w:t>
            </w:r>
          </w:p>
        </w:tc>
      </w:tr>
      <w:tr w:rsidR="00A5216D" w:rsidRPr="007E1D25" w14:paraId="0AF80DE0" w14:textId="77777777" w:rsidTr="00371FE7">
        <w:trPr>
          <w:jc w:val="center"/>
        </w:trPr>
        <w:tc>
          <w:tcPr>
            <w:tcW w:w="1857" w:type="dxa"/>
            <w:vAlign w:val="center"/>
          </w:tcPr>
          <w:p w14:paraId="08D8BCB4"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5-9</w:t>
            </w:r>
          </w:p>
        </w:tc>
        <w:tc>
          <w:tcPr>
            <w:tcW w:w="1433" w:type="dxa"/>
          </w:tcPr>
          <w:p w14:paraId="7DCBF531" w14:textId="75E14BF6" w:rsidR="00A5216D" w:rsidRPr="007E1D25" w:rsidRDefault="007E1D25" w:rsidP="00A5216D">
            <w:pPr>
              <w:spacing w:after="0" w:line="240" w:lineRule="auto"/>
              <w:jc w:val="center"/>
              <w:rPr>
                <w:rFonts w:cstheme="minorHAnsi"/>
                <w:sz w:val="20"/>
                <w:szCs w:val="20"/>
              </w:rPr>
            </w:pPr>
            <w:r w:rsidRPr="007E1D25">
              <w:rPr>
                <w:rFonts w:cstheme="minorHAnsi"/>
                <w:sz w:val="20"/>
                <w:szCs w:val="20"/>
              </w:rPr>
              <w:t>79</w:t>
            </w:r>
          </w:p>
        </w:tc>
        <w:tc>
          <w:tcPr>
            <w:tcW w:w="1559" w:type="dxa"/>
          </w:tcPr>
          <w:p w14:paraId="148A54A9" w14:textId="5BF95228"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41</w:t>
            </w:r>
          </w:p>
        </w:tc>
        <w:tc>
          <w:tcPr>
            <w:tcW w:w="1652" w:type="dxa"/>
          </w:tcPr>
          <w:p w14:paraId="19DE949D" w14:textId="4BAD72AE"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38</w:t>
            </w:r>
          </w:p>
        </w:tc>
      </w:tr>
      <w:tr w:rsidR="00A5216D" w:rsidRPr="007E1D25" w14:paraId="5DC85C1A" w14:textId="77777777" w:rsidTr="00371FE7">
        <w:trPr>
          <w:jc w:val="center"/>
        </w:trPr>
        <w:tc>
          <w:tcPr>
            <w:tcW w:w="1857" w:type="dxa"/>
            <w:vAlign w:val="center"/>
          </w:tcPr>
          <w:p w14:paraId="6938FEBF"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10-14</w:t>
            </w:r>
          </w:p>
        </w:tc>
        <w:tc>
          <w:tcPr>
            <w:tcW w:w="1433" w:type="dxa"/>
          </w:tcPr>
          <w:p w14:paraId="4A91E451" w14:textId="362F0E61" w:rsidR="00A5216D" w:rsidRPr="007E1D25" w:rsidRDefault="007E1D25" w:rsidP="00A5216D">
            <w:pPr>
              <w:spacing w:after="0" w:line="240" w:lineRule="auto"/>
              <w:jc w:val="center"/>
              <w:rPr>
                <w:rFonts w:cstheme="minorHAnsi"/>
                <w:sz w:val="20"/>
                <w:szCs w:val="20"/>
              </w:rPr>
            </w:pPr>
            <w:r w:rsidRPr="007E1D25">
              <w:rPr>
                <w:rFonts w:cstheme="minorHAnsi"/>
                <w:sz w:val="20"/>
                <w:szCs w:val="20"/>
              </w:rPr>
              <w:t>68</w:t>
            </w:r>
          </w:p>
        </w:tc>
        <w:tc>
          <w:tcPr>
            <w:tcW w:w="1559" w:type="dxa"/>
          </w:tcPr>
          <w:p w14:paraId="59F0C5B9" w14:textId="32A26FF2"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41</w:t>
            </w:r>
          </w:p>
        </w:tc>
        <w:tc>
          <w:tcPr>
            <w:tcW w:w="1652" w:type="dxa"/>
          </w:tcPr>
          <w:p w14:paraId="04DE434C" w14:textId="479C49AB" w:rsidR="00A5216D" w:rsidRPr="007E1D25" w:rsidRDefault="007E1D25" w:rsidP="00A5216D">
            <w:pPr>
              <w:spacing w:after="0" w:line="240" w:lineRule="auto"/>
              <w:jc w:val="center"/>
              <w:rPr>
                <w:rFonts w:cstheme="minorHAnsi"/>
                <w:sz w:val="20"/>
                <w:szCs w:val="20"/>
              </w:rPr>
            </w:pPr>
            <w:r w:rsidRPr="007E1D25">
              <w:rPr>
                <w:rFonts w:cstheme="minorHAnsi"/>
                <w:sz w:val="20"/>
                <w:szCs w:val="20"/>
              </w:rPr>
              <w:t>27</w:t>
            </w:r>
          </w:p>
        </w:tc>
      </w:tr>
      <w:tr w:rsidR="00A5216D" w:rsidRPr="007E1D25" w14:paraId="69D74DE6" w14:textId="77777777" w:rsidTr="00371FE7">
        <w:trPr>
          <w:jc w:val="center"/>
        </w:trPr>
        <w:tc>
          <w:tcPr>
            <w:tcW w:w="1857" w:type="dxa"/>
            <w:vAlign w:val="center"/>
          </w:tcPr>
          <w:p w14:paraId="6A8232B3"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15-19</w:t>
            </w:r>
          </w:p>
        </w:tc>
        <w:tc>
          <w:tcPr>
            <w:tcW w:w="1433" w:type="dxa"/>
          </w:tcPr>
          <w:p w14:paraId="1FDFF464" w14:textId="3D44F9BA" w:rsidR="00A5216D" w:rsidRPr="007E1D25" w:rsidRDefault="007E1D25" w:rsidP="00A5216D">
            <w:pPr>
              <w:spacing w:after="0" w:line="240" w:lineRule="auto"/>
              <w:jc w:val="center"/>
              <w:rPr>
                <w:rFonts w:cstheme="minorHAnsi"/>
                <w:sz w:val="20"/>
                <w:szCs w:val="20"/>
              </w:rPr>
            </w:pPr>
            <w:r w:rsidRPr="007E1D25">
              <w:rPr>
                <w:rFonts w:cstheme="minorHAnsi"/>
                <w:sz w:val="20"/>
                <w:szCs w:val="20"/>
              </w:rPr>
              <w:t>73</w:t>
            </w:r>
          </w:p>
        </w:tc>
        <w:tc>
          <w:tcPr>
            <w:tcW w:w="1559" w:type="dxa"/>
          </w:tcPr>
          <w:p w14:paraId="6DAF615D" w14:textId="4189D34A"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38</w:t>
            </w:r>
          </w:p>
        </w:tc>
        <w:tc>
          <w:tcPr>
            <w:tcW w:w="1652" w:type="dxa"/>
          </w:tcPr>
          <w:p w14:paraId="7C372019" w14:textId="4065B8EB"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35</w:t>
            </w:r>
          </w:p>
        </w:tc>
      </w:tr>
      <w:tr w:rsidR="00A5216D" w:rsidRPr="007E1D25" w14:paraId="3A4AFCA9" w14:textId="77777777" w:rsidTr="00371FE7">
        <w:trPr>
          <w:jc w:val="center"/>
        </w:trPr>
        <w:tc>
          <w:tcPr>
            <w:tcW w:w="1857" w:type="dxa"/>
            <w:vAlign w:val="center"/>
          </w:tcPr>
          <w:p w14:paraId="03D46346"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20-24</w:t>
            </w:r>
          </w:p>
        </w:tc>
        <w:tc>
          <w:tcPr>
            <w:tcW w:w="1433" w:type="dxa"/>
          </w:tcPr>
          <w:p w14:paraId="05F12B6E" w14:textId="4F0A49F8" w:rsidR="00A5216D" w:rsidRPr="007E1D25" w:rsidRDefault="007E1D25" w:rsidP="00A5216D">
            <w:pPr>
              <w:spacing w:after="0" w:line="240" w:lineRule="auto"/>
              <w:jc w:val="center"/>
              <w:rPr>
                <w:rFonts w:cstheme="minorHAnsi"/>
                <w:sz w:val="20"/>
                <w:szCs w:val="20"/>
              </w:rPr>
            </w:pPr>
            <w:r w:rsidRPr="007E1D25">
              <w:rPr>
                <w:rFonts w:cstheme="minorHAnsi"/>
                <w:sz w:val="20"/>
                <w:szCs w:val="20"/>
              </w:rPr>
              <w:t>97</w:t>
            </w:r>
          </w:p>
        </w:tc>
        <w:tc>
          <w:tcPr>
            <w:tcW w:w="1559" w:type="dxa"/>
          </w:tcPr>
          <w:p w14:paraId="101BDAE1" w14:textId="24475C92"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46</w:t>
            </w:r>
          </w:p>
        </w:tc>
        <w:tc>
          <w:tcPr>
            <w:tcW w:w="1652" w:type="dxa"/>
          </w:tcPr>
          <w:p w14:paraId="17A89AE5" w14:textId="0FFD0053" w:rsidR="00A5216D" w:rsidRPr="007E1D25" w:rsidRDefault="007E1D25" w:rsidP="00A5216D">
            <w:pPr>
              <w:spacing w:after="0" w:line="240" w:lineRule="auto"/>
              <w:jc w:val="center"/>
              <w:rPr>
                <w:rFonts w:cstheme="minorHAnsi"/>
                <w:sz w:val="20"/>
                <w:szCs w:val="20"/>
              </w:rPr>
            </w:pPr>
            <w:r w:rsidRPr="007E1D25">
              <w:rPr>
                <w:rFonts w:cstheme="minorHAnsi"/>
                <w:sz w:val="20"/>
                <w:szCs w:val="20"/>
              </w:rPr>
              <w:t>51</w:t>
            </w:r>
          </w:p>
        </w:tc>
      </w:tr>
      <w:tr w:rsidR="00A5216D" w:rsidRPr="007E1D25" w14:paraId="1516CDD5" w14:textId="77777777" w:rsidTr="00371FE7">
        <w:trPr>
          <w:jc w:val="center"/>
        </w:trPr>
        <w:tc>
          <w:tcPr>
            <w:tcW w:w="1857" w:type="dxa"/>
            <w:vAlign w:val="center"/>
          </w:tcPr>
          <w:p w14:paraId="69CBC572"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25-29</w:t>
            </w:r>
          </w:p>
        </w:tc>
        <w:tc>
          <w:tcPr>
            <w:tcW w:w="1433" w:type="dxa"/>
          </w:tcPr>
          <w:p w14:paraId="49628F63" w14:textId="04EBBFD7" w:rsidR="00A5216D" w:rsidRPr="007E1D25" w:rsidRDefault="007E1D25" w:rsidP="00A5216D">
            <w:pPr>
              <w:spacing w:after="0" w:line="240" w:lineRule="auto"/>
              <w:jc w:val="center"/>
              <w:rPr>
                <w:rFonts w:cstheme="minorHAnsi"/>
                <w:sz w:val="20"/>
                <w:szCs w:val="20"/>
              </w:rPr>
            </w:pPr>
            <w:r w:rsidRPr="007E1D25">
              <w:rPr>
                <w:rFonts w:cstheme="minorHAnsi"/>
                <w:sz w:val="20"/>
                <w:szCs w:val="20"/>
              </w:rPr>
              <w:t>95</w:t>
            </w:r>
          </w:p>
        </w:tc>
        <w:tc>
          <w:tcPr>
            <w:tcW w:w="1559" w:type="dxa"/>
          </w:tcPr>
          <w:p w14:paraId="6523B529" w14:textId="691148CF"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44</w:t>
            </w:r>
          </w:p>
        </w:tc>
        <w:tc>
          <w:tcPr>
            <w:tcW w:w="1652" w:type="dxa"/>
          </w:tcPr>
          <w:p w14:paraId="25E9CAD3" w14:textId="0756CF8F" w:rsidR="00A5216D" w:rsidRPr="007E1D25" w:rsidRDefault="007E1D25" w:rsidP="00A5216D">
            <w:pPr>
              <w:spacing w:after="0" w:line="240" w:lineRule="auto"/>
              <w:jc w:val="center"/>
              <w:rPr>
                <w:rFonts w:cstheme="minorHAnsi"/>
                <w:sz w:val="20"/>
                <w:szCs w:val="20"/>
              </w:rPr>
            </w:pPr>
            <w:r w:rsidRPr="007E1D25">
              <w:rPr>
                <w:rFonts w:cstheme="minorHAnsi"/>
                <w:sz w:val="20"/>
                <w:szCs w:val="20"/>
              </w:rPr>
              <w:t>51</w:t>
            </w:r>
          </w:p>
        </w:tc>
      </w:tr>
      <w:tr w:rsidR="00A5216D" w:rsidRPr="007E1D25" w14:paraId="601D7869" w14:textId="77777777" w:rsidTr="00371FE7">
        <w:trPr>
          <w:jc w:val="center"/>
        </w:trPr>
        <w:tc>
          <w:tcPr>
            <w:tcW w:w="1857" w:type="dxa"/>
            <w:vAlign w:val="center"/>
          </w:tcPr>
          <w:p w14:paraId="26E31B4E"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30-34</w:t>
            </w:r>
          </w:p>
        </w:tc>
        <w:tc>
          <w:tcPr>
            <w:tcW w:w="1433" w:type="dxa"/>
          </w:tcPr>
          <w:p w14:paraId="719B3847" w14:textId="0DCBEED1" w:rsidR="00A5216D" w:rsidRPr="007E1D25" w:rsidRDefault="007E1D25" w:rsidP="00A5216D">
            <w:pPr>
              <w:spacing w:after="0" w:line="240" w:lineRule="auto"/>
              <w:jc w:val="center"/>
              <w:rPr>
                <w:rFonts w:cstheme="minorHAnsi"/>
                <w:sz w:val="20"/>
                <w:szCs w:val="20"/>
              </w:rPr>
            </w:pPr>
            <w:r w:rsidRPr="007E1D25">
              <w:rPr>
                <w:rFonts w:cstheme="minorHAnsi"/>
                <w:sz w:val="20"/>
                <w:szCs w:val="20"/>
              </w:rPr>
              <w:t>72</w:t>
            </w:r>
          </w:p>
        </w:tc>
        <w:tc>
          <w:tcPr>
            <w:tcW w:w="1559" w:type="dxa"/>
          </w:tcPr>
          <w:p w14:paraId="6ACAFDCB" w14:textId="7BB41889"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42</w:t>
            </w:r>
          </w:p>
        </w:tc>
        <w:tc>
          <w:tcPr>
            <w:tcW w:w="1652" w:type="dxa"/>
          </w:tcPr>
          <w:p w14:paraId="08773449" w14:textId="50C6BDE4"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30</w:t>
            </w:r>
          </w:p>
        </w:tc>
      </w:tr>
      <w:tr w:rsidR="00A5216D" w:rsidRPr="007E1D25" w14:paraId="63CDC38A" w14:textId="77777777" w:rsidTr="00371FE7">
        <w:trPr>
          <w:jc w:val="center"/>
        </w:trPr>
        <w:tc>
          <w:tcPr>
            <w:tcW w:w="1857" w:type="dxa"/>
            <w:vAlign w:val="center"/>
          </w:tcPr>
          <w:p w14:paraId="65A12E35"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35-39</w:t>
            </w:r>
          </w:p>
        </w:tc>
        <w:tc>
          <w:tcPr>
            <w:tcW w:w="1433" w:type="dxa"/>
          </w:tcPr>
          <w:p w14:paraId="73768DD4" w14:textId="77671EB3" w:rsidR="00A5216D" w:rsidRPr="007E1D25" w:rsidRDefault="007E1D25" w:rsidP="00A5216D">
            <w:pPr>
              <w:spacing w:after="0" w:line="240" w:lineRule="auto"/>
              <w:jc w:val="center"/>
              <w:rPr>
                <w:rFonts w:cstheme="minorHAnsi"/>
                <w:sz w:val="20"/>
                <w:szCs w:val="20"/>
              </w:rPr>
            </w:pPr>
            <w:r w:rsidRPr="007E1D25">
              <w:rPr>
                <w:rFonts w:cstheme="minorHAnsi"/>
                <w:sz w:val="20"/>
                <w:szCs w:val="20"/>
              </w:rPr>
              <w:t>85</w:t>
            </w:r>
          </w:p>
        </w:tc>
        <w:tc>
          <w:tcPr>
            <w:tcW w:w="1559" w:type="dxa"/>
          </w:tcPr>
          <w:p w14:paraId="262BF168" w14:textId="6CCE591E"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40</w:t>
            </w:r>
          </w:p>
        </w:tc>
        <w:tc>
          <w:tcPr>
            <w:tcW w:w="1652" w:type="dxa"/>
          </w:tcPr>
          <w:p w14:paraId="7ED8F220" w14:textId="2106EC88"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45</w:t>
            </w:r>
          </w:p>
        </w:tc>
      </w:tr>
      <w:tr w:rsidR="00A5216D" w:rsidRPr="007E1D25" w14:paraId="0CC87CE4" w14:textId="77777777" w:rsidTr="00371FE7">
        <w:trPr>
          <w:jc w:val="center"/>
        </w:trPr>
        <w:tc>
          <w:tcPr>
            <w:tcW w:w="1857" w:type="dxa"/>
            <w:vAlign w:val="center"/>
          </w:tcPr>
          <w:p w14:paraId="67D3602B"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40-44</w:t>
            </w:r>
          </w:p>
        </w:tc>
        <w:tc>
          <w:tcPr>
            <w:tcW w:w="1433" w:type="dxa"/>
          </w:tcPr>
          <w:p w14:paraId="331D4610" w14:textId="25B6B5B4" w:rsidR="00A5216D" w:rsidRPr="007E1D25" w:rsidRDefault="007E1D25" w:rsidP="00A5216D">
            <w:pPr>
              <w:spacing w:after="0" w:line="240" w:lineRule="auto"/>
              <w:jc w:val="center"/>
              <w:rPr>
                <w:rFonts w:cstheme="minorHAnsi"/>
                <w:sz w:val="20"/>
                <w:szCs w:val="20"/>
              </w:rPr>
            </w:pPr>
            <w:r w:rsidRPr="007E1D25">
              <w:rPr>
                <w:rFonts w:cstheme="minorHAnsi"/>
                <w:sz w:val="20"/>
                <w:szCs w:val="20"/>
              </w:rPr>
              <w:t>96</w:t>
            </w:r>
          </w:p>
        </w:tc>
        <w:tc>
          <w:tcPr>
            <w:tcW w:w="1559" w:type="dxa"/>
          </w:tcPr>
          <w:p w14:paraId="051591A2" w14:textId="34582E21" w:rsidR="00A5216D" w:rsidRPr="007E1D25" w:rsidRDefault="007E1D25" w:rsidP="00A5216D">
            <w:pPr>
              <w:spacing w:after="0" w:line="240" w:lineRule="auto"/>
              <w:jc w:val="center"/>
              <w:rPr>
                <w:rFonts w:cstheme="minorHAnsi"/>
                <w:sz w:val="20"/>
                <w:szCs w:val="20"/>
              </w:rPr>
            </w:pPr>
            <w:r w:rsidRPr="007E1D25">
              <w:rPr>
                <w:rFonts w:cstheme="minorHAnsi"/>
                <w:sz w:val="20"/>
                <w:szCs w:val="20"/>
              </w:rPr>
              <w:t>59</w:t>
            </w:r>
          </w:p>
        </w:tc>
        <w:tc>
          <w:tcPr>
            <w:tcW w:w="1652" w:type="dxa"/>
          </w:tcPr>
          <w:p w14:paraId="2780A1B6" w14:textId="02BB8764"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37</w:t>
            </w:r>
          </w:p>
        </w:tc>
      </w:tr>
      <w:tr w:rsidR="00A5216D" w:rsidRPr="007E1D25" w14:paraId="625992A7" w14:textId="77777777" w:rsidTr="00371FE7">
        <w:trPr>
          <w:jc w:val="center"/>
        </w:trPr>
        <w:tc>
          <w:tcPr>
            <w:tcW w:w="1857" w:type="dxa"/>
            <w:vAlign w:val="center"/>
          </w:tcPr>
          <w:p w14:paraId="026BEC08"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45-49</w:t>
            </w:r>
          </w:p>
        </w:tc>
        <w:tc>
          <w:tcPr>
            <w:tcW w:w="1433" w:type="dxa"/>
          </w:tcPr>
          <w:p w14:paraId="014AA10A" w14:textId="673D4EEE" w:rsidR="00A5216D" w:rsidRPr="007E1D25" w:rsidRDefault="007E1D25" w:rsidP="00A5216D">
            <w:pPr>
              <w:spacing w:after="0" w:line="240" w:lineRule="auto"/>
              <w:jc w:val="center"/>
              <w:rPr>
                <w:rFonts w:cstheme="minorHAnsi"/>
                <w:sz w:val="20"/>
                <w:szCs w:val="20"/>
              </w:rPr>
            </w:pPr>
            <w:r w:rsidRPr="007E1D25">
              <w:rPr>
                <w:rFonts w:cstheme="minorHAnsi"/>
                <w:sz w:val="20"/>
                <w:szCs w:val="20"/>
              </w:rPr>
              <w:t>99</w:t>
            </w:r>
          </w:p>
        </w:tc>
        <w:tc>
          <w:tcPr>
            <w:tcW w:w="1559" w:type="dxa"/>
          </w:tcPr>
          <w:p w14:paraId="27109D9B" w14:textId="18B2A24E"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44</w:t>
            </w:r>
          </w:p>
        </w:tc>
        <w:tc>
          <w:tcPr>
            <w:tcW w:w="1652" w:type="dxa"/>
          </w:tcPr>
          <w:p w14:paraId="437B0AC9" w14:textId="61FC786C" w:rsidR="00A5216D" w:rsidRPr="007E1D25" w:rsidRDefault="007E1D25" w:rsidP="00A5216D">
            <w:pPr>
              <w:spacing w:after="0" w:line="240" w:lineRule="auto"/>
              <w:jc w:val="center"/>
              <w:rPr>
                <w:rFonts w:cstheme="minorHAnsi"/>
                <w:sz w:val="20"/>
                <w:szCs w:val="20"/>
              </w:rPr>
            </w:pPr>
            <w:r w:rsidRPr="007E1D25">
              <w:rPr>
                <w:rFonts w:cstheme="minorHAnsi"/>
                <w:sz w:val="20"/>
                <w:szCs w:val="20"/>
              </w:rPr>
              <w:t>55</w:t>
            </w:r>
          </w:p>
        </w:tc>
      </w:tr>
      <w:tr w:rsidR="00A5216D" w:rsidRPr="007E1D25" w14:paraId="5A83D8BC" w14:textId="77777777" w:rsidTr="00371FE7">
        <w:trPr>
          <w:jc w:val="center"/>
        </w:trPr>
        <w:tc>
          <w:tcPr>
            <w:tcW w:w="1857" w:type="dxa"/>
            <w:vAlign w:val="center"/>
          </w:tcPr>
          <w:p w14:paraId="215BF9B8"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50-54</w:t>
            </w:r>
          </w:p>
        </w:tc>
        <w:tc>
          <w:tcPr>
            <w:tcW w:w="1433" w:type="dxa"/>
          </w:tcPr>
          <w:p w14:paraId="6087D4A5" w14:textId="3C4042F0" w:rsidR="00A5216D" w:rsidRPr="007E1D25" w:rsidRDefault="007E1D25" w:rsidP="00A5216D">
            <w:pPr>
              <w:spacing w:after="0" w:line="240" w:lineRule="auto"/>
              <w:jc w:val="center"/>
              <w:rPr>
                <w:rFonts w:cstheme="minorHAnsi"/>
                <w:sz w:val="20"/>
                <w:szCs w:val="20"/>
              </w:rPr>
            </w:pPr>
            <w:r w:rsidRPr="007E1D25">
              <w:rPr>
                <w:rFonts w:cstheme="minorHAnsi"/>
                <w:sz w:val="20"/>
                <w:szCs w:val="20"/>
              </w:rPr>
              <w:t>117</w:t>
            </w:r>
          </w:p>
        </w:tc>
        <w:tc>
          <w:tcPr>
            <w:tcW w:w="1559" w:type="dxa"/>
          </w:tcPr>
          <w:p w14:paraId="55F59EBF" w14:textId="364FFDD4" w:rsidR="00A5216D" w:rsidRPr="007E1D25" w:rsidRDefault="007E1D25" w:rsidP="00A5216D">
            <w:pPr>
              <w:spacing w:after="0" w:line="240" w:lineRule="auto"/>
              <w:jc w:val="center"/>
              <w:rPr>
                <w:rFonts w:cstheme="minorHAnsi"/>
                <w:sz w:val="20"/>
                <w:szCs w:val="20"/>
              </w:rPr>
            </w:pPr>
            <w:r w:rsidRPr="007E1D25">
              <w:rPr>
                <w:rFonts w:cstheme="minorHAnsi"/>
                <w:sz w:val="20"/>
                <w:szCs w:val="20"/>
              </w:rPr>
              <w:t>57</w:t>
            </w:r>
          </w:p>
        </w:tc>
        <w:tc>
          <w:tcPr>
            <w:tcW w:w="1652" w:type="dxa"/>
          </w:tcPr>
          <w:p w14:paraId="4AD7F94D" w14:textId="20FA999C" w:rsidR="00A5216D" w:rsidRPr="007E1D25" w:rsidRDefault="007E1D25" w:rsidP="00A5216D">
            <w:pPr>
              <w:spacing w:after="0" w:line="240" w:lineRule="auto"/>
              <w:jc w:val="center"/>
              <w:rPr>
                <w:rFonts w:cstheme="minorHAnsi"/>
                <w:sz w:val="20"/>
                <w:szCs w:val="20"/>
              </w:rPr>
            </w:pPr>
            <w:r w:rsidRPr="007E1D25">
              <w:rPr>
                <w:rFonts w:cstheme="minorHAnsi"/>
                <w:sz w:val="20"/>
                <w:szCs w:val="20"/>
              </w:rPr>
              <w:t>60</w:t>
            </w:r>
          </w:p>
        </w:tc>
      </w:tr>
      <w:tr w:rsidR="00A5216D" w:rsidRPr="007E1D25" w14:paraId="619E2AA9" w14:textId="77777777" w:rsidTr="00371FE7">
        <w:trPr>
          <w:jc w:val="center"/>
        </w:trPr>
        <w:tc>
          <w:tcPr>
            <w:tcW w:w="1857" w:type="dxa"/>
            <w:vAlign w:val="center"/>
          </w:tcPr>
          <w:p w14:paraId="0F1E955E"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 xml:space="preserve"> 55-59</w:t>
            </w:r>
          </w:p>
        </w:tc>
        <w:tc>
          <w:tcPr>
            <w:tcW w:w="1433" w:type="dxa"/>
          </w:tcPr>
          <w:p w14:paraId="2354EE4C" w14:textId="46BEFC4B" w:rsidR="00A5216D" w:rsidRPr="007E1D25" w:rsidRDefault="007E1D25" w:rsidP="00A5216D">
            <w:pPr>
              <w:spacing w:after="0" w:line="240" w:lineRule="auto"/>
              <w:jc w:val="center"/>
              <w:rPr>
                <w:rFonts w:cstheme="minorHAnsi"/>
                <w:sz w:val="20"/>
                <w:szCs w:val="20"/>
              </w:rPr>
            </w:pPr>
            <w:r w:rsidRPr="007E1D25">
              <w:rPr>
                <w:rFonts w:cstheme="minorHAnsi"/>
                <w:sz w:val="20"/>
                <w:szCs w:val="20"/>
              </w:rPr>
              <w:t>105</w:t>
            </w:r>
          </w:p>
        </w:tc>
        <w:tc>
          <w:tcPr>
            <w:tcW w:w="1559" w:type="dxa"/>
          </w:tcPr>
          <w:p w14:paraId="0C46A777" w14:textId="0F764DD9" w:rsidR="00A5216D" w:rsidRPr="007E1D25" w:rsidRDefault="007E1D25" w:rsidP="00A5216D">
            <w:pPr>
              <w:spacing w:after="0" w:line="240" w:lineRule="auto"/>
              <w:jc w:val="center"/>
              <w:rPr>
                <w:rFonts w:cstheme="minorHAnsi"/>
                <w:sz w:val="20"/>
                <w:szCs w:val="20"/>
              </w:rPr>
            </w:pPr>
            <w:r w:rsidRPr="007E1D25">
              <w:rPr>
                <w:rFonts w:cstheme="minorHAnsi"/>
                <w:sz w:val="20"/>
                <w:szCs w:val="20"/>
              </w:rPr>
              <w:t>58</w:t>
            </w:r>
          </w:p>
        </w:tc>
        <w:tc>
          <w:tcPr>
            <w:tcW w:w="1652" w:type="dxa"/>
          </w:tcPr>
          <w:p w14:paraId="0D932925" w14:textId="63160EDE"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47</w:t>
            </w:r>
          </w:p>
        </w:tc>
      </w:tr>
      <w:tr w:rsidR="00A5216D" w:rsidRPr="007E1D25" w14:paraId="67D14F24" w14:textId="77777777" w:rsidTr="00371FE7">
        <w:trPr>
          <w:jc w:val="center"/>
        </w:trPr>
        <w:tc>
          <w:tcPr>
            <w:tcW w:w="1857" w:type="dxa"/>
            <w:vAlign w:val="center"/>
          </w:tcPr>
          <w:p w14:paraId="0BD77468"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60-64</w:t>
            </w:r>
          </w:p>
        </w:tc>
        <w:tc>
          <w:tcPr>
            <w:tcW w:w="1433" w:type="dxa"/>
          </w:tcPr>
          <w:p w14:paraId="6399798B" w14:textId="7E4E05B4" w:rsidR="00A5216D" w:rsidRPr="007E1D25" w:rsidRDefault="007E1D25" w:rsidP="00A5216D">
            <w:pPr>
              <w:spacing w:after="0" w:line="240" w:lineRule="auto"/>
              <w:jc w:val="center"/>
              <w:rPr>
                <w:rFonts w:cstheme="minorHAnsi"/>
                <w:sz w:val="20"/>
                <w:szCs w:val="20"/>
              </w:rPr>
            </w:pPr>
            <w:r w:rsidRPr="007E1D25">
              <w:rPr>
                <w:rFonts w:cstheme="minorHAnsi"/>
                <w:sz w:val="20"/>
                <w:szCs w:val="20"/>
              </w:rPr>
              <w:t>110</w:t>
            </w:r>
          </w:p>
        </w:tc>
        <w:tc>
          <w:tcPr>
            <w:tcW w:w="1559" w:type="dxa"/>
          </w:tcPr>
          <w:p w14:paraId="11D8B971" w14:textId="1CA5EB7D" w:rsidR="00A5216D" w:rsidRPr="007E1D25" w:rsidRDefault="007E1D25" w:rsidP="00A5216D">
            <w:pPr>
              <w:spacing w:after="0" w:line="240" w:lineRule="auto"/>
              <w:jc w:val="center"/>
              <w:rPr>
                <w:rFonts w:cstheme="minorHAnsi"/>
                <w:sz w:val="20"/>
                <w:szCs w:val="20"/>
              </w:rPr>
            </w:pPr>
            <w:r w:rsidRPr="007E1D25">
              <w:rPr>
                <w:rFonts w:cstheme="minorHAnsi"/>
                <w:sz w:val="20"/>
                <w:szCs w:val="20"/>
              </w:rPr>
              <w:t>63</w:t>
            </w:r>
          </w:p>
        </w:tc>
        <w:tc>
          <w:tcPr>
            <w:tcW w:w="1652" w:type="dxa"/>
          </w:tcPr>
          <w:p w14:paraId="424EE5C3" w14:textId="5E1D417D"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47</w:t>
            </w:r>
          </w:p>
        </w:tc>
      </w:tr>
      <w:tr w:rsidR="00A5216D" w:rsidRPr="007E1D25" w14:paraId="1B2D61C7" w14:textId="77777777" w:rsidTr="00371FE7">
        <w:trPr>
          <w:jc w:val="center"/>
        </w:trPr>
        <w:tc>
          <w:tcPr>
            <w:tcW w:w="1857" w:type="dxa"/>
            <w:vAlign w:val="center"/>
          </w:tcPr>
          <w:p w14:paraId="63D60818"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65-69</w:t>
            </w:r>
          </w:p>
        </w:tc>
        <w:tc>
          <w:tcPr>
            <w:tcW w:w="1433" w:type="dxa"/>
          </w:tcPr>
          <w:p w14:paraId="25016FC4" w14:textId="4EEECC20" w:rsidR="00A5216D" w:rsidRPr="007E1D25" w:rsidRDefault="007E1D25" w:rsidP="00A5216D">
            <w:pPr>
              <w:spacing w:after="0" w:line="240" w:lineRule="auto"/>
              <w:jc w:val="center"/>
              <w:rPr>
                <w:rFonts w:cstheme="minorHAnsi"/>
                <w:sz w:val="20"/>
                <w:szCs w:val="20"/>
              </w:rPr>
            </w:pPr>
            <w:r w:rsidRPr="007E1D25">
              <w:rPr>
                <w:rFonts w:cstheme="minorHAnsi"/>
                <w:sz w:val="20"/>
                <w:szCs w:val="20"/>
              </w:rPr>
              <w:t>92</w:t>
            </w:r>
          </w:p>
        </w:tc>
        <w:tc>
          <w:tcPr>
            <w:tcW w:w="1559" w:type="dxa"/>
          </w:tcPr>
          <w:p w14:paraId="43296D06" w14:textId="73C05778"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39</w:t>
            </w:r>
          </w:p>
        </w:tc>
        <w:tc>
          <w:tcPr>
            <w:tcW w:w="1652" w:type="dxa"/>
          </w:tcPr>
          <w:p w14:paraId="27484936" w14:textId="254334A9" w:rsidR="00A5216D" w:rsidRPr="007E1D25" w:rsidRDefault="007E1D25" w:rsidP="00A5216D">
            <w:pPr>
              <w:spacing w:after="0" w:line="240" w:lineRule="auto"/>
              <w:jc w:val="center"/>
              <w:rPr>
                <w:rFonts w:cstheme="minorHAnsi"/>
                <w:sz w:val="20"/>
                <w:szCs w:val="20"/>
              </w:rPr>
            </w:pPr>
            <w:r w:rsidRPr="007E1D25">
              <w:rPr>
                <w:rFonts w:cstheme="minorHAnsi"/>
                <w:sz w:val="20"/>
                <w:szCs w:val="20"/>
              </w:rPr>
              <w:t>53</w:t>
            </w:r>
          </w:p>
        </w:tc>
      </w:tr>
      <w:tr w:rsidR="00A5216D" w:rsidRPr="007E1D25" w14:paraId="13B66939" w14:textId="77777777" w:rsidTr="00371FE7">
        <w:trPr>
          <w:jc w:val="center"/>
        </w:trPr>
        <w:tc>
          <w:tcPr>
            <w:tcW w:w="1857" w:type="dxa"/>
            <w:vAlign w:val="center"/>
          </w:tcPr>
          <w:p w14:paraId="370CDBDF"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70-74</w:t>
            </w:r>
          </w:p>
        </w:tc>
        <w:tc>
          <w:tcPr>
            <w:tcW w:w="1433" w:type="dxa"/>
          </w:tcPr>
          <w:p w14:paraId="035BC5EB" w14:textId="0B6FE944" w:rsidR="00A5216D" w:rsidRPr="007E1D25" w:rsidRDefault="007E1D25" w:rsidP="00A5216D">
            <w:pPr>
              <w:spacing w:after="0" w:line="240" w:lineRule="auto"/>
              <w:jc w:val="center"/>
              <w:rPr>
                <w:rFonts w:cstheme="minorHAnsi"/>
                <w:sz w:val="20"/>
                <w:szCs w:val="20"/>
              </w:rPr>
            </w:pPr>
            <w:r w:rsidRPr="007E1D25">
              <w:rPr>
                <w:rFonts w:cstheme="minorHAnsi"/>
                <w:sz w:val="20"/>
                <w:szCs w:val="20"/>
              </w:rPr>
              <w:t>68</w:t>
            </w:r>
          </w:p>
        </w:tc>
        <w:tc>
          <w:tcPr>
            <w:tcW w:w="1559" w:type="dxa"/>
          </w:tcPr>
          <w:p w14:paraId="72C47BEB" w14:textId="5613EE24" w:rsidR="00A5216D" w:rsidRPr="007E1D25" w:rsidRDefault="007E1D25" w:rsidP="00A5216D">
            <w:pPr>
              <w:spacing w:after="0" w:line="240" w:lineRule="auto"/>
              <w:jc w:val="center"/>
              <w:rPr>
                <w:rFonts w:cstheme="minorHAnsi"/>
                <w:sz w:val="20"/>
                <w:szCs w:val="20"/>
              </w:rPr>
            </w:pPr>
            <w:r w:rsidRPr="007E1D25">
              <w:rPr>
                <w:rFonts w:cstheme="minorHAnsi"/>
                <w:sz w:val="20"/>
                <w:szCs w:val="20"/>
              </w:rPr>
              <w:t>23</w:t>
            </w:r>
          </w:p>
        </w:tc>
        <w:tc>
          <w:tcPr>
            <w:tcW w:w="1652" w:type="dxa"/>
          </w:tcPr>
          <w:p w14:paraId="76D2E55F" w14:textId="4CEF864C"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45</w:t>
            </w:r>
          </w:p>
        </w:tc>
      </w:tr>
      <w:tr w:rsidR="00A5216D" w:rsidRPr="007E1D25" w14:paraId="2DDD1468" w14:textId="77777777" w:rsidTr="00371FE7">
        <w:trPr>
          <w:jc w:val="center"/>
        </w:trPr>
        <w:tc>
          <w:tcPr>
            <w:tcW w:w="1857" w:type="dxa"/>
            <w:vAlign w:val="center"/>
          </w:tcPr>
          <w:p w14:paraId="57EF5EFC"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75-79</w:t>
            </w:r>
          </w:p>
        </w:tc>
        <w:tc>
          <w:tcPr>
            <w:tcW w:w="1433" w:type="dxa"/>
          </w:tcPr>
          <w:p w14:paraId="151BDAFE" w14:textId="485084B2" w:rsidR="00A5216D" w:rsidRPr="007E1D25" w:rsidRDefault="007E1D25" w:rsidP="00A5216D">
            <w:pPr>
              <w:spacing w:after="0" w:line="240" w:lineRule="auto"/>
              <w:jc w:val="center"/>
              <w:rPr>
                <w:rFonts w:cstheme="minorHAnsi"/>
                <w:sz w:val="20"/>
                <w:szCs w:val="20"/>
              </w:rPr>
            </w:pPr>
            <w:r w:rsidRPr="007E1D25">
              <w:rPr>
                <w:rFonts w:cstheme="minorHAnsi"/>
                <w:sz w:val="20"/>
                <w:szCs w:val="20"/>
              </w:rPr>
              <w:t>57</w:t>
            </w:r>
          </w:p>
        </w:tc>
        <w:tc>
          <w:tcPr>
            <w:tcW w:w="1559" w:type="dxa"/>
          </w:tcPr>
          <w:p w14:paraId="68ACF5E6" w14:textId="036C180A" w:rsidR="00A5216D" w:rsidRPr="007E1D25" w:rsidRDefault="007E1D25" w:rsidP="00A5216D">
            <w:pPr>
              <w:spacing w:after="0" w:line="240" w:lineRule="auto"/>
              <w:jc w:val="center"/>
              <w:rPr>
                <w:rFonts w:cstheme="minorHAnsi"/>
                <w:sz w:val="20"/>
                <w:szCs w:val="20"/>
              </w:rPr>
            </w:pPr>
            <w:r w:rsidRPr="007E1D25">
              <w:rPr>
                <w:rFonts w:cstheme="minorHAnsi"/>
                <w:sz w:val="20"/>
                <w:szCs w:val="20"/>
              </w:rPr>
              <w:t>20</w:t>
            </w:r>
          </w:p>
        </w:tc>
        <w:tc>
          <w:tcPr>
            <w:tcW w:w="1652" w:type="dxa"/>
          </w:tcPr>
          <w:p w14:paraId="4E62582A" w14:textId="44D8A25D"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37</w:t>
            </w:r>
          </w:p>
        </w:tc>
      </w:tr>
      <w:tr w:rsidR="00A5216D" w:rsidRPr="007E1D25" w14:paraId="0615F002" w14:textId="77777777" w:rsidTr="00371FE7">
        <w:trPr>
          <w:jc w:val="center"/>
        </w:trPr>
        <w:tc>
          <w:tcPr>
            <w:tcW w:w="1857" w:type="dxa"/>
            <w:vAlign w:val="center"/>
          </w:tcPr>
          <w:p w14:paraId="1564A8C2"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80-84</w:t>
            </w:r>
          </w:p>
        </w:tc>
        <w:tc>
          <w:tcPr>
            <w:tcW w:w="1433" w:type="dxa"/>
          </w:tcPr>
          <w:p w14:paraId="51AADF2F" w14:textId="09734AE7"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43</w:t>
            </w:r>
          </w:p>
        </w:tc>
        <w:tc>
          <w:tcPr>
            <w:tcW w:w="1559" w:type="dxa"/>
          </w:tcPr>
          <w:p w14:paraId="2340FD92" w14:textId="7111BAF4" w:rsidR="00A5216D" w:rsidRPr="007E1D25" w:rsidRDefault="007E1D25" w:rsidP="00A5216D">
            <w:pPr>
              <w:spacing w:after="0" w:line="240" w:lineRule="auto"/>
              <w:jc w:val="center"/>
              <w:rPr>
                <w:rFonts w:cstheme="minorHAnsi"/>
                <w:sz w:val="20"/>
                <w:szCs w:val="20"/>
              </w:rPr>
            </w:pPr>
            <w:r w:rsidRPr="007E1D25">
              <w:rPr>
                <w:rFonts w:cstheme="minorHAnsi"/>
                <w:sz w:val="20"/>
                <w:szCs w:val="20"/>
              </w:rPr>
              <w:t>13</w:t>
            </w:r>
          </w:p>
        </w:tc>
        <w:tc>
          <w:tcPr>
            <w:tcW w:w="1652" w:type="dxa"/>
          </w:tcPr>
          <w:p w14:paraId="0F4C884F" w14:textId="4E300286" w:rsidR="007E1D25" w:rsidRPr="007E1D25" w:rsidRDefault="007E1D25" w:rsidP="007E1D25">
            <w:pPr>
              <w:spacing w:after="0" w:line="240" w:lineRule="auto"/>
              <w:jc w:val="center"/>
              <w:rPr>
                <w:rFonts w:cstheme="minorHAnsi"/>
                <w:sz w:val="20"/>
                <w:szCs w:val="20"/>
              </w:rPr>
            </w:pPr>
            <w:r w:rsidRPr="007E1D25">
              <w:rPr>
                <w:rFonts w:cstheme="minorHAnsi"/>
                <w:sz w:val="20"/>
                <w:szCs w:val="20"/>
              </w:rPr>
              <w:t>30</w:t>
            </w:r>
          </w:p>
        </w:tc>
      </w:tr>
      <w:tr w:rsidR="00A5216D" w:rsidRPr="007E1D25" w14:paraId="7186A086" w14:textId="77777777" w:rsidTr="00371FE7">
        <w:trPr>
          <w:jc w:val="center"/>
        </w:trPr>
        <w:tc>
          <w:tcPr>
            <w:tcW w:w="1857" w:type="dxa"/>
            <w:vAlign w:val="center"/>
          </w:tcPr>
          <w:p w14:paraId="12A51DC6"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85-89</w:t>
            </w:r>
          </w:p>
        </w:tc>
        <w:tc>
          <w:tcPr>
            <w:tcW w:w="1433" w:type="dxa"/>
          </w:tcPr>
          <w:p w14:paraId="6373EC60" w14:textId="41DDEB54" w:rsidR="00A5216D" w:rsidRPr="007E1D25" w:rsidRDefault="007E1D25" w:rsidP="00A5216D">
            <w:pPr>
              <w:spacing w:after="0" w:line="240" w:lineRule="auto"/>
              <w:jc w:val="center"/>
              <w:rPr>
                <w:rFonts w:cstheme="minorHAnsi"/>
                <w:sz w:val="20"/>
                <w:szCs w:val="20"/>
              </w:rPr>
            </w:pPr>
            <w:r w:rsidRPr="007E1D25">
              <w:rPr>
                <w:rFonts w:cstheme="minorHAnsi"/>
                <w:sz w:val="20"/>
                <w:szCs w:val="20"/>
              </w:rPr>
              <w:t>22</w:t>
            </w:r>
          </w:p>
        </w:tc>
        <w:tc>
          <w:tcPr>
            <w:tcW w:w="1559" w:type="dxa"/>
          </w:tcPr>
          <w:p w14:paraId="71400899" w14:textId="503E0D30" w:rsidR="00A5216D" w:rsidRPr="007E1D25" w:rsidRDefault="007E1D25" w:rsidP="00A5216D">
            <w:pPr>
              <w:spacing w:after="0" w:line="240" w:lineRule="auto"/>
              <w:jc w:val="center"/>
              <w:rPr>
                <w:rFonts w:cstheme="minorHAnsi"/>
                <w:sz w:val="20"/>
                <w:szCs w:val="20"/>
              </w:rPr>
            </w:pPr>
            <w:r w:rsidRPr="007E1D25">
              <w:rPr>
                <w:rFonts w:cstheme="minorHAnsi"/>
                <w:sz w:val="20"/>
                <w:szCs w:val="20"/>
              </w:rPr>
              <w:t>6</w:t>
            </w:r>
          </w:p>
        </w:tc>
        <w:tc>
          <w:tcPr>
            <w:tcW w:w="1652" w:type="dxa"/>
          </w:tcPr>
          <w:p w14:paraId="4096BABC" w14:textId="2CEFE3FB" w:rsidR="00A5216D" w:rsidRPr="007E1D25" w:rsidRDefault="007E1D25" w:rsidP="00A5216D">
            <w:pPr>
              <w:spacing w:after="0" w:line="240" w:lineRule="auto"/>
              <w:jc w:val="center"/>
              <w:rPr>
                <w:rFonts w:cstheme="minorHAnsi"/>
                <w:sz w:val="20"/>
                <w:szCs w:val="20"/>
              </w:rPr>
            </w:pPr>
            <w:r w:rsidRPr="007E1D25">
              <w:rPr>
                <w:rFonts w:cstheme="minorHAnsi"/>
                <w:sz w:val="20"/>
                <w:szCs w:val="20"/>
              </w:rPr>
              <w:t>16</w:t>
            </w:r>
          </w:p>
        </w:tc>
      </w:tr>
      <w:tr w:rsidR="00A5216D" w:rsidRPr="007E1D25" w14:paraId="4CD06755" w14:textId="77777777" w:rsidTr="00371FE7">
        <w:trPr>
          <w:jc w:val="center"/>
        </w:trPr>
        <w:tc>
          <w:tcPr>
            <w:tcW w:w="1857" w:type="dxa"/>
            <w:vAlign w:val="center"/>
          </w:tcPr>
          <w:p w14:paraId="54C939E7"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90-94</w:t>
            </w:r>
          </w:p>
        </w:tc>
        <w:tc>
          <w:tcPr>
            <w:tcW w:w="1433" w:type="dxa"/>
          </w:tcPr>
          <w:p w14:paraId="46BF2B42" w14:textId="7999C29D" w:rsidR="00A5216D" w:rsidRPr="007E1D25" w:rsidRDefault="007E1D25" w:rsidP="00A5216D">
            <w:pPr>
              <w:spacing w:after="0" w:line="240" w:lineRule="auto"/>
              <w:jc w:val="center"/>
              <w:rPr>
                <w:rFonts w:cstheme="minorHAnsi"/>
                <w:sz w:val="20"/>
                <w:szCs w:val="20"/>
              </w:rPr>
            </w:pPr>
            <w:r w:rsidRPr="007E1D25">
              <w:rPr>
                <w:rFonts w:cstheme="minorHAnsi"/>
                <w:sz w:val="20"/>
                <w:szCs w:val="20"/>
              </w:rPr>
              <w:t>7</w:t>
            </w:r>
          </w:p>
        </w:tc>
        <w:tc>
          <w:tcPr>
            <w:tcW w:w="1559" w:type="dxa"/>
          </w:tcPr>
          <w:p w14:paraId="2EEB62BC" w14:textId="778CCFAA"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w:t>
            </w:r>
          </w:p>
        </w:tc>
        <w:tc>
          <w:tcPr>
            <w:tcW w:w="1652" w:type="dxa"/>
          </w:tcPr>
          <w:p w14:paraId="1737A562" w14:textId="0A09E0EA" w:rsidR="00A5216D" w:rsidRPr="007E1D25" w:rsidRDefault="007E1D25" w:rsidP="00A5216D">
            <w:pPr>
              <w:spacing w:after="0" w:line="240" w:lineRule="auto"/>
              <w:jc w:val="center"/>
              <w:rPr>
                <w:rFonts w:cstheme="minorHAnsi"/>
                <w:sz w:val="20"/>
                <w:szCs w:val="20"/>
              </w:rPr>
            </w:pPr>
            <w:r w:rsidRPr="007E1D25">
              <w:rPr>
                <w:rFonts w:cstheme="minorHAnsi"/>
                <w:sz w:val="20"/>
                <w:szCs w:val="20"/>
              </w:rPr>
              <w:t>4</w:t>
            </w:r>
          </w:p>
        </w:tc>
      </w:tr>
      <w:tr w:rsidR="00A5216D" w:rsidRPr="007E1D25" w14:paraId="3CC67A42" w14:textId="77777777" w:rsidTr="00371FE7">
        <w:trPr>
          <w:jc w:val="center"/>
        </w:trPr>
        <w:tc>
          <w:tcPr>
            <w:tcW w:w="1857" w:type="dxa"/>
            <w:vAlign w:val="center"/>
          </w:tcPr>
          <w:p w14:paraId="721913B3"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95 i više</w:t>
            </w:r>
          </w:p>
        </w:tc>
        <w:tc>
          <w:tcPr>
            <w:tcW w:w="1433" w:type="dxa"/>
          </w:tcPr>
          <w:p w14:paraId="4715A27A" w14:textId="1ACBFDB8"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w:t>
            </w:r>
          </w:p>
        </w:tc>
        <w:tc>
          <w:tcPr>
            <w:tcW w:w="1559" w:type="dxa"/>
          </w:tcPr>
          <w:p w14:paraId="24070441" w14:textId="700795CE" w:rsidR="00A5216D" w:rsidRPr="007E1D25" w:rsidRDefault="007E1D25" w:rsidP="00A5216D">
            <w:pPr>
              <w:spacing w:after="0" w:line="240" w:lineRule="auto"/>
              <w:jc w:val="center"/>
              <w:rPr>
                <w:rFonts w:cstheme="minorHAnsi"/>
                <w:sz w:val="20"/>
                <w:szCs w:val="20"/>
              </w:rPr>
            </w:pPr>
            <w:r w:rsidRPr="007E1D25">
              <w:rPr>
                <w:rFonts w:cstheme="minorHAnsi"/>
                <w:sz w:val="20"/>
                <w:szCs w:val="20"/>
              </w:rPr>
              <w:t>-</w:t>
            </w:r>
          </w:p>
        </w:tc>
        <w:tc>
          <w:tcPr>
            <w:tcW w:w="1652" w:type="dxa"/>
          </w:tcPr>
          <w:p w14:paraId="3C3AF49A" w14:textId="3806247C" w:rsidR="00A5216D" w:rsidRPr="007E1D25" w:rsidRDefault="007E1D25" w:rsidP="00A5216D">
            <w:pPr>
              <w:spacing w:after="0" w:line="240" w:lineRule="auto"/>
              <w:jc w:val="center"/>
              <w:rPr>
                <w:rFonts w:cstheme="minorHAnsi"/>
                <w:sz w:val="20"/>
                <w:szCs w:val="20"/>
              </w:rPr>
            </w:pPr>
            <w:r w:rsidRPr="007E1D25">
              <w:rPr>
                <w:rFonts w:cstheme="minorHAnsi"/>
                <w:sz w:val="20"/>
                <w:szCs w:val="20"/>
              </w:rPr>
              <w:t>3</w:t>
            </w:r>
          </w:p>
        </w:tc>
      </w:tr>
      <w:tr w:rsidR="00A5216D" w:rsidRPr="007E1D25" w14:paraId="46707777" w14:textId="77777777" w:rsidTr="00A5216D">
        <w:trPr>
          <w:jc w:val="center"/>
        </w:trPr>
        <w:tc>
          <w:tcPr>
            <w:tcW w:w="1857" w:type="dxa"/>
            <w:vAlign w:val="center"/>
          </w:tcPr>
          <w:p w14:paraId="254D064D" w14:textId="77777777" w:rsidR="00A5216D" w:rsidRPr="007E1D25" w:rsidRDefault="00A5216D" w:rsidP="00A5216D">
            <w:pPr>
              <w:spacing w:after="0" w:line="240" w:lineRule="auto"/>
              <w:jc w:val="center"/>
              <w:rPr>
                <w:rFonts w:cstheme="minorHAnsi"/>
                <w:b/>
                <w:sz w:val="20"/>
                <w:szCs w:val="20"/>
              </w:rPr>
            </w:pPr>
            <w:r w:rsidRPr="007E1D25">
              <w:rPr>
                <w:rFonts w:cstheme="minorHAnsi"/>
                <w:b/>
                <w:sz w:val="20"/>
                <w:szCs w:val="20"/>
              </w:rPr>
              <w:t>Ukupan broj stanovnika</w:t>
            </w:r>
          </w:p>
        </w:tc>
        <w:tc>
          <w:tcPr>
            <w:tcW w:w="1433" w:type="dxa"/>
            <w:vAlign w:val="center"/>
          </w:tcPr>
          <w:p w14:paraId="16F78706" w14:textId="7A5A06FC" w:rsidR="00A5216D" w:rsidRPr="007E1D25" w:rsidRDefault="007E1D25" w:rsidP="00A5216D">
            <w:pPr>
              <w:spacing w:after="0" w:line="240" w:lineRule="auto"/>
              <w:jc w:val="center"/>
              <w:rPr>
                <w:rFonts w:cstheme="minorHAnsi"/>
                <w:b/>
                <w:sz w:val="20"/>
                <w:szCs w:val="20"/>
              </w:rPr>
            </w:pPr>
            <w:r w:rsidRPr="007E1D25">
              <w:rPr>
                <w:rFonts w:cstheme="minorHAnsi"/>
                <w:b/>
                <w:sz w:val="20"/>
                <w:szCs w:val="20"/>
              </w:rPr>
              <w:t>1.446</w:t>
            </w:r>
          </w:p>
        </w:tc>
        <w:tc>
          <w:tcPr>
            <w:tcW w:w="1559" w:type="dxa"/>
            <w:vAlign w:val="center"/>
          </w:tcPr>
          <w:p w14:paraId="3103BCDC" w14:textId="6AF57348" w:rsidR="00A5216D" w:rsidRPr="007E1D25" w:rsidRDefault="007E1D25" w:rsidP="00A5216D">
            <w:pPr>
              <w:spacing w:after="0" w:line="240" w:lineRule="auto"/>
              <w:jc w:val="center"/>
              <w:rPr>
                <w:rFonts w:cstheme="minorHAnsi"/>
                <w:b/>
                <w:sz w:val="20"/>
                <w:szCs w:val="20"/>
              </w:rPr>
            </w:pPr>
            <w:r w:rsidRPr="007E1D25">
              <w:rPr>
                <w:rFonts w:cstheme="minorHAnsi"/>
                <w:b/>
                <w:sz w:val="20"/>
                <w:szCs w:val="20"/>
              </w:rPr>
              <w:t>710</w:t>
            </w:r>
          </w:p>
        </w:tc>
        <w:tc>
          <w:tcPr>
            <w:tcW w:w="1652" w:type="dxa"/>
            <w:vAlign w:val="center"/>
          </w:tcPr>
          <w:p w14:paraId="777108EE" w14:textId="280E4E7F" w:rsidR="00A5216D" w:rsidRPr="007E1D25" w:rsidRDefault="007E1D25" w:rsidP="00A5216D">
            <w:pPr>
              <w:spacing w:after="0" w:line="240" w:lineRule="auto"/>
              <w:jc w:val="center"/>
              <w:rPr>
                <w:rFonts w:cstheme="minorHAnsi"/>
                <w:b/>
                <w:sz w:val="20"/>
                <w:szCs w:val="20"/>
              </w:rPr>
            </w:pPr>
            <w:r w:rsidRPr="007E1D25">
              <w:rPr>
                <w:rFonts w:cstheme="minorHAnsi"/>
                <w:b/>
                <w:sz w:val="20"/>
                <w:szCs w:val="20"/>
              </w:rPr>
              <w:t>736</w:t>
            </w:r>
          </w:p>
        </w:tc>
      </w:tr>
    </w:tbl>
    <w:p w14:paraId="73E7D5AC" w14:textId="68EC24E2" w:rsidR="0024234C" w:rsidRPr="00E33A89" w:rsidRDefault="00EC4A1D" w:rsidP="00EC4A1D">
      <w:pPr>
        <w:spacing w:line="240" w:lineRule="auto"/>
        <w:jc w:val="center"/>
        <w:rPr>
          <w:sz w:val="20"/>
          <w:szCs w:val="20"/>
        </w:rPr>
      </w:pPr>
      <w:r w:rsidRPr="00E33A89">
        <w:rPr>
          <w:sz w:val="20"/>
          <w:szCs w:val="20"/>
        </w:rPr>
        <w:t>Izvor: Državni zavod za statistiku, Popis 20</w:t>
      </w:r>
      <w:r w:rsidR="00E11991" w:rsidRPr="00E33A89">
        <w:rPr>
          <w:sz w:val="20"/>
          <w:szCs w:val="20"/>
        </w:rPr>
        <w:t>2</w:t>
      </w:r>
      <w:r w:rsidRPr="00E33A89">
        <w:rPr>
          <w:sz w:val="20"/>
          <w:szCs w:val="20"/>
        </w:rPr>
        <w:t>1. godine</w:t>
      </w:r>
    </w:p>
    <w:p w14:paraId="365A025F" w14:textId="77777777" w:rsidR="00294576" w:rsidRPr="00E33A89" w:rsidRDefault="00294576" w:rsidP="00294576">
      <w:pPr>
        <w:pStyle w:val="Naslov2"/>
        <w:spacing w:before="0"/>
      </w:pPr>
      <w:bookmarkStart w:id="24" w:name="_Toc519852165"/>
      <w:bookmarkStart w:id="25" w:name="_Toc129846285"/>
      <w:r w:rsidRPr="00E33A89">
        <w:t>2.6. Stanovništvo s obzirom na potrebu i korištenje pomoći druge osobe pri obavljanju svakodnevnih zadataka</w:t>
      </w:r>
      <w:bookmarkEnd w:id="24"/>
      <w:bookmarkEnd w:id="25"/>
    </w:p>
    <w:p w14:paraId="4B014B5A" w14:textId="730D27B1" w:rsidR="00A5216D" w:rsidRDefault="00A5216D" w:rsidP="00A5216D">
      <w:pPr>
        <w:spacing w:after="0"/>
        <w:rPr>
          <w:highlight w:val="yellow"/>
        </w:rPr>
      </w:pPr>
    </w:p>
    <w:p w14:paraId="79A4141C" w14:textId="77777777" w:rsidR="004226D6" w:rsidRDefault="004226D6" w:rsidP="004226D6">
      <w:pPr>
        <w:autoSpaceDE w:val="0"/>
        <w:autoSpaceDN w:val="0"/>
        <w:adjustRightInd w:val="0"/>
        <w:spacing w:after="0"/>
        <w:rPr>
          <w:rFonts w:ascii="Calibri" w:hAnsi="Calibri" w:cs="Calibri"/>
          <w:color w:val="000000"/>
          <w:szCs w:val="24"/>
        </w:rPr>
      </w:pPr>
      <w:r w:rsidRPr="004226D6">
        <w:rPr>
          <w:rFonts w:ascii="Calibri" w:hAnsi="Calibri" w:cs="Calibri"/>
          <w:color w:val="000000"/>
          <w:szCs w:val="24"/>
        </w:rPr>
        <w:t>U Koprivničko</w:t>
      </w:r>
      <w:r>
        <w:rPr>
          <w:rFonts w:ascii="Calibri" w:hAnsi="Calibri" w:cs="Calibri"/>
          <w:color w:val="000000"/>
          <w:szCs w:val="24"/>
        </w:rPr>
        <w:t xml:space="preserve"> - </w:t>
      </w:r>
      <w:r w:rsidRPr="004226D6">
        <w:rPr>
          <w:rFonts w:ascii="Calibri" w:hAnsi="Calibri" w:cs="Calibri"/>
          <w:color w:val="000000"/>
          <w:szCs w:val="24"/>
        </w:rPr>
        <w:t>križevačkoj županiji, po stanju na dan 01.09.2022., žive 17.434 osobe s invaliditetom od čega je 9.458 muškog spola (54,3%) i 7.976 ženskog spola (45,7%) te na taj način osobe s invaliditetom čine 17,1% ukupnog stanovništva Koprivničko</w:t>
      </w:r>
      <w:r>
        <w:rPr>
          <w:rFonts w:ascii="Calibri" w:hAnsi="Calibri" w:cs="Calibri"/>
          <w:color w:val="000000"/>
          <w:szCs w:val="24"/>
        </w:rPr>
        <w:t xml:space="preserve"> - </w:t>
      </w:r>
      <w:r w:rsidRPr="004226D6">
        <w:rPr>
          <w:rFonts w:ascii="Calibri" w:hAnsi="Calibri" w:cs="Calibri"/>
          <w:color w:val="000000"/>
          <w:szCs w:val="24"/>
        </w:rPr>
        <w:t xml:space="preserve">križevačke županije. Najveći broj osoba s invaliditetom, njih 8.017 (46,0%), je u dobnoj skupini 20 - 64 godina. </w:t>
      </w:r>
      <w:r>
        <w:rPr>
          <w:rFonts w:ascii="Calibri" w:hAnsi="Calibri" w:cs="Calibri"/>
          <w:color w:val="000000"/>
          <w:szCs w:val="24"/>
        </w:rPr>
        <w:t>M</w:t>
      </w:r>
      <w:r w:rsidRPr="004226D6">
        <w:rPr>
          <w:rFonts w:ascii="Calibri" w:hAnsi="Calibri" w:cs="Calibri"/>
          <w:color w:val="000000"/>
          <w:szCs w:val="24"/>
        </w:rPr>
        <w:t>oguće je uočiti da je invaliditet prisutan u svim dobnim skupinama, a u udjelu od 14,3% prisutan je i u dječjoj dobi, 0 - 19 godina. Ako se razmotri koliki je udio osoba s invaliditetom u ukupnom stanovništvu županije, prema navedenim dobnim skupinama, dolazimo do podatka da je Koprivničko</w:t>
      </w:r>
      <w:r>
        <w:rPr>
          <w:rFonts w:ascii="Calibri" w:hAnsi="Calibri" w:cs="Calibri"/>
          <w:color w:val="000000"/>
          <w:szCs w:val="24"/>
        </w:rPr>
        <w:t xml:space="preserve"> - </w:t>
      </w:r>
      <w:r w:rsidRPr="004226D6">
        <w:rPr>
          <w:rFonts w:ascii="Calibri" w:hAnsi="Calibri" w:cs="Calibri"/>
          <w:color w:val="000000"/>
          <w:szCs w:val="24"/>
        </w:rPr>
        <w:t xml:space="preserve">križevačka županija iznad prosjeka RH za prevalenciju </w:t>
      </w:r>
      <w:r w:rsidRPr="004226D6">
        <w:rPr>
          <w:rFonts w:ascii="Calibri" w:hAnsi="Calibri" w:cs="Calibri"/>
          <w:color w:val="000000"/>
          <w:szCs w:val="24"/>
        </w:rPr>
        <w:lastRenderedPageBreak/>
        <w:t>u dječjoj dobi, za radno-aktivnu dobnu skupinu te za ukupnu prevalenciju, a ispod prosjeka RH za dobnu skupinu 65+.</w:t>
      </w:r>
    </w:p>
    <w:p w14:paraId="3129AC5C" w14:textId="5D61526D" w:rsidR="004226D6" w:rsidRPr="004226D6" w:rsidRDefault="004226D6" w:rsidP="004226D6">
      <w:pPr>
        <w:autoSpaceDE w:val="0"/>
        <w:autoSpaceDN w:val="0"/>
        <w:adjustRightInd w:val="0"/>
        <w:spacing w:after="0"/>
        <w:rPr>
          <w:rFonts w:ascii="Calibri" w:hAnsi="Calibri" w:cs="Calibri"/>
          <w:color w:val="000000"/>
          <w:szCs w:val="24"/>
        </w:rPr>
      </w:pPr>
      <w:r w:rsidRPr="004226D6">
        <w:rPr>
          <w:rFonts w:ascii="Calibri" w:hAnsi="Calibri" w:cs="Calibri"/>
          <w:color w:val="000000"/>
          <w:szCs w:val="24"/>
        </w:rPr>
        <w:t xml:space="preserve"> </w:t>
      </w:r>
    </w:p>
    <w:p w14:paraId="6AA9EB97" w14:textId="77777777" w:rsidR="004226D6" w:rsidRDefault="004226D6" w:rsidP="004226D6">
      <w:pPr>
        <w:spacing w:after="0"/>
        <w:rPr>
          <w:rFonts w:ascii="Calibri" w:hAnsi="Calibri" w:cs="Calibri"/>
          <w:color w:val="000000"/>
          <w:szCs w:val="24"/>
        </w:rPr>
      </w:pPr>
      <w:r w:rsidRPr="004226D6">
        <w:rPr>
          <w:rFonts w:ascii="Calibri" w:hAnsi="Calibri" w:cs="Calibri"/>
          <w:color w:val="000000"/>
          <w:szCs w:val="24"/>
        </w:rPr>
        <w:t>Iz Koprivničko</w:t>
      </w:r>
      <w:r>
        <w:rPr>
          <w:rFonts w:ascii="Calibri" w:hAnsi="Calibri" w:cs="Calibri"/>
          <w:color w:val="000000"/>
          <w:szCs w:val="24"/>
        </w:rPr>
        <w:t xml:space="preserve"> - </w:t>
      </w:r>
      <w:r w:rsidRPr="004226D6">
        <w:rPr>
          <w:rFonts w:ascii="Calibri" w:hAnsi="Calibri" w:cs="Calibri"/>
          <w:color w:val="000000"/>
          <w:szCs w:val="24"/>
        </w:rPr>
        <w:t>križevačke županije, u Registar osoba s invaliditetom, pristigla su rješenja o primjerenom obliku školovanja za 2.286 osoba s većim brojem muških osoba (65%). Oštećenja govorno</w:t>
      </w:r>
      <w:r>
        <w:rPr>
          <w:rFonts w:ascii="Calibri" w:hAnsi="Calibri" w:cs="Calibri"/>
          <w:color w:val="000000"/>
          <w:szCs w:val="24"/>
        </w:rPr>
        <w:t xml:space="preserve"> - </w:t>
      </w:r>
      <w:r w:rsidRPr="004226D6">
        <w:rPr>
          <w:rFonts w:ascii="Calibri" w:hAnsi="Calibri" w:cs="Calibri"/>
          <w:color w:val="000000"/>
          <w:szCs w:val="24"/>
        </w:rPr>
        <w:t xml:space="preserve">glasovne komunikacije i specifične teškoće učenja, višestruka oštećenja te intelektualna oštećenja najčešći su specificirani uzroci koji određuju potrebu primjerenog oblika školovanja. </w:t>
      </w:r>
    </w:p>
    <w:p w14:paraId="452B8F83" w14:textId="77777777" w:rsidR="004226D6" w:rsidRDefault="004226D6" w:rsidP="004226D6">
      <w:pPr>
        <w:spacing w:after="0"/>
        <w:rPr>
          <w:rFonts w:ascii="Calibri" w:hAnsi="Calibri" w:cs="Calibri"/>
          <w:color w:val="000000"/>
          <w:szCs w:val="24"/>
        </w:rPr>
      </w:pPr>
    </w:p>
    <w:p w14:paraId="5AB89388" w14:textId="13BFEE74" w:rsidR="004226D6" w:rsidRPr="004226D6" w:rsidRDefault="004226D6" w:rsidP="004226D6">
      <w:pPr>
        <w:spacing w:after="0"/>
        <w:rPr>
          <w:rFonts w:ascii="Calibri" w:hAnsi="Calibri" w:cs="Calibri"/>
          <w:szCs w:val="24"/>
          <w:highlight w:val="yellow"/>
        </w:rPr>
      </w:pPr>
      <w:r w:rsidRPr="004226D6">
        <w:rPr>
          <w:rFonts w:ascii="Calibri" w:hAnsi="Calibri" w:cs="Calibri"/>
          <w:color w:val="000000"/>
          <w:szCs w:val="24"/>
        </w:rPr>
        <w:t>U Koprivničko</w:t>
      </w:r>
      <w:r>
        <w:rPr>
          <w:rFonts w:ascii="Calibri" w:hAnsi="Calibri" w:cs="Calibri"/>
          <w:color w:val="000000"/>
          <w:szCs w:val="24"/>
        </w:rPr>
        <w:t xml:space="preserve"> - </w:t>
      </w:r>
      <w:r w:rsidRPr="004226D6">
        <w:rPr>
          <w:rFonts w:ascii="Calibri" w:hAnsi="Calibri" w:cs="Calibri"/>
          <w:color w:val="000000"/>
          <w:szCs w:val="24"/>
        </w:rPr>
        <w:t>križevačkoj županiji živi 1.169 branitelja s invaliditetom te 64 osobe koje imaju posljedice ratnih djelovanja iz II svjetskog rata ili su civilni invalidi rata i poraća.</w:t>
      </w:r>
    </w:p>
    <w:p w14:paraId="6B1370D9" w14:textId="5EB27AB8" w:rsidR="00784379" w:rsidRPr="00E25429" w:rsidRDefault="00784379" w:rsidP="00294576">
      <w:pPr>
        <w:pStyle w:val="Naslov2"/>
        <w:spacing w:before="0"/>
        <w:rPr>
          <w:rFonts w:eastAsia="Calibri"/>
          <w:highlight w:val="yellow"/>
        </w:rPr>
      </w:pPr>
      <w:bookmarkStart w:id="26" w:name="_Toc519852166"/>
    </w:p>
    <w:p w14:paraId="26E5CED7" w14:textId="21105E0B" w:rsidR="00BF1C99" w:rsidRPr="004226D6" w:rsidRDefault="00BF1C99" w:rsidP="00BF1C99">
      <w:pPr>
        <w:pStyle w:val="Opisslike"/>
        <w:spacing w:line="240" w:lineRule="auto"/>
        <w:jc w:val="center"/>
      </w:pPr>
      <w:bookmarkStart w:id="27" w:name="_Toc519852326"/>
      <w:bookmarkStart w:id="28" w:name="_Toc104209563"/>
      <w:bookmarkStart w:id="29" w:name="_Toc104879482"/>
      <w:bookmarkStart w:id="30" w:name="_Toc109215072"/>
      <w:bookmarkStart w:id="31" w:name="_Toc117665214"/>
      <w:bookmarkStart w:id="32" w:name="_Toc129846485"/>
      <w:r w:rsidRPr="004226D6">
        <w:t xml:space="preserve">Tablica </w:t>
      </w:r>
      <w:r w:rsidRPr="004226D6">
        <w:rPr>
          <w:noProof/>
        </w:rPr>
        <w:fldChar w:fldCharType="begin"/>
      </w:r>
      <w:r w:rsidRPr="004226D6">
        <w:rPr>
          <w:noProof/>
        </w:rPr>
        <w:instrText xml:space="preserve"> SEQ Tablica \* ARABIC </w:instrText>
      </w:r>
      <w:r w:rsidRPr="004226D6">
        <w:rPr>
          <w:noProof/>
        </w:rPr>
        <w:fldChar w:fldCharType="separate"/>
      </w:r>
      <w:r w:rsidR="00E25429" w:rsidRPr="004226D6">
        <w:rPr>
          <w:noProof/>
        </w:rPr>
        <w:t>4</w:t>
      </w:r>
      <w:r w:rsidRPr="004226D6">
        <w:rPr>
          <w:noProof/>
        </w:rPr>
        <w:fldChar w:fldCharType="end"/>
      </w:r>
      <w:r w:rsidRPr="004226D6">
        <w:t xml:space="preserve">: Prikaz </w:t>
      </w:r>
      <w:bookmarkEnd w:id="27"/>
      <w:r w:rsidRPr="004226D6">
        <w:t>udjela osoba s invaliditetom u ukupnom stanovništvu JLS – a Koprivničko - križevačke županije – prevalencija invaliditeta na 10.000 stanovnika</w:t>
      </w:r>
      <w:bookmarkEnd w:id="28"/>
      <w:bookmarkEnd w:id="29"/>
      <w:bookmarkEnd w:id="30"/>
      <w:bookmarkEnd w:id="31"/>
      <w:bookmarkEnd w:id="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268"/>
        <w:gridCol w:w="2410"/>
        <w:gridCol w:w="2402"/>
      </w:tblGrid>
      <w:tr w:rsidR="00BF1C99" w:rsidRPr="004226D6" w14:paraId="1768D2B3" w14:textId="77777777" w:rsidTr="00B10658">
        <w:tc>
          <w:tcPr>
            <w:tcW w:w="1980" w:type="dxa"/>
            <w:vAlign w:val="center"/>
          </w:tcPr>
          <w:p w14:paraId="593CC686" w14:textId="77777777" w:rsidR="00BF1C99" w:rsidRPr="004226D6" w:rsidRDefault="00BF1C99" w:rsidP="00B10658">
            <w:pPr>
              <w:spacing w:after="0" w:line="240" w:lineRule="auto"/>
              <w:jc w:val="center"/>
              <w:rPr>
                <w:rFonts w:cs="Calibri"/>
                <w:b/>
                <w:bCs/>
                <w:sz w:val="20"/>
                <w:szCs w:val="20"/>
              </w:rPr>
            </w:pPr>
            <w:r w:rsidRPr="004226D6">
              <w:rPr>
                <w:rFonts w:cs="Calibri"/>
                <w:b/>
                <w:bCs/>
                <w:sz w:val="20"/>
                <w:szCs w:val="20"/>
              </w:rPr>
              <w:t>JLS</w:t>
            </w:r>
          </w:p>
        </w:tc>
        <w:tc>
          <w:tcPr>
            <w:tcW w:w="2268" w:type="dxa"/>
            <w:vAlign w:val="center"/>
          </w:tcPr>
          <w:p w14:paraId="0B98FA45" w14:textId="77777777" w:rsidR="00BF1C99" w:rsidRPr="004226D6" w:rsidRDefault="00BF1C99" w:rsidP="00B10658">
            <w:pPr>
              <w:spacing w:after="0" w:line="240" w:lineRule="auto"/>
              <w:jc w:val="center"/>
              <w:rPr>
                <w:rFonts w:cs="Calibri"/>
                <w:b/>
                <w:bCs/>
                <w:sz w:val="20"/>
                <w:szCs w:val="20"/>
              </w:rPr>
            </w:pPr>
            <w:r w:rsidRPr="004226D6">
              <w:rPr>
                <w:rFonts w:cs="Calibri"/>
                <w:b/>
                <w:bCs/>
                <w:sz w:val="20"/>
                <w:szCs w:val="20"/>
              </w:rPr>
              <w:t xml:space="preserve">Broj osoba </w:t>
            </w:r>
          </w:p>
        </w:tc>
        <w:tc>
          <w:tcPr>
            <w:tcW w:w="2410" w:type="dxa"/>
            <w:vAlign w:val="center"/>
          </w:tcPr>
          <w:p w14:paraId="06C5D8A6" w14:textId="77777777" w:rsidR="00BF1C99" w:rsidRPr="004226D6" w:rsidRDefault="00BF1C99" w:rsidP="00B10658">
            <w:pPr>
              <w:spacing w:after="0" w:line="240" w:lineRule="auto"/>
              <w:jc w:val="center"/>
              <w:rPr>
                <w:rFonts w:cs="Calibri"/>
                <w:b/>
                <w:bCs/>
                <w:sz w:val="20"/>
                <w:szCs w:val="20"/>
              </w:rPr>
            </w:pPr>
            <w:r w:rsidRPr="004226D6">
              <w:rPr>
                <w:rFonts w:cs="Calibri"/>
                <w:b/>
                <w:bCs/>
                <w:sz w:val="20"/>
                <w:szCs w:val="20"/>
              </w:rPr>
              <w:t>% od ukupnog broja osoba s invaliditetom u RH</w:t>
            </w:r>
          </w:p>
        </w:tc>
        <w:tc>
          <w:tcPr>
            <w:tcW w:w="2402" w:type="dxa"/>
            <w:vAlign w:val="center"/>
          </w:tcPr>
          <w:p w14:paraId="6F1518E4" w14:textId="77777777" w:rsidR="00BF1C99" w:rsidRPr="004226D6" w:rsidRDefault="00BF1C99" w:rsidP="00B10658">
            <w:pPr>
              <w:spacing w:after="0" w:line="240" w:lineRule="auto"/>
              <w:jc w:val="center"/>
              <w:rPr>
                <w:rFonts w:cs="Calibri"/>
                <w:b/>
                <w:bCs/>
                <w:sz w:val="20"/>
                <w:szCs w:val="20"/>
              </w:rPr>
            </w:pPr>
            <w:r w:rsidRPr="004226D6">
              <w:rPr>
                <w:rFonts w:cs="Calibri"/>
                <w:b/>
                <w:bCs/>
                <w:sz w:val="20"/>
                <w:szCs w:val="20"/>
              </w:rPr>
              <w:t>Prevalencija / 10.000 stanovnika</w:t>
            </w:r>
          </w:p>
        </w:tc>
      </w:tr>
      <w:tr w:rsidR="00BF1C99" w:rsidRPr="004226D6" w14:paraId="472BE12D" w14:textId="77777777" w:rsidTr="00B10658">
        <w:tc>
          <w:tcPr>
            <w:tcW w:w="1980" w:type="dxa"/>
            <w:vAlign w:val="center"/>
          </w:tcPr>
          <w:p w14:paraId="2B67D7D9" w14:textId="3534114A" w:rsidR="00BF1C99" w:rsidRPr="004226D6" w:rsidRDefault="004226D6" w:rsidP="00B10658">
            <w:pPr>
              <w:spacing w:after="0" w:line="240" w:lineRule="auto"/>
              <w:jc w:val="left"/>
              <w:rPr>
                <w:rFonts w:cstheme="minorHAnsi"/>
                <w:sz w:val="20"/>
                <w:szCs w:val="20"/>
              </w:rPr>
            </w:pPr>
            <w:r w:rsidRPr="004226D6">
              <w:rPr>
                <w:rFonts w:cstheme="minorHAnsi"/>
                <w:sz w:val="20"/>
                <w:szCs w:val="20"/>
              </w:rPr>
              <w:t>Koprivnica</w:t>
            </w:r>
          </w:p>
        </w:tc>
        <w:tc>
          <w:tcPr>
            <w:tcW w:w="2268" w:type="dxa"/>
            <w:vAlign w:val="center"/>
          </w:tcPr>
          <w:p w14:paraId="49D069DC" w14:textId="687B2CD1" w:rsidR="00BF1C99" w:rsidRPr="004226D6" w:rsidRDefault="004226D6" w:rsidP="00B10658">
            <w:pPr>
              <w:spacing w:after="0" w:line="240" w:lineRule="auto"/>
              <w:jc w:val="center"/>
              <w:rPr>
                <w:rFonts w:cstheme="minorHAnsi"/>
                <w:sz w:val="20"/>
                <w:szCs w:val="20"/>
              </w:rPr>
            </w:pPr>
            <w:r w:rsidRPr="004226D6">
              <w:rPr>
                <w:rFonts w:cstheme="minorHAnsi"/>
                <w:sz w:val="20"/>
                <w:szCs w:val="20"/>
              </w:rPr>
              <w:t>4.964</w:t>
            </w:r>
          </w:p>
        </w:tc>
        <w:tc>
          <w:tcPr>
            <w:tcW w:w="2410" w:type="dxa"/>
            <w:vAlign w:val="center"/>
          </w:tcPr>
          <w:p w14:paraId="5B7A0871" w14:textId="60CD05D6"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0,8</w:t>
            </w:r>
          </w:p>
        </w:tc>
        <w:tc>
          <w:tcPr>
            <w:tcW w:w="2402" w:type="dxa"/>
            <w:vAlign w:val="center"/>
          </w:tcPr>
          <w:p w14:paraId="73A2C9FD" w14:textId="327E5D3E"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13</w:t>
            </w:r>
          </w:p>
        </w:tc>
      </w:tr>
      <w:tr w:rsidR="00BF1C99" w:rsidRPr="004226D6" w14:paraId="53AEB97E" w14:textId="77777777" w:rsidTr="00B10658">
        <w:tc>
          <w:tcPr>
            <w:tcW w:w="1980" w:type="dxa"/>
            <w:vAlign w:val="center"/>
          </w:tcPr>
          <w:p w14:paraId="796A5555" w14:textId="62000494" w:rsidR="00BF1C99" w:rsidRPr="004226D6" w:rsidRDefault="004226D6" w:rsidP="00B10658">
            <w:pPr>
              <w:spacing w:after="0" w:line="240" w:lineRule="auto"/>
              <w:jc w:val="left"/>
              <w:rPr>
                <w:rFonts w:cstheme="minorHAnsi"/>
                <w:sz w:val="20"/>
                <w:szCs w:val="20"/>
              </w:rPr>
            </w:pPr>
            <w:r w:rsidRPr="004226D6">
              <w:rPr>
                <w:rFonts w:cstheme="minorHAnsi"/>
                <w:sz w:val="20"/>
                <w:szCs w:val="20"/>
              </w:rPr>
              <w:t>Križevci</w:t>
            </w:r>
          </w:p>
        </w:tc>
        <w:tc>
          <w:tcPr>
            <w:tcW w:w="2268" w:type="dxa"/>
            <w:vAlign w:val="center"/>
          </w:tcPr>
          <w:p w14:paraId="7F58A3D9" w14:textId="2284BFDC" w:rsidR="00BF1C99" w:rsidRPr="004226D6" w:rsidRDefault="004226D6" w:rsidP="00B10658">
            <w:pPr>
              <w:spacing w:after="0" w:line="240" w:lineRule="auto"/>
              <w:jc w:val="center"/>
              <w:rPr>
                <w:rFonts w:cstheme="minorHAnsi"/>
                <w:sz w:val="20"/>
                <w:szCs w:val="20"/>
              </w:rPr>
            </w:pPr>
            <w:r w:rsidRPr="004226D6">
              <w:rPr>
                <w:rFonts w:cstheme="minorHAnsi"/>
                <w:sz w:val="20"/>
                <w:szCs w:val="20"/>
              </w:rPr>
              <w:t>3.060</w:t>
            </w:r>
          </w:p>
        </w:tc>
        <w:tc>
          <w:tcPr>
            <w:tcW w:w="2410" w:type="dxa"/>
            <w:vAlign w:val="center"/>
          </w:tcPr>
          <w:p w14:paraId="0692B359" w14:textId="4D75C666"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0,5</w:t>
            </w:r>
          </w:p>
        </w:tc>
        <w:tc>
          <w:tcPr>
            <w:tcW w:w="2402" w:type="dxa"/>
            <w:vAlign w:val="center"/>
          </w:tcPr>
          <w:p w14:paraId="44F70605" w14:textId="34CBEC9D" w:rsidR="00BF1C99" w:rsidRPr="004226D6" w:rsidRDefault="004226D6" w:rsidP="00B10658">
            <w:pPr>
              <w:spacing w:after="0" w:line="240" w:lineRule="auto"/>
              <w:jc w:val="center"/>
              <w:rPr>
                <w:rFonts w:cstheme="minorHAnsi"/>
                <w:sz w:val="20"/>
                <w:szCs w:val="20"/>
              </w:rPr>
            </w:pPr>
            <w:r w:rsidRPr="004226D6">
              <w:rPr>
                <w:rFonts w:cstheme="minorHAnsi"/>
                <w:sz w:val="20"/>
                <w:szCs w:val="20"/>
              </w:rPr>
              <w:t>8</w:t>
            </w:r>
          </w:p>
        </w:tc>
      </w:tr>
      <w:tr w:rsidR="00BF1C99" w:rsidRPr="004226D6" w14:paraId="197AC639" w14:textId="77777777" w:rsidTr="00B10658">
        <w:tc>
          <w:tcPr>
            <w:tcW w:w="1980" w:type="dxa"/>
            <w:vAlign w:val="center"/>
          </w:tcPr>
          <w:p w14:paraId="710F0225" w14:textId="166EC9D2" w:rsidR="00BF1C99" w:rsidRPr="004226D6" w:rsidRDefault="004226D6" w:rsidP="00B10658">
            <w:pPr>
              <w:spacing w:after="0" w:line="240" w:lineRule="auto"/>
              <w:jc w:val="left"/>
              <w:rPr>
                <w:rFonts w:cstheme="minorHAnsi"/>
                <w:sz w:val="20"/>
                <w:szCs w:val="20"/>
              </w:rPr>
            </w:pPr>
            <w:r w:rsidRPr="004226D6">
              <w:rPr>
                <w:rFonts w:cstheme="minorHAnsi"/>
                <w:sz w:val="20"/>
                <w:szCs w:val="20"/>
              </w:rPr>
              <w:t>Đurđevac</w:t>
            </w:r>
          </w:p>
        </w:tc>
        <w:tc>
          <w:tcPr>
            <w:tcW w:w="2268" w:type="dxa"/>
            <w:vAlign w:val="center"/>
          </w:tcPr>
          <w:p w14:paraId="67D22A71" w14:textId="3501C5B5"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1.258</w:t>
            </w:r>
          </w:p>
        </w:tc>
        <w:tc>
          <w:tcPr>
            <w:tcW w:w="2410" w:type="dxa"/>
            <w:vAlign w:val="center"/>
          </w:tcPr>
          <w:p w14:paraId="04B32B90" w14:textId="55D8C247"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0,2</w:t>
            </w:r>
          </w:p>
        </w:tc>
        <w:tc>
          <w:tcPr>
            <w:tcW w:w="2402" w:type="dxa"/>
            <w:vAlign w:val="center"/>
          </w:tcPr>
          <w:p w14:paraId="689AE61D" w14:textId="0E411BC1" w:rsidR="00BF1C99" w:rsidRPr="004226D6" w:rsidRDefault="004226D6" w:rsidP="00B10658">
            <w:pPr>
              <w:spacing w:after="0" w:line="240" w:lineRule="auto"/>
              <w:jc w:val="center"/>
              <w:rPr>
                <w:rFonts w:cstheme="minorHAnsi"/>
                <w:sz w:val="20"/>
                <w:szCs w:val="20"/>
              </w:rPr>
            </w:pPr>
            <w:r w:rsidRPr="004226D6">
              <w:rPr>
                <w:rFonts w:cstheme="minorHAnsi"/>
                <w:sz w:val="20"/>
                <w:szCs w:val="20"/>
              </w:rPr>
              <w:t>3</w:t>
            </w:r>
          </w:p>
        </w:tc>
      </w:tr>
      <w:tr w:rsidR="00BF1C99" w:rsidRPr="004226D6" w14:paraId="49B4B053" w14:textId="77777777" w:rsidTr="00B10658">
        <w:tc>
          <w:tcPr>
            <w:tcW w:w="1980" w:type="dxa"/>
            <w:vAlign w:val="center"/>
          </w:tcPr>
          <w:p w14:paraId="16132A76" w14:textId="629C733F" w:rsidR="00BF1C99" w:rsidRPr="004226D6" w:rsidRDefault="004226D6" w:rsidP="00B10658">
            <w:pPr>
              <w:spacing w:after="0" w:line="240" w:lineRule="auto"/>
              <w:jc w:val="left"/>
              <w:rPr>
                <w:rFonts w:cstheme="minorHAnsi"/>
                <w:sz w:val="20"/>
                <w:szCs w:val="20"/>
              </w:rPr>
            </w:pPr>
            <w:r w:rsidRPr="004226D6">
              <w:rPr>
                <w:rFonts w:cstheme="minorHAnsi"/>
                <w:sz w:val="20"/>
                <w:szCs w:val="20"/>
              </w:rPr>
              <w:t>Sveti Ivan Žabno</w:t>
            </w:r>
          </w:p>
        </w:tc>
        <w:tc>
          <w:tcPr>
            <w:tcW w:w="2268" w:type="dxa"/>
            <w:vAlign w:val="center"/>
          </w:tcPr>
          <w:p w14:paraId="7850BBB8" w14:textId="5EEF3DC7" w:rsidR="00BF1C99" w:rsidRPr="004226D6" w:rsidRDefault="004226D6" w:rsidP="00B10658">
            <w:pPr>
              <w:spacing w:after="0" w:line="240" w:lineRule="auto"/>
              <w:jc w:val="center"/>
              <w:rPr>
                <w:rFonts w:cstheme="minorHAnsi"/>
                <w:sz w:val="20"/>
                <w:szCs w:val="20"/>
              </w:rPr>
            </w:pPr>
            <w:r w:rsidRPr="004226D6">
              <w:rPr>
                <w:rFonts w:cstheme="minorHAnsi"/>
                <w:sz w:val="20"/>
                <w:szCs w:val="20"/>
              </w:rPr>
              <w:t>685</w:t>
            </w:r>
          </w:p>
        </w:tc>
        <w:tc>
          <w:tcPr>
            <w:tcW w:w="2410" w:type="dxa"/>
            <w:vAlign w:val="center"/>
          </w:tcPr>
          <w:p w14:paraId="4C3E6D4A" w14:textId="7E80168B"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11F39C02" w14:textId="72D270FC" w:rsidR="00BF1C99" w:rsidRPr="004226D6" w:rsidRDefault="004226D6" w:rsidP="00B10658">
            <w:pPr>
              <w:spacing w:after="0" w:line="240" w:lineRule="auto"/>
              <w:jc w:val="center"/>
              <w:rPr>
                <w:rFonts w:cstheme="minorHAnsi"/>
                <w:sz w:val="20"/>
                <w:szCs w:val="20"/>
              </w:rPr>
            </w:pPr>
            <w:r w:rsidRPr="004226D6">
              <w:rPr>
                <w:rFonts w:cstheme="minorHAnsi"/>
                <w:sz w:val="20"/>
                <w:szCs w:val="20"/>
              </w:rPr>
              <w:t>2</w:t>
            </w:r>
          </w:p>
        </w:tc>
      </w:tr>
      <w:tr w:rsidR="00BF1C99" w:rsidRPr="004226D6" w14:paraId="1565F101" w14:textId="77777777" w:rsidTr="00B10658">
        <w:tc>
          <w:tcPr>
            <w:tcW w:w="1980" w:type="dxa"/>
            <w:vAlign w:val="center"/>
          </w:tcPr>
          <w:p w14:paraId="33DD3173" w14:textId="1C533FBB" w:rsidR="00BF1C99" w:rsidRPr="004226D6" w:rsidRDefault="004226D6" w:rsidP="00B10658">
            <w:pPr>
              <w:spacing w:after="0" w:line="240" w:lineRule="auto"/>
              <w:jc w:val="left"/>
              <w:rPr>
                <w:rFonts w:cstheme="minorHAnsi"/>
                <w:sz w:val="20"/>
                <w:szCs w:val="20"/>
              </w:rPr>
            </w:pPr>
            <w:r w:rsidRPr="004226D6">
              <w:rPr>
                <w:rFonts w:cstheme="minorHAnsi"/>
                <w:sz w:val="20"/>
                <w:szCs w:val="20"/>
              </w:rPr>
              <w:t>Sveti Petar Orehovec</w:t>
            </w:r>
          </w:p>
        </w:tc>
        <w:tc>
          <w:tcPr>
            <w:tcW w:w="2268" w:type="dxa"/>
            <w:vAlign w:val="center"/>
          </w:tcPr>
          <w:p w14:paraId="47BEE5B0" w14:textId="31CEEF5A" w:rsidR="00BF1C99" w:rsidRPr="004226D6" w:rsidRDefault="004226D6" w:rsidP="00B10658">
            <w:pPr>
              <w:spacing w:after="0" w:line="240" w:lineRule="auto"/>
              <w:jc w:val="center"/>
              <w:rPr>
                <w:rFonts w:cstheme="minorHAnsi"/>
                <w:sz w:val="20"/>
                <w:szCs w:val="20"/>
              </w:rPr>
            </w:pPr>
            <w:r w:rsidRPr="004226D6">
              <w:rPr>
                <w:rFonts w:cstheme="minorHAnsi"/>
                <w:sz w:val="20"/>
                <w:szCs w:val="20"/>
              </w:rPr>
              <w:t>581</w:t>
            </w:r>
          </w:p>
        </w:tc>
        <w:tc>
          <w:tcPr>
            <w:tcW w:w="2410" w:type="dxa"/>
            <w:vAlign w:val="center"/>
          </w:tcPr>
          <w:p w14:paraId="017E73C6" w14:textId="565E1A77"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6B2C1672" w14:textId="0E456464"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74F045FE" w14:textId="77777777" w:rsidTr="00B10658">
        <w:tc>
          <w:tcPr>
            <w:tcW w:w="1980" w:type="dxa"/>
            <w:vAlign w:val="center"/>
          </w:tcPr>
          <w:p w14:paraId="02DB6D70" w14:textId="611B8478" w:rsidR="00BF1C99" w:rsidRPr="004226D6" w:rsidRDefault="004226D6" w:rsidP="00B10658">
            <w:pPr>
              <w:spacing w:after="0" w:line="240" w:lineRule="auto"/>
              <w:jc w:val="left"/>
              <w:rPr>
                <w:rFonts w:cstheme="minorHAnsi"/>
                <w:sz w:val="20"/>
                <w:szCs w:val="20"/>
              </w:rPr>
            </w:pPr>
            <w:r w:rsidRPr="004226D6">
              <w:rPr>
                <w:rFonts w:cstheme="minorHAnsi"/>
                <w:sz w:val="20"/>
                <w:szCs w:val="20"/>
              </w:rPr>
              <w:t>Virje</w:t>
            </w:r>
          </w:p>
        </w:tc>
        <w:tc>
          <w:tcPr>
            <w:tcW w:w="2268" w:type="dxa"/>
            <w:vAlign w:val="center"/>
          </w:tcPr>
          <w:p w14:paraId="37020C66" w14:textId="740FAC60" w:rsidR="00BF1C99" w:rsidRPr="004226D6" w:rsidRDefault="004226D6" w:rsidP="00B10658">
            <w:pPr>
              <w:spacing w:after="0" w:line="240" w:lineRule="auto"/>
              <w:jc w:val="center"/>
              <w:rPr>
                <w:rFonts w:cstheme="minorHAnsi"/>
                <w:sz w:val="20"/>
                <w:szCs w:val="20"/>
              </w:rPr>
            </w:pPr>
            <w:r w:rsidRPr="004226D6">
              <w:rPr>
                <w:rFonts w:cstheme="minorHAnsi"/>
                <w:sz w:val="20"/>
                <w:szCs w:val="20"/>
              </w:rPr>
              <w:t>581</w:t>
            </w:r>
          </w:p>
        </w:tc>
        <w:tc>
          <w:tcPr>
            <w:tcW w:w="2410" w:type="dxa"/>
            <w:vAlign w:val="center"/>
          </w:tcPr>
          <w:p w14:paraId="64A26D10" w14:textId="52528A6D"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463EDEA5" w14:textId="17291916"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34893D1D" w14:textId="77777777" w:rsidTr="00B10658">
        <w:tc>
          <w:tcPr>
            <w:tcW w:w="1980" w:type="dxa"/>
            <w:vAlign w:val="center"/>
          </w:tcPr>
          <w:p w14:paraId="40BA0A40" w14:textId="6C584C00" w:rsidR="00BF1C99" w:rsidRPr="004226D6" w:rsidRDefault="004226D6" w:rsidP="00B10658">
            <w:pPr>
              <w:spacing w:after="0" w:line="240" w:lineRule="auto"/>
              <w:jc w:val="left"/>
              <w:rPr>
                <w:rFonts w:cstheme="minorHAnsi"/>
                <w:sz w:val="20"/>
                <w:szCs w:val="20"/>
              </w:rPr>
            </w:pPr>
            <w:r w:rsidRPr="004226D6">
              <w:rPr>
                <w:rFonts w:cstheme="minorHAnsi"/>
                <w:sz w:val="20"/>
                <w:szCs w:val="20"/>
              </w:rPr>
              <w:t>Sokolovac</w:t>
            </w:r>
          </w:p>
        </w:tc>
        <w:tc>
          <w:tcPr>
            <w:tcW w:w="2268" w:type="dxa"/>
            <w:vAlign w:val="center"/>
          </w:tcPr>
          <w:p w14:paraId="3C27FF29" w14:textId="1A6E2F2E" w:rsidR="00BF1C99" w:rsidRPr="004226D6" w:rsidRDefault="004226D6" w:rsidP="00B10658">
            <w:pPr>
              <w:spacing w:after="0" w:line="240" w:lineRule="auto"/>
              <w:jc w:val="center"/>
              <w:rPr>
                <w:rFonts w:cstheme="minorHAnsi"/>
                <w:sz w:val="20"/>
                <w:szCs w:val="20"/>
              </w:rPr>
            </w:pPr>
            <w:r w:rsidRPr="004226D6">
              <w:rPr>
                <w:rFonts w:cstheme="minorHAnsi"/>
                <w:sz w:val="20"/>
                <w:szCs w:val="20"/>
              </w:rPr>
              <w:t>557</w:t>
            </w:r>
          </w:p>
        </w:tc>
        <w:tc>
          <w:tcPr>
            <w:tcW w:w="2410" w:type="dxa"/>
            <w:vAlign w:val="center"/>
          </w:tcPr>
          <w:p w14:paraId="65748D6D" w14:textId="587C66CD"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43627E04" w14:textId="1EB422C8"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2ED267D1" w14:textId="77777777" w:rsidTr="00B10658">
        <w:tc>
          <w:tcPr>
            <w:tcW w:w="1980" w:type="dxa"/>
            <w:vAlign w:val="center"/>
          </w:tcPr>
          <w:p w14:paraId="0FFA5D53" w14:textId="612F574A" w:rsidR="00BF1C99" w:rsidRPr="004226D6" w:rsidRDefault="004226D6" w:rsidP="00B10658">
            <w:pPr>
              <w:spacing w:after="0" w:line="240" w:lineRule="auto"/>
              <w:jc w:val="left"/>
              <w:rPr>
                <w:rFonts w:cstheme="minorHAnsi"/>
                <w:sz w:val="20"/>
                <w:szCs w:val="20"/>
              </w:rPr>
            </w:pPr>
            <w:r w:rsidRPr="004226D6">
              <w:rPr>
                <w:rFonts w:cstheme="minorHAnsi"/>
                <w:sz w:val="20"/>
                <w:szCs w:val="20"/>
              </w:rPr>
              <w:t>Kloštar Podravski</w:t>
            </w:r>
          </w:p>
        </w:tc>
        <w:tc>
          <w:tcPr>
            <w:tcW w:w="2268" w:type="dxa"/>
            <w:vAlign w:val="center"/>
          </w:tcPr>
          <w:p w14:paraId="12DB0030" w14:textId="29D067DA" w:rsidR="00BF1C99" w:rsidRPr="004226D6" w:rsidRDefault="004226D6" w:rsidP="00B10658">
            <w:pPr>
              <w:spacing w:after="0" w:line="240" w:lineRule="auto"/>
              <w:jc w:val="center"/>
              <w:rPr>
                <w:rFonts w:cstheme="minorHAnsi"/>
                <w:sz w:val="20"/>
                <w:szCs w:val="20"/>
              </w:rPr>
            </w:pPr>
            <w:r w:rsidRPr="004226D6">
              <w:rPr>
                <w:rFonts w:cstheme="minorHAnsi"/>
                <w:sz w:val="20"/>
                <w:szCs w:val="20"/>
              </w:rPr>
              <w:t>502</w:t>
            </w:r>
          </w:p>
        </w:tc>
        <w:tc>
          <w:tcPr>
            <w:tcW w:w="2410" w:type="dxa"/>
            <w:vAlign w:val="center"/>
          </w:tcPr>
          <w:p w14:paraId="76A2EC67" w14:textId="080FB390"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635429BF" w14:textId="7FA71890"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2BDD3CBA" w14:textId="77777777" w:rsidTr="00B10658">
        <w:tc>
          <w:tcPr>
            <w:tcW w:w="1980" w:type="dxa"/>
            <w:vAlign w:val="center"/>
          </w:tcPr>
          <w:p w14:paraId="58E59830" w14:textId="5B6E4F48" w:rsidR="00BF1C99" w:rsidRPr="004226D6" w:rsidRDefault="004226D6" w:rsidP="00B10658">
            <w:pPr>
              <w:spacing w:after="0" w:line="240" w:lineRule="auto"/>
              <w:jc w:val="left"/>
              <w:rPr>
                <w:rFonts w:cstheme="minorHAnsi"/>
                <w:sz w:val="20"/>
                <w:szCs w:val="20"/>
              </w:rPr>
            </w:pPr>
            <w:r w:rsidRPr="004226D6">
              <w:rPr>
                <w:rFonts w:cstheme="minorHAnsi"/>
                <w:sz w:val="20"/>
                <w:szCs w:val="20"/>
              </w:rPr>
              <w:t>Rasinja</w:t>
            </w:r>
          </w:p>
        </w:tc>
        <w:tc>
          <w:tcPr>
            <w:tcW w:w="2268" w:type="dxa"/>
            <w:vAlign w:val="center"/>
          </w:tcPr>
          <w:p w14:paraId="7B0C4C6A" w14:textId="498C0749" w:rsidR="00BF1C99" w:rsidRPr="004226D6" w:rsidRDefault="004226D6" w:rsidP="00B10658">
            <w:pPr>
              <w:spacing w:after="0" w:line="240" w:lineRule="auto"/>
              <w:jc w:val="center"/>
              <w:rPr>
                <w:rFonts w:cstheme="minorHAnsi"/>
                <w:sz w:val="20"/>
                <w:szCs w:val="20"/>
              </w:rPr>
            </w:pPr>
            <w:r w:rsidRPr="004226D6">
              <w:rPr>
                <w:rFonts w:cstheme="minorHAnsi"/>
                <w:sz w:val="20"/>
                <w:szCs w:val="20"/>
              </w:rPr>
              <w:t>495</w:t>
            </w:r>
          </w:p>
        </w:tc>
        <w:tc>
          <w:tcPr>
            <w:tcW w:w="2410" w:type="dxa"/>
            <w:vAlign w:val="center"/>
          </w:tcPr>
          <w:p w14:paraId="21DC7CB0" w14:textId="1EC84DCE"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22A84148" w14:textId="48663836"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42797F69" w14:textId="77777777" w:rsidTr="00B10658">
        <w:tc>
          <w:tcPr>
            <w:tcW w:w="1980" w:type="dxa"/>
            <w:vAlign w:val="center"/>
          </w:tcPr>
          <w:p w14:paraId="616F6FAE" w14:textId="7A694DF0" w:rsidR="00BF1C99" w:rsidRPr="004226D6" w:rsidRDefault="004226D6" w:rsidP="00B10658">
            <w:pPr>
              <w:spacing w:after="0" w:line="240" w:lineRule="auto"/>
              <w:jc w:val="left"/>
              <w:rPr>
                <w:rFonts w:cstheme="minorHAnsi"/>
                <w:sz w:val="20"/>
                <w:szCs w:val="20"/>
              </w:rPr>
            </w:pPr>
            <w:r w:rsidRPr="004226D6">
              <w:rPr>
                <w:rFonts w:cstheme="minorHAnsi"/>
                <w:sz w:val="20"/>
                <w:szCs w:val="20"/>
              </w:rPr>
              <w:t>Novigrad Podravski</w:t>
            </w:r>
          </w:p>
        </w:tc>
        <w:tc>
          <w:tcPr>
            <w:tcW w:w="2268" w:type="dxa"/>
            <w:vAlign w:val="center"/>
          </w:tcPr>
          <w:p w14:paraId="0B1C4453" w14:textId="39F458DC" w:rsidR="00BF1C99" w:rsidRPr="004226D6" w:rsidRDefault="004226D6" w:rsidP="00B10658">
            <w:pPr>
              <w:spacing w:after="0" w:line="240" w:lineRule="auto"/>
              <w:jc w:val="center"/>
              <w:rPr>
                <w:rFonts w:cstheme="minorHAnsi"/>
                <w:sz w:val="20"/>
                <w:szCs w:val="20"/>
              </w:rPr>
            </w:pPr>
            <w:r w:rsidRPr="004226D6">
              <w:rPr>
                <w:rFonts w:cstheme="minorHAnsi"/>
                <w:sz w:val="20"/>
                <w:szCs w:val="20"/>
              </w:rPr>
              <w:t>472</w:t>
            </w:r>
          </w:p>
        </w:tc>
        <w:tc>
          <w:tcPr>
            <w:tcW w:w="2410" w:type="dxa"/>
            <w:vAlign w:val="center"/>
          </w:tcPr>
          <w:p w14:paraId="5675DD06" w14:textId="6EE2754A"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02AD03DA" w14:textId="148738AD"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79925D53" w14:textId="77777777" w:rsidTr="00B10658">
        <w:tc>
          <w:tcPr>
            <w:tcW w:w="1980" w:type="dxa"/>
            <w:vAlign w:val="center"/>
          </w:tcPr>
          <w:p w14:paraId="4A19C859" w14:textId="5A8A70DB" w:rsidR="00BF1C99" w:rsidRPr="004226D6" w:rsidRDefault="004226D6" w:rsidP="00B10658">
            <w:pPr>
              <w:spacing w:after="0" w:line="240" w:lineRule="auto"/>
              <w:jc w:val="left"/>
              <w:rPr>
                <w:rFonts w:cstheme="minorHAnsi"/>
                <w:sz w:val="20"/>
                <w:szCs w:val="20"/>
              </w:rPr>
            </w:pPr>
            <w:r w:rsidRPr="004226D6">
              <w:rPr>
                <w:rFonts w:cstheme="minorHAnsi"/>
                <w:sz w:val="20"/>
                <w:szCs w:val="20"/>
              </w:rPr>
              <w:t>Peteranec</w:t>
            </w:r>
          </w:p>
        </w:tc>
        <w:tc>
          <w:tcPr>
            <w:tcW w:w="2268" w:type="dxa"/>
            <w:vAlign w:val="center"/>
          </w:tcPr>
          <w:p w14:paraId="5A27C9B5" w14:textId="2B85684E" w:rsidR="00BF1C99" w:rsidRPr="004226D6" w:rsidRDefault="004226D6" w:rsidP="00B10658">
            <w:pPr>
              <w:spacing w:after="0" w:line="240" w:lineRule="auto"/>
              <w:jc w:val="center"/>
              <w:rPr>
                <w:rFonts w:cstheme="minorHAnsi"/>
                <w:sz w:val="20"/>
                <w:szCs w:val="20"/>
              </w:rPr>
            </w:pPr>
            <w:r w:rsidRPr="004226D6">
              <w:rPr>
                <w:rFonts w:cstheme="minorHAnsi"/>
                <w:sz w:val="20"/>
                <w:szCs w:val="20"/>
              </w:rPr>
              <w:t>467</w:t>
            </w:r>
          </w:p>
        </w:tc>
        <w:tc>
          <w:tcPr>
            <w:tcW w:w="2410" w:type="dxa"/>
            <w:vAlign w:val="center"/>
          </w:tcPr>
          <w:p w14:paraId="43721A9E" w14:textId="2E8B59D5"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0B73EE87" w14:textId="2295FC26"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51A0A38F" w14:textId="77777777" w:rsidTr="00B10658">
        <w:tc>
          <w:tcPr>
            <w:tcW w:w="1980" w:type="dxa"/>
            <w:vAlign w:val="center"/>
          </w:tcPr>
          <w:p w14:paraId="7F132066" w14:textId="5EB47706" w:rsidR="00BF1C99" w:rsidRPr="004226D6" w:rsidRDefault="004226D6" w:rsidP="00B10658">
            <w:pPr>
              <w:spacing w:after="0" w:line="240" w:lineRule="auto"/>
              <w:jc w:val="left"/>
              <w:rPr>
                <w:rFonts w:cstheme="minorHAnsi"/>
                <w:sz w:val="20"/>
                <w:szCs w:val="20"/>
              </w:rPr>
            </w:pPr>
            <w:r w:rsidRPr="004226D6">
              <w:rPr>
                <w:rFonts w:cstheme="minorHAnsi"/>
                <w:sz w:val="20"/>
                <w:szCs w:val="20"/>
              </w:rPr>
              <w:t>Gola</w:t>
            </w:r>
          </w:p>
        </w:tc>
        <w:tc>
          <w:tcPr>
            <w:tcW w:w="2268" w:type="dxa"/>
            <w:vAlign w:val="center"/>
          </w:tcPr>
          <w:p w14:paraId="1BCEF4F3" w14:textId="450C352D" w:rsidR="00BF1C99" w:rsidRPr="004226D6" w:rsidRDefault="004226D6" w:rsidP="00B10658">
            <w:pPr>
              <w:spacing w:after="0" w:line="240" w:lineRule="auto"/>
              <w:jc w:val="center"/>
              <w:rPr>
                <w:rFonts w:cstheme="minorHAnsi"/>
                <w:sz w:val="20"/>
                <w:szCs w:val="20"/>
              </w:rPr>
            </w:pPr>
            <w:r w:rsidRPr="004226D6">
              <w:rPr>
                <w:rFonts w:cstheme="minorHAnsi"/>
                <w:sz w:val="20"/>
                <w:szCs w:val="20"/>
              </w:rPr>
              <w:t>445</w:t>
            </w:r>
          </w:p>
        </w:tc>
        <w:tc>
          <w:tcPr>
            <w:tcW w:w="2410" w:type="dxa"/>
            <w:vAlign w:val="center"/>
          </w:tcPr>
          <w:p w14:paraId="6D97C68C" w14:textId="54957916"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72A8D281" w14:textId="6EF6F33A"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5106397F" w14:textId="77777777" w:rsidTr="00B10658">
        <w:tc>
          <w:tcPr>
            <w:tcW w:w="1980" w:type="dxa"/>
            <w:vAlign w:val="center"/>
          </w:tcPr>
          <w:p w14:paraId="1AAF992A" w14:textId="0B4AF347" w:rsidR="00BF1C99" w:rsidRPr="004226D6" w:rsidRDefault="004226D6" w:rsidP="00B10658">
            <w:pPr>
              <w:spacing w:after="0" w:line="240" w:lineRule="auto"/>
              <w:jc w:val="left"/>
              <w:rPr>
                <w:rFonts w:cstheme="minorHAnsi"/>
                <w:sz w:val="20"/>
                <w:szCs w:val="20"/>
              </w:rPr>
            </w:pPr>
            <w:r w:rsidRPr="004226D6">
              <w:rPr>
                <w:rFonts w:cstheme="minorHAnsi"/>
                <w:sz w:val="20"/>
                <w:szCs w:val="20"/>
              </w:rPr>
              <w:t>Koprivnički Bregi</w:t>
            </w:r>
          </w:p>
        </w:tc>
        <w:tc>
          <w:tcPr>
            <w:tcW w:w="2268" w:type="dxa"/>
            <w:vAlign w:val="center"/>
          </w:tcPr>
          <w:p w14:paraId="5D93AF88" w14:textId="713E1872" w:rsidR="00BF1C99" w:rsidRPr="004226D6" w:rsidRDefault="004226D6" w:rsidP="00B10658">
            <w:pPr>
              <w:spacing w:after="0" w:line="240" w:lineRule="auto"/>
              <w:jc w:val="center"/>
              <w:rPr>
                <w:rFonts w:cstheme="minorHAnsi"/>
                <w:sz w:val="20"/>
                <w:szCs w:val="20"/>
              </w:rPr>
            </w:pPr>
            <w:r w:rsidRPr="004226D6">
              <w:rPr>
                <w:rFonts w:cstheme="minorHAnsi"/>
                <w:sz w:val="20"/>
                <w:szCs w:val="20"/>
              </w:rPr>
              <w:t>421</w:t>
            </w:r>
          </w:p>
        </w:tc>
        <w:tc>
          <w:tcPr>
            <w:tcW w:w="2410" w:type="dxa"/>
            <w:vAlign w:val="center"/>
          </w:tcPr>
          <w:p w14:paraId="05C1D4FE" w14:textId="1E69581E"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7814CCEB" w14:textId="12DDE578"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1EAEDFAD" w14:textId="77777777" w:rsidTr="00B10658">
        <w:tc>
          <w:tcPr>
            <w:tcW w:w="1980" w:type="dxa"/>
            <w:vAlign w:val="center"/>
          </w:tcPr>
          <w:p w14:paraId="76D8AD27" w14:textId="00E39BF0" w:rsidR="00BF1C99" w:rsidRPr="004226D6" w:rsidRDefault="004226D6" w:rsidP="00B10658">
            <w:pPr>
              <w:spacing w:after="0" w:line="240" w:lineRule="auto"/>
              <w:jc w:val="left"/>
              <w:rPr>
                <w:rFonts w:cstheme="minorHAnsi"/>
                <w:sz w:val="20"/>
                <w:szCs w:val="20"/>
              </w:rPr>
            </w:pPr>
            <w:r w:rsidRPr="004226D6">
              <w:rPr>
                <w:rFonts w:cstheme="minorHAnsi"/>
                <w:sz w:val="20"/>
                <w:szCs w:val="20"/>
              </w:rPr>
              <w:t>Legrad</w:t>
            </w:r>
          </w:p>
        </w:tc>
        <w:tc>
          <w:tcPr>
            <w:tcW w:w="2268" w:type="dxa"/>
            <w:vAlign w:val="center"/>
          </w:tcPr>
          <w:p w14:paraId="7177A036" w14:textId="7D048251" w:rsidR="00BF1C99" w:rsidRPr="004226D6" w:rsidRDefault="004226D6" w:rsidP="00B10658">
            <w:pPr>
              <w:spacing w:after="0" w:line="240" w:lineRule="auto"/>
              <w:jc w:val="center"/>
              <w:rPr>
                <w:rFonts w:cstheme="minorHAnsi"/>
                <w:sz w:val="20"/>
                <w:szCs w:val="20"/>
              </w:rPr>
            </w:pPr>
            <w:r w:rsidRPr="004226D6">
              <w:rPr>
                <w:rFonts w:cstheme="minorHAnsi"/>
                <w:sz w:val="20"/>
                <w:szCs w:val="20"/>
              </w:rPr>
              <w:t>357</w:t>
            </w:r>
          </w:p>
        </w:tc>
        <w:tc>
          <w:tcPr>
            <w:tcW w:w="2410" w:type="dxa"/>
            <w:vAlign w:val="center"/>
          </w:tcPr>
          <w:p w14:paraId="154A18F4" w14:textId="3E56F235"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56ABFA51" w14:textId="65B8E78F"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391B0378" w14:textId="77777777" w:rsidTr="00B10658">
        <w:tc>
          <w:tcPr>
            <w:tcW w:w="1980" w:type="dxa"/>
            <w:vAlign w:val="center"/>
          </w:tcPr>
          <w:p w14:paraId="35C7B90E" w14:textId="020AF950" w:rsidR="00BF1C99" w:rsidRPr="004226D6" w:rsidRDefault="004226D6" w:rsidP="00B10658">
            <w:pPr>
              <w:spacing w:after="0" w:line="240" w:lineRule="auto"/>
              <w:jc w:val="left"/>
              <w:rPr>
                <w:rFonts w:cstheme="minorHAnsi"/>
                <w:sz w:val="20"/>
                <w:szCs w:val="20"/>
              </w:rPr>
            </w:pPr>
            <w:r w:rsidRPr="004226D6">
              <w:rPr>
                <w:rFonts w:cstheme="minorHAnsi"/>
                <w:sz w:val="20"/>
                <w:szCs w:val="20"/>
              </w:rPr>
              <w:t>Koprivnički Ivanec</w:t>
            </w:r>
          </w:p>
        </w:tc>
        <w:tc>
          <w:tcPr>
            <w:tcW w:w="2268" w:type="dxa"/>
            <w:vAlign w:val="center"/>
          </w:tcPr>
          <w:p w14:paraId="4A131352" w14:textId="1DE6B775" w:rsidR="00BF1C99" w:rsidRPr="004226D6" w:rsidRDefault="004226D6" w:rsidP="00B10658">
            <w:pPr>
              <w:spacing w:after="0" w:line="240" w:lineRule="auto"/>
              <w:jc w:val="center"/>
              <w:rPr>
                <w:rFonts w:cstheme="minorHAnsi"/>
                <w:sz w:val="20"/>
                <w:szCs w:val="20"/>
              </w:rPr>
            </w:pPr>
            <w:r w:rsidRPr="004226D6">
              <w:rPr>
                <w:rFonts w:cstheme="minorHAnsi"/>
                <w:sz w:val="20"/>
                <w:szCs w:val="20"/>
              </w:rPr>
              <w:t>353</w:t>
            </w:r>
          </w:p>
        </w:tc>
        <w:tc>
          <w:tcPr>
            <w:tcW w:w="2410" w:type="dxa"/>
            <w:vAlign w:val="center"/>
          </w:tcPr>
          <w:p w14:paraId="58D90455" w14:textId="1C38CF72"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18881F07" w14:textId="01985748"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1660FE13" w14:textId="77777777" w:rsidTr="00B10658">
        <w:tc>
          <w:tcPr>
            <w:tcW w:w="1980" w:type="dxa"/>
            <w:vAlign w:val="center"/>
          </w:tcPr>
          <w:p w14:paraId="5C60E7B6" w14:textId="235C5B52" w:rsidR="00BF1C99" w:rsidRPr="004226D6" w:rsidRDefault="004226D6" w:rsidP="00B10658">
            <w:pPr>
              <w:spacing w:after="0" w:line="240" w:lineRule="auto"/>
              <w:jc w:val="left"/>
              <w:rPr>
                <w:rFonts w:cstheme="minorHAnsi"/>
                <w:sz w:val="20"/>
                <w:szCs w:val="20"/>
              </w:rPr>
            </w:pPr>
            <w:r w:rsidRPr="004226D6">
              <w:rPr>
                <w:rFonts w:cstheme="minorHAnsi"/>
                <w:sz w:val="20"/>
                <w:szCs w:val="20"/>
              </w:rPr>
              <w:t>Drnje</w:t>
            </w:r>
          </w:p>
        </w:tc>
        <w:tc>
          <w:tcPr>
            <w:tcW w:w="2268" w:type="dxa"/>
            <w:vAlign w:val="center"/>
          </w:tcPr>
          <w:p w14:paraId="0CA61826" w14:textId="180D560D" w:rsidR="00BF1C99" w:rsidRPr="004226D6" w:rsidRDefault="004226D6" w:rsidP="00B10658">
            <w:pPr>
              <w:spacing w:after="0" w:line="240" w:lineRule="auto"/>
              <w:jc w:val="center"/>
              <w:rPr>
                <w:rFonts w:cstheme="minorHAnsi"/>
                <w:sz w:val="20"/>
                <w:szCs w:val="20"/>
              </w:rPr>
            </w:pPr>
            <w:r w:rsidRPr="004226D6">
              <w:rPr>
                <w:rFonts w:cstheme="minorHAnsi"/>
                <w:sz w:val="20"/>
                <w:szCs w:val="20"/>
              </w:rPr>
              <w:t>299</w:t>
            </w:r>
          </w:p>
        </w:tc>
        <w:tc>
          <w:tcPr>
            <w:tcW w:w="2410" w:type="dxa"/>
            <w:vAlign w:val="center"/>
          </w:tcPr>
          <w:p w14:paraId="5AF913EA" w14:textId="7B4C8770"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0,1</w:t>
            </w:r>
          </w:p>
        </w:tc>
        <w:tc>
          <w:tcPr>
            <w:tcW w:w="2402" w:type="dxa"/>
            <w:vAlign w:val="center"/>
          </w:tcPr>
          <w:p w14:paraId="207DD4FF" w14:textId="4C592213"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35C43CCC" w14:textId="77777777" w:rsidTr="00B10658">
        <w:tc>
          <w:tcPr>
            <w:tcW w:w="1980" w:type="dxa"/>
            <w:vAlign w:val="center"/>
          </w:tcPr>
          <w:p w14:paraId="21FFE4AA" w14:textId="3ED635CD" w:rsidR="00BF1C99" w:rsidRPr="004226D6" w:rsidRDefault="004226D6" w:rsidP="00B10658">
            <w:pPr>
              <w:spacing w:after="0" w:line="240" w:lineRule="auto"/>
              <w:jc w:val="left"/>
              <w:rPr>
                <w:rFonts w:cstheme="minorHAnsi"/>
                <w:sz w:val="20"/>
                <w:szCs w:val="20"/>
              </w:rPr>
            </w:pPr>
            <w:r w:rsidRPr="004226D6">
              <w:rPr>
                <w:rFonts w:cstheme="minorHAnsi"/>
                <w:sz w:val="20"/>
                <w:szCs w:val="20"/>
              </w:rPr>
              <w:t>Molve</w:t>
            </w:r>
          </w:p>
        </w:tc>
        <w:tc>
          <w:tcPr>
            <w:tcW w:w="2268" w:type="dxa"/>
            <w:vAlign w:val="center"/>
          </w:tcPr>
          <w:p w14:paraId="70F4055A" w14:textId="7E5A8655" w:rsidR="00BF1C99" w:rsidRPr="004226D6" w:rsidRDefault="004226D6" w:rsidP="00B10658">
            <w:pPr>
              <w:spacing w:after="0" w:line="240" w:lineRule="auto"/>
              <w:jc w:val="center"/>
              <w:rPr>
                <w:rFonts w:cstheme="minorHAnsi"/>
                <w:sz w:val="20"/>
                <w:szCs w:val="20"/>
              </w:rPr>
            </w:pPr>
            <w:r w:rsidRPr="004226D6">
              <w:rPr>
                <w:rFonts w:cstheme="minorHAnsi"/>
                <w:sz w:val="20"/>
                <w:szCs w:val="20"/>
              </w:rPr>
              <w:t>258</w:t>
            </w:r>
          </w:p>
        </w:tc>
        <w:tc>
          <w:tcPr>
            <w:tcW w:w="2410" w:type="dxa"/>
            <w:vAlign w:val="center"/>
          </w:tcPr>
          <w:p w14:paraId="5C7E455B" w14:textId="0AAC63FC"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w:t>
            </w:r>
          </w:p>
        </w:tc>
        <w:tc>
          <w:tcPr>
            <w:tcW w:w="2402" w:type="dxa"/>
            <w:vAlign w:val="center"/>
          </w:tcPr>
          <w:p w14:paraId="7337910B" w14:textId="127D003C"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41704A32" w14:textId="77777777" w:rsidTr="00B10658">
        <w:tc>
          <w:tcPr>
            <w:tcW w:w="1980" w:type="dxa"/>
            <w:vAlign w:val="center"/>
          </w:tcPr>
          <w:p w14:paraId="445D23DE" w14:textId="5315A5BD" w:rsidR="00BF1C99" w:rsidRPr="004226D6" w:rsidRDefault="004226D6" w:rsidP="00B10658">
            <w:pPr>
              <w:spacing w:after="0" w:line="240" w:lineRule="auto"/>
              <w:jc w:val="left"/>
              <w:rPr>
                <w:rFonts w:cstheme="minorHAnsi"/>
                <w:sz w:val="20"/>
                <w:szCs w:val="20"/>
              </w:rPr>
            </w:pPr>
            <w:r w:rsidRPr="004226D6">
              <w:rPr>
                <w:rFonts w:cstheme="minorHAnsi"/>
                <w:sz w:val="20"/>
                <w:szCs w:val="20"/>
              </w:rPr>
              <w:t>Gornja Rijeka</w:t>
            </w:r>
          </w:p>
        </w:tc>
        <w:tc>
          <w:tcPr>
            <w:tcW w:w="2268" w:type="dxa"/>
            <w:vAlign w:val="center"/>
          </w:tcPr>
          <w:p w14:paraId="4435D99C" w14:textId="2E39538A" w:rsidR="00BF1C99" w:rsidRPr="004226D6" w:rsidRDefault="004226D6" w:rsidP="00B10658">
            <w:pPr>
              <w:spacing w:after="0" w:line="240" w:lineRule="auto"/>
              <w:jc w:val="center"/>
              <w:rPr>
                <w:rFonts w:cstheme="minorHAnsi"/>
                <w:sz w:val="20"/>
                <w:szCs w:val="20"/>
              </w:rPr>
            </w:pPr>
            <w:r w:rsidRPr="004226D6">
              <w:rPr>
                <w:rFonts w:cstheme="minorHAnsi"/>
                <w:sz w:val="20"/>
                <w:szCs w:val="20"/>
              </w:rPr>
              <w:t>257</w:t>
            </w:r>
          </w:p>
        </w:tc>
        <w:tc>
          <w:tcPr>
            <w:tcW w:w="2410" w:type="dxa"/>
            <w:vAlign w:val="center"/>
          </w:tcPr>
          <w:p w14:paraId="60EA06F8" w14:textId="10F463FC"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w:t>
            </w:r>
          </w:p>
        </w:tc>
        <w:tc>
          <w:tcPr>
            <w:tcW w:w="2402" w:type="dxa"/>
            <w:vAlign w:val="center"/>
          </w:tcPr>
          <w:p w14:paraId="0D1A3502" w14:textId="607EA7C1"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5771DEEB" w14:textId="77777777" w:rsidTr="00B10658">
        <w:tc>
          <w:tcPr>
            <w:tcW w:w="1980" w:type="dxa"/>
            <w:vAlign w:val="center"/>
          </w:tcPr>
          <w:p w14:paraId="0BDB2A0C" w14:textId="50998B46" w:rsidR="00BF1C99" w:rsidRPr="004226D6" w:rsidRDefault="004226D6" w:rsidP="00B10658">
            <w:pPr>
              <w:spacing w:after="0" w:line="240" w:lineRule="auto"/>
              <w:jc w:val="left"/>
              <w:rPr>
                <w:rFonts w:cstheme="minorHAnsi"/>
                <w:sz w:val="20"/>
                <w:szCs w:val="20"/>
              </w:rPr>
            </w:pPr>
            <w:r w:rsidRPr="004226D6">
              <w:rPr>
                <w:rFonts w:cstheme="minorHAnsi"/>
                <w:sz w:val="20"/>
                <w:szCs w:val="20"/>
              </w:rPr>
              <w:t>Ferdinandovac</w:t>
            </w:r>
          </w:p>
        </w:tc>
        <w:tc>
          <w:tcPr>
            <w:tcW w:w="2268" w:type="dxa"/>
            <w:vAlign w:val="center"/>
          </w:tcPr>
          <w:p w14:paraId="71E8C594" w14:textId="4D67E07C" w:rsidR="00BF1C99" w:rsidRPr="004226D6" w:rsidRDefault="004226D6" w:rsidP="00B10658">
            <w:pPr>
              <w:spacing w:after="0" w:line="240" w:lineRule="auto"/>
              <w:jc w:val="center"/>
              <w:rPr>
                <w:rFonts w:cstheme="minorHAnsi"/>
                <w:sz w:val="20"/>
                <w:szCs w:val="20"/>
              </w:rPr>
            </w:pPr>
            <w:r w:rsidRPr="004226D6">
              <w:rPr>
                <w:rFonts w:cstheme="minorHAnsi"/>
                <w:sz w:val="20"/>
                <w:szCs w:val="20"/>
              </w:rPr>
              <w:t>237</w:t>
            </w:r>
          </w:p>
        </w:tc>
        <w:tc>
          <w:tcPr>
            <w:tcW w:w="2410" w:type="dxa"/>
            <w:vAlign w:val="center"/>
          </w:tcPr>
          <w:p w14:paraId="09F0B9F4" w14:textId="5F63C11D"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w:t>
            </w:r>
          </w:p>
        </w:tc>
        <w:tc>
          <w:tcPr>
            <w:tcW w:w="2402" w:type="dxa"/>
            <w:vAlign w:val="center"/>
          </w:tcPr>
          <w:p w14:paraId="731A6A6D" w14:textId="75F68C86"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11C8AC83" w14:textId="77777777" w:rsidTr="00B10658">
        <w:tc>
          <w:tcPr>
            <w:tcW w:w="1980" w:type="dxa"/>
            <w:vAlign w:val="center"/>
          </w:tcPr>
          <w:p w14:paraId="4681B902" w14:textId="41AAA7E4" w:rsidR="00BF1C99" w:rsidRPr="004226D6" w:rsidRDefault="004226D6" w:rsidP="00B10658">
            <w:pPr>
              <w:spacing w:after="0" w:line="240" w:lineRule="auto"/>
              <w:jc w:val="left"/>
              <w:rPr>
                <w:rFonts w:cstheme="minorHAnsi"/>
                <w:sz w:val="20"/>
                <w:szCs w:val="20"/>
              </w:rPr>
            </w:pPr>
            <w:r w:rsidRPr="004226D6">
              <w:rPr>
                <w:rFonts w:cstheme="minorHAnsi"/>
                <w:sz w:val="20"/>
                <w:szCs w:val="20"/>
              </w:rPr>
              <w:t>Hlebine</w:t>
            </w:r>
          </w:p>
        </w:tc>
        <w:tc>
          <w:tcPr>
            <w:tcW w:w="2268" w:type="dxa"/>
            <w:vAlign w:val="center"/>
          </w:tcPr>
          <w:p w14:paraId="79A3612F" w14:textId="1391D09C" w:rsidR="00BF1C99" w:rsidRPr="004226D6" w:rsidRDefault="004226D6" w:rsidP="00B10658">
            <w:pPr>
              <w:spacing w:after="0" w:line="240" w:lineRule="auto"/>
              <w:jc w:val="center"/>
              <w:rPr>
                <w:rFonts w:cstheme="minorHAnsi"/>
                <w:sz w:val="20"/>
                <w:szCs w:val="20"/>
              </w:rPr>
            </w:pPr>
            <w:r w:rsidRPr="004226D6">
              <w:rPr>
                <w:rFonts w:cstheme="minorHAnsi"/>
                <w:sz w:val="20"/>
                <w:szCs w:val="20"/>
              </w:rPr>
              <w:t>232</w:t>
            </w:r>
          </w:p>
        </w:tc>
        <w:tc>
          <w:tcPr>
            <w:tcW w:w="2410" w:type="dxa"/>
            <w:vAlign w:val="center"/>
          </w:tcPr>
          <w:p w14:paraId="0BD431A7" w14:textId="22422A76"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w:t>
            </w:r>
          </w:p>
        </w:tc>
        <w:tc>
          <w:tcPr>
            <w:tcW w:w="2402" w:type="dxa"/>
            <w:vAlign w:val="center"/>
          </w:tcPr>
          <w:p w14:paraId="66818498" w14:textId="0E79E2B9"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w:t>
            </w:r>
          </w:p>
        </w:tc>
      </w:tr>
      <w:tr w:rsidR="00BF1C99" w:rsidRPr="004226D6" w14:paraId="45BEC59B" w14:textId="77777777" w:rsidTr="00B10658">
        <w:tc>
          <w:tcPr>
            <w:tcW w:w="1980" w:type="dxa"/>
            <w:vAlign w:val="center"/>
          </w:tcPr>
          <w:p w14:paraId="5A8EE9A4" w14:textId="3E6A0BA5" w:rsidR="00BF1C99" w:rsidRPr="004226D6" w:rsidRDefault="004226D6" w:rsidP="00B10658">
            <w:pPr>
              <w:spacing w:after="0" w:line="240" w:lineRule="auto"/>
              <w:jc w:val="left"/>
              <w:rPr>
                <w:rFonts w:cstheme="minorHAnsi"/>
                <w:sz w:val="20"/>
                <w:szCs w:val="20"/>
              </w:rPr>
            </w:pPr>
            <w:r w:rsidRPr="004226D6">
              <w:rPr>
                <w:rFonts w:cstheme="minorHAnsi"/>
                <w:sz w:val="20"/>
                <w:szCs w:val="20"/>
              </w:rPr>
              <w:t>Đelekovec</w:t>
            </w:r>
          </w:p>
        </w:tc>
        <w:tc>
          <w:tcPr>
            <w:tcW w:w="2268" w:type="dxa"/>
            <w:vAlign w:val="center"/>
          </w:tcPr>
          <w:p w14:paraId="37A6206E" w14:textId="721B8E29" w:rsidR="00BF1C99" w:rsidRPr="004226D6" w:rsidRDefault="004226D6" w:rsidP="00B10658">
            <w:pPr>
              <w:spacing w:after="0" w:line="240" w:lineRule="auto"/>
              <w:jc w:val="center"/>
              <w:rPr>
                <w:rFonts w:cstheme="minorHAnsi"/>
                <w:sz w:val="20"/>
                <w:szCs w:val="20"/>
              </w:rPr>
            </w:pPr>
            <w:r w:rsidRPr="004226D6">
              <w:rPr>
                <w:rFonts w:cstheme="minorHAnsi"/>
                <w:sz w:val="20"/>
                <w:szCs w:val="20"/>
              </w:rPr>
              <w:t>211</w:t>
            </w:r>
          </w:p>
        </w:tc>
        <w:tc>
          <w:tcPr>
            <w:tcW w:w="2410" w:type="dxa"/>
            <w:vAlign w:val="center"/>
          </w:tcPr>
          <w:p w14:paraId="7B36EC5B" w14:textId="3941896F"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w:t>
            </w:r>
          </w:p>
        </w:tc>
        <w:tc>
          <w:tcPr>
            <w:tcW w:w="2402" w:type="dxa"/>
            <w:vAlign w:val="center"/>
          </w:tcPr>
          <w:p w14:paraId="05165B72" w14:textId="64494466"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0,5</w:t>
            </w:r>
          </w:p>
        </w:tc>
      </w:tr>
      <w:tr w:rsidR="00BF1C99" w:rsidRPr="004226D6" w14:paraId="35157DEA" w14:textId="77777777" w:rsidTr="00B10658">
        <w:tc>
          <w:tcPr>
            <w:tcW w:w="1980" w:type="dxa"/>
            <w:vAlign w:val="center"/>
          </w:tcPr>
          <w:p w14:paraId="42AFB70E" w14:textId="5BC37A2F" w:rsidR="00BF1C99" w:rsidRPr="004226D6" w:rsidRDefault="004226D6" w:rsidP="00B10658">
            <w:pPr>
              <w:spacing w:after="0" w:line="240" w:lineRule="auto"/>
              <w:jc w:val="left"/>
              <w:rPr>
                <w:rFonts w:cstheme="minorHAnsi"/>
                <w:b/>
                <w:bCs/>
                <w:i/>
                <w:iCs/>
                <w:sz w:val="20"/>
                <w:szCs w:val="20"/>
              </w:rPr>
            </w:pPr>
            <w:r w:rsidRPr="004226D6">
              <w:rPr>
                <w:rFonts w:cstheme="minorHAnsi"/>
                <w:b/>
                <w:bCs/>
                <w:i/>
                <w:iCs/>
                <w:sz w:val="20"/>
                <w:szCs w:val="20"/>
              </w:rPr>
              <w:t>Podravske Sesvete</w:t>
            </w:r>
          </w:p>
        </w:tc>
        <w:tc>
          <w:tcPr>
            <w:tcW w:w="2268" w:type="dxa"/>
            <w:vAlign w:val="center"/>
          </w:tcPr>
          <w:p w14:paraId="6A0E7591" w14:textId="30A20297" w:rsidR="00BF1C99" w:rsidRPr="004226D6" w:rsidRDefault="004226D6" w:rsidP="00B10658">
            <w:pPr>
              <w:spacing w:after="0" w:line="240" w:lineRule="auto"/>
              <w:jc w:val="center"/>
              <w:rPr>
                <w:rFonts w:cstheme="minorHAnsi"/>
                <w:b/>
                <w:bCs/>
                <w:i/>
                <w:iCs/>
                <w:sz w:val="20"/>
                <w:szCs w:val="20"/>
              </w:rPr>
            </w:pPr>
            <w:r w:rsidRPr="004226D6">
              <w:rPr>
                <w:rFonts w:cstheme="minorHAnsi"/>
                <w:b/>
                <w:bCs/>
                <w:i/>
                <w:iCs/>
                <w:sz w:val="20"/>
                <w:szCs w:val="20"/>
              </w:rPr>
              <w:t>203</w:t>
            </w:r>
          </w:p>
        </w:tc>
        <w:tc>
          <w:tcPr>
            <w:tcW w:w="2410" w:type="dxa"/>
            <w:vAlign w:val="center"/>
          </w:tcPr>
          <w:p w14:paraId="47C12194" w14:textId="5AD1AF5E" w:rsidR="00BF1C99" w:rsidRPr="004226D6" w:rsidRDefault="004226D6" w:rsidP="00B10658">
            <w:pPr>
              <w:spacing w:after="0" w:line="240" w:lineRule="auto"/>
              <w:jc w:val="center"/>
              <w:rPr>
                <w:rFonts w:cstheme="minorHAnsi"/>
                <w:b/>
                <w:bCs/>
                <w:i/>
                <w:iCs/>
                <w:sz w:val="20"/>
                <w:szCs w:val="20"/>
              </w:rPr>
            </w:pPr>
            <w:r w:rsidRPr="004226D6">
              <w:rPr>
                <w:rFonts w:cstheme="minorHAnsi"/>
                <w:b/>
                <w:bCs/>
                <w:i/>
                <w:iCs/>
                <w:sz w:val="20"/>
                <w:szCs w:val="20"/>
              </w:rPr>
              <w:t>0</w:t>
            </w:r>
          </w:p>
        </w:tc>
        <w:tc>
          <w:tcPr>
            <w:tcW w:w="2402" w:type="dxa"/>
            <w:vAlign w:val="center"/>
          </w:tcPr>
          <w:p w14:paraId="573205CD" w14:textId="6CBD0973" w:rsidR="00BF1C99" w:rsidRPr="004226D6" w:rsidRDefault="004226D6" w:rsidP="00B10658">
            <w:pPr>
              <w:spacing w:after="0" w:line="240" w:lineRule="auto"/>
              <w:jc w:val="center"/>
              <w:rPr>
                <w:rFonts w:cstheme="minorHAnsi"/>
                <w:b/>
                <w:bCs/>
                <w:i/>
                <w:iCs/>
                <w:sz w:val="20"/>
                <w:szCs w:val="20"/>
              </w:rPr>
            </w:pPr>
            <w:r w:rsidRPr="004226D6">
              <w:rPr>
                <w:rFonts w:cstheme="minorHAnsi"/>
                <w:b/>
                <w:bCs/>
                <w:i/>
                <w:iCs/>
                <w:sz w:val="20"/>
                <w:szCs w:val="20"/>
              </w:rPr>
              <w:t>0,5</w:t>
            </w:r>
          </w:p>
        </w:tc>
      </w:tr>
      <w:tr w:rsidR="00BF1C99" w:rsidRPr="004226D6" w14:paraId="6D466DDA" w14:textId="77777777" w:rsidTr="00B10658">
        <w:tc>
          <w:tcPr>
            <w:tcW w:w="1980" w:type="dxa"/>
            <w:vAlign w:val="center"/>
          </w:tcPr>
          <w:p w14:paraId="148C37D4" w14:textId="405F1455" w:rsidR="00BF1C99" w:rsidRPr="004226D6" w:rsidRDefault="004226D6" w:rsidP="00B10658">
            <w:pPr>
              <w:spacing w:after="0" w:line="240" w:lineRule="auto"/>
              <w:jc w:val="left"/>
              <w:rPr>
                <w:rFonts w:cstheme="minorHAnsi"/>
                <w:sz w:val="20"/>
                <w:szCs w:val="20"/>
              </w:rPr>
            </w:pPr>
            <w:r w:rsidRPr="004226D6">
              <w:rPr>
                <w:rFonts w:cstheme="minorHAnsi"/>
                <w:sz w:val="20"/>
                <w:szCs w:val="20"/>
              </w:rPr>
              <w:t>Kalinovac</w:t>
            </w:r>
          </w:p>
        </w:tc>
        <w:tc>
          <w:tcPr>
            <w:tcW w:w="2268" w:type="dxa"/>
            <w:vAlign w:val="center"/>
          </w:tcPr>
          <w:p w14:paraId="62466DDF" w14:textId="1E1564AF"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191</w:t>
            </w:r>
          </w:p>
        </w:tc>
        <w:tc>
          <w:tcPr>
            <w:tcW w:w="2410" w:type="dxa"/>
            <w:vAlign w:val="center"/>
          </w:tcPr>
          <w:p w14:paraId="42F1E425" w14:textId="2D4F6B3C"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w:t>
            </w:r>
          </w:p>
        </w:tc>
        <w:tc>
          <w:tcPr>
            <w:tcW w:w="2402" w:type="dxa"/>
            <w:vAlign w:val="center"/>
          </w:tcPr>
          <w:p w14:paraId="54CA3B01" w14:textId="088AB004"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0,5</w:t>
            </w:r>
          </w:p>
        </w:tc>
      </w:tr>
      <w:tr w:rsidR="00BF1C99" w:rsidRPr="004226D6" w14:paraId="736263D4" w14:textId="77777777" w:rsidTr="00B10658">
        <w:tc>
          <w:tcPr>
            <w:tcW w:w="1980" w:type="dxa"/>
            <w:vAlign w:val="center"/>
          </w:tcPr>
          <w:p w14:paraId="41F131E4" w14:textId="75BD9A20" w:rsidR="00BF1C99" w:rsidRPr="004226D6" w:rsidRDefault="004226D6" w:rsidP="00B10658">
            <w:pPr>
              <w:spacing w:after="0" w:line="240" w:lineRule="auto"/>
              <w:jc w:val="left"/>
              <w:rPr>
                <w:rFonts w:cstheme="minorHAnsi"/>
                <w:sz w:val="20"/>
                <w:szCs w:val="20"/>
              </w:rPr>
            </w:pPr>
            <w:r w:rsidRPr="004226D6">
              <w:rPr>
                <w:rFonts w:cstheme="minorHAnsi"/>
                <w:sz w:val="20"/>
                <w:szCs w:val="20"/>
              </w:rPr>
              <w:t>Kalnik</w:t>
            </w:r>
          </w:p>
        </w:tc>
        <w:tc>
          <w:tcPr>
            <w:tcW w:w="2268" w:type="dxa"/>
            <w:vAlign w:val="center"/>
          </w:tcPr>
          <w:p w14:paraId="5D13CEAB" w14:textId="1100EC3F"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177</w:t>
            </w:r>
          </w:p>
        </w:tc>
        <w:tc>
          <w:tcPr>
            <w:tcW w:w="2410" w:type="dxa"/>
            <w:vAlign w:val="center"/>
          </w:tcPr>
          <w:p w14:paraId="5BEC63F7" w14:textId="1FF5A1DD"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w:t>
            </w:r>
          </w:p>
        </w:tc>
        <w:tc>
          <w:tcPr>
            <w:tcW w:w="2402" w:type="dxa"/>
            <w:vAlign w:val="center"/>
          </w:tcPr>
          <w:p w14:paraId="16C3DF83" w14:textId="7372CF50"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0,5</w:t>
            </w:r>
          </w:p>
        </w:tc>
      </w:tr>
      <w:tr w:rsidR="00BF1C99" w:rsidRPr="004226D6" w14:paraId="7EA55141" w14:textId="77777777" w:rsidTr="00B10658">
        <w:tc>
          <w:tcPr>
            <w:tcW w:w="1980" w:type="dxa"/>
            <w:vAlign w:val="center"/>
          </w:tcPr>
          <w:p w14:paraId="209CA18C" w14:textId="527D5FA8" w:rsidR="00BF1C99" w:rsidRPr="004226D6" w:rsidRDefault="004226D6" w:rsidP="00B10658">
            <w:pPr>
              <w:spacing w:after="0" w:line="240" w:lineRule="auto"/>
              <w:jc w:val="left"/>
              <w:rPr>
                <w:rFonts w:cstheme="minorHAnsi"/>
                <w:sz w:val="20"/>
                <w:szCs w:val="20"/>
              </w:rPr>
            </w:pPr>
            <w:r w:rsidRPr="004226D6">
              <w:rPr>
                <w:rFonts w:cstheme="minorHAnsi"/>
                <w:sz w:val="20"/>
                <w:szCs w:val="20"/>
              </w:rPr>
              <w:t>Novo Virje</w:t>
            </w:r>
          </w:p>
        </w:tc>
        <w:tc>
          <w:tcPr>
            <w:tcW w:w="2268" w:type="dxa"/>
            <w:vAlign w:val="center"/>
          </w:tcPr>
          <w:p w14:paraId="33EE3022" w14:textId="552BF9B5" w:rsidR="00BF1C99" w:rsidRPr="004226D6" w:rsidRDefault="004226D6" w:rsidP="00B10658">
            <w:pPr>
              <w:spacing w:after="0" w:line="240" w:lineRule="auto"/>
              <w:jc w:val="center"/>
              <w:rPr>
                <w:rFonts w:cstheme="minorHAnsi"/>
                <w:sz w:val="20"/>
                <w:szCs w:val="20"/>
              </w:rPr>
            </w:pPr>
            <w:r w:rsidRPr="004226D6">
              <w:rPr>
                <w:rFonts w:cstheme="minorHAnsi"/>
                <w:sz w:val="20"/>
                <w:szCs w:val="20"/>
              </w:rPr>
              <w:t>171</w:t>
            </w:r>
          </w:p>
        </w:tc>
        <w:tc>
          <w:tcPr>
            <w:tcW w:w="2410" w:type="dxa"/>
            <w:vAlign w:val="center"/>
          </w:tcPr>
          <w:p w14:paraId="53B94BA3" w14:textId="77A21467"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w:t>
            </w:r>
          </w:p>
        </w:tc>
        <w:tc>
          <w:tcPr>
            <w:tcW w:w="2402" w:type="dxa"/>
            <w:vAlign w:val="center"/>
          </w:tcPr>
          <w:p w14:paraId="06978A67" w14:textId="044F9C73" w:rsidR="00BF1C99" w:rsidRPr="004226D6" w:rsidRDefault="004226D6" w:rsidP="00B10658">
            <w:pPr>
              <w:spacing w:after="0" w:line="240" w:lineRule="auto"/>
              <w:jc w:val="center"/>
              <w:rPr>
                <w:rFonts w:cstheme="minorHAnsi"/>
                <w:sz w:val="20"/>
                <w:szCs w:val="20"/>
              </w:rPr>
            </w:pPr>
            <w:r w:rsidRPr="004226D6">
              <w:rPr>
                <w:rFonts w:cstheme="minorHAnsi"/>
                <w:sz w:val="20"/>
                <w:szCs w:val="20"/>
              </w:rPr>
              <w:t>0,4</w:t>
            </w:r>
          </w:p>
        </w:tc>
      </w:tr>
      <w:tr w:rsidR="00BF1C99" w:rsidRPr="004226D6" w14:paraId="122C0D67" w14:textId="77777777" w:rsidTr="00B10658">
        <w:tc>
          <w:tcPr>
            <w:tcW w:w="1980" w:type="dxa"/>
            <w:vAlign w:val="center"/>
          </w:tcPr>
          <w:p w14:paraId="272B2187" w14:textId="77777777" w:rsidR="00BF1C99" w:rsidRPr="004226D6" w:rsidRDefault="00BF1C99" w:rsidP="00B10658">
            <w:pPr>
              <w:spacing w:after="0" w:line="240" w:lineRule="auto"/>
              <w:jc w:val="left"/>
              <w:rPr>
                <w:rFonts w:cs="Calibri"/>
                <w:b/>
                <w:bCs/>
                <w:sz w:val="20"/>
                <w:szCs w:val="20"/>
              </w:rPr>
            </w:pPr>
            <w:r w:rsidRPr="004226D6">
              <w:rPr>
                <w:rFonts w:cs="Calibri"/>
                <w:b/>
                <w:bCs/>
                <w:sz w:val="20"/>
                <w:szCs w:val="20"/>
              </w:rPr>
              <w:t>Ukupno:</w:t>
            </w:r>
          </w:p>
        </w:tc>
        <w:tc>
          <w:tcPr>
            <w:tcW w:w="7080" w:type="dxa"/>
            <w:gridSpan w:val="3"/>
            <w:vAlign w:val="center"/>
          </w:tcPr>
          <w:p w14:paraId="3CB1F5B6" w14:textId="53038C3E" w:rsidR="00BF1C99" w:rsidRPr="004226D6" w:rsidRDefault="004226D6" w:rsidP="00B10658">
            <w:pPr>
              <w:spacing w:after="0" w:line="240" w:lineRule="auto"/>
              <w:jc w:val="center"/>
              <w:rPr>
                <w:rFonts w:cs="Calibri"/>
                <w:b/>
                <w:bCs/>
                <w:sz w:val="20"/>
                <w:szCs w:val="20"/>
              </w:rPr>
            </w:pPr>
            <w:r w:rsidRPr="004226D6">
              <w:rPr>
                <w:rFonts w:cs="Calibri"/>
                <w:b/>
                <w:bCs/>
                <w:sz w:val="20"/>
                <w:szCs w:val="20"/>
              </w:rPr>
              <w:t>17.434</w:t>
            </w:r>
          </w:p>
        </w:tc>
      </w:tr>
    </w:tbl>
    <w:p w14:paraId="3F0AEA6E" w14:textId="6C3D0EB5" w:rsidR="00BF1C99" w:rsidRPr="004226D6" w:rsidRDefault="00BF1C99" w:rsidP="00BF1C99">
      <w:pPr>
        <w:spacing w:after="0" w:line="240" w:lineRule="auto"/>
        <w:jc w:val="center"/>
        <w:rPr>
          <w:rFonts w:cs="Calibri"/>
          <w:sz w:val="20"/>
          <w:szCs w:val="20"/>
        </w:rPr>
      </w:pPr>
      <w:r w:rsidRPr="004226D6">
        <w:rPr>
          <w:rFonts w:cs="Calibri"/>
          <w:sz w:val="20"/>
          <w:szCs w:val="20"/>
        </w:rPr>
        <w:t>Izvor: Izvješće o osobama s invaliditetom u Republici Hrvatskoj, HZJZ, 202</w:t>
      </w:r>
      <w:r w:rsidR="004226D6" w:rsidRPr="004226D6">
        <w:rPr>
          <w:rFonts w:cs="Calibri"/>
          <w:sz w:val="20"/>
          <w:szCs w:val="20"/>
        </w:rPr>
        <w:t>2</w:t>
      </w:r>
      <w:r w:rsidRPr="004226D6">
        <w:rPr>
          <w:rFonts w:cs="Calibri"/>
          <w:sz w:val="20"/>
          <w:szCs w:val="20"/>
        </w:rPr>
        <w:t>.god</w:t>
      </w:r>
    </w:p>
    <w:p w14:paraId="2D4C6F57" w14:textId="74FB985D" w:rsidR="00BF1C99" w:rsidRDefault="00BF1C99" w:rsidP="004226D6">
      <w:pPr>
        <w:spacing w:after="0" w:line="240" w:lineRule="auto"/>
        <w:rPr>
          <w:rFonts w:cs="Calibri"/>
          <w:sz w:val="20"/>
          <w:szCs w:val="20"/>
          <w:highlight w:val="yellow"/>
        </w:rPr>
      </w:pPr>
    </w:p>
    <w:p w14:paraId="73111AB9" w14:textId="723B1D9F" w:rsidR="004226D6" w:rsidRDefault="004226D6" w:rsidP="004226D6">
      <w:pPr>
        <w:spacing w:after="0" w:line="240" w:lineRule="auto"/>
        <w:rPr>
          <w:rFonts w:cs="Calibri"/>
          <w:sz w:val="20"/>
          <w:szCs w:val="20"/>
          <w:highlight w:val="yellow"/>
        </w:rPr>
      </w:pPr>
    </w:p>
    <w:p w14:paraId="60EC44B0" w14:textId="58B1EC9E" w:rsidR="004226D6" w:rsidRDefault="004226D6" w:rsidP="004226D6">
      <w:pPr>
        <w:spacing w:after="0" w:line="240" w:lineRule="auto"/>
        <w:rPr>
          <w:rFonts w:cs="Calibri"/>
          <w:sz w:val="20"/>
          <w:szCs w:val="20"/>
          <w:highlight w:val="yellow"/>
        </w:rPr>
      </w:pPr>
    </w:p>
    <w:p w14:paraId="3CCF5200" w14:textId="43C1EBE3" w:rsidR="004226D6" w:rsidRDefault="004226D6" w:rsidP="004226D6">
      <w:pPr>
        <w:spacing w:after="0" w:line="240" w:lineRule="auto"/>
        <w:rPr>
          <w:rFonts w:cs="Calibri"/>
          <w:sz w:val="20"/>
          <w:szCs w:val="20"/>
          <w:highlight w:val="yellow"/>
        </w:rPr>
      </w:pPr>
    </w:p>
    <w:p w14:paraId="018339F0" w14:textId="00825081" w:rsidR="004226D6" w:rsidRDefault="004226D6" w:rsidP="004226D6">
      <w:pPr>
        <w:spacing w:after="0" w:line="240" w:lineRule="auto"/>
        <w:rPr>
          <w:rFonts w:cs="Calibri"/>
          <w:sz w:val="20"/>
          <w:szCs w:val="20"/>
          <w:highlight w:val="yellow"/>
        </w:rPr>
      </w:pPr>
    </w:p>
    <w:p w14:paraId="22571DF6" w14:textId="77777777" w:rsidR="004226D6" w:rsidRPr="00E25429" w:rsidRDefault="004226D6" w:rsidP="004226D6">
      <w:pPr>
        <w:spacing w:after="0" w:line="240" w:lineRule="auto"/>
        <w:rPr>
          <w:rFonts w:cs="Calibri"/>
          <w:sz w:val="20"/>
          <w:szCs w:val="20"/>
          <w:highlight w:val="yellow"/>
        </w:rPr>
      </w:pPr>
    </w:p>
    <w:p w14:paraId="73EA8376" w14:textId="2BC6B5AF" w:rsidR="00BF1C99" w:rsidRPr="00E33A89" w:rsidRDefault="00BF1C99" w:rsidP="00BF1C99">
      <w:pPr>
        <w:pStyle w:val="Opisslike"/>
        <w:spacing w:line="240" w:lineRule="auto"/>
        <w:jc w:val="center"/>
        <w:rPr>
          <w:rFonts w:cs="Calibri"/>
        </w:rPr>
      </w:pPr>
      <w:bookmarkStart w:id="33" w:name="_Toc104209564"/>
      <w:bookmarkStart w:id="34" w:name="_Toc104879483"/>
      <w:bookmarkStart w:id="35" w:name="_Toc109215073"/>
      <w:bookmarkStart w:id="36" w:name="_Toc117665215"/>
      <w:bookmarkStart w:id="37" w:name="_Toc129846486"/>
      <w:r w:rsidRPr="00E33A89">
        <w:lastRenderedPageBreak/>
        <w:t xml:space="preserve">Tablica </w:t>
      </w:r>
      <w:fldSimple w:instr=" SEQ Tablica \* ARABIC ">
        <w:r w:rsidR="00E25429" w:rsidRPr="00E33A89">
          <w:rPr>
            <w:noProof/>
          </w:rPr>
          <w:t>5</w:t>
        </w:r>
      </w:fldSimple>
      <w:r w:rsidRPr="00E33A89">
        <w:t>: Prikaz broja osoba s invaliditetom prema spolu, dobnim skupinama i JLS - ima Koprivničko - križevačke županije</w:t>
      </w:r>
      <w:bookmarkEnd w:id="33"/>
      <w:bookmarkEnd w:id="34"/>
      <w:bookmarkEnd w:id="35"/>
      <w:bookmarkEnd w:id="36"/>
      <w:bookmarkEnd w:id="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992"/>
        <w:gridCol w:w="993"/>
        <w:gridCol w:w="992"/>
        <w:gridCol w:w="992"/>
        <w:gridCol w:w="985"/>
      </w:tblGrid>
      <w:tr w:rsidR="00BF1C99" w:rsidRPr="00E33A89" w14:paraId="2C10279A" w14:textId="77777777" w:rsidTr="00B10658">
        <w:tc>
          <w:tcPr>
            <w:tcW w:w="3114" w:type="dxa"/>
            <w:vMerge w:val="restart"/>
            <w:vAlign w:val="center"/>
          </w:tcPr>
          <w:p w14:paraId="06C2366A"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JLS</w:t>
            </w:r>
          </w:p>
        </w:tc>
        <w:tc>
          <w:tcPr>
            <w:tcW w:w="5946" w:type="dxa"/>
            <w:gridSpan w:val="6"/>
            <w:vAlign w:val="center"/>
          </w:tcPr>
          <w:p w14:paraId="63AE2D63"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Dobne skupine</w:t>
            </w:r>
          </w:p>
        </w:tc>
      </w:tr>
      <w:tr w:rsidR="00BF1C99" w:rsidRPr="00E33A89" w14:paraId="784F46A2" w14:textId="77777777" w:rsidTr="00B10658">
        <w:tc>
          <w:tcPr>
            <w:tcW w:w="3114" w:type="dxa"/>
            <w:vMerge/>
            <w:vAlign w:val="center"/>
          </w:tcPr>
          <w:p w14:paraId="02CC035C" w14:textId="77777777" w:rsidR="00BF1C99" w:rsidRPr="00E33A89" w:rsidRDefault="00BF1C99" w:rsidP="00B10658">
            <w:pPr>
              <w:spacing w:after="0" w:line="240" w:lineRule="auto"/>
              <w:jc w:val="center"/>
              <w:rPr>
                <w:rFonts w:cs="Calibri"/>
                <w:b/>
                <w:bCs/>
                <w:sz w:val="20"/>
                <w:szCs w:val="20"/>
              </w:rPr>
            </w:pPr>
          </w:p>
        </w:tc>
        <w:tc>
          <w:tcPr>
            <w:tcW w:w="1984" w:type="dxa"/>
            <w:gridSpan w:val="2"/>
            <w:vAlign w:val="center"/>
          </w:tcPr>
          <w:p w14:paraId="67A98DAD"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0 - 19</w:t>
            </w:r>
          </w:p>
        </w:tc>
        <w:tc>
          <w:tcPr>
            <w:tcW w:w="1985" w:type="dxa"/>
            <w:gridSpan w:val="2"/>
            <w:vAlign w:val="center"/>
          </w:tcPr>
          <w:p w14:paraId="6EAD1AF6"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20 - 64</w:t>
            </w:r>
          </w:p>
        </w:tc>
        <w:tc>
          <w:tcPr>
            <w:tcW w:w="1977" w:type="dxa"/>
            <w:gridSpan w:val="2"/>
            <w:vAlign w:val="center"/>
          </w:tcPr>
          <w:p w14:paraId="01F03C8B"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65 i više</w:t>
            </w:r>
          </w:p>
        </w:tc>
      </w:tr>
      <w:tr w:rsidR="00BF1C99" w:rsidRPr="00E33A89" w14:paraId="03BBF375" w14:textId="77777777" w:rsidTr="00B10658">
        <w:tc>
          <w:tcPr>
            <w:tcW w:w="3114" w:type="dxa"/>
            <w:vMerge/>
            <w:vAlign w:val="center"/>
          </w:tcPr>
          <w:p w14:paraId="1455A027" w14:textId="77777777" w:rsidR="00BF1C99" w:rsidRPr="00E33A89" w:rsidRDefault="00BF1C99" w:rsidP="00B10658">
            <w:pPr>
              <w:spacing w:after="0" w:line="240" w:lineRule="auto"/>
              <w:jc w:val="center"/>
              <w:rPr>
                <w:rFonts w:cs="Calibri"/>
                <w:b/>
                <w:bCs/>
                <w:sz w:val="20"/>
                <w:szCs w:val="20"/>
              </w:rPr>
            </w:pPr>
          </w:p>
        </w:tc>
        <w:tc>
          <w:tcPr>
            <w:tcW w:w="992" w:type="dxa"/>
            <w:vAlign w:val="center"/>
          </w:tcPr>
          <w:p w14:paraId="33EDC6EB"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m</w:t>
            </w:r>
          </w:p>
        </w:tc>
        <w:tc>
          <w:tcPr>
            <w:tcW w:w="992" w:type="dxa"/>
            <w:vAlign w:val="center"/>
          </w:tcPr>
          <w:p w14:paraId="43F4FB8A"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ž</w:t>
            </w:r>
          </w:p>
        </w:tc>
        <w:tc>
          <w:tcPr>
            <w:tcW w:w="993" w:type="dxa"/>
            <w:vAlign w:val="center"/>
          </w:tcPr>
          <w:p w14:paraId="2862B2A1"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m</w:t>
            </w:r>
          </w:p>
        </w:tc>
        <w:tc>
          <w:tcPr>
            <w:tcW w:w="992" w:type="dxa"/>
            <w:vAlign w:val="center"/>
          </w:tcPr>
          <w:p w14:paraId="6D6B87A1"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ž</w:t>
            </w:r>
          </w:p>
        </w:tc>
        <w:tc>
          <w:tcPr>
            <w:tcW w:w="992" w:type="dxa"/>
            <w:vAlign w:val="center"/>
          </w:tcPr>
          <w:p w14:paraId="513F0DB8"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m</w:t>
            </w:r>
          </w:p>
        </w:tc>
        <w:tc>
          <w:tcPr>
            <w:tcW w:w="985" w:type="dxa"/>
            <w:vAlign w:val="center"/>
          </w:tcPr>
          <w:p w14:paraId="7AFE2AC6" w14:textId="77777777" w:rsidR="00BF1C99" w:rsidRPr="00E33A89" w:rsidRDefault="00BF1C99" w:rsidP="00B10658">
            <w:pPr>
              <w:spacing w:after="0" w:line="240" w:lineRule="auto"/>
              <w:jc w:val="center"/>
              <w:rPr>
                <w:rFonts w:cs="Calibri"/>
                <w:b/>
                <w:bCs/>
                <w:sz w:val="20"/>
                <w:szCs w:val="20"/>
              </w:rPr>
            </w:pPr>
            <w:r w:rsidRPr="00E33A89">
              <w:rPr>
                <w:rFonts w:cs="Calibri"/>
                <w:b/>
                <w:bCs/>
                <w:sz w:val="20"/>
                <w:szCs w:val="20"/>
              </w:rPr>
              <w:t>ž</w:t>
            </w:r>
          </w:p>
        </w:tc>
      </w:tr>
      <w:tr w:rsidR="00BF1C99" w:rsidRPr="00E33A89" w14:paraId="1E81048B" w14:textId="77777777" w:rsidTr="00B10658">
        <w:tc>
          <w:tcPr>
            <w:tcW w:w="3114" w:type="dxa"/>
            <w:vAlign w:val="center"/>
          </w:tcPr>
          <w:p w14:paraId="5C7776FD" w14:textId="77777777" w:rsidR="00BF1C99" w:rsidRPr="00E33A89" w:rsidRDefault="00BF1C99" w:rsidP="00B10658">
            <w:pPr>
              <w:spacing w:after="0" w:line="240" w:lineRule="auto"/>
              <w:jc w:val="left"/>
              <w:rPr>
                <w:rFonts w:cs="Calibri"/>
                <w:sz w:val="20"/>
                <w:szCs w:val="20"/>
              </w:rPr>
            </w:pPr>
            <w:r w:rsidRPr="00E33A89">
              <w:rPr>
                <w:rFonts w:cs="Calibri"/>
                <w:sz w:val="20"/>
                <w:szCs w:val="20"/>
              </w:rPr>
              <w:t xml:space="preserve">Drnje </w:t>
            </w:r>
          </w:p>
        </w:tc>
        <w:tc>
          <w:tcPr>
            <w:tcW w:w="992" w:type="dxa"/>
            <w:vAlign w:val="center"/>
          </w:tcPr>
          <w:p w14:paraId="6E1CBD8C" w14:textId="22F1DC96" w:rsidR="00BF1C99" w:rsidRPr="00E33A89" w:rsidRDefault="004226D6" w:rsidP="00B10658">
            <w:pPr>
              <w:spacing w:after="0" w:line="240" w:lineRule="auto"/>
              <w:jc w:val="center"/>
              <w:rPr>
                <w:rFonts w:cs="Calibri"/>
                <w:sz w:val="20"/>
                <w:szCs w:val="20"/>
              </w:rPr>
            </w:pPr>
            <w:r w:rsidRPr="00E33A89">
              <w:rPr>
                <w:rFonts w:cs="Calibri"/>
                <w:sz w:val="20"/>
                <w:szCs w:val="20"/>
              </w:rPr>
              <w:t>25</w:t>
            </w:r>
          </w:p>
        </w:tc>
        <w:tc>
          <w:tcPr>
            <w:tcW w:w="992" w:type="dxa"/>
            <w:vAlign w:val="center"/>
          </w:tcPr>
          <w:p w14:paraId="5FA08471" w14:textId="53214EF4" w:rsidR="00BF1C99" w:rsidRPr="00E33A89" w:rsidRDefault="004226D6" w:rsidP="00B10658">
            <w:pPr>
              <w:spacing w:after="0" w:line="240" w:lineRule="auto"/>
              <w:jc w:val="center"/>
              <w:rPr>
                <w:rFonts w:cs="Calibri"/>
                <w:sz w:val="20"/>
                <w:szCs w:val="20"/>
              </w:rPr>
            </w:pPr>
            <w:r w:rsidRPr="00E33A89">
              <w:rPr>
                <w:rFonts w:cs="Calibri"/>
                <w:sz w:val="20"/>
                <w:szCs w:val="20"/>
              </w:rPr>
              <w:t>23</w:t>
            </w:r>
          </w:p>
        </w:tc>
        <w:tc>
          <w:tcPr>
            <w:tcW w:w="993" w:type="dxa"/>
            <w:vAlign w:val="center"/>
          </w:tcPr>
          <w:p w14:paraId="2C05C223" w14:textId="6253E048" w:rsidR="00BF1C99" w:rsidRPr="00E33A89" w:rsidRDefault="004226D6" w:rsidP="00B10658">
            <w:pPr>
              <w:spacing w:after="0" w:line="240" w:lineRule="auto"/>
              <w:jc w:val="center"/>
              <w:rPr>
                <w:rFonts w:cs="Calibri"/>
                <w:sz w:val="20"/>
                <w:szCs w:val="20"/>
              </w:rPr>
            </w:pPr>
            <w:r w:rsidRPr="00E33A89">
              <w:rPr>
                <w:rFonts w:cs="Calibri"/>
                <w:sz w:val="20"/>
                <w:szCs w:val="20"/>
              </w:rPr>
              <w:t>68</w:t>
            </w:r>
          </w:p>
        </w:tc>
        <w:tc>
          <w:tcPr>
            <w:tcW w:w="992" w:type="dxa"/>
            <w:vAlign w:val="center"/>
          </w:tcPr>
          <w:p w14:paraId="73F57F72" w14:textId="3735C84A" w:rsidR="00BF1C99" w:rsidRPr="00E33A89" w:rsidRDefault="004226D6" w:rsidP="00B10658">
            <w:pPr>
              <w:spacing w:after="0" w:line="240" w:lineRule="auto"/>
              <w:jc w:val="center"/>
              <w:rPr>
                <w:rFonts w:cs="Calibri"/>
                <w:sz w:val="20"/>
                <w:szCs w:val="20"/>
              </w:rPr>
            </w:pPr>
            <w:r w:rsidRPr="00E33A89">
              <w:rPr>
                <w:rFonts w:cs="Calibri"/>
                <w:sz w:val="20"/>
                <w:szCs w:val="20"/>
              </w:rPr>
              <w:t>55</w:t>
            </w:r>
          </w:p>
        </w:tc>
        <w:tc>
          <w:tcPr>
            <w:tcW w:w="992" w:type="dxa"/>
            <w:vAlign w:val="center"/>
          </w:tcPr>
          <w:p w14:paraId="2C27243D" w14:textId="45994BAC" w:rsidR="00BF1C99" w:rsidRPr="00E33A89" w:rsidRDefault="004226D6" w:rsidP="00B10658">
            <w:pPr>
              <w:spacing w:after="0" w:line="240" w:lineRule="auto"/>
              <w:jc w:val="center"/>
              <w:rPr>
                <w:rFonts w:cs="Calibri"/>
                <w:sz w:val="20"/>
                <w:szCs w:val="20"/>
              </w:rPr>
            </w:pPr>
            <w:r w:rsidRPr="00E33A89">
              <w:rPr>
                <w:rFonts w:cs="Calibri"/>
                <w:sz w:val="20"/>
                <w:szCs w:val="20"/>
              </w:rPr>
              <w:t>59</w:t>
            </w:r>
          </w:p>
        </w:tc>
        <w:tc>
          <w:tcPr>
            <w:tcW w:w="985" w:type="dxa"/>
            <w:vAlign w:val="center"/>
          </w:tcPr>
          <w:p w14:paraId="74A5FA52" w14:textId="7C4B716C" w:rsidR="00BF1C99" w:rsidRPr="00E33A89" w:rsidRDefault="004226D6" w:rsidP="00B10658">
            <w:pPr>
              <w:spacing w:after="0" w:line="240" w:lineRule="auto"/>
              <w:jc w:val="center"/>
              <w:rPr>
                <w:rFonts w:cs="Calibri"/>
                <w:sz w:val="20"/>
                <w:szCs w:val="20"/>
              </w:rPr>
            </w:pPr>
            <w:r w:rsidRPr="00E33A89">
              <w:rPr>
                <w:rFonts w:cs="Calibri"/>
                <w:sz w:val="20"/>
                <w:szCs w:val="20"/>
              </w:rPr>
              <w:t>69</w:t>
            </w:r>
          </w:p>
        </w:tc>
      </w:tr>
      <w:tr w:rsidR="00BF1C99" w:rsidRPr="00E33A89" w14:paraId="56B9D208" w14:textId="77777777" w:rsidTr="00B10658">
        <w:tc>
          <w:tcPr>
            <w:tcW w:w="3114" w:type="dxa"/>
            <w:vAlign w:val="center"/>
          </w:tcPr>
          <w:p w14:paraId="5697F993" w14:textId="77777777" w:rsidR="00BF1C99" w:rsidRPr="00E33A89" w:rsidRDefault="00BF1C99" w:rsidP="00B10658">
            <w:pPr>
              <w:spacing w:after="0" w:line="240" w:lineRule="auto"/>
              <w:jc w:val="left"/>
              <w:rPr>
                <w:rFonts w:cs="Calibri"/>
                <w:sz w:val="20"/>
                <w:szCs w:val="20"/>
              </w:rPr>
            </w:pPr>
            <w:r w:rsidRPr="00E33A89">
              <w:rPr>
                <w:rFonts w:cs="Calibri"/>
                <w:sz w:val="20"/>
                <w:szCs w:val="20"/>
              </w:rPr>
              <w:t>Đelekovec</w:t>
            </w:r>
          </w:p>
        </w:tc>
        <w:tc>
          <w:tcPr>
            <w:tcW w:w="992" w:type="dxa"/>
            <w:vAlign w:val="center"/>
          </w:tcPr>
          <w:p w14:paraId="1F4E5545" w14:textId="754B37A3" w:rsidR="00BF1C99" w:rsidRPr="00E33A89" w:rsidRDefault="004226D6" w:rsidP="00B10658">
            <w:pPr>
              <w:spacing w:after="0" w:line="240" w:lineRule="auto"/>
              <w:jc w:val="center"/>
              <w:rPr>
                <w:rFonts w:cs="Calibri"/>
                <w:sz w:val="20"/>
                <w:szCs w:val="20"/>
              </w:rPr>
            </w:pPr>
            <w:r w:rsidRPr="00E33A89">
              <w:rPr>
                <w:rFonts w:cs="Calibri"/>
                <w:sz w:val="20"/>
                <w:szCs w:val="20"/>
              </w:rPr>
              <w:t>8</w:t>
            </w:r>
          </w:p>
        </w:tc>
        <w:tc>
          <w:tcPr>
            <w:tcW w:w="992" w:type="dxa"/>
            <w:vAlign w:val="center"/>
          </w:tcPr>
          <w:p w14:paraId="1B29FBE1" w14:textId="61A26EB6" w:rsidR="00BF1C99" w:rsidRPr="00E33A89" w:rsidRDefault="004226D6" w:rsidP="00B10658">
            <w:pPr>
              <w:spacing w:after="0" w:line="240" w:lineRule="auto"/>
              <w:jc w:val="center"/>
              <w:rPr>
                <w:rFonts w:cs="Calibri"/>
                <w:sz w:val="20"/>
                <w:szCs w:val="20"/>
              </w:rPr>
            </w:pPr>
            <w:r w:rsidRPr="00E33A89">
              <w:rPr>
                <w:rFonts w:cs="Calibri"/>
                <w:sz w:val="20"/>
                <w:szCs w:val="20"/>
              </w:rPr>
              <w:t>8</w:t>
            </w:r>
          </w:p>
        </w:tc>
        <w:tc>
          <w:tcPr>
            <w:tcW w:w="993" w:type="dxa"/>
            <w:vAlign w:val="center"/>
          </w:tcPr>
          <w:p w14:paraId="34B0A8FA" w14:textId="13622693" w:rsidR="00BF1C99" w:rsidRPr="00E33A89" w:rsidRDefault="004226D6" w:rsidP="00B10658">
            <w:pPr>
              <w:spacing w:after="0" w:line="240" w:lineRule="auto"/>
              <w:jc w:val="center"/>
              <w:rPr>
                <w:rFonts w:cs="Calibri"/>
                <w:sz w:val="20"/>
                <w:szCs w:val="20"/>
              </w:rPr>
            </w:pPr>
            <w:r w:rsidRPr="00E33A89">
              <w:rPr>
                <w:rFonts w:cs="Calibri"/>
                <w:sz w:val="20"/>
                <w:szCs w:val="20"/>
              </w:rPr>
              <w:t>40</w:t>
            </w:r>
          </w:p>
        </w:tc>
        <w:tc>
          <w:tcPr>
            <w:tcW w:w="992" w:type="dxa"/>
            <w:vAlign w:val="center"/>
          </w:tcPr>
          <w:p w14:paraId="784F482C" w14:textId="28E19641" w:rsidR="00BF1C99" w:rsidRPr="00E33A89" w:rsidRDefault="004226D6" w:rsidP="00B10658">
            <w:pPr>
              <w:spacing w:after="0" w:line="240" w:lineRule="auto"/>
              <w:jc w:val="center"/>
              <w:rPr>
                <w:rFonts w:cs="Calibri"/>
                <w:sz w:val="20"/>
                <w:szCs w:val="20"/>
              </w:rPr>
            </w:pPr>
            <w:r w:rsidRPr="00E33A89">
              <w:rPr>
                <w:rFonts w:cs="Calibri"/>
                <w:sz w:val="20"/>
                <w:szCs w:val="20"/>
              </w:rPr>
              <w:t>42</w:t>
            </w:r>
          </w:p>
        </w:tc>
        <w:tc>
          <w:tcPr>
            <w:tcW w:w="992" w:type="dxa"/>
            <w:vAlign w:val="center"/>
          </w:tcPr>
          <w:p w14:paraId="1490B985" w14:textId="58527A93" w:rsidR="00BF1C99" w:rsidRPr="00E33A89" w:rsidRDefault="004226D6" w:rsidP="00B10658">
            <w:pPr>
              <w:spacing w:after="0" w:line="240" w:lineRule="auto"/>
              <w:jc w:val="center"/>
              <w:rPr>
                <w:rFonts w:cs="Calibri"/>
                <w:sz w:val="20"/>
                <w:szCs w:val="20"/>
              </w:rPr>
            </w:pPr>
            <w:r w:rsidRPr="00E33A89">
              <w:rPr>
                <w:rFonts w:cs="Calibri"/>
                <w:sz w:val="20"/>
                <w:szCs w:val="20"/>
              </w:rPr>
              <w:t>42</w:t>
            </w:r>
          </w:p>
        </w:tc>
        <w:tc>
          <w:tcPr>
            <w:tcW w:w="985" w:type="dxa"/>
            <w:vAlign w:val="center"/>
          </w:tcPr>
          <w:p w14:paraId="0F29EEC6" w14:textId="153910DD" w:rsidR="00BF1C99" w:rsidRPr="00E33A89" w:rsidRDefault="004226D6" w:rsidP="00B10658">
            <w:pPr>
              <w:spacing w:after="0" w:line="240" w:lineRule="auto"/>
              <w:jc w:val="center"/>
              <w:rPr>
                <w:rFonts w:cs="Calibri"/>
                <w:sz w:val="20"/>
                <w:szCs w:val="20"/>
              </w:rPr>
            </w:pPr>
            <w:r w:rsidRPr="00E33A89">
              <w:rPr>
                <w:rFonts w:cs="Calibri"/>
                <w:sz w:val="20"/>
                <w:szCs w:val="20"/>
              </w:rPr>
              <w:t>71</w:t>
            </w:r>
          </w:p>
        </w:tc>
      </w:tr>
      <w:tr w:rsidR="00BF1C99" w:rsidRPr="00E33A89" w14:paraId="4C6E2D4C" w14:textId="77777777" w:rsidTr="00B10658">
        <w:tc>
          <w:tcPr>
            <w:tcW w:w="3114" w:type="dxa"/>
            <w:vAlign w:val="center"/>
          </w:tcPr>
          <w:p w14:paraId="31BB6E46" w14:textId="77777777" w:rsidR="00BF1C99" w:rsidRPr="00E33A89" w:rsidRDefault="00BF1C99" w:rsidP="00B10658">
            <w:pPr>
              <w:spacing w:after="0" w:line="240" w:lineRule="auto"/>
              <w:jc w:val="left"/>
              <w:rPr>
                <w:rFonts w:cs="Calibri"/>
                <w:sz w:val="20"/>
                <w:szCs w:val="20"/>
              </w:rPr>
            </w:pPr>
            <w:r w:rsidRPr="00E33A89">
              <w:rPr>
                <w:rFonts w:cs="Calibri"/>
                <w:sz w:val="20"/>
                <w:szCs w:val="20"/>
              </w:rPr>
              <w:t>Đurđevac</w:t>
            </w:r>
          </w:p>
        </w:tc>
        <w:tc>
          <w:tcPr>
            <w:tcW w:w="992" w:type="dxa"/>
            <w:vAlign w:val="center"/>
          </w:tcPr>
          <w:p w14:paraId="7E824672" w14:textId="4D093475" w:rsidR="00BF1C99" w:rsidRPr="00E33A89" w:rsidRDefault="004226D6" w:rsidP="00B10658">
            <w:pPr>
              <w:spacing w:after="0" w:line="240" w:lineRule="auto"/>
              <w:jc w:val="center"/>
              <w:rPr>
                <w:rFonts w:cs="Calibri"/>
                <w:sz w:val="20"/>
                <w:szCs w:val="20"/>
              </w:rPr>
            </w:pPr>
            <w:r w:rsidRPr="00E33A89">
              <w:rPr>
                <w:rFonts w:cs="Calibri"/>
                <w:sz w:val="20"/>
                <w:szCs w:val="20"/>
              </w:rPr>
              <w:t>111</w:t>
            </w:r>
          </w:p>
        </w:tc>
        <w:tc>
          <w:tcPr>
            <w:tcW w:w="992" w:type="dxa"/>
            <w:vAlign w:val="center"/>
          </w:tcPr>
          <w:p w14:paraId="66D58D81" w14:textId="31D87852" w:rsidR="00BF1C99" w:rsidRPr="00E33A89" w:rsidRDefault="00E33A89" w:rsidP="00B10658">
            <w:pPr>
              <w:spacing w:after="0" w:line="240" w:lineRule="auto"/>
              <w:jc w:val="center"/>
              <w:rPr>
                <w:rFonts w:cs="Calibri"/>
                <w:sz w:val="20"/>
                <w:szCs w:val="20"/>
              </w:rPr>
            </w:pPr>
            <w:r w:rsidRPr="00E33A89">
              <w:rPr>
                <w:rFonts w:cs="Calibri"/>
                <w:sz w:val="20"/>
                <w:szCs w:val="20"/>
              </w:rPr>
              <w:t>74</w:t>
            </w:r>
          </w:p>
        </w:tc>
        <w:tc>
          <w:tcPr>
            <w:tcW w:w="993" w:type="dxa"/>
            <w:vAlign w:val="center"/>
          </w:tcPr>
          <w:p w14:paraId="29A28513" w14:textId="6A7F7B45" w:rsidR="00BF1C99" w:rsidRPr="00E33A89" w:rsidRDefault="00E33A89" w:rsidP="00B10658">
            <w:pPr>
              <w:spacing w:after="0" w:line="240" w:lineRule="auto"/>
              <w:jc w:val="center"/>
              <w:rPr>
                <w:rFonts w:cs="Calibri"/>
                <w:sz w:val="20"/>
                <w:szCs w:val="20"/>
              </w:rPr>
            </w:pPr>
            <w:r w:rsidRPr="00E33A89">
              <w:rPr>
                <w:rFonts w:cs="Calibri"/>
                <w:sz w:val="20"/>
                <w:szCs w:val="20"/>
              </w:rPr>
              <w:t>306</w:t>
            </w:r>
          </w:p>
        </w:tc>
        <w:tc>
          <w:tcPr>
            <w:tcW w:w="992" w:type="dxa"/>
            <w:vAlign w:val="center"/>
          </w:tcPr>
          <w:p w14:paraId="5AD8035E" w14:textId="62D639DC" w:rsidR="00BF1C99" w:rsidRPr="00E33A89" w:rsidRDefault="00E33A89" w:rsidP="00B10658">
            <w:pPr>
              <w:spacing w:after="0" w:line="240" w:lineRule="auto"/>
              <w:jc w:val="center"/>
              <w:rPr>
                <w:rFonts w:cs="Calibri"/>
                <w:sz w:val="20"/>
                <w:szCs w:val="20"/>
              </w:rPr>
            </w:pPr>
            <w:r w:rsidRPr="00E33A89">
              <w:rPr>
                <w:rFonts w:cs="Calibri"/>
                <w:sz w:val="20"/>
                <w:szCs w:val="20"/>
              </w:rPr>
              <w:t>268</w:t>
            </w:r>
          </w:p>
        </w:tc>
        <w:tc>
          <w:tcPr>
            <w:tcW w:w="992" w:type="dxa"/>
            <w:vAlign w:val="center"/>
          </w:tcPr>
          <w:p w14:paraId="2C060258" w14:textId="6A8E4024" w:rsidR="00BF1C99" w:rsidRPr="00E33A89" w:rsidRDefault="00E33A89" w:rsidP="00B10658">
            <w:pPr>
              <w:spacing w:after="0" w:line="240" w:lineRule="auto"/>
              <w:jc w:val="center"/>
              <w:rPr>
                <w:rFonts w:cs="Calibri"/>
                <w:sz w:val="20"/>
                <w:szCs w:val="20"/>
              </w:rPr>
            </w:pPr>
            <w:r w:rsidRPr="00E33A89">
              <w:rPr>
                <w:rFonts w:cs="Calibri"/>
                <w:sz w:val="20"/>
                <w:szCs w:val="20"/>
              </w:rPr>
              <w:t>222</w:t>
            </w:r>
          </w:p>
        </w:tc>
        <w:tc>
          <w:tcPr>
            <w:tcW w:w="985" w:type="dxa"/>
            <w:vAlign w:val="center"/>
          </w:tcPr>
          <w:p w14:paraId="7D94B199" w14:textId="4EA69AF6" w:rsidR="00BF1C99" w:rsidRPr="00E33A89" w:rsidRDefault="00E33A89" w:rsidP="00B10658">
            <w:pPr>
              <w:spacing w:after="0" w:line="240" w:lineRule="auto"/>
              <w:jc w:val="center"/>
              <w:rPr>
                <w:rFonts w:cs="Calibri"/>
                <w:sz w:val="20"/>
                <w:szCs w:val="20"/>
              </w:rPr>
            </w:pPr>
            <w:r w:rsidRPr="00E33A89">
              <w:rPr>
                <w:rFonts w:cs="Calibri"/>
                <w:sz w:val="20"/>
                <w:szCs w:val="20"/>
              </w:rPr>
              <w:t>277</w:t>
            </w:r>
          </w:p>
        </w:tc>
      </w:tr>
      <w:tr w:rsidR="00BF1C99" w:rsidRPr="00E33A89" w14:paraId="7B8395B8" w14:textId="77777777" w:rsidTr="00B10658">
        <w:tc>
          <w:tcPr>
            <w:tcW w:w="3114" w:type="dxa"/>
            <w:vAlign w:val="center"/>
          </w:tcPr>
          <w:p w14:paraId="39CC9A0C" w14:textId="77777777" w:rsidR="00BF1C99" w:rsidRPr="00E33A89" w:rsidRDefault="00BF1C99" w:rsidP="00B10658">
            <w:pPr>
              <w:spacing w:after="0" w:line="240" w:lineRule="auto"/>
              <w:jc w:val="left"/>
              <w:rPr>
                <w:rFonts w:cs="Calibri"/>
                <w:sz w:val="20"/>
                <w:szCs w:val="20"/>
              </w:rPr>
            </w:pPr>
            <w:r w:rsidRPr="00E33A89">
              <w:rPr>
                <w:rFonts w:cs="Calibri"/>
                <w:sz w:val="20"/>
                <w:szCs w:val="20"/>
              </w:rPr>
              <w:t>Ferdinandovac</w:t>
            </w:r>
          </w:p>
        </w:tc>
        <w:tc>
          <w:tcPr>
            <w:tcW w:w="992" w:type="dxa"/>
            <w:vAlign w:val="center"/>
          </w:tcPr>
          <w:p w14:paraId="793E853D" w14:textId="0D38F988" w:rsidR="00BF1C99" w:rsidRPr="00E33A89" w:rsidRDefault="004226D6" w:rsidP="00B10658">
            <w:pPr>
              <w:spacing w:after="0" w:line="240" w:lineRule="auto"/>
              <w:jc w:val="center"/>
              <w:rPr>
                <w:rFonts w:cs="Calibri"/>
                <w:sz w:val="20"/>
                <w:szCs w:val="20"/>
              </w:rPr>
            </w:pPr>
            <w:r w:rsidRPr="00E33A89">
              <w:rPr>
                <w:rFonts w:cs="Calibri"/>
                <w:sz w:val="20"/>
                <w:szCs w:val="20"/>
              </w:rPr>
              <w:t>18</w:t>
            </w:r>
          </w:p>
        </w:tc>
        <w:tc>
          <w:tcPr>
            <w:tcW w:w="992" w:type="dxa"/>
            <w:vAlign w:val="center"/>
          </w:tcPr>
          <w:p w14:paraId="6E8A6EEB" w14:textId="27D37A83" w:rsidR="00BF1C99" w:rsidRPr="00E33A89" w:rsidRDefault="00E33A89" w:rsidP="00B10658">
            <w:pPr>
              <w:spacing w:after="0" w:line="240" w:lineRule="auto"/>
              <w:jc w:val="center"/>
              <w:rPr>
                <w:rFonts w:cs="Calibri"/>
                <w:sz w:val="20"/>
                <w:szCs w:val="20"/>
              </w:rPr>
            </w:pPr>
            <w:r w:rsidRPr="00E33A89">
              <w:rPr>
                <w:rFonts w:cs="Calibri"/>
                <w:sz w:val="20"/>
                <w:szCs w:val="20"/>
              </w:rPr>
              <w:t>10</w:t>
            </w:r>
          </w:p>
        </w:tc>
        <w:tc>
          <w:tcPr>
            <w:tcW w:w="993" w:type="dxa"/>
            <w:vAlign w:val="center"/>
          </w:tcPr>
          <w:p w14:paraId="4FCE0DA7" w14:textId="67519A0B" w:rsidR="00BF1C99" w:rsidRPr="00E33A89" w:rsidRDefault="00E33A89" w:rsidP="00B10658">
            <w:pPr>
              <w:spacing w:after="0" w:line="240" w:lineRule="auto"/>
              <w:jc w:val="center"/>
              <w:rPr>
                <w:rFonts w:cs="Calibri"/>
                <w:sz w:val="20"/>
                <w:szCs w:val="20"/>
              </w:rPr>
            </w:pPr>
            <w:r w:rsidRPr="00E33A89">
              <w:rPr>
                <w:rFonts w:cs="Calibri"/>
                <w:sz w:val="20"/>
                <w:szCs w:val="20"/>
              </w:rPr>
              <w:t>53</w:t>
            </w:r>
          </w:p>
        </w:tc>
        <w:tc>
          <w:tcPr>
            <w:tcW w:w="992" w:type="dxa"/>
            <w:vAlign w:val="center"/>
          </w:tcPr>
          <w:p w14:paraId="2EEEA93E" w14:textId="1316A1C1" w:rsidR="00BF1C99" w:rsidRPr="00E33A89" w:rsidRDefault="00E33A89" w:rsidP="00B10658">
            <w:pPr>
              <w:spacing w:after="0" w:line="240" w:lineRule="auto"/>
              <w:jc w:val="center"/>
              <w:rPr>
                <w:rFonts w:cs="Calibri"/>
                <w:sz w:val="20"/>
                <w:szCs w:val="20"/>
              </w:rPr>
            </w:pPr>
            <w:r w:rsidRPr="00E33A89">
              <w:rPr>
                <w:rFonts w:cs="Calibri"/>
                <w:sz w:val="20"/>
                <w:szCs w:val="20"/>
              </w:rPr>
              <w:t>54</w:t>
            </w:r>
          </w:p>
        </w:tc>
        <w:tc>
          <w:tcPr>
            <w:tcW w:w="992" w:type="dxa"/>
            <w:vAlign w:val="center"/>
          </w:tcPr>
          <w:p w14:paraId="14DF86BE" w14:textId="1A97CE20" w:rsidR="00BF1C99" w:rsidRPr="00E33A89" w:rsidRDefault="00E33A89" w:rsidP="00B10658">
            <w:pPr>
              <w:spacing w:after="0" w:line="240" w:lineRule="auto"/>
              <w:jc w:val="center"/>
              <w:rPr>
                <w:rFonts w:cs="Calibri"/>
                <w:sz w:val="20"/>
                <w:szCs w:val="20"/>
              </w:rPr>
            </w:pPr>
            <w:r w:rsidRPr="00E33A89">
              <w:rPr>
                <w:rFonts w:cs="Calibri"/>
                <w:sz w:val="20"/>
                <w:szCs w:val="20"/>
              </w:rPr>
              <w:t>53</w:t>
            </w:r>
          </w:p>
        </w:tc>
        <w:tc>
          <w:tcPr>
            <w:tcW w:w="985" w:type="dxa"/>
            <w:vAlign w:val="center"/>
          </w:tcPr>
          <w:p w14:paraId="5E40EAFB" w14:textId="05A3B2D9" w:rsidR="00BF1C99" w:rsidRPr="00E33A89" w:rsidRDefault="00E33A89" w:rsidP="00B10658">
            <w:pPr>
              <w:spacing w:after="0" w:line="240" w:lineRule="auto"/>
              <w:jc w:val="center"/>
              <w:rPr>
                <w:rFonts w:cs="Calibri"/>
                <w:sz w:val="20"/>
                <w:szCs w:val="20"/>
              </w:rPr>
            </w:pPr>
            <w:r w:rsidRPr="00E33A89">
              <w:rPr>
                <w:rFonts w:cs="Calibri"/>
                <w:sz w:val="20"/>
                <w:szCs w:val="20"/>
              </w:rPr>
              <w:t>49</w:t>
            </w:r>
          </w:p>
        </w:tc>
      </w:tr>
      <w:tr w:rsidR="00BF1C99" w:rsidRPr="00E33A89" w14:paraId="3E78649C" w14:textId="77777777" w:rsidTr="00B10658">
        <w:tc>
          <w:tcPr>
            <w:tcW w:w="3114" w:type="dxa"/>
            <w:vAlign w:val="center"/>
          </w:tcPr>
          <w:p w14:paraId="02139B53" w14:textId="77777777" w:rsidR="00BF1C99" w:rsidRPr="00E33A89" w:rsidRDefault="00BF1C99" w:rsidP="00B10658">
            <w:pPr>
              <w:spacing w:after="0" w:line="240" w:lineRule="auto"/>
              <w:jc w:val="left"/>
              <w:rPr>
                <w:rFonts w:cs="Calibri"/>
                <w:sz w:val="20"/>
                <w:szCs w:val="20"/>
              </w:rPr>
            </w:pPr>
            <w:r w:rsidRPr="00E33A89">
              <w:rPr>
                <w:rFonts w:cs="Calibri"/>
                <w:sz w:val="20"/>
                <w:szCs w:val="20"/>
              </w:rPr>
              <w:t>Gola</w:t>
            </w:r>
          </w:p>
        </w:tc>
        <w:tc>
          <w:tcPr>
            <w:tcW w:w="992" w:type="dxa"/>
            <w:vAlign w:val="center"/>
          </w:tcPr>
          <w:p w14:paraId="453A6CC9" w14:textId="158DCDDE" w:rsidR="00BF1C99" w:rsidRPr="00E33A89" w:rsidRDefault="004226D6" w:rsidP="00B10658">
            <w:pPr>
              <w:spacing w:after="0" w:line="240" w:lineRule="auto"/>
              <w:jc w:val="center"/>
              <w:rPr>
                <w:rFonts w:cs="Calibri"/>
                <w:sz w:val="20"/>
                <w:szCs w:val="20"/>
              </w:rPr>
            </w:pPr>
            <w:r w:rsidRPr="00E33A89">
              <w:rPr>
                <w:rFonts w:cs="Calibri"/>
                <w:sz w:val="20"/>
                <w:szCs w:val="20"/>
              </w:rPr>
              <w:t>46</w:t>
            </w:r>
          </w:p>
        </w:tc>
        <w:tc>
          <w:tcPr>
            <w:tcW w:w="992" w:type="dxa"/>
            <w:vAlign w:val="center"/>
          </w:tcPr>
          <w:p w14:paraId="6D6C263F" w14:textId="2EC84601" w:rsidR="00BF1C99" w:rsidRPr="00E33A89" w:rsidRDefault="00E33A89" w:rsidP="00B10658">
            <w:pPr>
              <w:spacing w:after="0" w:line="240" w:lineRule="auto"/>
              <w:jc w:val="center"/>
              <w:rPr>
                <w:rFonts w:cs="Calibri"/>
                <w:sz w:val="20"/>
                <w:szCs w:val="20"/>
              </w:rPr>
            </w:pPr>
            <w:r w:rsidRPr="00E33A89">
              <w:rPr>
                <w:rFonts w:cs="Calibri"/>
                <w:sz w:val="20"/>
                <w:szCs w:val="20"/>
              </w:rPr>
              <w:t>23</w:t>
            </w:r>
          </w:p>
        </w:tc>
        <w:tc>
          <w:tcPr>
            <w:tcW w:w="993" w:type="dxa"/>
            <w:vAlign w:val="center"/>
          </w:tcPr>
          <w:p w14:paraId="69043DD0" w14:textId="6472844B" w:rsidR="00BF1C99" w:rsidRPr="00E33A89" w:rsidRDefault="00E33A89" w:rsidP="00B10658">
            <w:pPr>
              <w:spacing w:after="0" w:line="240" w:lineRule="auto"/>
              <w:jc w:val="center"/>
              <w:rPr>
                <w:rFonts w:cs="Calibri"/>
                <w:sz w:val="20"/>
                <w:szCs w:val="20"/>
              </w:rPr>
            </w:pPr>
            <w:r w:rsidRPr="00E33A89">
              <w:rPr>
                <w:rFonts w:cs="Calibri"/>
                <w:sz w:val="20"/>
                <w:szCs w:val="20"/>
              </w:rPr>
              <w:t>118</w:t>
            </w:r>
          </w:p>
        </w:tc>
        <w:tc>
          <w:tcPr>
            <w:tcW w:w="992" w:type="dxa"/>
            <w:vAlign w:val="center"/>
          </w:tcPr>
          <w:p w14:paraId="62C44960" w14:textId="77F65918" w:rsidR="00BF1C99" w:rsidRPr="00E33A89" w:rsidRDefault="00E33A89" w:rsidP="00B10658">
            <w:pPr>
              <w:spacing w:after="0" w:line="240" w:lineRule="auto"/>
              <w:jc w:val="center"/>
              <w:rPr>
                <w:rFonts w:cs="Calibri"/>
                <w:sz w:val="20"/>
                <w:szCs w:val="20"/>
              </w:rPr>
            </w:pPr>
            <w:r w:rsidRPr="00E33A89">
              <w:rPr>
                <w:rFonts w:cs="Calibri"/>
                <w:sz w:val="20"/>
                <w:szCs w:val="20"/>
              </w:rPr>
              <w:t>78</w:t>
            </w:r>
          </w:p>
        </w:tc>
        <w:tc>
          <w:tcPr>
            <w:tcW w:w="992" w:type="dxa"/>
            <w:vAlign w:val="center"/>
          </w:tcPr>
          <w:p w14:paraId="1F3FC889" w14:textId="2FE893FB" w:rsidR="00BF1C99" w:rsidRPr="00E33A89" w:rsidRDefault="00E33A89" w:rsidP="00B10658">
            <w:pPr>
              <w:spacing w:after="0" w:line="240" w:lineRule="auto"/>
              <w:jc w:val="center"/>
              <w:rPr>
                <w:rFonts w:cs="Calibri"/>
                <w:sz w:val="20"/>
                <w:szCs w:val="20"/>
              </w:rPr>
            </w:pPr>
            <w:r w:rsidRPr="00E33A89">
              <w:rPr>
                <w:rFonts w:cs="Calibri"/>
                <w:sz w:val="20"/>
                <w:szCs w:val="20"/>
              </w:rPr>
              <w:t>71</w:t>
            </w:r>
          </w:p>
        </w:tc>
        <w:tc>
          <w:tcPr>
            <w:tcW w:w="985" w:type="dxa"/>
            <w:vAlign w:val="center"/>
          </w:tcPr>
          <w:p w14:paraId="6CFCEF62" w14:textId="5B7EE730" w:rsidR="00BF1C99" w:rsidRPr="00E33A89" w:rsidRDefault="00E33A89" w:rsidP="00B10658">
            <w:pPr>
              <w:spacing w:after="0" w:line="240" w:lineRule="auto"/>
              <w:jc w:val="center"/>
              <w:rPr>
                <w:rFonts w:cs="Calibri"/>
                <w:sz w:val="20"/>
                <w:szCs w:val="20"/>
              </w:rPr>
            </w:pPr>
            <w:r w:rsidRPr="00E33A89">
              <w:rPr>
                <w:rFonts w:cs="Calibri"/>
                <w:sz w:val="20"/>
                <w:szCs w:val="20"/>
              </w:rPr>
              <w:t>109</w:t>
            </w:r>
          </w:p>
        </w:tc>
      </w:tr>
      <w:tr w:rsidR="00BF1C99" w:rsidRPr="00E33A89" w14:paraId="7798D731" w14:textId="77777777" w:rsidTr="00B10658">
        <w:tc>
          <w:tcPr>
            <w:tcW w:w="3114" w:type="dxa"/>
            <w:vAlign w:val="center"/>
          </w:tcPr>
          <w:p w14:paraId="2BB87EA1" w14:textId="77777777" w:rsidR="00BF1C99" w:rsidRPr="00E33A89" w:rsidRDefault="00BF1C99" w:rsidP="00B10658">
            <w:pPr>
              <w:spacing w:after="0" w:line="240" w:lineRule="auto"/>
              <w:jc w:val="left"/>
              <w:rPr>
                <w:rFonts w:cs="Calibri"/>
                <w:sz w:val="20"/>
                <w:szCs w:val="20"/>
              </w:rPr>
            </w:pPr>
            <w:r w:rsidRPr="00E33A89">
              <w:rPr>
                <w:rFonts w:cs="Calibri"/>
                <w:sz w:val="20"/>
                <w:szCs w:val="20"/>
              </w:rPr>
              <w:t>Gornja Rijeka</w:t>
            </w:r>
          </w:p>
        </w:tc>
        <w:tc>
          <w:tcPr>
            <w:tcW w:w="992" w:type="dxa"/>
            <w:vAlign w:val="center"/>
          </w:tcPr>
          <w:p w14:paraId="5FDEA4AD" w14:textId="5C46B5AD" w:rsidR="00BF1C99" w:rsidRPr="00E33A89" w:rsidRDefault="004226D6" w:rsidP="00B10658">
            <w:pPr>
              <w:spacing w:after="0" w:line="240" w:lineRule="auto"/>
              <w:jc w:val="center"/>
              <w:rPr>
                <w:rFonts w:cs="Calibri"/>
                <w:sz w:val="20"/>
                <w:szCs w:val="20"/>
              </w:rPr>
            </w:pPr>
            <w:r w:rsidRPr="00E33A89">
              <w:rPr>
                <w:rFonts w:cs="Calibri"/>
                <w:sz w:val="20"/>
                <w:szCs w:val="20"/>
              </w:rPr>
              <w:t>15</w:t>
            </w:r>
          </w:p>
        </w:tc>
        <w:tc>
          <w:tcPr>
            <w:tcW w:w="992" w:type="dxa"/>
            <w:vAlign w:val="center"/>
          </w:tcPr>
          <w:p w14:paraId="7B6077E8" w14:textId="54325FD1" w:rsidR="00BF1C99" w:rsidRPr="00E33A89" w:rsidRDefault="00E33A89" w:rsidP="00B10658">
            <w:pPr>
              <w:spacing w:after="0" w:line="240" w:lineRule="auto"/>
              <w:jc w:val="center"/>
              <w:rPr>
                <w:rFonts w:cs="Calibri"/>
                <w:sz w:val="20"/>
                <w:szCs w:val="20"/>
              </w:rPr>
            </w:pPr>
            <w:r w:rsidRPr="00E33A89">
              <w:rPr>
                <w:rFonts w:cs="Calibri"/>
                <w:sz w:val="20"/>
                <w:szCs w:val="20"/>
              </w:rPr>
              <w:t>9</w:t>
            </w:r>
          </w:p>
        </w:tc>
        <w:tc>
          <w:tcPr>
            <w:tcW w:w="993" w:type="dxa"/>
            <w:vAlign w:val="center"/>
          </w:tcPr>
          <w:p w14:paraId="3EE4F12C" w14:textId="6D24CAD1" w:rsidR="00BF1C99" w:rsidRPr="00E33A89" w:rsidRDefault="00E33A89" w:rsidP="00B10658">
            <w:pPr>
              <w:spacing w:after="0" w:line="240" w:lineRule="auto"/>
              <w:jc w:val="center"/>
              <w:rPr>
                <w:rFonts w:cs="Calibri"/>
                <w:sz w:val="20"/>
                <w:szCs w:val="20"/>
              </w:rPr>
            </w:pPr>
            <w:r w:rsidRPr="00E33A89">
              <w:rPr>
                <w:rFonts w:cs="Calibri"/>
                <w:sz w:val="20"/>
                <w:szCs w:val="20"/>
              </w:rPr>
              <w:t>84</w:t>
            </w:r>
          </w:p>
        </w:tc>
        <w:tc>
          <w:tcPr>
            <w:tcW w:w="992" w:type="dxa"/>
            <w:vAlign w:val="center"/>
          </w:tcPr>
          <w:p w14:paraId="7005026B" w14:textId="5AE5EB24" w:rsidR="00BF1C99" w:rsidRPr="00E33A89" w:rsidRDefault="00E33A89" w:rsidP="00B10658">
            <w:pPr>
              <w:spacing w:after="0" w:line="240" w:lineRule="auto"/>
              <w:jc w:val="center"/>
              <w:rPr>
                <w:rFonts w:cs="Calibri"/>
                <w:sz w:val="20"/>
                <w:szCs w:val="20"/>
              </w:rPr>
            </w:pPr>
            <w:r w:rsidRPr="00E33A89">
              <w:rPr>
                <w:rFonts w:cs="Calibri"/>
                <w:sz w:val="20"/>
                <w:szCs w:val="20"/>
              </w:rPr>
              <w:t>40</w:t>
            </w:r>
          </w:p>
        </w:tc>
        <w:tc>
          <w:tcPr>
            <w:tcW w:w="992" w:type="dxa"/>
            <w:vAlign w:val="center"/>
          </w:tcPr>
          <w:p w14:paraId="0B3AB01F" w14:textId="769A3B98" w:rsidR="00BF1C99" w:rsidRPr="00E33A89" w:rsidRDefault="00E33A89" w:rsidP="00B10658">
            <w:pPr>
              <w:spacing w:after="0" w:line="240" w:lineRule="auto"/>
              <w:jc w:val="center"/>
              <w:rPr>
                <w:rFonts w:cs="Calibri"/>
                <w:sz w:val="20"/>
                <w:szCs w:val="20"/>
              </w:rPr>
            </w:pPr>
            <w:r w:rsidRPr="00E33A89">
              <w:rPr>
                <w:rFonts w:cs="Calibri"/>
                <w:sz w:val="20"/>
                <w:szCs w:val="20"/>
              </w:rPr>
              <w:t>53</w:t>
            </w:r>
          </w:p>
        </w:tc>
        <w:tc>
          <w:tcPr>
            <w:tcW w:w="985" w:type="dxa"/>
            <w:vAlign w:val="center"/>
          </w:tcPr>
          <w:p w14:paraId="65834271" w14:textId="4CBF617D" w:rsidR="00BF1C99" w:rsidRPr="00E33A89" w:rsidRDefault="00E33A89" w:rsidP="00B10658">
            <w:pPr>
              <w:spacing w:after="0" w:line="240" w:lineRule="auto"/>
              <w:jc w:val="center"/>
              <w:rPr>
                <w:rFonts w:cs="Calibri"/>
                <w:sz w:val="20"/>
                <w:szCs w:val="20"/>
              </w:rPr>
            </w:pPr>
            <w:r w:rsidRPr="00E33A89">
              <w:rPr>
                <w:rFonts w:cs="Calibri"/>
                <w:sz w:val="20"/>
                <w:szCs w:val="20"/>
              </w:rPr>
              <w:t>56</w:t>
            </w:r>
          </w:p>
        </w:tc>
      </w:tr>
      <w:tr w:rsidR="00BF1C99" w:rsidRPr="00E33A89" w14:paraId="2C3DB92F" w14:textId="77777777" w:rsidTr="00B10658">
        <w:tc>
          <w:tcPr>
            <w:tcW w:w="3114" w:type="dxa"/>
            <w:vAlign w:val="center"/>
          </w:tcPr>
          <w:p w14:paraId="3D847374" w14:textId="77777777" w:rsidR="00BF1C99" w:rsidRPr="00E33A89" w:rsidRDefault="00BF1C99" w:rsidP="00B10658">
            <w:pPr>
              <w:spacing w:after="0" w:line="240" w:lineRule="auto"/>
              <w:jc w:val="left"/>
              <w:rPr>
                <w:rFonts w:cs="Calibri"/>
                <w:sz w:val="20"/>
                <w:szCs w:val="20"/>
              </w:rPr>
            </w:pPr>
            <w:r w:rsidRPr="00E33A89">
              <w:rPr>
                <w:rFonts w:cs="Calibri"/>
                <w:sz w:val="20"/>
                <w:szCs w:val="20"/>
              </w:rPr>
              <w:t>Hlebine</w:t>
            </w:r>
          </w:p>
        </w:tc>
        <w:tc>
          <w:tcPr>
            <w:tcW w:w="992" w:type="dxa"/>
            <w:vAlign w:val="center"/>
          </w:tcPr>
          <w:p w14:paraId="1D4DFE56" w14:textId="6E559F1F" w:rsidR="00BF1C99" w:rsidRPr="00E33A89" w:rsidRDefault="004226D6" w:rsidP="00B10658">
            <w:pPr>
              <w:spacing w:after="0" w:line="240" w:lineRule="auto"/>
              <w:jc w:val="center"/>
              <w:rPr>
                <w:rFonts w:cs="Calibri"/>
                <w:sz w:val="20"/>
                <w:szCs w:val="20"/>
              </w:rPr>
            </w:pPr>
            <w:r w:rsidRPr="00E33A89">
              <w:rPr>
                <w:rFonts w:cs="Calibri"/>
                <w:sz w:val="20"/>
                <w:szCs w:val="20"/>
              </w:rPr>
              <w:t>19</w:t>
            </w:r>
          </w:p>
        </w:tc>
        <w:tc>
          <w:tcPr>
            <w:tcW w:w="992" w:type="dxa"/>
            <w:vAlign w:val="center"/>
          </w:tcPr>
          <w:p w14:paraId="5422F0DF" w14:textId="34C60CB2" w:rsidR="00BF1C99" w:rsidRPr="00E33A89" w:rsidRDefault="00E33A89" w:rsidP="00B10658">
            <w:pPr>
              <w:spacing w:after="0" w:line="240" w:lineRule="auto"/>
              <w:jc w:val="center"/>
              <w:rPr>
                <w:rFonts w:cs="Calibri"/>
                <w:sz w:val="20"/>
                <w:szCs w:val="20"/>
              </w:rPr>
            </w:pPr>
            <w:r w:rsidRPr="00E33A89">
              <w:rPr>
                <w:rFonts w:cs="Calibri"/>
                <w:sz w:val="20"/>
                <w:szCs w:val="20"/>
              </w:rPr>
              <w:t>19</w:t>
            </w:r>
          </w:p>
        </w:tc>
        <w:tc>
          <w:tcPr>
            <w:tcW w:w="993" w:type="dxa"/>
            <w:vAlign w:val="center"/>
          </w:tcPr>
          <w:p w14:paraId="5B7F8DBA" w14:textId="1A8DDF17" w:rsidR="00BF1C99" w:rsidRPr="00E33A89" w:rsidRDefault="00E33A89" w:rsidP="00B10658">
            <w:pPr>
              <w:spacing w:after="0" w:line="240" w:lineRule="auto"/>
              <w:jc w:val="center"/>
              <w:rPr>
                <w:rFonts w:cs="Calibri"/>
                <w:sz w:val="20"/>
                <w:szCs w:val="20"/>
              </w:rPr>
            </w:pPr>
            <w:r w:rsidRPr="00E33A89">
              <w:rPr>
                <w:rFonts w:cs="Calibri"/>
                <w:sz w:val="20"/>
                <w:szCs w:val="20"/>
              </w:rPr>
              <w:t>79</w:t>
            </w:r>
          </w:p>
        </w:tc>
        <w:tc>
          <w:tcPr>
            <w:tcW w:w="992" w:type="dxa"/>
            <w:vAlign w:val="center"/>
          </w:tcPr>
          <w:p w14:paraId="476CF5EE" w14:textId="17CCB4C3" w:rsidR="00BF1C99" w:rsidRPr="00E33A89" w:rsidRDefault="00E33A89" w:rsidP="00B10658">
            <w:pPr>
              <w:spacing w:after="0" w:line="240" w:lineRule="auto"/>
              <w:jc w:val="center"/>
              <w:rPr>
                <w:rFonts w:cs="Calibri"/>
                <w:sz w:val="20"/>
                <w:szCs w:val="20"/>
              </w:rPr>
            </w:pPr>
            <w:r w:rsidRPr="00E33A89">
              <w:rPr>
                <w:rFonts w:cs="Calibri"/>
                <w:sz w:val="20"/>
                <w:szCs w:val="20"/>
              </w:rPr>
              <w:t>35</w:t>
            </w:r>
          </w:p>
        </w:tc>
        <w:tc>
          <w:tcPr>
            <w:tcW w:w="992" w:type="dxa"/>
            <w:vAlign w:val="center"/>
          </w:tcPr>
          <w:p w14:paraId="3A2391BD" w14:textId="468D3328" w:rsidR="00BF1C99" w:rsidRPr="00E33A89" w:rsidRDefault="00E33A89" w:rsidP="00B10658">
            <w:pPr>
              <w:spacing w:after="0" w:line="240" w:lineRule="auto"/>
              <w:jc w:val="center"/>
              <w:rPr>
                <w:rFonts w:cs="Calibri"/>
                <w:sz w:val="20"/>
                <w:szCs w:val="20"/>
              </w:rPr>
            </w:pPr>
            <w:r w:rsidRPr="00E33A89">
              <w:rPr>
                <w:rFonts w:cs="Calibri"/>
                <w:sz w:val="20"/>
                <w:szCs w:val="20"/>
              </w:rPr>
              <w:t>39</w:t>
            </w:r>
          </w:p>
        </w:tc>
        <w:tc>
          <w:tcPr>
            <w:tcW w:w="985" w:type="dxa"/>
            <w:vAlign w:val="center"/>
          </w:tcPr>
          <w:p w14:paraId="019AD72E" w14:textId="11E10F2D" w:rsidR="00BF1C99" w:rsidRPr="00E33A89" w:rsidRDefault="00E33A89" w:rsidP="00B10658">
            <w:pPr>
              <w:spacing w:after="0" w:line="240" w:lineRule="auto"/>
              <w:jc w:val="center"/>
              <w:rPr>
                <w:rFonts w:cs="Calibri"/>
                <w:sz w:val="20"/>
                <w:szCs w:val="20"/>
              </w:rPr>
            </w:pPr>
            <w:r w:rsidRPr="00E33A89">
              <w:rPr>
                <w:rFonts w:cs="Calibri"/>
                <w:sz w:val="20"/>
                <w:szCs w:val="20"/>
              </w:rPr>
              <w:t>41</w:t>
            </w:r>
          </w:p>
        </w:tc>
      </w:tr>
      <w:tr w:rsidR="00BF1C99" w:rsidRPr="00E33A89" w14:paraId="79E51E99" w14:textId="77777777" w:rsidTr="00B10658">
        <w:tc>
          <w:tcPr>
            <w:tcW w:w="3114" w:type="dxa"/>
            <w:vAlign w:val="center"/>
          </w:tcPr>
          <w:p w14:paraId="56F5FFC3" w14:textId="77777777" w:rsidR="00BF1C99" w:rsidRPr="00E33A89" w:rsidRDefault="00BF1C99" w:rsidP="00B10658">
            <w:pPr>
              <w:spacing w:after="0" w:line="240" w:lineRule="auto"/>
              <w:jc w:val="left"/>
              <w:rPr>
                <w:rFonts w:cs="Calibri"/>
                <w:sz w:val="20"/>
                <w:szCs w:val="20"/>
              </w:rPr>
            </w:pPr>
            <w:r w:rsidRPr="00E33A89">
              <w:rPr>
                <w:rFonts w:cs="Calibri"/>
                <w:sz w:val="20"/>
                <w:szCs w:val="20"/>
              </w:rPr>
              <w:t>Kalinovac</w:t>
            </w:r>
          </w:p>
        </w:tc>
        <w:tc>
          <w:tcPr>
            <w:tcW w:w="992" w:type="dxa"/>
            <w:vAlign w:val="center"/>
          </w:tcPr>
          <w:p w14:paraId="3661D051" w14:textId="04BCD059" w:rsidR="00BF1C99" w:rsidRPr="00E33A89" w:rsidRDefault="004226D6" w:rsidP="00B10658">
            <w:pPr>
              <w:spacing w:after="0" w:line="240" w:lineRule="auto"/>
              <w:jc w:val="center"/>
              <w:rPr>
                <w:rFonts w:cs="Calibri"/>
                <w:sz w:val="20"/>
                <w:szCs w:val="20"/>
              </w:rPr>
            </w:pPr>
            <w:r w:rsidRPr="00E33A89">
              <w:rPr>
                <w:rFonts w:cs="Calibri"/>
                <w:sz w:val="20"/>
                <w:szCs w:val="20"/>
              </w:rPr>
              <w:t>16</w:t>
            </w:r>
          </w:p>
        </w:tc>
        <w:tc>
          <w:tcPr>
            <w:tcW w:w="992" w:type="dxa"/>
            <w:vAlign w:val="center"/>
          </w:tcPr>
          <w:p w14:paraId="618187F1" w14:textId="2CE1DBB0" w:rsidR="00BF1C99" w:rsidRPr="00E33A89" w:rsidRDefault="00E33A89" w:rsidP="00B10658">
            <w:pPr>
              <w:spacing w:after="0" w:line="240" w:lineRule="auto"/>
              <w:jc w:val="center"/>
              <w:rPr>
                <w:rFonts w:cs="Calibri"/>
                <w:sz w:val="20"/>
                <w:szCs w:val="20"/>
              </w:rPr>
            </w:pPr>
            <w:r w:rsidRPr="00E33A89">
              <w:rPr>
                <w:rFonts w:cs="Calibri"/>
                <w:sz w:val="20"/>
                <w:szCs w:val="20"/>
              </w:rPr>
              <w:t>9</w:t>
            </w:r>
          </w:p>
        </w:tc>
        <w:tc>
          <w:tcPr>
            <w:tcW w:w="993" w:type="dxa"/>
            <w:vAlign w:val="center"/>
          </w:tcPr>
          <w:p w14:paraId="4149248F" w14:textId="4E66DB5A" w:rsidR="00BF1C99" w:rsidRPr="00E33A89" w:rsidRDefault="00E33A89" w:rsidP="00B10658">
            <w:pPr>
              <w:spacing w:after="0" w:line="240" w:lineRule="auto"/>
              <w:jc w:val="center"/>
              <w:rPr>
                <w:rFonts w:cs="Calibri"/>
                <w:sz w:val="20"/>
                <w:szCs w:val="20"/>
              </w:rPr>
            </w:pPr>
            <w:r w:rsidRPr="00E33A89">
              <w:rPr>
                <w:rFonts w:cs="Calibri"/>
                <w:sz w:val="20"/>
                <w:szCs w:val="20"/>
              </w:rPr>
              <w:t>47</w:t>
            </w:r>
          </w:p>
        </w:tc>
        <w:tc>
          <w:tcPr>
            <w:tcW w:w="992" w:type="dxa"/>
            <w:vAlign w:val="center"/>
          </w:tcPr>
          <w:p w14:paraId="2E0C4D07" w14:textId="506054EE" w:rsidR="00BF1C99" w:rsidRPr="00E33A89" w:rsidRDefault="00E33A89" w:rsidP="00B10658">
            <w:pPr>
              <w:spacing w:after="0" w:line="240" w:lineRule="auto"/>
              <w:jc w:val="center"/>
              <w:rPr>
                <w:rFonts w:cs="Calibri"/>
                <w:sz w:val="20"/>
                <w:szCs w:val="20"/>
              </w:rPr>
            </w:pPr>
            <w:r w:rsidRPr="00E33A89">
              <w:rPr>
                <w:rFonts w:cs="Calibri"/>
                <w:sz w:val="20"/>
                <w:szCs w:val="20"/>
              </w:rPr>
              <w:t>27</w:t>
            </w:r>
          </w:p>
        </w:tc>
        <w:tc>
          <w:tcPr>
            <w:tcW w:w="992" w:type="dxa"/>
            <w:vAlign w:val="center"/>
          </w:tcPr>
          <w:p w14:paraId="28F3DF89" w14:textId="6D1D35F7" w:rsidR="00BF1C99" w:rsidRPr="00E33A89" w:rsidRDefault="00E33A89" w:rsidP="00B10658">
            <w:pPr>
              <w:spacing w:after="0" w:line="240" w:lineRule="auto"/>
              <w:jc w:val="center"/>
              <w:rPr>
                <w:rFonts w:cs="Calibri"/>
                <w:sz w:val="20"/>
                <w:szCs w:val="20"/>
              </w:rPr>
            </w:pPr>
            <w:r w:rsidRPr="00E33A89">
              <w:rPr>
                <w:rFonts w:cs="Calibri"/>
                <w:sz w:val="20"/>
                <w:szCs w:val="20"/>
              </w:rPr>
              <w:t>37</w:t>
            </w:r>
          </w:p>
        </w:tc>
        <w:tc>
          <w:tcPr>
            <w:tcW w:w="985" w:type="dxa"/>
            <w:vAlign w:val="center"/>
          </w:tcPr>
          <w:p w14:paraId="2ED34404" w14:textId="360F6CBB" w:rsidR="00BF1C99" w:rsidRPr="00E33A89" w:rsidRDefault="00E33A89" w:rsidP="00B10658">
            <w:pPr>
              <w:spacing w:after="0" w:line="240" w:lineRule="auto"/>
              <w:jc w:val="center"/>
              <w:rPr>
                <w:rFonts w:cs="Calibri"/>
                <w:sz w:val="20"/>
                <w:szCs w:val="20"/>
              </w:rPr>
            </w:pPr>
            <w:r w:rsidRPr="00E33A89">
              <w:rPr>
                <w:rFonts w:cs="Calibri"/>
                <w:sz w:val="20"/>
                <w:szCs w:val="20"/>
              </w:rPr>
              <w:t>55</w:t>
            </w:r>
          </w:p>
        </w:tc>
      </w:tr>
      <w:tr w:rsidR="00BF1C99" w:rsidRPr="00E33A89" w14:paraId="1A77023A" w14:textId="77777777" w:rsidTr="00B10658">
        <w:tc>
          <w:tcPr>
            <w:tcW w:w="3114" w:type="dxa"/>
            <w:vAlign w:val="center"/>
          </w:tcPr>
          <w:p w14:paraId="65D3C8EB" w14:textId="77777777" w:rsidR="00BF1C99" w:rsidRPr="00E33A89" w:rsidRDefault="00BF1C99" w:rsidP="00B10658">
            <w:pPr>
              <w:spacing w:after="0" w:line="240" w:lineRule="auto"/>
              <w:jc w:val="left"/>
              <w:rPr>
                <w:rFonts w:cs="Calibri"/>
                <w:sz w:val="20"/>
                <w:szCs w:val="20"/>
              </w:rPr>
            </w:pPr>
            <w:r w:rsidRPr="00E33A89">
              <w:rPr>
                <w:rFonts w:cs="Calibri"/>
                <w:sz w:val="20"/>
                <w:szCs w:val="20"/>
              </w:rPr>
              <w:t>Kalnik</w:t>
            </w:r>
          </w:p>
        </w:tc>
        <w:tc>
          <w:tcPr>
            <w:tcW w:w="992" w:type="dxa"/>
            <w:vAlign w:val="center"/>
          </w:tcPr>
          <w:p w14:paraId="08CFCA99" w14:textId="1E1CD381" w:rsidR="00BF1C99" w:rsidRPr="00E33A89" w:rsidRDefault="004226D6" w:rsidP="00B10658">
            <w:pPr>
              <w:spacing w:after="0" w:line="240" w:lineRule="auto"/>
              <w:jc w:val="center"/>
              <w:rPr>
                <w:rFonts w:cs="Calibri"/>
                <w:sz w:val="20"/>
                <w:szCs w:val="20"/>
              </w:rPr>
            </w:pPr>
            <w:r w:rsidRPr="00E33A89">
              <w:rPr>
                <w:rFonts w:cs="Calibri"/>
                <w:sz w:val="20"/>
                <w:szCs w:val="20"/>
              </w:rPr>
              <w:t>13</w:t>
            </w:r>
          </w:p>
        </w:tc>
        <w:tc>
          <w:tcPr>
            <w:tcW w:w="992" w:type="dxa"/>
            <w:vAlign w:val="center"/>
          </w:tcPr>
          <w:p w14:paraId="269C004A" w14:textId="6FB5AC4D" w:rsidR="00BF1C99" w:rsidRPr="00E33A89" w:rsidRDefault="00E33A89" w:rsidP="00B10658">
            <w:pPr>
              <w:spacing w:after="0" w:line="240" w:lineRule="auto"/>
              <w:jc w:val="center"/>
              <w:rPr>
                <w:rFonts w:cs="Calibri"/>
                <w:sz w:val="20"/>
                <w:szCs w:val="20"/>
              </w:rPr>
            </w:pPr>
            <w:r w:rsidRPr="00E33A89">
              <w:rPr>
                <w:rFonts w:cs="Calibri"/>
                <w:sz w:val="20"/>
                <w:szCs w:val="20"/>
              </w:rPr>
              <w:t>8</w:t>
            </w:r>
          </w:p>
        </w:tc>
        <w:tc>
          <w:tcPr>
            <w:tcW w:w="993" w:type="dxa"/>
            <w:vAlign w:val="center"/>
          </w:tcPr>
          <w:p w14:paraId="49C3CCE8" w14:textId="3F82EEF8" w:rsidR="00BF1C99" w:rsidRPr="00E33A89" w:rsidRDefault="00E33A89" w:rsidP="00B10658">
            <w:pPr>
              <w:spacing w:after="0" w:line="240" w:lineRule="auto"/>
              <w:jc w:val="center"/>
              <w:rPr>
                <w:rFonts w:cs="Calibri"/>
                <w:sz w:val="20"/>
                <w:szCs w:val="20"/>
              </w:rPr>
            </w:pPr>
            <w:r w:rsidRPr="00E33A89">
              <w:rPr>
                <w:rFonts w:cs="Calibri"/>
                <w:sz w:val="20"/>
                <w:szCs w:val="20"/>
              </w:rPr>
              <w:t>43</w:t>
            </w:r>
          </w:p>
        </w:tc>
        <w:tc>
          <w:tcPr>
            <w:tcW w:w="992" w:type="dxa"/>
            <w:vAlign w:val="center"/>
          </w:tcPr>
          <w:p w14:paraId="7798B8B2" w14:textId="182F3E88" w:rsidR="00BF1C99" w:rsidRPr="00E33A89" w:rsidRDefault="00E33A89" w:rsidP="00B10658">
            <w:pPr>
              <w:spacing w:after="0" w:line="240" w:lineRule="auto"/>
              <w:jc w:val="center"/>
              <w:rPr>
                <w:rFonts w:cs="Calibri"/>
                <w:sz w:val="20"/>
                <w:szCs w:val="20"/>
              </w:rPr>
            </w:pPr>
            <w:r w:rsidRPr="00E33A89">
              <w:rPr>
                <w:rFonts w:cs="Calibri"/>
                <w:sz w:val="20"/>
                <w:szCs w:val="20"/>
              </w:rPr>
              <w:t>33</w:t>
            </w:r>
          </w:p>
        </w:tc>
        <w:tc>
          <w:tcPr>
            <w:tcW w:w="992" w:type="dxa"/>
            <w:vAlign w:val="center"/>
          </w:tcPr>
          <w:p w14:paraId="38F26B64" w14:textId="2FA6B8F4" w:rsidR="00BF1C99" w:rsidRPr="00E33A89" w:rsidRDefault="00E33A89" w:rsidP="00B10658">
            <w:pPr>
              <w:spacing w:after="0" w:line="240" w:lineRule="auto"/>
              <w:jc w:val="center"/>
              <w:rPr>
                <w:rFonts w:cs="Calibri"/>
                <w:sz w:val="20"/>
                <w:szCs w:val="20"/>
              </w:rPr>
            </w:pPr>
            <w:r w:rsidRPr="00E33A89">
              <w:rPr>
                <w:rFonts w:cs="Calibri"/>
                <w:sz w:val="20"/>
                <w:szCs w:val="20"/>
              </w:rPr>
              <w:t>40</w:t>
            </w:r>
          </w:p>
        </w:tc>
        <w:tc>
          <w:tcPr>
            <w:tcW w:w="985" w:type="dxa"/>
            <w:vAlign w:val="center"/>
          </w:tcPr>
          <w:p w14:paraId="470EB65E" w14:textId="72CA458B" w:rsidR="00BF1C99" w:rsidRPr="00E33A89" w:rsidRDefault="00E33A89" w:rsidP="00B10658">
            <w:pPr>
              <w:spacing w:after="0" w:line="240" w:lineRule="auto"/>
              <w:jc w:val="center"/>
              <w:rPr>
                <w:rFonts w:cs="Calibri"/>
                <w:sz w:val="20"/>
                <w:szCs w:val="20"/>
              </w:rPr>
            </w:pPr>
            <w:r w:rsidRPr="00E33A89">
              <w:rPr>
                <w:rFonts w:cs="Calibri"/>
                <w:sz w:val="20"/>
                <w:szCs w:val="20"/>
              </w:rPr>
              <w:t>40</w:t>
            </w:r>
          </w:p>
        </w:tc>
      </w:tr>
      <w:tr w:rsidR="00BF1C99" w:rsidRPr="00E33A89" w14:paraId="15B41A48" w14:textId="77777777" w:rsidTr="00B10658">
        <w:tc>
          <w:tcPr>
            <w:tcW w:w="3114" w:type="dxa"/>
            <w:vAlign w:val="center"/>
          </w:tcPr>
          <w:p w14:paraId="629D28E2" w14:textId="77777777" w:rsidR="00BF1C99" w:rsidRPr="00E33A89" w:rsidRDefault="00BF1C99" w:rsidP="00B10658">
            <w:pPr>
              <w:spacing w:after="0" w:line="240" w:lineRule="auto"/>
              <w:jc w:val="left"/>
              <w:rPr>
                <w:rFonts w:cs="Calibri"/>
                <w:sz w:val="20"/>
                <w:szCs w:val="20"/>
              </w:rPr>
            </w:pPr>
            <w:r w:rsidRPr="00E33A89">
              <w:rPr>
                <w:rFonts w:cs="Calibri"/>
                <w:sz w:val="20"/>
                <w:szCs w:val="20"/>
              </w:rPr>
              <w:t>Kloštar Podravski</w:t>
            </w:r>
          </w:p>
        </w:tc>
        <w:tc>
          <w:tcPr>
            <w:tcW w:w="992" w:type="dxa"/>
            <w:vAlign w:val="center"/>
          </w:tcPr>
          <w:p w14:paraId="423660AF" w14:textId="123578AF" w:rsidR="00BF1C99" w:rsidRPr="00E33A89" w:rsidRDefault="004226D6" w:rsidP="00B10658">
            <w:pPr>
              <w:spacing w:after="0" w:line="240" w:lineRule="auto"/>
              <w:jc w:val="center"/>
              <w:rPr>
                <w:rFonts w:cs="Calibri"/>
                <w:sz w:val="20"/>
                <w:szCs w:val="20"/>
              </w:rPr>
            </w:pPr>
            <w:r w:rsidRPr="00E33A89">
              <w:rPr>
                <w:rFonts w:cs="Calibri"/>
                <w:sz w:val="20"/>
                <w:szCs w:val="20"/>
              </w:rPr>
              <w:t>60</w:t>
            </w:r>
          </w:p>
        </w:tc>
        <w:tc>
          <w:tcPr>
            <w:tcW w:w="992" w:type="dxa"/>
            <w:vAlign w:val="center"/>
          </w:tcPr>
          <w:p w14:paraId="3B27F9B5" w14:textId="3FBDEDD1" w:rsidR="00BF1C99" w:rsidRPr="00E33A89" w:rsidRDefault="00E33A89" w:rsidP="00B10658">
            <w:pPr>
              <w:spacing w:after="0" w:line="240" w:lineRule="auto"/>
              <w:jc w:val="center"/>
              <w:rPr>
                <w:rFonts w:cs="Calibri"/>
                <w:sz w:val="20"/>
                <w:szCs w:val="20"/>
              </w:rPr>
            </w:pPr>
            <w:r w:rsidRPr="00E33A89">
              <w:rPr>
                <w:rFonts w:cs="Calibri"/>
                <w:sz w:val="20"/>
                <w:szCs w:val="20"/>
              </w:rPr>
              <w:t>36</w:t>
            </w:r>
          </w:p>
        </w:tc>
        <w:tc>
          <w:tcPr>
            <w:tcW w:w="993" w:type="dxa"/>
            <w:vAlign w:val="center"/>
          </w:tcPr>
          <w:p w14:paraId="07A37052" w14:textId="575560A1" w:rsidR="00BF1C99" w:rsidRPr="00E33A89" w:rsidRDefault="00E33A89" w:rsidP="00B10658">
            <w:pPr>
              <w:spacing w:after="0" w:line="240" w:lineRule="auto"/>
              <w:jc w:val="center"/>
              <w:rPr>
                <w:rFonts w:cs="Calibri"/>
                <w:sz w:val="20"/>
                <w:szCs w:val="20"/>
              </w:rPr>
            </w:pPr>
            <w:r w:rsidRPr="00E33A89">
              <w:rPr>
                <w:rFonts w:cs="Calibri"/>
                <w:sz w:val="20"/>
                <w:szCs w:val="20"/>
              </w:rPr>
              <w:t>126</w:t>
            </w:r>
          </w:p>
        </w:tc>
        <w:tc>
          <w:tcPr>
            <w:tcW w:w="992" w:type="dxa"/>
            <w:vAlign w:val="center"/>
          </w:tcPr>
          <w:p w14:paraId="2418ABEB" w14:textId="10123297" w:rsidR="00BF1C99" w:rsidRPr="00E33A89" w:rsidRDefault="00E33A89" w:rsidP="00B10658">
            <w:pPr>
              <w:spacing w:after="0" w:line="240" w:lineRule="auto"/>
              <w:jc w:val="center"/>
              <w:rPr>
                <w:rFonts w:cs="Calibri"/>
                <w:sz w:val="20"/>
                <w:szCs w:val="20"/>
              </w:rPr>
            </w:pPr>
            <w:r w:rsidRPr="00E33A89">
              <w:rPr>
                <w:rFonts w:cs="Calibri"/>
                <w:sz w:val="20"/>
                <w:szCs w:val="20"/>
              </w:rPr>
              <w:t>1036</w:t>
            </w:r>
          </w:p>
        </w:tc>
        <w:tc>
          <w:tcPr>
            <w:tcW w:w="992" w:type="dxa"/>
            <w:vAlign w:val="center"/>
          </w:tcPr>
          <w:p w14:paraId="61881DB3" w14:textId="19B8586B" w:rsidR="00BF1C99" w:rsidRPr="00E33A89" w:rsidRDefault="00E33A89" w:rsidP="00B10658">
            <w:pPr>
              <w:spacing w:after="0" w:line="240" w:lineRule="auto"/>
              <w:jc w:val="center"/>
              <w:rPr>
                <w:rFonts w:cs="Calibri"/>
                <w:sz w:val="20"/>
                <w:szCs w:val="20"/>
              </w:rPr>
            </w:pPr>
            <w:r w:rsidRPr="00E33A89">
              <w:rPr>
                <w:rFonts w:cs="Calibri"/>
                <w:sz w:val="20"/>
                <w:szCs w:val="20"/>
              </w:rPr>
              <w:t>79</w:t>
            </w:r>
          </w:p>
        </w:tc>
        <w:tc>
          <w:tcPr>
            <w:tcW w:w="985" w:type="dxa"/>
            <w:vAlign w:val="center"/>
          </w:tcPr>
          <w:p w14:paraId="3DE8593C" w14:textId="6901BFEF" w:rsidR="00BF1C99" w:rsidRPr="00E33A89" w:rsidRDefault="00E33A89" w:rsidP="00B10658">
            <w:pPr>
              <w:spacing w:after="0" w:line="240" w:lineRule="auto"/>
              <w:jc w:val="center"/>
              <w:rPr>
                <w:rFonts w:cs="Calibri"/>
                <w:sz w:val="20"/>
                <w:szCs w:val="20"/>
              </w:rPr>
            </w:pPr>
            <w:r w:rsidRPr="00E33A89">
              <w:rPr>
                <w:rFonts w:cs="Calibri"/>
                <w:sz w:val="20"/>
                <w:szCs w:val="20"/>
              </w:rPr>
              <w:t>98</w:t>
            </w:r>
          </w:p>
        </w:tc>
      </w:tr>
      <w:tr w:rsidR="00BF1C99" w:rsidRPr="00E33A89" w14:paraId="0AC7728C" w14:textId="77777777" w:rsidTr="00B10658">
        <w:tc>
          <w:tcPr>
            <w:tcW w:w="3114" w:type="dxa"/>
            <w:vAlign w:val="center"/>
          </w:tcPr>
          <w:p w14:paraId="3960FA92" w14:textId="77777777" w:rsidR="00BF1C99" w:rsidRPr="00E33A89" w:rsidRDefault="00BF1C99" w:rsidP="00B10658">
            <w:pPr>
              <w:spacing w:after="0" w:line="240" w:lineRule="auto"/>
              <w:jc w:val="left"/>
              <w:rPr>
                <w:rFonts w:cs="Calibri"/>
                <w:sz w:val="20"/>
                <w:szCs w:val="20"/>
              </w:rPr>
            </w:pPr>
            <w:r w:rsidRPr="00E33A89">
              <w:rPr>
                <w:rFonts w:cs="Calibri"/>
                <w:sz w:val="20"/>
                <w:szCs w:val="20"/>
              </w:rPr>
              <w:t>Koprivnica</w:t>
            </w:r>
          </w:p>
        </w:tc>
        <w:tc>
          <w:tcPr>
            <w:tcW w:w="992" w:type="dxa"/>
            <w:vAlign w:val="center"/>
          </w:tcPr>
          <w:p w14:paraId="587998A4" w14:textId="4FC5F459" w:rsidR="00BF1C99" w:rsidRPr="00E33A89" w:rsidRDefault="004226D6" w:rsidP="00B10658">
            <w:pPr>
              <w:spacing w:after="0" w:line="240" w:lineRule="auto"/>
              <w:jc w:val="center"/>
              <w:rPr>
                <w:rFonts w:cs="Calibri"/>
                <w:sz w:val="20"/>
                <w:szCs w:val="20"/>
              </w:rPr>
            </w:pPr>
            <w:r w:rsidRPr="00E33A89">
              <w:rPr>
                <w:rFonts w:cs="Calibri"/>
                <w:sz w:val="20"/>
                <w:szCs w:val="20"/>
              </w:rPr>
              <w:t>470</w:t>
            </w:r>
          </w:p>
        </w:tc>
        <w:tc>
          <w:tcPr>
            <w:tcW w:w="992" w:type="dxa"/>
            <w:vAlign w:val="center"/>
          </w:tcPr>
          <w:p w14:paraId="4BE1B11B" w14:textId="55284944" w:rsidR="00BF1C99" w:rsidRPr="00E33A89" w:rsidRDefault="00E33A89" w:rsidP="00B10658">
            <w:pPr>
              <w:spacing w:after="0" w:line="240" w:lineRule="auto"/>
              <w:jc w:val="center"/>
              <w:rPr>
                <w:rFonts w:cs="Calibri"/>
                <w:sz w:val="20"/>
                <w:szCs w:val="20"/>
              </w:rPr>
            </w:pPr>
            <w:r w:rsidRPr="00E33A89">
              <w:rPr>
                <w:rFonts w:cs="Calibri"/>
                <w:sz w:val="20"/>
                <w:szCs w:val="20"/>
              </w:rPr>
              <w:t>242</w:t>
            </w:r>
          </w:p>
        </w:tc>
        <w:tc>
          <w:tcPr>
            <w:tcW w:w="993" w:type="dxa"/>
            <w:vAlign w:val="center"/>
          </w:tcPr>
          <w:p w14:paraId="2C54375F" w14:textId="1257F725" w:rsidR="00BF1C99" w:rsidRPr="00E33A89" w:rsidRDefault="00E33A89" w:rsidP="00B10658">
            <w:pPr>
              <w:spacing w:after="0" w:line="240" w:lineRule="auto"/>
              <w:jc w:val="center"/>
              <w:rPr>
                <w:rFonts w:cs="Calibri"/>
                <w:sz w:val="20"/>
                <w:szCs w:val="20"/>
              </w:rPr>
            </w:pPr>
            <w:r w:rsidRPr="00E33A89">
              <w:rPr>
                <w:rFonts w:cs="Calibri"/>
                <w:sz w:val="20"/>
                <w:szCs w:val="20"/>
              </w:rPr>
              <w:t>1.293</w:t>
            </w:r>
          </w:p>
        </w:tc>
        <w:tc>
          <w:tcPr>
            <w:tcW w:w="992" w:type="dxa"/>
            <w:vAlign w:val="center"/>
          </w:tcPr>
          <w:p w14:paraId="35DCF3D4" w14:textId="5ABCEF5D" w:rsidR="00BF1C99" w:rsidRPr="00E33A89" w:rsidRDefault="00E33A89" w:rsidP="00B10658">
            <w:pPr>
              <w:spacing w:after="0" w:line="240" w:lineRule="auto"/>
              <w:jc w:val="center"/>
              <w:rPr>
                <w:rFonts w:cs="Calibri"/>
                <w:sz w:val="20"/>
                <w:szCs w:val="20"/>
              </w:rPr>
            </w:pPr>
            <w:r w:rsidRPr="00E33A89">
              <w:rPr>
                <w:rFonts w:cs="Calibri"/>
                <w:sz w:val="20"/>
                <w:szCs w:val="20"/>
              </w:rPr>
              <w:t>1.066</w:t>
            </w:r>
          </w:p>
        </w:tc>
        <w:tc>
          <w:tcPr>
            <w:tcW w:w="992" w:type="dxa"/>
            <w:vAlign w:val="center"/>
          </w:tcPr>
          <w:p w14:paraId="7882EE52" w14:textId="4A48B0A7" w:rsidR="00BF1C99" w:rsidRPr="00E33A89" w:rsidRDefault="00E33A89" w:rsidP="00B10658">
            <w:pPr>
              <w:spacing w:after="0" w:line="240" w:lineRule="auto"/>
              <w:jc w:val="center"/>
              <w:rPr>
                <w:rFonts w:cs="Calibri"/>
                <w:sz w:val="20"/>
                <w:szCs w:val="20"/>
              </w:rPr>
            </w:pPr>
            <w:r w:rsidRPr="00E33A89">
              <w:rPr>
                <w:rFonts w:cs="Calibri"/>
                <w:sz w:val="20"/>
                <w:szCs w:val="20"/>
              </w:rPr>
              <w:t>873</w:t>
            </w:r>
          </w:p>
        </w:tc>
        <w:tc>
          <w:tcPr>
            <w:tcW w:w="985" w:type="dxa"/>
            <w:vAlign w:val="center"/>
          </w:tcPr>
          <w:p w14:paraId="51FDA59E" w14:textId="5942CF72" w:rsidR="00BF1C99" w:rsidRPr="00E33A89" w:rsidRDefault="00E33A89" w:rsidP="00B10658">
            <w:pPr>
              <w:spacing w:after="0" w:line="240" w:lineRule="auto"/>
              <w:jc w:val="center"/>
              <w:rPr>
                <w:rFonts w:cs="Calibri"/>
                <w:sz w:val="20"/>
                <w:szCs w:val="20"/>
              </w:rPr>
            </w:pPr>
            <w:r w:rsidRPr="00E33A89">
              <w:rPr>
                <w:rFonts w:cs="Calibri"/>
                <w:sz w:val="20"/>
                <w:szCs w:val="20"/>
              </w:rPr>
              <w:t>1.020</w:t>
            </w:r>
          </w:p>
        </w:tc>
      </w:tr>
      <w:tr w:rsidR="00BF1C99" w:rsidRPr="00E33A89" w14:paraId="7791A226" w14:textId="77777777" w:rsidTr="00B10658">
        <w:tc>
          <w:tcPr>
            <w:tcW w:w="3114" w:type="dxa"/>
            <w:vAlign w:val="center"/>
          </w:tcPr>
          <w:p w14:paraId="208217AA" w14:textId="77777777" w:rsidR="00BF1C99" w:rsidRPr="00E33A89" w:rsidRDefault="00BF1C99" w:rsidP="00B10658">
            <w:pPr>
              <w:spacing w:after="0" w:line="240" w:lineRule="auto"/>
              <w:jc w:val="left"/>
              <w:rPr>
                <w:rFonts w:cs="Calibri"/>
                <w:sz w:val="20"/>
                <w:szCs w:val="20"/>
              </w:rPr>
            </w:pPr>
            <w:r w:rsidRPr="00E33A89">
              <w:rPr>
                <w:rFonts w:cs="Calibri"/>
                <w:sz w:val="20"/>
                <w:szCs w:val="20"/>
              </w:rPr>
              <w:t>Koprivnički Bregi</w:t>
            </w:r>
          </w:p>
        </w:tc>
        <w:tc>
          <w:tcPr>
            <w:tcW w:w="992" w:type="dxa"/>
            <w:vAlign w:val="center"/>
          </w:tcPr>
          <w:p w14:paraId="39D28E14" w14:textId="29F1318A" w:rsidR="00BF1C99" w:rsidRPr="00E33A89" w:rsidRDefault="004226D6" w:rsidP="00B10658">
            <w:pPr>
              <w:spacing w:after="0" w:line="240" w:lineRule="auto"/>
              <w:jc w:val="center"/>
              <w:rPr>
                <w:rFonts w:cs="Calibri"/>
                <w:sz w:val="20"/>
                <w:szCs w:val="20"/>
              </w:rPr>
            </w:pPr>
            <w:r w:rsidRPr="00E33A89">
              <w:rPr>
                <w:rFonts w:cs="Calibri"/>
                <w:sz w:val="20"/>
                <w:szCs w:val="20"/>
              </w:rPr>
              <w:t>32</w:t>
            </w:r>
          </w:p>
        </w:tc>
        <w:tc>
          <w:tcPr>
            <w:tcW w:w="992" w:type="dxa"/>
            <w:vAlign w:val="center"/>
          </w:tcPr>
          <w:p w14:paraId="5DA16D61" w14:textId="731D4FA7" w:rsidR="00BF1C99" w:rsidRPr="00E33A89" w:rsidRDefault="00E33A89" w:rsidP="00B10658">
            <w:pPr>
              <w:spacing w:after="0" w:line="240" w:lineRule="auto"/>
              <w:jc w:val="center"/>
              <w:rPr>
                <w:rFonts w:cs="Calibri"/>
                <w:sz w:val="20"/>
                <w:szCs w:val="20"/>
              </w:rPr>
            </w:pPr>
            <w:r w:rsidRPr="00E33A89">
              <w:rPr>
                <w:rFonts w:cs="Calibri"/>
                <w:sz w:val="20"/>
                <w:szCs w:val="20"/>
              </w:rPr>
              <w:t>31</w:t>
            </w:r>
          </w:p>
        </w:tc>
        <w:tc>
          <w:tcPr>
            <w:tcW w:w="993" w:type="dxa"/>
            <w:vAlign w:val="center"/>
          </w:tcPr>
          <w:p w14:paraId="14EE1375" w14:textId="691F73F2" w:rsidR="00BF1C99" w:rsidRPr="00E33A89" w:rsidRDefault="00E33A89" w:rsidP="00B10658">
            <w:pPr>
              <w:spacing w:after="0" w:line="240" w:lineRule="auto"/>
              <w:jc w:val="center"/>
              <w:rPr>
                <w:rFonts w:cs="Calibri"/>
                <w:sz w:val="20"/>
                <w:szCs w:val="20"/>
              </w:rPr>
            </w:pPr>
            <w:r w:rsidRPr="00E33A89">
              <w:rPr>
                <w:rFonts w:cs="Calibri"/>
                <w:sz w:val="20"/>
                <w:szCs w:val="20"/>
              </w:rPr>
              <w:t>130</w:t>
            </w:r>
          </w:p>
        </w:tc>
        <w:tc>
          <w:tcPr>
            <w:tcW w:w="992" w:type="dxa"/>
            <w:vAlign w:val="center"/>
          </w:tcPr>
          <w:p w14:paraId="0C6D3497" w14:textId="79389B07" w:rsidR="00BF1C99" w:rsidRPr="00E33A89" w:rsidRDefault="00E33A89" w:rsidP="00B10658">
            <w:pPr>
              <w:spacing w:after="0" w:line="240" w:lineRule="auto"/>
              <w:jc w:val="center"/>
              <w:rPr>
                <w:rFonts w:cs="Calibri"/>
                <w:sz w:val="20"/>
                <w:szCs w:val="20"/>
              </w:rPr>
            </w:pPr>
            <w:r w:rsidRPr="00E33A89">
              <w:rPr>
                <w:rFonts w:cs="Calibri"/>
                <w:sz w:val="20"/>
                <w:szCs w:val="20"/>
              </w:rPr>
              <w:t>90</w:t>
            </w:r>
          </w:p>
        </w:tc>
        <w:tc>
          <w:tcPr>
            <w:tcW w:w="992" w:type="dxa"/>
            <w:vAlign w:val="center"/>
          </w:tcPr>
          <w:p w14:paraId="54874A77" w14:textId="61BDB893" w:rsidR="00BF1C99" w:rsidRPr="00E33A89" w:rsidRDefault="00E33A89" w:rsidP="00B10658">
            <w:pPr>
              <w:spacing w:after="0" w:line="240" w:lineRule="auto"/>
              <w:jc w:val="center"/>
              <w:rPr>
                <w:rFonts w:cs="Calibri"/>
                <w:sz w:val="20"/>
                <w:szCs w:val="20"/>
              </w:rPr>
            </w:pPr>
            <w:r w:rsidRPr="00E33A89">
              <w:rPr>
                <w:rFonts w:cs="Calibri"/>
                <w:sz w:val="20"/>
                <w:szCs w:val="20"/>
              </w:rPr>
              <w:t>73</w:t>
            </w:r>
          </w:p>
        </w:tc>
        <w:tc>
          <w:tcPr>
            <w:tcW w:w="985" w:type="dxa"/>
            <w:vAlign w:val="center"/>
          </w:tcPr>
          <w:p w14:paraId="65408740" w14:textId="4252CB48" w:rsidR="00BF1C99" w:rsidRPr="00E33A89" w:rsidRDefault="00E33A89" w:rsidP="00B10658">
            <w:pPr>
              <w:spacing w:after="0" w:line="240" w:lineRule="auto"/>
              <w:jc w:val="center"/>
              <w:rPr>
                <w:rFonts w:cs="Calibri"/>
                <w:sz w:val="20"/>
                <w:szCs w:val="20"/>
              </w:rPr>
            </w:pPr>
            <w:r w:rsidRPr="00E33A89">
              <w:rPr>
                <w:rFonts w:cs="Calibri"/>
                <w:sz w:val="20"/>
                <w:szCs w:val="20"/>
              </w:rPr>
              <w:t>65</w:t>
            </w:r>
          </w:p>
        </w:tc>
      </w:tr>
      <w:tr w:rsidR="00BF1C99" w:rsidRPr="00E33A89" w14:paraId="2BB73373" w14:textId="77777777" w:rsidTr="00B10658">
        <w:tc>
          <w:tcPr>
            <w:tcW w:w="3114" w:type="dxa"/>
            <w:vAlign w:val="center"/>
          </w:tcPr>
          <w:p w14:paraId="29068E55" w14:textId="77777777" w:rsidR="00BF1C99" w:rsidRPr="00E33A89" w:rsidRDefault="00BF1C99" w:rsidP="00B10658">
            <w:pPr>
              <w:spacing w:after="0" w:line="240" w:lineRule="auto"/>
              <w:jc w:val="left"/>
              <w:rPr>
                <w:rFonts w:cs="Calibri"/>
                <w:sz w:val="20"/>
                <w:szCs w:val="20"/>
              </w:rPr>
            </w:pPr>
            <w:r w:rsidRPr="00E33A89">
              <w:rPr>
                <w:rFonts w:cs="Calibri"/>
                <w:sz w:val="20"/>
                <w:szCs w:val="20"/>
              </w:rPr>
              <w:t>Koprivnički Ivanec</w:t>
            </w:r>
          </w:p>
        </w:tc>
        <w:tc>
          <w:tcPr>
            <w:tcW w:w="992" w:type="dxa"/>
            <w:vAlign w:val="center"/>
          </w:tcPr>
          <w:p w14:paraId="7B8F1689" w14:textId="7A6D5A60" w:rsidR="00BF1C99" w:rsidRPr="00E33A89" w:rsidRDefault="004226D6" w:rsidP="00B10658">
            <w:pPr>
              <w:spacing w:after="0" w:line="240" w:lineRule="auto"/>
              <w:jc w:val="center"/>
              <w:rPr>
                <w:rFonts w:cs="Calibri"/>
                <w:sz w:val="20"/>
                <w:szCs w:val="20"/>
              </w:rPr>
            </w:pPr>
            <w:r w:rsidRPr="00E33A89">
              <w:rPr>
                <w:rFonts w:cs="Calibri"/>
                <w:sz w:val="20"/>
                <w:szCs w:val="20"/>
              </w:rPr>
              <w:t>27</w:t>
            </w:r>
          </w:p>
        </w:tc>
        <w:tc>
          <w:tcPr>
            <w:tcW w:w="992" w:type="dxa"/>
            <w:vAlign w:val="center"/>
          </w:tcPr>
          <w:p w14:paraId="3B6086CC" w14:textId="1061328E" w:rsidR="00BF1C99" w:rsidRPr="00E33A89" w:rsidRDefault="00E33A89" w:rsidP="00B10658">
            <w:pPr>
              <w:spacing w:after="0" w:line="240" w:lineRule="auto"/>
              <w:jc w:val="center"/>
              <w:rPr>
                <w:rFonts w:cs="Calibri"/>
                <w:sz w:val="20"/>
                <w:szCs w:val="20"/>
              </w:rPr>
            </w:pPr>
            <w:r w:rsidRPr="00E33A89">
              <w:rPr>
                <w:rFonts w:cs="Calibri"/>
                <w:sz w:val="20"/>
                <w:szCs w:val="20"/>
              </w:rPr>
              <w:t>20</w:t>
            </w:r>
          </w:p>
        </w:tc>
        <w:tc>
          <w:tcPr>
            <w:tcW w:w="993" w:type="dxa"/>
            <w:vAlign w:val="center"/>
          </w:tcPr>
          <w:p w14:paraId="012011DC" w14:textId="558B6A6A" w:rsidR="00BF1C99" w:rsidRPr="00E33A89" w:rsidRDefault="00E33A89" w:rsidP="00B10658">
            <w:pPr>
              <w:spacing w:after="0" w:line="240" w:lineRule="auto"/>
              <w:jc w:val="center"/>
              <w:rPr>
                <w:rFonts w:cs="Calibri"/>
                <w:sz w:val="20"/>
                <w:szCs w:val="20"/>
              </w:rPr>
            </w:pPr>
            <w:r w:rsidRPr="00E33A89">
              <w:rPr>
                <w:rFonts w:cs="Calibri"/>
                <w:sz w:val="20"/>
                <w:szCs w:val="20"/>
              </w:rPr>
              <w:t>96</w:t>
            </w:r>
          </w:p>
        </w:tc>
        <w:tc>
          <w:tcPr>
            <w:tcW w:w="992" w:type="dxa"/>
            <w:vAlign w:val="center"/>
          </w:tcPr>
          <w:p w14:paraId="4659DEEB" w14:textId="200C75A9" w:rsidR="00BF1C99" w:rsidRPr="00E33A89" w:rsidRDefault="00E33A89" w:rsidP="00B10658">
            <w:pPr>
              <w:spacing w:after="0" w:line="240" w:lineRule="auto"/>
              <w:jc w:val="center"/>
              <w:rPr>
                <w:rFonts w:cs="Calibri"/>
                <w:sz w:val="20"/>
                <w:szCs w:val="20"/>
              </w:rPr>
            </w:pPr>
            <w:r w:rsidRPr="00E33A89">
              <w:rPr>
                <w:rFonts w:cs="Calibri"/>
                <w:sz w:val="20"/>
                <w:szCs w:val="20"/>
              </w:rPr>
              <w:t>66</w:t>
            </w:r>
          </w:p>
        </w:tc>
        <w:tc>
          <w:tcPr>
            <w:tcW w:w="992" w:type="dxa"/>
            <w:vAlign w:val="center"/>
          </w:tcPr>
          <w:p w14:paraId="00C9A77B" w14:textId="3AD2D2BF" w:rsidR="00BF1C99" w:rsidRPr="00E33A89" w:rsidRDefault="00E33A89" w:rsidP="00B10658">
            <w:pPr>
              <w:spacing w:after="0" w:line="240" w:lineRule="auto"/>
              <w:jc w:val="center"/>
              <w:rPr>
                <w:rFonts w:cs="Calibri"/>
                <w:sz w:val="20"/>
                <w:szCs w:val="20"/>
              </w:rPr>
            </w:pPr>
            <w:r w:rsidRPr="00E33A89">
              <w:rPr>
                <w:rFonts w:cs="Calibri"/>
                <w:sz w:val="20"/>
                <w:szCs w:val="20"/>
              </w:rPr>
              <w:t>69</w:t>
            </w:r>
          </w:p>
        </w:tc>
        <w:tc>
          <w:tcPr>
            <w:tcW w:w="985" w:type="dxa"/>
            <w:vAlign w:val="center"/>
          </w:tcPr>
          <w:p w14:paraId="532ACAE9" w14:textId="1D431DA8" w:rsidR="00BF1C99" w:rsidRPr="00E33A89" w:rsidRDefault="00E33A89" w:rsidP="00B10658">
            <w:pPr>
              <w:spacing w:after="0" w:line="240" w:lineRule="auto"/>
              <w:jc w:val="center"/>
              <w:rPr>
                <w:rFonts w:cs="Calibri"/>
                <w:sz w:val="20"/>
                <w:szCs w:val="20"/>
              </w:rPr>
            </w:pPr>
            <w:r w:rsidRPr="00E33A89">
              <w:rPr>
                <w:rFonts w:cs="Calibri"/>
                <w:sz w:val="20"/>
                <w:szCs w:val="20"/>
              </w:rPr>
              <w:t>75</w:t>
            </w:r>
          </w:p>
        </w:tc>
      </w:tr>
      <w:tr w:rsidR="00BF1C99" w:rsidRPr="00E33A89" w14:paraId="30408CE0" w14:textId="77777777" w:rsidTr="00B10658">
        <w:tc>
          <w:tcPr>
            <w:tcW w:w="3114" w:type="dxa"/>
            <w:vAlign w:val="center"/>
          </w:tcPr>
          <w:p w14:paraId="2E3D89D0" w14:textId="77777777" w:rsidR="00BF1C99" w:rsidRPr="00E33A89" w:rsidRDefault="00BF1C99" w:rsidP="00B10658">
            <w:pPr>
              <w:spacing w:after="0" w:line="240" w:lineRule="auto"/>
              <w:jc w:val="left"/>
              <w:rPr>
                <w:rFonts w:cs="Calibri"/>
                <w:sz w:val="20"/>
                <w:szCs w:val="20"/>
              </w:rPr>
            </w:pPr>
            <w:r w:rsidRPr="00E33A89">
              <w:rPr>
                <w:rFonts w:cs="Calibri"/>
                <w:sz w:val="20"/>
                <w:szCs w:val="20"/>
              </w:rPr>
              <w:t>Križevci</w:t>
            </w:r>
          </w:p>
        </w:tc>
        <w:tc>
          <w:tcPr>
            <w:tcW w:w="992" w:type="dxa"/>
            <w:vAlign w:val="center"/>
          </w:tcPr>
          <w:p w14:paraId="09DCAB89" w14:textId="647EDBC7" w:rsidR="00BF1C99" w:rsidRPr="00E33A89" w:rsidRDefault="004226D6" w:rsidP="00B10658">
            <w:pPr>
              <w:spacing w:after="0" w:line="240" w:lineRule="auto"/>
              <w:jc w:val="center"/>
              <w:rPr>
                <w:rFonts w:cs="Calibri"/>
                <w:sz w:val="20"/>
                <w:szCs w:val="20"/>
              </w:rPr>
            </w:pPr>
            <w:r w:rsidRPr="00E33A89">
              <w:rPr>
                <w:rFonts w:cs="Calibri"/>
                <w:sz w:val="20"/>
                <w:szCs w:val="20"/>
              </w:rPr>
              <w:t>279</w:t>
            </w:r>
          </w:p>
        </w:tc>
        <w:tc>
          <w:tcPr>
            <w:tcW w:w="992" w:type="dxa"/>
            <w:vAlign w:val="center"/>
          </w:tcPr>
          <w:p w14:paraId="71AD585F" w14:textId="0E4D8EE2" w:rsidR="00BF1C99" w:rsidRPr="00E33A89" w:rsidRDefault="00E33A89" w:rsidP="00B10658">
            <w:pPr>
              <w:spacing w:after="0" w:line="240" w:lineRule="auto"/>
              <w:jc w:val="center"/>
              <w:rPr>
                <w:rFonts w:cs="Calibri"/>
                <w:sz w:val="20"/>
                <w:szCs w:val="20"/>
              </w:rPr>
            </w:pPr>
            <w:r w:rsidRPr="00E33A89">
              <w:rPr>
                <w:rFonts w:cs="Calibri"/>
                <w:sz w:val="20"/>
                <w:szCs w:val="20"/>
              </w:rPr>
              <w:t>123</w:t>
            </w:r>
          </w:p>
        </w:tc>
        <w:tc>
          <w:tcPr>
            <w:tcW w:w="993" w:type="dxa"/>
            <w:vAlign w:val="center"/>
          </w:tcPr>
          <w:p w14:paraId="222417CB" w14:textId="43AE1530" w:rsidR="00BF1C99" w:rsidRPr="00E33A89" w:rsidRDefault="00E33A89" w:rsidP="00B10658">
            <w:pPr>
              <w:spacing w:after="0" w:line="240" w:lineRule="auto"/>
              <w:jc w:val="center"/>
              <w:rPr>
                <w:rFonts w:cs="Calibri"/>
                <w:sz w:val="20"/>
                <w:szCs w:val="20"/>
              </w:rPr>
            </w:pPr>
            <w:r w:rsidRPr="00E33A89">
              <w:rPr>
                <w:rFonts w:cs="Calibri"/>
                <w:sz w:val="20"/>
                <w:szCs w:val="20"/>
              </w:rPr>
              <w:t>844</w:t>
            </w:r>
          </w:p>
        </w:tc>
        <w:tc>
          <w:tcPr>
            <w:tcW w:w="992" w:type="dxa"/>
            <w:vAlign w:val="center"/>
          </w:tcPr>
          <w:p w14:paraId="5DB19425" w14:textId="0F9C9003" w:rsidR="00BF1C99" w:rsidRPr="00E33A89" w:rsidRDefault="00E33A89" w:rsidP="00B10658">
            <w:pPr>
              <w:spacing w:after="0" w:line="240" w:lineRule="auto"/>
              <w:jc w:val="center"/>
              <w:rPr>
                <w:rFonts w:cs="Calibri"/>
                <w:sz w:val="20"/>
                <w:szCs w:val="20"/>
              </w:rPr>
            </w:pPr>
            <w:r w:rsidRPr="00E33A89">
              <w:rPr>
                <w:rFonts w:cs="Calibri"/>
                <w:sz w:val="20"/>
                <w:szCs w:val="20"/>
              </w:rPr>
              <w:t>549</w:t>
            </w:r>
          </w:p>
        </w:tc>
        <w:tc>
          <w:tcPr>
            <w:tcW w:w="992" w:type="dxa"/>
            <w:vAlign w:val="center"/>
          </w:tcPr>
          <w:p w14:paraId="008D41A3" w14:textId="776763E2" w:rsidR="00BF1C99" w:rsidRPr="00E33A89" w:rsidRDefault="00E33A89" w:rsidP="00B10658">
            <w:pPr>
              <w:spacing w:after="0" w:line="240" w:lineRule="auto"/>
              <w:jc w:val="center"/>
              <w:rPr>
                <w:rFonts w:cs="Calibri"/>
                <w:sz w:val="20"/>
                <w:szCs w:val="20"/>
              </w:rPr>
            </w:pPr>
            <w:r w:rsidRPr="00E33A89">
              <w:rPr>
                <w:rFonts w:cs="Calibri"/>
                <w:sz w:val="20"/>
                <w:szCs w:val="20"/>
              </w:rPr>
              <w:t>625</w:t>
            </w:r>
          </w:p>
        </w:tc>
        <w:tc>
          <w:tcPr>
            <w:tcW w:w="985" w:type="dxa"/>
            <w:vAlign w:val="center"/>
          </w:tcPr>
          <w:p w14:paraId="461BB6CC" w14:textId="21E1D6F3" w:rsidR="00BF1C99" w:rsidRPr="00E33A89" w:rsidRDefault="00E33A89" w:rsidP="00B10658">
            <w:pPr>
              <w:spacing w:after="0" w:line="240" w:lineRule="auto"/>
              <w:jc w:val="center"/>
              <w:rPr>
                <w:rFonts w:cs="Calibri"/>
                <w:sz w:val="20"/>
                <w:szCs w:val="20"/>
              </w:rPr>
            </w:pPr>
            <w:r w:rsidRPr="00E33A89">
              <w:rPr>
                <w:rFonts w:cs="Calibri"/>
                <w:sz w:val="20"/>
                <w:szCs w:val="20"/>
              </w:rPr>
              <w:t>640</w:t>
            </w:r>
          </w:p>
        </w:tc>
      </w:tr>
      <w:tr w:rsidR="00BF1C99" w:rsidRPr="00E33A89" w14:paraId="0C93BD62" w14:textId="77777777" w:rsidTr="00B10658">
        <w:tc>
          <w:tcPr>
            <w:tcW w:w="3114" w:type="dxa"/>
            <w:vAlign w:val="center"/>
          </w:tcPr>
          <w:p w14:paraId="3769275F" w14:textId="77777777" w:rsidR="00BF1C99" w:rsidRPr="00E33A89" w:rsidRDefault="00BF1C99" w:rsidP="00B10658">
            <w:pPr>
              <w:spacing w:after="0" w:line="240" w:lineRule="auto"/>
              <w:jc w:val="left"/>
              <w:rPr>
                <w:rFonts w:cs="Calibri"/>
                <w:sz w:val="20"/>
                <w:szCs w:val="20"/>
              </w:rPr>
            </w:pPr>
            <w:r w:rsidRPr="00E33A89">
              <w:rPr>
                <w:rFonts w:cs="Calibri"/>
                <w:sz w:val="20"/>
                <w:szCs w:val="20"/>
              </w:rPr>
              <w:t>Legrad</w:t>
            </w:r>
          </w:p>
        </w:tc>
        <w:tc>
          <w:tcPr>
            <w:tcW w:w="992" w:type="dxa"/>
            <w:vAlign w:val="center"/>
          </w:tcPr>
          <w:p w14:paraId="5818319D" w14:textId="4665CD5E" w:rsidR="00BF1C99" w:rsidRPr="00E33A89" w:rsidRDefault="004226D6" w:rsidP="00B10658">
            <w:pPr>
              <w:spacing w:after="0" w:line="240" w:lineRule="auto"/>
              <w:jc w:val="center"/>
              <w:rPr>
                <w:rFonts w:cs="Calibri"/>
                <w:sz w:val="20"/>
                <w:szCs w:val="20"/>
              </w:rPr>
            </w:pPr>
            <w:r w:rsidRPr="00E33A89">
              <w:rPr>
                <w:rFonts w:cs="Calibri"/>
                <w:sz w:val="20"/>
                <w:szCs w:val="20"/>
              </w:rPr>
              <w:t>21</w:t>
            </w:r>
          </w:p>
        </w:tc>
        <w:tc>
          <w:tcPr>
            <w:tcW w:w="992" w:type="dxa"/>
            <w:vAlign w:val="center"/>
          </w:tcPr>
          <w:p w14:paraId="33344687" w14:textId="68CD79C8" w:rsidR="00BF1C99" w:rsidRPr="00E33A89" w:rsidRDefault="00E33A89" w:rsidP="00B10658">
            <w:pPr>
              <w:spacing w:after="0" w:line="240" w:lineRule="auto"/>
              <w:jc w:val="center"/>
              <w:rPr>
                <w:rFonts w:cs="Calibri"/>
                <w:sz w:val="20"/>
                <w:szCs w:val="20"/>
              </w:rPr>
            </w:pPr>
            <w:r w:rsidRPr="00E33A89">
              <w:rPr>
                <w:rFonts w:cs="Calibri"/>
                <w:sz w:val="20"/>
                <w:szCs w:val="20"/>
              </w:rPr>
              <w:t>22</w:t>
            </w:r>
          </w:p>
        </w:tc>
        <w:tc>
          <w:tcPr>
            <w:tcW w:w="993" w:type="dxa"/>
            <w:vAlign w:val="center"/>
          </w:tcPr>
          <w:p w14:paraId="7782717F" w14:textId="3F61CF44" w:rsidR="00BF1C99" w:rsidRPr="00E33A89" w:rsidRDefault="00E33A89" w:rsidP="00B10658">
            <w:pPr>
              <w:spacing w:after="0" w:line="240" w:lineRule="auto"/>
              <w:jc w:val="center"/>
              <w:rPr>
                <w:rFonts w:cs="Calibri"/>
                <w:sz w:val="20"/>
                <w:szCs w:val="20"/>
              </w:rPr>
            </w:pPr>
            <w:r w:rsidRPr="00E33A89">
              <w:rPr>
                <w:rFonts w:cs="Calibri"/>
                <w:sz w:val="20"/>
                <w:szCs w:val="20"/>
              </w:rPr>
              <w:t>87</w:t>
            </w:r>
          </w:p>
        </w:tc>
        <w:tc>
          <w:tcPr>
            <w:tcW w:w="992" w:type="dxa"/>
            <w:vAlign w:val="center"/>
          </w:tcPr>
          <w:p w14:paraId="624907C6" w14:textId="2CB8D41B" w:rsidR="00BF1C99" w:rsidRPr="00E33A89" w:rsidRDefault="00E33A89" w:rsidP="00B10658">
            <w:pPr>
              <w:spacing w:after="0" w:line="240" w:lineRule="auto"/>
              <w:jc w:val="center"/>
              <w:rPr>
                <w:rFonts w:cs="Calibri"/>
                <w:sz w:val="20"/>
                <w:szCs w:val="20"/>
              </w:rPr>
            </w:pPr>
            <w:r w:rsidRPr="00E33A89">
              <w:rPr>
                <w:rFonts w:cs="Calibri"/>
                <w:sz w:val="20"/>
                <w:szCs w:val="20"/>
              </w:rPr>
              <w:t>54</w:t>
            </w:r>
          </w:p>
        </w:tc>
        <w:tc>
          <w:tcPr>
            <w:tcW w:w="992" w:type="dxa"/>
            <w:vAlign w:val="center"/>
          </w:tcPr>
          <w:p w14:paraId="26BC33D6" w14:textId="61D27D98" w:rsidR="00BF1C99" w:rsidRPr="00E33A89" w:rsidRDefault="00E33A89" w:rsidP="00B10658">
            <w:pPr>
              <w:spacing w:after="0" w:line="240" w:lineRule="auto"/>
              <w:jc w:val="center"/>
              <w:rPr>
                <w:rFonts w:cs="Calibri"/>
                <w:sz w:val="20"/>
                <w:szCs w:val="20"/>
              </w:rPr>
            </w:pPr>
            <w:r w:rsidRPr="00E33A89">
              <w:rPr>
                <w:rFonts w:cs="Calibri"/>
                <w:sz w:val="20"/>
                <w:szCs w:val="20"/>
              </w:rPr>
              <w:t>79</w:t>
            </w:r>
          </w:p>
        </w:tc>
        <w:tc>
          <w:tcPr>
            <w:tcW w:w="985" w:type="dxa"/>
            <w:vAlign w:val="center"/>
          </w:tcPr>
          <w:p w14:paraId="1D1D6AB7" w14:textId="47789772" w:rsidR="00BF1C99" w:rsidRPr="00E33A89" w:rsidRDefault="00E33A89" w:rsidP="00B10658">
            <w:pPr>
              <w:spacing w:after="0" w:line="240" w:lineRule="auto"/>
              <w:jc w:val="center"/>
              <w:rPr>
                <w:rFonts w:cs="Calibri"/>
                <w:sz w:val="20"/>
                <w:szCs w:val="20"/>
              </w:rPr>
            </w:pPr>
            <w:r w:rsidRPr="00E33A89">
              <w:rPr>
                <w:rFonts w:cs="Calibri"/>
                <w:sz w:val="20"/>
                <w:szCs w:val="20"/>
              </w:rPr>
              <w:t>94</w:t>
            </w:r>
          </w:p>
        </w:tc>
      </w:tr>
      <w:tr w:rsidR="00BF1C99" w:rsidRPr="00E33A89" w14:paraId="1F566409" w14:textId="77777777" w:rsidTr="00B10658">
        <w:tc>
          <w:tcPr>
            <w:tcW w:w="3114" w:type="dxa"/>
            <w:vAlign w:val="center"/>
          </w:tcPr>
          <w:p w14:paraId="1AD51658" w14:textId="77777777" w:rsidR="00BF1C99" w:rsidRPr="00E33A89" w:rsidRDefault="00BF1C99" w:rsidP="00B10658">
            <w:pPr>
              <w:spacing w:after="0" w:line="240" w:lineRule="auto"/>
              <w:jc w:val="left"/>
              <w:rPr>
                <w:rFonts w:cs="Calibri"/>
                <w:sz w:val="20"/>
                <w:szCs w:val="20"/>
              </w:rPr>
            </w:pPr>
            <w:r w:rsidRPr="00E33A89">
              <w:rPr>
                <w:rFonts w:cs="Calibri"/>
                <w:sz w:val="20"/>
                <w:szCs w:val="20"/>
              </w:rPr>
              <w:t>Molve</w:t>
            </w:r>
          </w:p>
        </w:tc>
        <w:tc>
          <w:tcPr>
            <w:tcW w:w="992" w:type="dxa"/>
            <w:vAlign w:val="center"/>
          </w:tcPr>
          <w:p w14:paraId="7BC6FB37" w14:textId="5488C5E9" w:rsidR="00BF1C99" w:rsidRPr="00E33A89" w:rsidRDefault="004226D6" w:rsidP="00B10658">
            <w:pPr>
              <w:spacing w:after="0" w:line="240" w:lineRule="auto"/>
              <w:jc w:val="center"/>
              <w:rPr>
                <w:rFonts w:cs="Calibri"/>
                <w:sz w:val="20"/>
                <w:szCs w:val="20"/>
              </w:rPr>
            </w:pPr>
            <w:r w:rsidRPr="00E33A89">
              <w:rPr>
                <w:rFonts w:cs="Calibri"/>
                <w:sz w:val="20"/>
                <w:szCs w:val="20"/>
              </w:rPr>
              <w:t>34</w:t>
            </w:r>
          </w:p>
        </w:tc>
        <w:tc>
          <w:tcPr>
            <w:tcW w:w="992" w:type="dxa"/>
            <w:vAlign w:val="center"/>
          </w:tcPr>
          <w:p w14:paraId="1BA0779A" w14:textId="1C12304E" w:rsidR="00BF1C99" w:rsidRPr="00E33A89" w:rsidRDefault="00E33A89" w:rsidP="00B10658">
            <w:pPr>
              <w:spacing w:after="0" w:line="240" w:lineRule="auto"/>
              <w:jc w:val="center"/>
              <w:rPr>
                <w:rFonts w:cs="Calibri"/>
                <w:sz w:val="20"/>
                <w:szCs w:val="20"/>
              </w:rPr>
            </w:pPr>
            <w:r w:rsidRPr="00E33A89">
              <w:rPr>
                <w:rFonts w:cs="Calibri"/>
                <w:sz w:val="20"/>
                <w:szCs w:val="20"/>
              </w:rPr>
              <w:t>14</w:t>
            </w:r>
          </w:p>
        </w:tc>
        <w:tc>
          <w:tcPr>
            <w:tcW w:w="993" w:type="dxa"/>
            <w:vAlign w:val="center"/>
          </w:tcPr>
          <w:p w14:paraId="761903EB" w14:textId="4989646F" w:rsidR="00BF1C99" w:rsidRPr="00E33A89" w:rsidRDefault="00E33A89" w:rsidP="00B10658">
            <w:pPr>
              <w:spacing w:after="0" w:line="240" w:lineRule="auto"/>
              <w:jc w:val="center"/>
              <w:rPr>
                <w:rFonts w:cs="Calibri"/>
                <w:sz w:val="20"/>
                <w:szCs w:val="20"/>
              </w:rPr>
            </w:pPr>
            <w:r w:rsidRPr="00E33A89">
              <w:rPr>
                <w:rFonts w:cs="Calibri"/>
                <w:sz w:val="20"/>
                <w:szCs w:val="20"/>
              </w:rPr>
              <w:t>71</w:t>
            </w:r>
          </w:p>
        </w:tc>
        <w:tc>
          <w:tcPr>
            <w:tcW w:w="992" w:type="dxa"/>
            <w:vAlign w:val="center"/>
          </w:tcPr>
          <w:p w14:paraId="38B83852" w14:textId="2D1AB74F" w:rsidR="00BF1C99" w:rsidRPr="00E33A89" w:rsidRDefault="00E33A89" w:rsidP="00B10658">
            <w:pPr>
              <w:spacing w:after="0" w:line="240" w:lineRule="auto"/>
              <w:jc w:val="center"/>
              <w:rPr>
                <w:rFonts w:cs="Calibri"/>
                <w:sz w:val="20"/>
                <w:szCs w:val="20"/>
              </w:rPr>
            </w:pPr>
            <w:r w:rsidRPr="00E33A89">
              <w:rPr>
                <w:rFonts w:cs="Calibri"/>
                <w:sz w:val="20"/>
                <w:szCs w:val="20"/>
              </w:rPr>
              <w:t>40</w:t>
            </w:r>
          </w:p>
        </w:tc>
        <w:tc>
          <w:tcPr>
            <w:tcW w:w="992" w:type="dxa"/>
            <w:vAlign w:val="center"/>
          </w:tcPr>
          <w:p w14:paraId="0E5575A3" w14:textId="3CA9A2A0" w:rsidR="00BF1C99" w:rsidRPr="00E33A89" w:rsidRDefault="00E33A89" w:rsidP="00B10658">
            <w:pPr>
              <w:spacing w:after="0" w:line="240" w:lineRule="auto"/>
              <w:jc w:val="center"/>
              <w:rPr>
                <w:rFonts w:cs="Calibri"/>
                <w:sz w:val="20"/>
                <w:szCs w:val="20"/>
              </w:rPr>
            </w:pPr>
            <w:r w:rsidRPr="00E33A89">
              <w:rPr>
                <w:rFonts w:cs="Calibri"/>
                <w:sz w:val="20"/>
                <w:szCs w:val="20"/>
              </w:rPr>
              <w:t>52</w:t>
            </w:r>
          </w:p>
        </w:tc>
        <w:tc>
          <w:tcPr>
            <w:tcW w:w="985" w:type="dxa"/>
            <w:vAlign w:val="center"/>
          </w:tcPr>
          <w:p w14:paraId="7F8EAB81" w14:textId="3620DFB3" w:rsidR="00BF1C99" w:rsidRPr="00E33A89" w:rsidRDefault="00E33A89" w:rsidP="00B10658">
            <w:pPr>
              <w:spacing w:after="0" w:line="240" w:lineRule="auto"/>
              <w:jc w:val="center"/>
              <w:rPr>
                <w:rFonts w:cs="Calibri"/>
                <w:sz w:val="20"/>
                <w:szCs w:val="20"/>
              </w:rPr>
            </w:pPr>
            <w:r w:rsidRPr="00E33A89">
              <w:rPr>
                <w:rFonts w:cs="Calibri"/>
                <w:sz w:val="20"/>
                <w:szCs w:val="20"/>
              </w:rPr>
              <w:t>47</w:t>
            </w:r>
          </w:p>
        </w:tc>
      </w:tr>
      <w:tr w:rsidR="00BF1C99" w:rsidRPr="00E33A89" w14:paraId="602CDD8D" w14:textId="77777777" w:rsidTr="00B10658">
        <w:tc>
          <w:tcPr>
            <w:tcW w:w="3114" w:type="dxa"/>
            <w:vAlign w:val="center"/>
          </w:tcPr>
          <w:p w14:paraId="50485D99" w14:textId="77777777" w:rsidR="00BF1C99" w:rsidRPr="00E33A89" w:rsidRDefault="00BF1C99" w:rsidP="00B10658">
            <w:pPr>
              <w:spacing w:after="0" w:line="240" w:lineRule="auto"/>
              <w:jc w:val="left"/>
              <w:rPr>
                <w:rFonts w:cs="Calibri"/>
                <w:sz w:val="20"/>
                <w:szCs w:val="20"/>
              </w:rPr>
            </w:pPr>
            <w:r w:rsidRPr="00E33A89">
              <w:rPr>
                <w:rFonts w:cs="Calibri"/>
                <w:sz w:val="20"/>
                <w:szCs w:val="20"/>
              </w:rPr>
              <w:t>Novigrad Podravski</w:t>
            </w:r>
          </w:p>
        </w:tc>
        <w:tc>
          <w:tcPr>
            <w:tcW w:w="992" w:type="dxa"/>
            <w:vAlign w:val="center"/>
          </w:tcPr>
          <w:p w14:paraId="033B967F" w14:textId="65F24CE4" w:rsidR="00BF1C99" w:rsidRPr="00E33A89" w:rsidRDefault="004226D6" w:rsidP="00B10658">
            <w:pPr>
              <w:spacing w:after="0" w:line="240" w:lineRule="auto"/>
              <w:jc w:val="center"/>
              <w:rPr>
                <w:rFonts w:cs="Calibri"/>
                <w:sz w:val="20"/>
                <w:szCs w:val="20"/>
              </w:rPr>
            </w:pPr>
            <w:r w:rsidRPr="00E33A89">
              <w:rPr>
                <w:rFonts w:cs="Calibri"/>
                <w:sz w:val="20"/>
                <w:szCs w:val="20"/>
              </w:rPr>
              <w:t>43</w:t>
            </w:r>
          </w:p>
        </w:tc>
        <w:tc>
          <w:tcPr>
            <w:tcW w:w="992" w:type="dxa"/>
            <w:vAlign w:val="center"/>
          </w:tcPr>
          <w:p w14:paraId="2009266F" w14:textId="5B998B67" w:rsidR="00BF1C99" w:rsidRPr="00E33A89" w:rsidRDefault="00E33A89" w:rsidP="00B10658">
            <w:pPr>
              <w:spacing w:after="0" w:line="240" w:lineRule="auto"/>
              <w:jc w:val="center"/>
              <w:rPr>
                <w:rFonts w:cs="Calibri"/>
                <w:sz w:val="20"/>
                <w:szCs w:val="20"/>
              </w:rPr>
            </w:pPr>
            <w:r w:rsidRPr="00E33A89">
              <w:rPr>
                <w:rFonts w:cs="Calibri"/>
                <w:sz w:val="20"/>
                <w:szCs w:val="20"/>
              </w:rPr>
              <w:t>33</w:t>
            </w:r>
          </w:p>
        </w:tc>
        <w:tc>
          <w:tcPr>
            <w:tcW w:w="993" w:type="dxa"/>
            <w:vAlign w:val="center"/>
          </w:tcPr>
          <w:p w14:paraId="1A142ED2" w14:textId="7BF84DCD" w:rsidR="00BF1C99" w:rsidRPr="00E33A89" w:rsidRDefault="00E33A89" w:rsidP="00B10658">
            <w:pPr>
              <w:spacing w:after="0" w:line="240" w:lineRule="auto"/>
              <w:jc w:val="center"/>
              <w:rPr>
                <w:rFonts w:cs="Calibri"/>
                <w:sz w:val="20"/>
                <w:szCs w:val="20"/>
              </w:rPr>
            </w:pPr>
            <w:r w:rsidRPr="00E33A89">
              <w:rPr>
                <w:rFonts w:cs="Calibri"/>
                <w:sz w:val="20"/>
                <w:szCs w:val="20"/>
              </w:rPr>
              <w:t>116</w:t>
            </w:r>
          </w:p>
        </w:tc>
        <w:tc>
          <w:tcPr>
            <w:tcW w:w="992" w:type="dxa"/>
            <w:vAlign w:val="center"/>
          </w:tcPr>
          <w:p w14:paraId="1354E524" w14:textId="48682927" w:rsidR="00BF1C99" w:rsidRPr="00E33A89" w:rsidRDefault="00E33A89" w:rsidP="00B10658">
            <w:pPr>
              <w:spacing w:after="0" w:line="240" w:lineRule="auto"/>
              <w:jc w:val="center"/>
              <w:rPr>
                <w:rFonts w:cs="Calibri"/>
                <w:sz w:val="20"/>
                <w:szCs w:val="20"/>
              </w:rPr>
            </w:pPr>
            <w:r w:rsidRPr="00E33A89">
              <w:rPr>
                <w:rFonts w:cs="Calibri"/>
                <w:sz w:val="20"/>
                <w:szCs w:val="20"/>
              </w:rPr>
              <w:t>87</w:t>
            </w:r>
          </w:p>
        </w:tc>
        <w:tc>
          <w:tcPr>
            <w:tcW w:w="992" w:type="dxa"/>
            <w:vAlign w:val="center"/>
          </w:tcPr>
          <w:p w14:paraId="3AE7480E" w14:textId="28FCA1EF" w:rsidR="00BF1C99" w:rsidRPr="00E33A89" w:rsidRDefault="00E33A89" w:rsidP="00B10658">
            <w:pPr>
              <w:spacing w:after="0" w:line="240" w:lineRule="auto"/>
              <w:jc w:val="center"/>
              <w:rPr>
                <w:rFonts w:cs="Calibri"/>
                <w:sz w:val="20"/>
                <w:szCs w:val="20"/>
              </w:rPr>
            </w:pPr>
            <w:r w:rsidRPr="00E33A89">
              <w:rPr>
                <w:rFonts w:cs="Calibri"/>
                <w:sz w:val="20"/>
                <w:szCs w:val="20"/>
              </w:rPr>
              <w:t>90</w:t>
            </w:r>
          </w:p>
        </w:tc>
        <w:tc>
          <w:tcPr>
            <w:tcW w:w="985" w:type="dxa"/>
            <w:vAlign w:val="center"/>
          </w:tcPr>
          <w:p w14:paraId="55C420D8" w14:textId="2D2ED2BB" w:rsidR="00BF1C99" w:rsidRPr="00E33A89" w:rsidRDefault="00E33A89" w:rsidP="00B10658">
            <w:pPr>
              <w:spacing w:after="0" w:line="240" w:lineRule="auto"/>
              <w:jc w:val="center"/>
              <w:rPr>
                <w:rFonts w:cs="Calibri"/>
                <w:sz w:val="20"/>
                <w:szCs w:val="20"/>
              </w:rPr>
            </w:pPr>
            <w:r w:rsidRPr="00E33A89">
              <w:rPr>
                <w:rFonts w:cs="Calibri"/>
                <w:sz w:val="20"/>
                <w:szCs w:val="20"/>
              </w:rPr>
              <w:t>103</w:t>
            </w:r>
          </w:p>
        </w:tc>
      </w:tr>
      <w:tr w:rsidR="00BF1C99" w:rsidRPr="00E33A89" w14:paraId="2E9F4C1B" w14:textId="77777777" w:rsidTr="00B10658">
        <w:tc>
          <w:tcPr>
            <w:tcW w:w="3114" w:type="dxa"/>
            <w:vAlign w:val="center"/>
          </w:tcPr>
          <w:p w14:paraId="343C5752" w14:textId="77777777" w:rsidR="00BF1C99" w:rsidRPr="00E33A89" w:rsidRDefault="00BF1C99" w:rsidP="00B10658">
            <w:pPr>
              <w:spacing w:after="0" w:line="240" w:lineRule="auto"/>
              <w:jc w:val="left"/>
              <w:rPr>
                <w:rFonts w:cs="Calibri"/>
                <w:sz w:val="20"/>
                <w:szCs w:val="20"/>
              </w:rPr>
            </w:pPr>
            <w:r w:rsidRPr="00E33A89">
              <w:rPr>
                <w:rFonts w:cs="Calibri"/>
                <w:sz w:val="20"/>
                <w:szCs w:val="20"/>
              </w:rPr>
              <w:t>Novo Virje</w:t>
            </w:r>
          </w:p>
        </w:tc>
        <w:tc>
          <w:tcPr>
            <w:tcW w:w="992" w:type="dxa"/>
            <w:vAlign w:val="center"/>
          </w:tcPr>
          <w:p w14:paraId="09EEAA40" w14:textId="18D03EEA" w:rsidR="00BF1C99" w:rsidRPr="00E33A89" w:rsidRDefault="004226D6" w:rsidP="00B10658">
            <w:pPr>
              <w:spacing w:after="0" w:line="240" w:lineRule="auto"/>
              <w:jc w:val="center"/>
              <w:rPr>
                <w:rFonts w:cs="Calibri"/>
                <w:sz w:val="20"/>
                <w:szCs w:val="20"/>
              </w:rPr>
            </w:pPr>
            <w:r w:rsidRPr="00E33A89">
              <w:rPr>
                <w:rFonts w:cs="Calibri"/>
                <w:sz w:val="20"/>
                <w:szCs w:val="20"/>
              </w:rPr>
              <w:t>17</w:t>
            </w:r>
          </w:p>
        </w:tc>
        <w:tc>
          <w:tcPr>
            <w:tcW w:w="992" w:type="dxa"/>
            <w:vAlign w:val="center"/>
          </w:tcPr>
          <w:p w14:paraId="24061B57" w14:textId="2577110F" w:rsidR="00BF1C99" w:rsidRPr="00E33A89" w:rsidRDefault="00E33A89" w:rsidP="00B10658">
            <w:pPr>
              <w:spacing w:after="0" w:line="240" w:lineRule="auto"/>
              <w:jc w:val="center"/>
              <w:rPr>
                <w:rFonts w:cs="Calibri"/>
                <w:sz w:val="20"/>
                <w:szCs w:val="20"/>
              </w:rPr>
            </w:pPr>
            <w:r w:rsidRPr="00E33A89">
              <w:rPr>
                <w:rFonts w:cs="Calibri"/>
                <w:sz w:val="20"/>
                <w:szCs w:val="20"/>
              </w:rPr>
              <w:t>12</w:t>
            </w:r>
          </w:p>
        </w:tc>
        <w:tc>
          <w:tcPr>
            <w:tcW w:w="993" w:type="dxa"/>
            <w:vAlign w:val="center"/>
          </w:tcPr>
          <w:p w14:paraId="19539407" w14:textId="117C47B8" w:rsidR="00BF1C99" w:rsidRPr="00E33A89" w:rsidRDefault="00E33A89" w:rsidP="00B10658">
            <w:pPr>
              <w:spacing w:after="0" w:line="240" w:lineRule="auto"/>
              <w:jc w:val="center"/>
              <w:rPr>
                <w:rFonts w:cs="Calibri"/>
                <w:sz w:val="20"/>
                <w:szCs w:val="20"/>
              </w:rPr>
            </w:pPr>
            <w:r w:rsidRPr="00E33A89">
              <w:rPr>
                <w:rFonts w:cs="Calibri"/>
                <w:sz w:val="20"/>
                <w:szCs w:val="20"/>
              </w:rPr>
              <w:t>33</w:t>
            </w:r>
          </w:p>
        </w:tc>
        <w:tc>
          <w:tcPr>
            <w:tcW w:w="992" w:type="dxa"/>
            <w:vAlign w:val="center"/>
          </w:tcPr>
          <w:p w14:paraId="36628598" w14:textId="0BEF94D2" w:rsidR="00BF1C99" w:rsidRPr="00E33A89" w:rsidRDefault="00E33A89" w:rsidP="00B10658">
            <w:pPr>
              <w:spacing w:after="0" w:line="240" w:lineRule="auto"/>
              <w:jc w:val="center"/>
              <w:rPr>
                <w:rFonts w:cs="Calibri"/>
                <w:sz w:val="20"/>
                <w:szCs w:val="20"/>
              </w:rPr>
            </w:pPr>
            <w:r w:rsidRPr="00E33A89">
              <w:rPr>
                <w:rFonts w:cs="Calibri"/>
                <w:sz w:val="20"/>
                <w:szCs w:val="20"/>
              </w:rPr>
              <w:t>30</w:t>
            </w:r>
          </w:p>
        </w:tc>
        <w:tc>
          <w:tcPr>
            <w:tcW w:w="992" w:type="dxa"/>
            <w:vAlign w:val="center"/>
          </w:tcPr>
          <w:p w14:paraId="7CABE2C5" w14:textId="00BB4AD0" w:rsidR="00BF1C99" w:rsidRPr="00E33A89" w:rsidRDefault="00E33A89" w:rsidP="00B10658">
            <w:pPr>
              <w:spacing w:after="0" w:line="240" w:lineRule="auto"/>
              <w:jc w:val="center"/>
              <w:rPr>
                <w:rFonts w:cs="Calibri"/>
                <w:sz w:val="20"/>
                <w:szCs w:val="20"/>
              </w:rPr>
            </w:pPr>
            <w:r w:rsidRPr="00E33A89">
              <w:rPr>
                <w:rFonts w:cs="Calibri"/>
                <w:sz w:val="20"/>
                <w:szCs w:val="20"/>
              </w:rPr>
              <w:t>38</w:t>
            </w:r>
          </w:p>
        </w:tc>
        <w:tc>
          <w:tcPr>
            <w:tcW w:w="985" w:type="dxa"/>
            <w:vAlign w:val="center"/>
          </w:tcPr>
          <w:p w14:paraId="69279580" w14:textId="40B13C35" w:rsidR="00BF1C99" w:rsidRPr="00E33A89" w:rsidRDefault="00E33A89" w:rsidP="00B10658">
            <w:pPr>
              <w:spacing w:after="0" w:line="240" w:lineRule="auto"/>
              <w:jc w:val="center"/>
              <w:rPr>
                <w:rFonts w:cs="Calibri"/>
                <w:sz w:val="20"/>
                <w:szCs w:val="20"/>
              </w:rPr>
            </w:pPr>
            <w:r w:rsidRPr="00E33A89">
              <w:rPr>
                <w:rFonts w:cs="Calibri"/>
                <w:sz w:val="20"/>
                <w:szCs w:val="20"/>
              </w:rPr>
              <w:t>41</w:t>
            </w:r>
          </w:p>
        </w:tc>
      </w:tr>
      <w:tr w:rsidR="00BF1C99" w:rsidRPr="00E33A89" w14:paraId="1BA4AE56" w14:textId="77777777" w:rsidTr="00B10658">
        <w:tc>
          <w:tcPr>
            <w:tcW w:w="3114" w:type="dxa"/>
            <w:vAlign w:val="center"/>
          </w:tcPr>
          <w:p w14:paraId="30378445" w14:textId="77777777" w:rsidR="00BF1C99" w:rsidRPr="00E33A89" w:rsidRDefault="00BF1C99" w:rsidP="00B10658">
            <w:pPr>
              <w:spacing w:after="0" w:line="240" w:lineRule="auto"/>
              <w:jc w:val="left"/>
              <w:rPr>
                <w:rFonts w:cs="Calibri"/>
                <w:sz w:val="20"/>
                <w:szCs w:val="20"/>
              </w:rPr>
            </w:pPr>
            <w:r w:rsidRPr="00E33A89">
              <w:rPr>
                <w:rFonts w:cs="Calibri"/>
                <w:sz w:val="20"/>
                <w:szCs w:val="20"/>
              </w:rPr>
              <w:t>Peteranec</w:t>
            </w:r>
          </w:p>
        </w:tc>
        <w:tc>
          <w:tcPr>
            <w:tcW w:w="992" w:type="dxa"/>
            <w:vAlign w:val="center"/>
          </w:tcPr>
          <w:p w14:paraId="5CDA2A73" w14:textId="0F98B48C" w:rsidR="00BF1C99" w:rsidRPr="00E33A89" w:rsidRDefault="004226D6" w:rsidP="00B10658">
            <w:pPr>
              <w:spacing w:after="0" w:line="240" w:lineRule="auto"/>
              <w:jc w:val="center"/>
              <w:rPr>
                <w:rFonts w:cs="Calibri"/>
                <w:sz w:val="20"/>
                <w:szCs w:val="20"/>
              </w:rPr>
            </w:pPr>
            <w:r w:rsidRPr="00E33A89">
              <w:rPr>
                <w:rFonts w:cs="Calibri"/>
                <w:sz w:val="20"/>
                <w:szCs w:val="20"/>
              </w:rPr>
              <w:t>56</w:t>
            </w:r>
          </w:p>
        </w:tc>
        <w:tc>
          <w:tcPr>
            <w:tcW w:w="992" w:type="dxa"/>
            <w:vAlign w:val="center"/>
          </w:tcPr>
          <w:p w14:paraId="389B6062" w14:textId="2D2B43E0" w:rsidR="00BF1C99" w:rsidRPr="00E33A89" w:rsidRDefault="00E33A89" w:rsidP="00B10658">
            <w:pPr>
              <w:spacing w:after="0" w:line="240" w:lineRule="auto"/>
              <w:jc w:val="center"/>
              <w:rPr>
                <w:rFonts w:cs="Calibri"/>
                <w:sz w:val="20"/>
                <w:szCs w:val="20"/>
              </w:rPr>
            </w:pPr>
            <w:r w:rsidRPr="00E33A89">
              <w:rPr>
                <w:rFonts w:cs="Calibri"/>
                <w:sz w:val="20"/>
                <w:szCs w:val="20"/>
              </w:rPr>
              <w:t>39</w:t>
            </w:r>
          </w:p>
        </w:tc>
        <w:tc>
          <w:tcPr>
            <w:tcW w:w="993" w:type="dxa"/>
            <w:vAlign w:val="center"/>
          </w:tcPr>
          <w:p w14:paraId="3BCD6AF1" w14:textId="364AEF1A" w:rsidR="00BF1C99" w:rsidRPr="00E33A89" w:rsidRDefault="00E33A89" w:rsidP="00B10658">
            <w:pPr>
              <w:spacing w:after="0" w:line="240" w:lineRule="auto"/>
              <w:jc w:val="center"/>
              <w:rPr>
                <w:rFonts w:cs="Calibri"/>
                <w:sz w:val="20"/>
                <w:szCs w:val="20"/>
              </w:rPr>
            </w:pPr>
            <w:r w:rsidRPr="00E33A89">
              <w:rPr>
                <w:rFonts w:cs="Calibri"/>
                <w:sz w:val="20"/>
                <w:szCs w:val="20"/>
              </w:rPr>
              <w:t>132</w:t>
            </w:r>
          </w:p>
        </w:tc>
        <w:tc>
          <w:tcPr>
            <w:tcW w:w="992" w:type="dxa"/>
            <w:vAlign w:val="center"/>
          </w:tcPr>
          <w:p w14:paraId="528C6323" w14:textId="18CE0B1C" w:rsidR="00BF1C99" w:rsidRPr="00E33A89" w:rsidRDefault="00E33A89" w:rsidP="00B10658">
            <w:pPr>
              <w:spacing w:after="0" w:line="240" w:lineRule="auto"/>
              <w:jc w:val="center"/>
              <w:rPr>
                <w:rFonts w:cs="Calibri"/>
                <w:sz w:val="20"/>
                <w:szCs w:val="20"/>
              </w:rPr>
            </w:pPr>
            <w:r w:rsidRPr="00E33A89">
              <w:rPr>
                <w:rFonts w:cs="Calibri"/>
                <w:sz w:val="20"/>
                <w:szCs w:val="20"/>
              </w:rPr>
              <w:t>103</w:t>
            </w:r>
          </w:p>
        </w:tc>
        <w:tc>
          <w:tcPr>
            <w:tcW w:w="992" w:type="dxa"/>
            <w:vAlign w:val="center"/>
          </w:tcPr>
          <w:p w14:paraId="6EC40968" w14:textId="08E1CFAD" w:rsidR="00BF1C99" w:rsidRPr="00E33A89" w:rsidRDefault="00E33A89" w:rsidP="00B10658">
            <w:pPr>
              <w:spacing w:after="0" w:line="240" w:lineRule="auto"/>
              <w:jc w:val="center"/>
              <w:rPr>
                <w:rFonts w:cs="Calibri"/>
                <w:sz w:val="20"/>
                <w:szCs w:val="20"/>
              </w:rPr>
            </w:pPr>
            <w:r w:rsidRPr="00E33A89">
              <w:rPr>
                <w:rFonts w:cs="Calibri"/>
                <w:sz w:val="20"/>
                <w:szCs w:val="20"/>
              </w:rPr>
              <w:t>64</w:t>
            </w:r>
          </w:p>
        </w:tc>
        <w:tc>
          <w:tcPr>
            <w:tcW w:w="985" w:type="dxa"/>
            <w:vAlign w:val="center"/>
          </w:tcPr>
          <w:p w14:paraId="71A9D6DC" w14:textId="71AFB451" w:rsidR="00BF1C99" w:rsidRPr="00E33A89" w:rsidRDefault="00E33A89" w:rsidP="00B10658">
            <w:pPr>
              <w:spacing w:after="0" w:line="240" w:lineRule="auto"/>
              <w:jc w:val="center"/>
              <w:rPr>
                <w:rFonts w:cs="Calibri"/>
                <w:sz w:val="20"/>
                <w:szCs w:val="20"/>
              </w:rPr>
            </w:pPr>
            <w:r w:rsidRPr="00E33A89">
              <w:rPr>
                <w:rFonts w:cs="Calibri"/>
                <w:sz w:val="20"/>
                <w:szCs w:val="20"/>
              </w:rPr>
              <w:t>72</w:t>
            </w:r>
          </w:p>
        </w:tc>
      </w:tr>
      <w:tr w:rsidR="00BF1C99" w:rsidRPr="00E33A89" w14:paraId="60C4603D" w14:textId="77777777" w:rsidTr="00B10658">
        <w:tc>
          <w:tcPr>
            <w:tcW w:w="3114" w:type="dxa"/>
            <w:vAlign w:val="center"/>
          </w:tcPr>
          <w:p w14:paraId="17C0C8D3" w14:textId="77777777" w:rsidR="00BF1C99" w:rsidRPr="00E33A89" w:rsidRDefault="00BF1C99" w:rsidP="00B10658">
            <w:pPr>
              <w:spacing w:after="0" w:line="240" w:lineRule="auto"/>
              <w:jc w:val="left"/>
              <w:rPr>
                <w:rFonts w:cs="Calibri"/>
                <w:b/>
                <w:bCs/>
                <w:i/>
                <w:iCs/>
                <w:sz w:val="20"/>
                <w:szCs w:val="20"/>
              </w:rPr>
            </w:pPr>
            <w:r w:rsidRPr="00E33A89">
              <w:rPr>
                <w:rFonts w:cs="Calibri"/>
                <w:b/>
                <w:bCs/>
                <w:i/>
                <w:iCs/>
                <w:sz w:val="20"/>
                <w:szCs w:val="20"/>
              </w:rPr>
              <w:t>Podravske Sesvete</w:t>
            </w:r>
          </w:p>
        </w:tc>
        <w:tc>
          <w:tcPr>
            <w:tcW w:w="992" w:type="dxa"/>
            <w:vAlign w:val="center"/>
          </w:tcPr>
          <w:p w14:paraId="59E5073D" w14:textId="3F466FA7" w:rsidR="00BF1C99" w:rsidRPr="00E33A89" w:rsidRDefault="004226D6" w:rsidP="00B10658">
            <w:pPr>
              <w:spacing w:after="0" w:line="240" w:lineRule="auto"/>
              <w:jc w:val="center"/>
              <w:rPr>
                <w:rFonts w:cs="Calibri"/>
                <w:b/>
                <w:bCs/>
                <w:i/>
                <w:iCs/>
                <w:sz w:val="20"/>
                <w:szCs w:val="20"/>
              </w:rPr>
            </w:pPr>
            <w:r w:rsidRPr="00E33A89">
              <w:rPr>
                <w:rFonts w:cs="Calibri"/>
                <w:b/>
                <w:bCs/>
                <w:i/>
                <w:iCs/>
                <w:sz w:val="20"/>
                <w:szCs w:val="20"/>
              </w:rPr>
              <w:t>22</w:t>
            </w:r>
          </w:p>
        </w:tc>
        <w:tc>
          <w:tcPr>
            <w:tcW w:w="992" w:type="dxa"/>
            <w:vAlign w:val="center"/>
          </w:tcPr>
          <w:p w14:paraId="42539F07" w14:textId="6FD7C43C" w:rsidR="00BF1C99" w:rsidRPr="00E33A89" w:rsidRDefault="00E33A89" w:rsidP="00B10658">
            <w:pPr>
              <w:spacing w:after="0" w:line="240" w:lineRule="auto"/>
              <w:jc w:val="center"/>
              <w:rPr>
                <w:rFonts w:cs="Calibri"/>
                <w:b/>
                <w:bCs/>
                <w:i/>
                <w:iCs/>
                <w:sz w:val="20"/>
                <w:szCs w:val="20"/>
              </w:rPr>
            </w:pPr>
            <w:r w:rsidRPr="00E33A89">
              <w:rPr>
                <w:rFonts w:cs="Calibri"/>
                <w:b/>
                <w:bCs/>
                <w:i/>
                <w:iCs/>
                <w:sz w:val="20"/>
                <w:szCs w:val="20"/>
              </w:rPr>
              <w:t>7</w:t>
            </w:r>
          </w:p>
        </w:tc>
        <w:tc>
          <w:tcPr>
            <w:tcW w:w="993" w:type="dxa"/>
            <w:vAlign w:val="center"/>
          </w:tcPr>
          <w:p w14:paraId="1D08B0A7" w14:textId="2D9C910D" w:rsidR="00BF1C99" w:rsidRPr="00E33A89" w:rsidRDefault="00E33A89" w:rsidP="00B10658">
            <w:pPr>
              <w:spacing w:after="0" w:line="240" w:lineRule="auto"/>
              <w:jc w:val="center"/>
              <w:rPr>
                <w:rFonts w:cs="Calibri"/>
                <w:b/>
                <w:bCs/>
                <w:i/>
                <w:iCs/>
                <w:sz w:val="20"/>
                <w:szCs w:val="20"/>
              </w:rPr>
            </w:pPr>
            <w:r w:rsidRPr="00E33A89">
              <w:rPr>
                <w:rFonts w:cs="Calibri"/>
                <w:b/>
                <w:bCs/>
                <w:i/>
                <w:iCs/>
                <w:sz w:val="20"/>
                <w:szCs w:val="20"/>
              </w:rPr>
              <w:t>61</w:t>
            </w:r>
          </w:p>
        </w:tc>
        <w:tc>
          <w:tcPr>
            <w:tcW w:w="992" w:type="dxa"/>
            <w:vAlign w:val="center"/>
          </w:tcPr>
          <w:p w14:paraId="716DB9BA" w14:textId="3E0E82D8" w:rsidR="00BF1C99" w:rsidRPr="00E33A89" w:rsidRDefault="00E33A89" w:rsidP="00B10658">
            <w:pPr>
              <w:spacing w:after="0" w:line="240" w:lineRule="auto"/>
              <w:jc w:val="center"/>
              <w:rPr>
                <w:rFonts w:cs="Calibri"/>
                <w:b/>
                <w:bCs/>
                <w:i/>
                <w:iCs/>
                <w:sz w:val="20"/>
                <w:szCs w:val="20"/>
              </w:rPr>
            </w:pPr>
            <w:r w:rsidRPr="00E33A89">
              <w:rPr>
                <w:rFonts w:cs="Calibri"/>
                <w:b/>
                <w:bCs/>
                <w:i/>
                <w:iCs/>
                <w:sz w:val="20"/>
                <w:szCs w:val="20"/>
              </w:rPr>
              <w:t>37</w:t>
            </w:r>
          </w:p>
        </w:tc>
        <w:tc>
          <w:tcPr>
            <w:tcW w:w="992" w:type="dxa"/>
            <w:vAlign w:val="center"/>
          </w:tcPr>
          <w:p w14:paraId="197B0437" w14:textId="540438A1" w:rsidR="00BF1C99" w:rsidRPr="00E33A89" w:rsidRDefault="00E33A89" w:rsidP="00B10658">
            <w:pPr>
              <w:spacing w:after="0" w:line="240" w:lineRule="auto"/>
              <w:jc w:val="center"/>
              <w:rPr>
                <w:rFonts w:cs="Calibri"/>
                <w:b/>
                <w:bCs/>
                <w:i/>
                <w:iCs/>
                <w:sz w:val="20"/>
                <w:szCs w:val="20"/>
              </w:rPr>
            </w:pPr>
            <w:r w:rsidRPr="00E33A89">
              <w:rPr>
                <w:rFonts w:cs="Calibri"/>
                <w:b/>
                <w:bCs/>
                <w:i/>
                <w:iCs/>
                <w:sz w:val="20"/>
                <w:szCs w:val="20"/>
              </w:rPr>
              <w:t>30</w:t>
            </w:r>
          </w:p>
        </w:tc>
        <w:tc>
          <w:tcPr>
            <w:tcW w:w="985" w:type="dxa"/>
            <w:vAlign w:val="center"/>
          </w:tcPr>
          <w:p w14:paraId="1F5D7E56" w14:textId="743749E8" w:rsidR="00BF1C99" w:rsidRPr="00E33A89" w:rsidRDefault="00E33A89" w:rsidP="00B10658">
            <w:pPr>
              <w:spacing w:after="0" w:line="240" w:lineRule="auto"/>
              <w:jc w:val="center"/>
              <w:rPr>
                <w:rFonts w:cs="Calibri"/>
                <w:b/>
                <w:bCs/>
                <w:i/>
                <w:iCs/>
                <w:sz w:val="20"/>
                <w:szCs w:val="20"/>
              </w:rPr>
            </w:pPr>
            <w:r w:rsidRPr="00E33A89">
              <w:rPr>
                <w:rFonts w:cs="Calibri"/>
                <w:b/>
                <w:bCs/>
                <w:i/>
                <w:iCs/>
                <w:sz w:val="20"/>
                <w:szCs w:val="20"/>
              </w:rPr>
              <w:t>46</w:t>
            </w:r>
          </w:p>
        </w:tc>
      </w:tr>
      <w:tr w:rsidR="00BF1C99" w:rsidRPr="00E33A89" w14:paraId="74CA84A3" w14:textId="77777777" w:rsidTr="00B10658">
        <w:tc>
          <w:tcPr>
            <w:tcW w:w="3114" w:type="dxa"/>
            <w:vAlign w:val="center"/>
          </w:tcPr>
          <w:p w14:paraId="68ACEA6F" w14:textId="77777777" w:rsidR="00BF1C99" w:rsidRPr="00E33A89" w:rsidRDefault="00BF1C99" w:rsidP="00B10658">
            <w:pPr>
              <w:spacing w:after="0" w:line="240" w:lineRule="auto"/>
              <w:jc w:val="left"/>
              <w:rPr>
                <w:rFonts w:cs="Calibri"/>
                <w:sz w:val="20"/>
                <w:szCs w:val="20"/>
              </w:rPr>
            </w:pPr>
            <w:r w:rsidRPr="00E33A89">
              <w:rPr>
                <w:rFonts w:cs="Calibri"/>
                <w:sz w:val="20"/>
                <w:szCs w:val="20"/>
              </w:rPr>
              <w:t>Rasinja</w:t>
            </w:r>
          </w:p>
        </w:tc>
        <w:tc>
          <w:tcPr>
            <w:tcW w:w="992" w:type="dxa"/>
            <w:vAlign w:val="center"/>
          </w:tcPr>
          <w:p w14:paraId="4CAAA234" w14:textId="182EBF36" w:rsidR="00BF1C99" w:rsidRPr="00E33A89" w:rsidRDefault="004226D6" w:rsidP="00B10658">
            <w:pPr>
              <w:spacing w:after="0" w:line="240" w:lineRule="auto"/>
              <w:jc w:val="center"/>
              <w:rPr>
                <w:rFonts w:cs="Calibri"/>
                <w:sz w:val="20"/>
                <w:szCs w:val="20"/>
              </w:rPr>
            </w:pPr>
            <w:r w:rsidRPr="00E33A89">
              <w:rPr>
                <w:rFonts w:cs="Calibri"/>
                <w:sz w:val="20"/>
                <w:szCs w:val="20"/>
              </w:rPr>
              <w:t>39</w:t>
            </w:r>
          </w:p>
        </w:tc>
        <w:tc>
          <w:tcPr>
            <w:tcW w:w="992" w:type="dxa"/>
            <w:vAlign w:val="center"/>
          </w:tcPr>
          <w:p w14:paraId="491D84B9" w14:textId="0C14D02F" w:rsidR="00BF1C99" w:rsidRPr="00E33A89" w:rsidRDefault="00E33A89" w:rsidP="00B10658">
            <w:pPr>
              <w:spacing w:after="0" w:line="240" w:lineRule="auto"/>
              <w:jc w:val="center"/>
              <w:rPr>
                <w:rFonts w:cs="Calibri"/>
                <w:sz w:val="20"/>
                <w:szCs w:val="20"/>
              </w:rPr>
            </w:pPr>
            <w:r w:rsidRPr="00E33A89">
              <w:rPr>
                <w:rFonts w:cs="Calibri"/>
                <w:sz w:val="20"/>
                <w:szCs w:val="20"/>
              </w:rPr>
              <w:t>30</w:t>
            </w:r>
          </w:p>
        </w:tc>
        <w:tc>
          <w:tcPr>
            <w:tcW w:w="993" w:type="dxa"/>
            <w:vAlign w:val="center"/>
          </w:tcPr>
          <w:p w14:paraId="0C799343" w14:textId="25B0C106" w:rsidR="00BF1C99" w:rsidRPr="00E33A89" w:rsidRDefault="00E33A89" w:rsidP="00B10658">
            <w:pPr>
              <w:spacing w:after="0" w:line="240" w:lineRule="auto"/>
              <w:jc w:val="center"/>
              <w:rPr>
                <w:rFonts w:cs="Calibri"/>
                <w:sz w:val="20"/>
                <w:szCs w:val="20"/>
              </w:rPr>
            </w:pPr>
            <w:r w:rsidRPr="00E33A89">
              <w:rPr>
                <w:rFonts w:cs="Calibri"/>
                <w:sz w:val="20"/>
                <w:szCs w:val="20"/>
              </w:rPr>
              <w:t>132</w:t>
            </w:r>
          </w:p>
        </w:tc>
        <w:tc>
          <w:tcPr>
            <w:tcW w:w="992" w:type="dxa"/>
            <w:vAlign w:val="center"/>
          </w:tcPr>
          <w:p w14:paraId="2F1333F4" w14:textId="1F3836A2" w:rsidR="00BF1C99" w:rsidRPr="00E33A89" w:rsidRDefault="00E33A89" w:rsidP="00B10658">
            <w:pPr>
              <w:spacing w:after="0" w:line="240" w:lineRule="auto"/>
              <w:jc w:val="center"/>
              <w:rPr>
                <w:rFonts w:cs="Calibri"/>
                <w:sz w:val="20"/>
                <w:szCs w:val="20"/>
              </w:rPr>
            </w:pPr>
            <w:r w:rsidRPr="00E33A89">
              <w:rPr>
                <w:rFonts w:cs="Calibri"/>
                <w:sz w:val="20"/>
                <w:szCs w:val="20"/>
              </w:rPr>
              <w:t>91</w:t>
            </w:r>
          </w:p>
        </w:tc>
        <w:tc>
          <w:tcPr>
            <w:tcW w:w="992" w:type="dxa"/>
            <w:vAlign w:val="center"/>
          </w:tcPr>
          <w:p w14:paraId="0EBCDD7A" w14:textId="532C3C97" w:rsidR="00BF1C99" w:rsidRPr="00E33A89" w:rsidRDefault="00E33A89" w:rsidP="00B10658">
            <w:pPr>
              <w:spacing w:after="0" w:line="240" w:lineRule="auto"/>
              <w:jc w:val="center"/>
              <w:rPr>
                <w:rFonts w:cs="Calibri"/>
                <w:sz w:val="20"/>
                <w:szCs w:val="20"/>
              </w:rPr>
            </w:pPr>
            <w:r w:rsidRPr="00E33A89">
              <w:rPr>
                <w:rFonts w:cs="Calibri"/>
                <w:sz w:val="20"/>
                <w:szCs w:val="20"/>
              </w:rPr>
              <w:t>97</w:t>
            </w:r>
          </w:p>
        </w:tc>
        <w:tc>
          <w:tcPr>
            <w:tcW w:w="985" w:type="dxa"/>
            <w:vAlign w:val="center"/>
          </w:tcPr>
          <w:p w14:paraId="7E894FE2" w14:textId="41ACF7F1" w:rsidR="00BF1C99" w:rsidRPr="00E33A89" w:rsidRDefault="00E33A89" w:rsidP="00B10658">
            <w:pPr>
              <w:spacing w:after="0" w:line="240" w:lineRule="auto"/>
              <w:jc w:val="center"/>
              <w:rPr>
                <w:rFonts w:cs="Calibri"/>
                <w:sz w:val="20"/>
                <w:szCs w:val="20"/>
              </w:rPr>
            </w:pPr>
            <w:r w:rsidRPr="00E33A89">
              <w:rPr>
                <w:rFonts w:cs="Calibri"/>
                <w:sz w:val="20"/>
                <w:szCs w:val="20"/>
              </w:rPr>
              <w:t>106</w:t>
            </w:r>
          </w:p>
        </w:tc>
      </w:tr>
      <w:tr w:rsidR="00BF1C99" w:rsidRPr="00E33A89" w14:paraId="4154ACD9" w14:textId="77777777" w:rsidTr="00B10658">
        <w:tc>
          <w:tcPr>
            <w:tcW w:w="3114" w:type="dxa"/>
            <w:vAlign w:val="center"/>
          </w:tcPr>
          <w:p w14:paraId="184F6504" w14:textId="77777777" w:rsidR="00BF1C99" w:rsidRPr="00E33A89" w:rsidRDefault="00BF1C99" w:rsidP="00B10658">
            <w:pPr>
              <w:spacing w:after="0" w:line="240" w:lineRule="auto"/>
              <w:jc w:val="left"/>
              <w:rPr>
                <w:rFonts w:cs="Calibri"/>
                <w:sz w:val="20"/>
                <w:szCs w:val="20"/>
              </w:rPr>
            </w:pPr>
            <w:r w:rsidRPr="00E33A89">
              <w:rPr>
                <w:rFonts w:cs="Calibri"/>
                <w:sz w:val="20"/>
                <w:szCs w:val="20"/>
              </w:rPr>
              <w:t>Sokolovac</w:t>
            </w:r>
          </w:p>
        </w:tc>
        <w:tc>
          <w:tcPr>
            <w:tcW w:w="992" w:type="dxa"/>
            <w:vAlign w:val="center"/>
          </w:tcPr>
          <w:p w14:paraId="38E31169" w14:textId="0751ED96" w:rsidR="00BF1C99" w:rsidRPr="00E33A89" w:rsidRDefault="004226D6" w:rsidP="00B10658">
            <w:pPr>
              <w:spacing w:after="0" w:line="240" w:lineRule="auto"/>
              <w:jc w:val="center"/>
              <w:rPr>
                <w:rFonts w:cs="Calibri"/>
                <w:sz w:val="20"/>
                <w:szCs w:val="20"/>
              </w:rPr>
            </w:pPr>
            <w:r w:rsidRPr="00E33A89">
              <w:rPr>
                <w:rFonts w:cs="Calibri"/>
                <w:sz w:val="20"/>
                <w:szCs w:val="20"/>
              </w:rPr>
              <w:t>41</w:t>
            </w:r>
          </w:p>
        </w:tc>
        <w:tc>
          <w:tcPr>
            <w:tcW w:w="992" w:type="dxa"/>
            <w:vAlign w:val="center"/>
          </w:tcPr>
          <w:p w14:paraId="7A1FC381" w14:textId="6A3B1F74" w:rsidR="00BF1C99" w:rsidRPr="00E33A89" w:rsidRDefault="00E33A89" w:rsidP="00B10658">
            <w:pPr>
              <w:spacing w:after="0" w:line="240" w:lineRule="auto"/>
              <w:jc w:val="center"/>
              <w:rPr>
                <w:rFonts w:cs="Calibri"/>
                <w:sz w:val="20"/>
                <w:szCs w:val="20"/>
              </w:rPr>
            </w:pPr>
            <w:r w:rsidRPr="00E33A89">
              <w:rPr>
                <w:rFonts w:cs="Calibri"/>
                <w:sz w:val="20"/>
                <w:szCs w:val="20"/>
              </w:rPr>
              <w:t>21</w:t>
            </w:r>
          </w:p>
        </w:tc>
        <w:tc>
          <w:tcPr>
            <w:tcW w:w="993" w:type="dxa"/>
            <w:vAlign w:val="center"/>
          </w:tcPr>
          <w:p w14:paraId="2F9C2E51" w14:textId="40927437" w:rsidR="00BF1C99" w:rsidRPr="00E33A89" w:rsidRDefault="00E33A89" w:rsidP="00B10658">
            <w:pPr>
              <w:spacing w:after="0" w:line="240" w:lineRule="auto"/>
              <w:jc w:val="center"/>
              <w:rPr>
                <w:rFonts w:cs="Calibri"/>
                <w:sz w:val="20"/>
                <w:szCs w:val="20"/>
              </w:rPr>
            </w:pPr>
            <w:r w:rsidRPr="00E33A89">
              <w:rPr>
                <w:rFonts w:cs="Calibri"/>
                <w:sz w:val="20"/>
                <w:szCs w:val="20"/>
              </w:rPr>
              <w:t>191</w:t>
            </w:r>
          </w:p>
        </w:tc>
        <w:tc>
          <w:tcPr>
            <w:tcW w:w="992" w:type="dxa"/>
            <w:vAlign w:val="center"/>
          </w:tcPr>
          <w:p w14:paraId="15A9960C" w14:textId="42A7548C" w:rsidR="00BF1C99" w:rsidRPr="00E33A89" w:rsidRDefault="00E33A89" w:rsidP="00B10658">
            <w:pPr>
              <w:spacing w:after="0" w:line="240" w:lineRule="auto"/>
              <w:jc w:val="center"/>
              <w:rPr>
                <w:rFonts w:cs="Calibri"/>
                <w:sz w:val="20"/>
                <w:szCs w:val="20"/>
              </w:rPr>
            </w:pPr>
            <w:r w:rsidRPr="00E33A89">
              <w:rPr>
                <w:rFonts w:cs="Calibri"/>
                <w:sz w:val="20"/>
                <w:szCs w:val="20"/>
              </w:rPr>
              <w:t>80</w:t>
            </w:r>
          </w:p>
        </w:tc>
        <w:tc>
          <w:tcPr>
            <w:tcW w:w="992" w:type="dxa"/>
            <w:vAlign w:val="center"/>
          </w:tcPr>
          <w:p w14:paraId="25EDFBD0" w14:textId="7575C91A" w:rsidR="00BF1C99" w:rsidRPr="00E33A89" w:rsidRDefault="00E33A89" w:rsidP="00B10658">
            <w:pPr>
              <w:spacing w:after="0" w:line="240" w:lineRule="auto"/>
              <w:jc w:val="center"/>
              <w:rPr>
                <w:rFonts w:cs="Calibri"/>
                <w:sz w:val="20"/>
                <w:szCs w:val="20"/>
              </w:rPr>
            </w:pPr>
            <w:r w:rsidRPr="00E33A89">
              <w:rPr>
                <w:rFonts w:cs="Calibri"/>
                <w:sz w:val="20"/>
                <w:szCs w:val="20"/>
              </w:rPr>
              <w:t>95</w:t>
            </w:r>
          </w:p>
        </w:tc>
        <w:tc>
          <w:tcPr>
            <w:tcW w:w="985" w:type="dxa"/>
            <w:vAlign w:val="center"/>
          </w:tcPr>
          <w:p w14:paraId="35E22FE8" w14:textId="4FFAA494" w:rsidR="00BF1C99" w:rsidRPr="00E33A89" w:rsidRDefault="00E33A89" w:rsidP="00B10658">
            <w:pPr>
              <w:spacing w:after="0" w:line="240" w:lineRule="auto"/>
              <w:jc w:val="center"/>
              <w:rPr>
                <w:rFonts w:cs="Calibri"/>
                <w:sz w:val="20"/>
                <w:szCs w:val="20"/>
              </w:rPr>
            </w:pPr>
            <w:r w:rsidRPr="00E33A89">
              <w:rPr>
                <w:rFonts w:cs="Calibri"/>
                <w:sz w:val="20"/>
                <w:szCs w:val="20"/>
              </w:rPr>
              <w:t>129</w:t>
            </w:r>
          </w:p>
        </w:tc>
      </w:tr>
      <w:tr w:rsidR="00BF1C99" w:rsidRPr="00E33A89" w14:paraId="6870C6D9" w14:textId="77777777" w:rsidTr="00B10658">
        <w:tc>
          <w:tcPr>
            <w:tcW w:w="3114" w:type="dxa"/>
            <w:vAlign w:val="center"/>
          </w:tcPr>
          <w:p w14:paraId="6877EB4E" w14:textId="77777777" w:rsidR="00BF1C99" w:rsidRPr="00E33A89" w:rsidRDefault="00BF1C99" w:rsidP="00B10658">
            <w:pPr>
              <w:spacing w:after="0" w:line="240" w:lineRule="auto"/>
              <w:jc w:val="left"/>
              <w:rPr>
                <w:rFonts w:cs="Calibri"/>
                <w:sz w:val="20"/>
                <w:szCs w:val="20"/>
              </w:rPr>
            </w:pPr>
            <w:r w:rsidRPr="00E33A89">
              <w:rPr>
                <w:rFonts w:cs="Calibri"/>
                <w:sz w:val="20"/>
                <w:szCs w:val="20"/>
              </w:rPr>
              <w:t>Sveti Ivan Žabno</w:t>
            </w:r>
          </w:p>
        </w:tc>
        <w:tc>
          <w:tcPr>
            <w:tcW w:w="992" w:type="dxa"/>
            <w:vAlign w:val="center"/>
          </w:tcPr>
          <w:p w14:paraId="5B8AED72" w14:textId="3DA2ED63" w:rsidR="00BF1C99" w:rsidRPr="00E33A89" w:rsidRDefault="004226D6" w:rsidP="00B10658">
            <w:pPr>
              <w:spacing w:after="0" w:line="240" w:lineRule="auto"/>
              <w:jc w:val="center"/>
              <w:rPr>
                <w:rFonts w:cs="Calibri"/>
                <w:sz w:val="20"/>
                <w:szCs w:val="20"/>
              </w:rPr>
            </w:pPr>
            <w:r w:rsidRPr="00E33A89">
              <w:rPr>
                <w:rFonts w:cs="Calibri"/>
                <w:sz w:val="20"/>
                <w:szCs w:val="20"/>
              </w:rPr>
              <w:t>65</w:t>
            </w:r>
          </w:p>
        </w:tc>
        <w:tc>
          <w:tcPr>
            <w:tcW w:w="992" w:type="dxa"/>
            <w:vAlign w:val="center"/>
          </w:tcPr>
          <w:p w14:paraId="7BC40DA5" w14:textId="2215CB28" w:rsidR="00BF1C99" w:rsidRPr="00E33A89" w:rsidRDefault="00E33A89" w:rsidP="00B10658">
            <w:pPr>
              <w:spacing w:after="0" w:line="240" w:lineRule="auto"/>
              <w:jc w:val="center"/>
              <w:rPr>
                <w:rFonts w:cs="Calibri"/>
                <w:sz w:val="20"/>
                <w:szCs w:val="20"/>
              </w:rPr>
            </w:pPr>
            <w:r w:rsidRPr="00E33A89">
              <w:rPr>
                <w:rFonts w:cs="Calibri"/>
                <w:sz w:val="20"/>
                <w:szCs w:val="20"/>
              </w:rPr>
              <w:t>38</w:t>
            </w:r>
          </w:p>
        </w:tc>
        <w:tc>
          <w:tcPr>
            <w:tcW w:w="993" w:type="dxa"/>
            <w:vAlign w:val="center"/>
          </w:tcPr>
          <w:p w14:paraId="2B4C6DFA" w14:textId="7A4064D2" w:rsidR="00BF1C99" w:rsidRPr="00E33A89" w:rsidRDefault="00E33A89" w:rsidP="00B10658">
            <w:pPr>
              <w:spacing w:after="0" w:line="240" w:lineRule="auto"/>
              <w:jc w:val="center"/>
              <w:rPr>
                <w:rFonts w:cs="Calibri"/>
                <w:sz w:val="20"/>
                <w:szCs w:val="20"/>
              </w:rPr>
            </w:pPr>
            <w:r w:rsidRPr="00E33A89">
              <w:rPr>
                <w:rFonts w:cs="Calibri"/>
                <w:sz w:val="20"/>
                <w:szCs w:val="20"/>
              </w:rPr>
              <w:t>210</w:t>
            </w:r>
          </w:p>
        </w:tc>
        <w:tc>
          <w:tcPr>
            <w:tcW w:w="992" w:type="dxa"/>
            <w:vAlign w:val="center"/>
          </w:tcPr>
          <w:p w14:paraId="2E23CD30" w14:textId="35FA2E7D" w:rsidR="00BF1C99" w:rsidRPr="00E33A89" w:rsidRDefault="00E33A89" w:rsidP="00B10658">
            <w:pPr>
              <w:spacing w:after="0" w:line="240" w:lineRule="auto"/>
              <w:jc w:val="center"/>
              <w:rPr>
                <w:rFonts w:cs="Calibri"/>
                <w:sz w:val="20"/>
                <w:szCs w:val="20"/>
              </w:rPr>
            </w:pPr>
            <w:r w:rsidRPr="00E33A89">
              <w:rPr>
                <w:rFonts w:cs="Calibri"/>
                <w:sz w:val="20"/>
                <w:szCs w:val="20"/>
              </w:rPr>
              <w:t>112</w:t>
            </w:r>
          </w:p>
        </w:tc>
        <w:tc>
          <w:tcPr>
            <w:tcW w:w="992" w:type="dxa"/>
            <w:vAlign w:val="center"/>
          </w:tcPr>
          <w:p w14:paraId="2E837B36" w14:textId="57A76BFC" w:rsidR="00BF1C99" w:rsidRPr="00E33A89" w:rsidRDefault="00E33A89" w:rsidP="00B10658">
            <w:pPr>
              <w:spacing w:after="0" w:line="240" w:lineRule="auto"/>
              <w:jc w:val="center"/>
              <w:rPr>
                <w:rFonts w:cs="Calibri"/>
                <w:sz w:val="20"/>
                <w:szCs w:val="20"/>
              </w:rPr>
            </w:pPr>
            <w:r w:rsidRPr="00E33A89">
              <w:rPr>
                <w:rFonts w:cs="Calibri"/>
                <w:sz w:val="20"/>
                <w:szCs w:val="20"/>
              </w:rPr>
              <w:t>133</w:t>
            </w:r>
          </w:p>
        </w:tc>
        <w:tc>
          <w:tcPr>
            <w:tcW w:w="985" w:type="dxa"/>
            <w:vAlign w:val="center"/>
          </w:tcPr>
          <w:p w14:paraId="051A991E" w14:textId="407E0B77" w:rsidR="00BF1C99" w:rsidRPr="00E33A89" w:rsidRDefault="00E33A89" w:rsidP="00B10658">
            <w:pPr>
              <w:spacing w:after="0" w:line="240" w:lineRule="auto"/>
              <w:jc w:val="center"/>
              <w:rPr>
                <w:rFonts w:cs="Calibri"/>
                <w:sz w:val="20"/>
                <w:szCs w:val="20"/>
              </w:rPr>
            </w:pPr>
            <w:r w:rsidRPr="00E33A89">
              <w:rPr>
                <w:rFonts w:cs="Calibri"/>
                <w:sz w:val="20"/>
                <w:szCs w:val="20"/>
              </w:rPr>
              <w:t>127</w:t>
            </w:r>
          </w:p>
        </w:tc>
      </w:tr>
      <w:tr w:rsidR="00BF1C99" w:rsidRPr="00E33A89" w14:paraId="0B06DF38" w14:textId="77777777" w:rsidTr="00B10658">
        <w:tc>
          <w:tcPr>
            <w:tcW w:w="3114" w:type="dxa"/>
            <w:vAlign w:val="center"/>
          </w:tcPr>
          <w:p w14:paraId="49896074" w14:textId="77777777" w:rsidR="00BF1C99" w:rsidRPr="00E33A89" w:rsidRDefault="00BF1C99" w:rsidP="00B10658">
            <w:pPr>
              <w:spacing w:after="0" w:line="240" w:lineRule="auto"/>
              <w:jc w:val="left"/>
              <w:rPr>
                <w:rFonts w:cs="Calibri"/>
                <w:sz w:val="20"/>
                <w:szCs w:val="20"/>
              </w:rPr>
            </w:pPr>
            <w:r w:rsidRPr="00E33A89">
              <w:rPr>
                <w:rFonts w:cs="Calibri"/>
                <w:sz w:val="20"/>
                <w:szCs w:val="20"/>
              </w:rPr>
              <w:t>Sveti Petar Orehovec</w:t>
            </w:r>
          </w:p>
        </w:tc>
        <w:tc>
          <w:tcPr>
            <w:tcW w:w="992" w:type="dxa"/>
            <w:vAlign w:val="center"/>
          </w:tcPr>
          <w:p w14:paraId="36461204" w14:textId="11195883" w:rsidR="00BF1C99" w:rsidRPr="00E33A89" w:rsidRDefault="004226D6" w:rsidP="00B10658">
            <w:pPr>
              <w:spacing w:after="0" w:line="240" w:lineRule="auto"/>
              <w:jc w:val="center"/>
              <w:rPr>
                <w:rFonts w:cs="Calibri"/>
                <w:sz w:val="20"/>
                <w:szCs w:val="20"/>
              </w:rPr>
            </w:pPr>
            <w:r w:rsidRPr="00E33A89">
              <w:rPr>
                <w:rFonts w:cs="Calibri"/>
                <w:sz w:val="20"/>
                <w:szCs w:val="20"/>
              </w:rPr>
              <w:t>50</w:t>
            </w:r>
          </w:p>
        </w:tc>
        <w:tc>
          <w:tcPr>
            <w:tcW w:w="992" w:type="dxa"/>
            <w:vAlign w:val="center"/>
          </w:tcPr>
          <w:p w14:paraId="392DEF0E" w14:textId="0B9D2D96" w:rsidR="00BF1C99" w:rsidRPr="00E33A89" w:rsidRDefault="00E33A89" w:rsidP="00B10658">
            <w:pPr>
              <w:spacing w:after="0" w:line="240" w:lineRule="auto"/>
              <w:jc w:val="center"/>
              <w:rPr>
                <w:rFonts w:cs="Calibri"/>
                <w:sz w:val="20"/>
                <w:szCs w:val="20"/>
              </w:rPr>
            </w:pPr>
            <w:r w:rsidRPr="00E33A89">
              <w:rPr>
                <w:rFonts w:cs="Calibri"/>
                <w:sz w:val="20"/>
                <w:szCs w:val="20"/>
              </w:rPr>
              <w:t>27</w:t>
            </w:r>
          </w:p>
        </w:tc>
        <w:tc>
          <w:tcPr>
            <w:tcW w:w="993" w:type="dxa"/>
            <w:vAlign w:val="center"/>
          </w:tcPr>
          <w:p w14:paraId="3238D07E" w14:textId="5076B4D6" w:rsidR="00BF1C99" w:rsidRPr="00E33A89" w:rsidRDefault="00E33A89" w:rsidP="00B10658">
            <w:pPr>
              <w:spacing w:after="0" w:line="240" w:lineRule="auto"/>
              <w:jc w:val="center"/>
              <w:rPr>
                <w:rFonts w:cs="Calibri"/>
                <w:sz w:val="20"/>
                <w:szCs w:val="20"/>
              </w:rPr>
            </w:pPr>
            <w:r w:rsidRPr="00E33A89">
              <w:rPr>
                <w:rFonts w:cs="Calibri"/>
                <w:sz w:val="20"/>
                <w:szCs w:val="20"/>
              </w:rPr>
              <w:t>153</w:t>
            </w:r>
          </w:p>
        </w:tc>
        <w:tc>
          <w:tcPr>
            <w:tcW w:w="992" w:type="dxa"/>
            <w:vAlign w:val="center"/>
          </w:tcPr>
          <w:p w14:paraId="48A33489" w14:textId="54A56360" w:rsidR="00BF1C99" w:rsidRPr="00E33A89" w:rsidRDefault="00E33A89" w:rsidP="00B10658">
            <w:pPr>
              <w:spacing w:after="0" w:line="240" w:lineRule="auto"/>
              <w:jc w:val="center"/>
              <w:rPr>
                <w:rFonts w:cs="Calibri"/>
                <w:sz w:val="20"/>
                <w:szCs w:val="20"/>
              </w:rPr>
            </w:pPr>
            <w:r w:rsidRPr="00E33A89">
              <w:rPr>
                <w:rFonts w:cs="Calibri"/>
                <w:sz w:val="20"/>
                <w:szCs w:val="20"/>
              </w:rPr>
              <w:t>116</w:t>
            </w:r>
          </w:p>
        </w:tc>
        <w:tc>
          <w:tcPr>
            <w:tcW w:w="992" w:type="dxa"/>
            <w:vAlign w:val="center"/>
          </w:tcPr>
          <w:p w14:paraId="38233F8A" w14:textId="40F179D3" w:rsidR="00BF1C99" w:rsidRPr="00E33A89" w:rsidRDefault="00E33A89" w:rsidP="00B10658">
            <w:pPr>
              <w:spacing w:after="0" w:line="240" w:lineRule="auto"/>
              <w:jc w:val="center"/>
              <w:rPr>
                <w:rFonts w:cs="Calibri"/>
                <w:sz w:val="20"/>
                <w:szCs w:val="20"/>
              </w:rPr>
            </w:pPr>
            <w:r w:rsidRPr="00E33A89">
              <w:rPr>
                <w:rFonts w:cs="Calibri"/>
                <w:sz w:val="20"/>
                <w:szCs w:val="20"/>
              </w:rPr>
              <w:t>100</w:t>
            </w:r>
          </w:p>
        </w:tc>
        <w:tc>
          <w:tcPr>
            <w:tcW w:w="985" w:type="dxa"/>
            <w:vAlign w:val="center"/>
          </w:tcPr>
          <w:p w14:paraId="3B496DD2" w14:textId="476AD46B" w:rsidR="00BF1C99" w:rsidRPr="00E33A89" w:rsidRDefault="00E33A89" w:rsidP="00B10658">
            <w:pPr>
              <w:spacing w:after="0" w:line="240" w:lineRule="auto"/>
              <w:jc w:val="center"/>
              <w:rPr>
                <w:rFonts w:cs="Calibri"/>
                <w:sz w:val="20"/>
                <w:szCs w:val="20"/>
              </w:rPr>
            </w:pPr>
            <w:r w:rsidRPr="00E33A89">
              <w:rPr>
                <w:rFonts w:cs="Calibri"/>
                <w:sz w:val="20"/>
                <w:szCs w:val="20"/>
              </w:rPr>
              <w:t>135</w:t>
            </w:r>
          </w:p>
        </w:tc>
      </w:tr>
      <w:tr w:rsidR="00BF1C99" w:rsidRPr="00E33A89" w14:paraId="4F8EC253" w14:textId="77777777" w:rsidTr="00B10658">
        <w:tc>
          <w:tcPr>
            <w:tcW w:w="3114" w:type="dxa"/>
            <w:vAlign w:val="center"/>
          </w:tcPr>
          <w:p w14:paraId="21AE173A" w14:textId="77777777" w:rsidR="00BF1C99" w:rsidRPr="00E33A89" w:rsidRDefault="00BF1C99" w:rsidP="00B10658">
            <w:pPr>
              <w:spacing w:after="0" w:line="240" w:lineRule="auto"/>
              <w:jc w:val="left"/>
              <w:rPr>
                <w:rFonts w:cs="Calibri"/>
                <w:sz w:val="20"/>
                <w:szCs w:val="20"/>
              </w:rPr>
            </w:pPr>
            <w:r w:rsidRPr="00E33A89">
              <w:rPr>
                <w:rFonts w:cs="Calibri"/>
                <w:sz w:val="20"/>
                <w:szCs w:val="20"/>
              </w:rPr>
              <w:t>Virje</w:t>
            </w:r>
          </w:p>
        </w:tc>
        <w:tc>
          <w:tcPr>
            <w:tcW w:w="992" w:type="dxa"/>
            <w:vAlign w:val="center"/>
          </w:tcPr>
          <w:p w14:paraId="2EBDC22C" w14:textId="0D3917A1" w:rsidR="00BF1C99" w:rsidRPr="00E33A89" w:rsidRDefault="004226D6" w:rsidP="00B10658">
            <w:pPr>
              <w:spacing w:after="0" w:line="240" w:lineRule="auto"/>
              <w:jc w:val="center"/>
              <w:rPr>
                <w:rFonts w:cs="Calibri"/>
                <w:sz w:val="20"/>
                <w:szCs w:val="20"/>
              </w:rPr>
            </w:pPr>
            <w:r w:rsidRPr="00E33A89">
              <w:rPr>
                <w:rFonts w:cs="Calibri"/>
                <w:sz w:val="20"/>
                <w:szCs w:val="20"/>
              </w:rPr>
              <w:t>50</w:t>
            </w:r>
          </w:p>
        </w:tc>
        <w:tc>
          <w:tcPr>
            <w:tcW w:w="992" w:type="dxa"/>
            <w:vAlign w:val="center"/>
          </w:tcPr>
          <w:p w14:paraId="40CECB01" w14:textId="6937C18F" w:rsidR="00BF1C99" w:rsidRPr="00E33A89" w:rsidRDefault="00E33A89" w:rsidP="00B10658">
            <w:pPr>
              <w:spacing w:after="0" w:line="240" w:lineRule="auto"/>
              <w:jc w:val="center"/>
              <w:rPr>
                <w:rFonts w:cs="Calibri"/>
                <w:sz w:val="20"/>
                <w:szCs w:val="20"/>
              </w:rPr>
            </w:pPr>
            <w:r w:rsidRPr="00E33A89">
              <w:rPr>
                <w:rFonts w:cs="Calibri"/>
                <w:sz w:val="20"/>
                <w:szCs w:val="20"/>
              </w:rPr>
              <w:t>45</w:t>
            </w:r>
          </w:p>
        </w:tc>
        <w:tc>
          <w:tcPr>
            <w:tcW w:w="993" w:type="dxa"/>
            <w:vAlign w:val="center"/>
          </w:tcPr>
          <w:p w14:paraId="584EC7F8" w14:textId="5B56E4C3" w:rsidR="00BF1C99" w:rsidRPr="00E33A89" w:rsidRDefault="00E33A89" w:rsidP="00B10658">
            <w:pPr>
              <w:spacing w:after="0" w:line="240" w:lineRule="auto"/>
              <w:jc w:val="center"/>
              <w:rPr>
                <w:rFonts w:cs="Calibri"/>
                <w:sz w:val="20"/>
                <w:szCs w:val="20"/>
              </w:rPr>
            </w:pPr>
            <w:r w:rsidRPr="00E33A89">
              <w:rPr>
                <w:rFonts w:cs="Calibri"/>
                <w:sz w:val="20"/>
                <w:szCs w:val="20"/>
              </w:rPr>
              <w:t>148</w:t>
            </w:r>
          </w:p>
        </w:tc>
        <w:tc>
          <w:tcPr>
            <w:tcW w:w="992" w:type="dxa"/>
            <w:vAlign w:val="center"/>
          </w:tcPr>
          <w:p w14:paraId="615A506E" w14:textId="461ACBD8" w:rsidR="00BF1C99" w:rsidRPr="00E33A89" w:rsidRDefault="00E33A89" w:rsidP="00B10658">
            <w:pPr>
              <w:spacing w:after="0" w:line="240" w:lineRule="auto"/>
              <w:jc w:val="center"/>
              <w:rPr>
                <w:rFonts w:cs="Calibri"/>
                <w:sz w:val="20"/>
                <w:szCs w:val="20"/>
              </w:rPr>
            </w:pPr>
            <w:r w:rsidRPr="00E33A89">
              <w:rPr>
                <w:rFonts w:cs="Calibri"/>
                <w:sz w:val="20"/>
                <w:szCs w:val="20"/>
              </w:rPr>
              <w:t>100</w:t>
            </w:r>
          </w:p>
        </w:tc>
        <w:tc>
          <w:tcPr>
            <w:tcW w:w="992" w:type="dxa"/>
            <w:vAlign w:val="center"/>
          </w:tcPr>
          <w:p w14:paraId="60CC75E8" w14:textId="6F934AD7" w:rsidR="00BF1C99" w:rsidRPr="00E33A89" w:rsidRDefault="00E33A89" w:rsidP="00B10658">
            <w:pPr>
              <w:spacing w:after="0" w:line="240" w:lineRule="auto"/>
              <w:jc w:val="center"/>
              <w:rPr>
                <w:rFonts w:cs="Calibri"/>
                <w:sz w:val="20"/>
                <w:szCs w:val="20"/>
              </w:rPr>
            </w:pPr>
            <w:r w:rsidRPr="00E33A89">
              <w:rPr>
                <w:rFonts w:cs="Calibri"/>
                <w:sz w:val="20"/>
                <w:szCs w:val="20"/>
              </w:rPr>
              <w:t>107</w:t>
            </w:r>
          </w:p>
        </w:tc>
        <w:tc>
          <w:tcPr>
            <w:tcW w:w="985" w:type="dxa"/>
            <w:vAlign w:val="center"/>
          </w:tcPr>
          <w:p w14:paraId="1ED43F57" w14:textId="7FFF2BA7" w:rsidR="00BF1C99" w:rsidRPr="00E33A89" w:rsidRDefault="00E33A89" w:rsidP="00B10658">
            <w:pPr>
              <w:spacing w:after="0" w:line="240" w:lineRule="auto"/>
              <w:jc w:val="center"/>
              <w:rPr>
                <w:rFonts w:cs="Calibri"/>
                <w:sz w:val="20"/>
                <w:szCs w:val="20"/>
              </w:rPr>
            </w:pPr>
            <w:r w:rsidRPr="00E33A89">
              <w:rPr>
                <w:rFonts w:cs="Calibri"/>
                <w:sz w:val="20"/>
                <w:szCs w:val="20"/>
              </w:rPr>
              <w:t>131</w:t>
            </w:r>
          </w:p>
        </w:tc>
      </w:tr>
    </w:tbl>
    <w:p w14:paraId="001ABE3D" w14:textId="1111AF2F" w:rsidR="007E1D25" w:rsidRDefault="00BF1C99" w:rsidP="00BF1C99">
      <w:pPr>
        <w:spacing w:after="0" w:line="240" w:lineRule="auto"/>
        <w:jc w:val="center"/>
        <w:rPr>
          <w:rFonts w:cs="Calibri"/>
          <w:sz w:val="20"/>
          <w:szCs w:val="20"/>
        </w:rPr>
      </w:pPr>
      <w:r w:rsidRPr="00E33A89">
        <w:rPr>
          <w:rFonts w:cs="Calibri"/>
          <w:sz w:val="20"/>
          <w:szCs w:val="20"/>
        </w:rPr>
        <w:t>Izvor: Izvješće o osobama s invaliditetom u Republici Hrvatskoj, HZJZ, 202</w:t>
      </w:r>
      <w:r w:rsidR="00E33A89" w:rsidRPr="00E33A89">
        <w:rPr>
          <w:rFonts w:cs="Calibri"/>
          <w:sz w:val="20"/>
          <w:szCs w:val="20"/>
        </w:rPr>
        <w:t>2</w:t>
      </w:r>
      <w:r w:rsidRPr="00E33A89">
        <w:rPr>
          <w:rFonts w:cs="Calibri"/>
          <w:sz w:val="20"/>
          <w:szCs w:val="20"/>
        </w:rPr>
        <w:t>.god</w:t>
      </w:r>
    </w:p>
    <w:p w14:paraId="2051E536" w14:textId="77777777" w:rsidR="00BF1C99" w:rsidRPr="00BF1C99" w:rsidRDefault="00BF1C99" w:rsidP="00BF1C99">
      <w:pPr>
        <w:spacing w:after="0" w:line="240" w:lineRule="auto"/>
        <w:jc w:val="center"/>
        <w:rPr>
          <w:rFonts w:cs="Calibri"/>
          <w:sz w:val="20"/>
          <w:szCs w:val="20"/>
        </w:rPr>
      </w:pPr>
    </w:p>
    <w:p w14:paraId="68BE9EC4" w14:textId="0C55A4DC" w:rsidR="00294576" w:rsidRPr="00BF1C99" w:rsidRDefault="00294576" w:rsidP="00294576">
      <w:pPr>
        <w:pStyle w:val="Naslov2"/>
        <w:spacing w:before="0"/>
        <w:rPr>
          <w:rFonts w:eastAsia="Calibri"/>
        </w:rPr>
      </w:pPr>
      <w:bookmarkStart w:id="38" w:name="_Toc129846286"/>
      <w:r w:rsidRPr="00BF1C99">
        <w:rPr>
          <w:rFonts w:eastAsia="Calibri"/>
        </w:rPr>
        <w:t>2.7. Prometna povezanost Općine</w:t>
      </w:r>
      <w:bookmarkEnd w:id="26"/>
      <w:bookmarkEnd w:id="38"/>
    </w:p>
    <w:p w14:paraId="4CA251FB" w14:textId="3A5510D2" w:rsidR="005405ED" w:rsidRDefault="005405ED" w:rsidP="005405ED">
      <w:pPr>
        <w:spacing w:after="0"/>
      </w:pPr>
    </w:p>
    <w:p w14:paraId="6C731490" w14:textId="2C895FB8" w:rsidR="00DE04D9" w:rsidRPr="00DE04D9" w:rsidRDefault="00DE04D9" w:rsidP="00DE04D9">
      <w:pPr>
        <w:rPr>
          <w:color w:val="000000"/>
        </w:rPr>
      </w:pPr>
      <w:r w:rsidRPr="0023698F">
        <w:rPr>
          <w:color w:val="000000"/>
        </w:rPr>
        <w:t xml:space="preserve">Najvažniji prometni pravac ovoga područja je državna cesta D2 koja spaja Koprivnicu i Viroviticu, a prolazi južno od općinske granice Podravske Sesvete. Veza na tu prometnicu </w:t>
      </w:r>
      <w:r>
        <w:rPr>
          <w:color w:val="000000"/>
        </w:rPr>
        <w:t>Općine</w:t>
      </w:r>
      <w:r w:rsidRPr="0023698F">
        <w:rPr>
          <w:color w:val="000000"/>
        </w:rPr>
        <w:t xml:space="preserve"> je županijska cesta ŽC</w:t>
      </w:r>
      <w:r>
        <w:rPr>
          <w:color w:val="000000"/>
        </w:rPr>
        <w:t xml:space="preserve"> </w:t>
      </w:r>
      <w:r w:rsidRPr="0023698F">
        <w:rPr>
          <w:color w:val="000000"/>
        </w:rPr>
        <w:t>2235 koja se na zapadnom rubnom dijelu Općine spaja sa županijskom cestom ŽC</w:t>
      </w:r>
      <w:r>
        <w:rPr>
          <w:color w:val="000000"/>
        </w:rPr>
        <w:t xml:space="preserve"> </w:t>
      </w:r>
      <w:r w:rsidRPr="0023698F">
        <w:rPr>
          <w:color w:val="000000"/>
        </w:rPr>
        <w:t xml:space="preserve">2185. Te dvije ceste županijskog značaja povezuju Općinu sa susjednim </w:t>
      </w:r>
      <w:r w:rsidR="00EB57D1">
        <w:rPr>
          <w:color w:val="000000"/>
        </w:rPr>
        <w:t>o</w:t>
      </w:r>
      <w:r w:rsidRPr="0023698F">
        <w:rPr>
          <w:color w:val="000000"/>
        </w:rPr>
        <w:t xml:space="preserve">pćinama Kloštar Podravski, Kalinovac i Ferdinandovac. </w:t>
      </w:r>
    </w:p>
    <w:p w14:paraId="607D3B6D" w14:textId="4E452056" w:rsidR="00095AEB" w:rsidRPr="00BF1C99" w:rsidRDefault="00A5216D">
      <w:pPr>
        <w:pStyle w:val="Odlomakpopisa"/>
        <w:numPr>
          <w:ilvl w:val="0"/>
          <w:numId w:val="91"/>
        </w:numPr>
        <w:spacing w:after="0"/>
        <w:rPr>
          <w:sz w:val="24"/>
          <w:szCs w:val="24"/>
        </w:rPr>
      </w:pPr>
      <w:r w:rsidRPr="00BF1C99">
        <w:rPr>
          <w:sz w:val="24"/>
          <w:szCs w:val="24"/>
        </w:rPr>
        <w:t>Cestovni promet</w:t>
      </w:r>
    </w:p>
    <w:p w14:paraId="08F586F6" w14:textId="21C0A4CE" w:rsidR="00B32964" w:rsidRPr="00BF1C99" w:rsidRDefault="00B32964" w:rsidP="00B32964">
      <w:pPr>
        <w:pStyle w:val="Opisslike"/>
        <w:spacing w:line="240" w:lineRule="auto"/>
        <w:jc w:val="center"/>
      </w:pPr>
      <w:bookmarkStart w:id="39" w:name="_Toc514142905"/>
      <w:bookmarkStart w:id="40" w:name="_Toc129846487"/>
      <w:r w:rsidRPr="00BF1C99">
        <w:t xml:space="preserve">Tablica </w:t>
      </w:r>
      <w:fldSimple w:instr=" SEQ Tablica \* ARABIC ">
        <w:r w:rsidR="00E25429">
          <w:rPr>
            <w:noProof/>
          </w:rPr>
          <w:t>6</w:t>
        </w:r>
      </w:fldSimple>
      <w:r w:rsidRPr="00BF1C99">
        <w:t>: Prikaz prometnica na području Općine</w:t>
      </w:r>
      <w:bookmarkEnd w:id="39"/>
      <w:bookmarkEnd w:id="40"/>
    </w:p>
    <w:tbl>
      <w:tblPr>
        <w:tblW w:w="9060" w:type="dxa"/>
        <w:tblCellMar>
          <w:left w:w="10" w:type="dxa"/>
          <w:right w:w="10" w:type="dxa"/>
        </w:tblCellMar>
        <w:tblLook w:val="04A0" w:firstRow="1" w:lastRow="0" w:firstColumn="1" w:lastColumn="0" w:noHBand="0" w:noVBand="1"/>
      </w:tblPr>
      <w:tblGrid>
        <w:gridCol w:w="619"/>
        <w:gridCol w:w="1176"/>
        <w:gridCol w:w="6015"/>
        <w:gridCol w:w="1250"/>
      </w:tblGrid>
      <w:tr w:rsidR="00A5216D" w:rsidRPr="00BF1C99" w14:paraId="754A3FA6" w14:textId="77777777" w:rsidTr="00A5216D">
        <w:tc>
          <w:tcPr>
            <w:tcW w:w="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B02CE" w14:textId="77777777" w:rsidR="00A5216D" w:rsidRPr="00BF1C99" w:rsidRDefault="00A5216D" w:rsidP="005D49AA">
            <w:pPr>
              <w:keepNext/>
              <w:spacing w:after="0" w:line="240" w:lineRule="auto"/>
              <w:jc w:val="center"/>
              <w:rPr>
                <w:rFonts w:cs="Calibri"/>
                <w:b/>
                <w:sz w:val="20"/>
                <w:szCs w:val="20"/>
              </w:rPr>
            </w:pPr>
            <w:bookmarkStart w:id="41" w:name="_Hlk497122209"/>
            <w:r w:rsidRPr="00BF1C99">
              <w:rPr>
                <w:rFonts w:cs="Calibri"/>
                <w:b/>
                <w:sz w:val="20"/>
                <w:szCs w:val="20"/>
              </w:rPr>
              <w:t>R.Br.</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674EB6" w14:textId="77777777" w:rsidR="00A5216D" w:rsidRPr="00BF1C99" w:rsidRDefault="00A5216D" w:rsidP="005D49AA">
            <w:pPr>
              <w:keepNext/>
              <w:spacing w:after="0" w:line="240" w:lineRule="auto"/>
              <w:jc w:val="center"/>
              <w:rPr>
                <w:rFonts w:cs="Calibri"/>
                <w:b/>
                <w:sz w:val="20"/>
                <w:szCs w:val="20"/>
              </w:rPr>
            </w:pPr>
            <w:r w:rsidRPr="00BF1C99">
              <w:rPr>
                <w:rFonts w:cs="Calibri"/>
                <w:b/>
                <w:sz w:val="20"/>
                <w:szCs w:val="20"/>
              </w:rPr>
              <w:t>Oznaka prometnice</w:t>
            </w:r>
          </w:p>
        </w:tc>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36699" w14:textId="77777777" w:rsidR="00A5216D" w:rsidRPr="00BF1C99" w:rsidRDefault="00A5216D" w:rsidP="005D49AA">
            <w:pPr>
              <w:keepNext/>
              <w:spacing w:after="0" w:line="240" w:lineRule="auto"/>
              <w:jc w:val="center"/>
              <w:rPr>
                <w:rFonts w:cs="Calibri"/>
                <w:b/>
                <w:sz w:val="20"/>
                <w:szCs w:val="20"/>
              </w:rPr>
            </w:pPr>
            <w:r w:rsidRPr="00BF1C99">
              <w:rPr>
                <w:rFonts w:cs="Calibri"/>
                <w:b/>
                <w:sz w:val="20"/>
                <w:szCs w:val="20"/>
              </w:rPr>
              <w:t>Naziv prometnice</w:t>
            </w:r>
          </w:p>
        </w:tc>
        <w:tc>
          <w:tcPr>
            <w:tcW w:w="1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3C430" w14:textId="77777777" w:rsidR="00A5216D" w:rsidRPr="00BF1C99" w:rsidRDefault="00A5216D" w:rsidP="005D49AA">
            <w:pPr>
              <w:keepNext/>
              <w:spacing w:after="0" w:line="240" w:lineRule="auto"/>
              <w:jc w:val="center"/>
              <w:rPr>
                <w:rFonts w:cs="Calibri"/>
                <w:b/>
                <w:sz w:val="20"/>
                <w:szCs w:val="20"/>
              </w:rPr>
            </w:pPr>
            <w:r w:rsidRPr="00BF1C99">
              <w:rPr>
                <w:rFonts w:cs="Calibri"/>
                <w:b/>
                <w:sz w:val="20"/>
                <w:szCs w:val="20"/>
              </w:rPr>
              <w:t xml:space="preserve">Duljina (km) </w:t>
            </w:r>
          </w:p>
        </w:tc>
      </w:tr>
      <w:tr w:rsidR="00A5216D" w:rsidRPr="00BF1C99" w14:paraId="53BFD823" w14:textId="77777777" w:rsidTr="00A5216D">
        <w:tc>
          <w:tcPr>
            <w:tcW w:w="90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0801E" w14:textId="77777777" w:rsidR="00A5216D" w:rsidRPr="00BF1C99" w:rsidRDefault="00A5216D" w:rsidP="005D49AA">
            <w:pPr>
              <w:keepNext/>
              <w:spacing w:after="0" w:line="240" w:lineRule="auto"/>
              <w:jc w:val="center"/>
              <w:rPr>
                <w:rFonts w:cs="Calibri"/>
                <w:sz w:val="20"/>
                <w:szCs w:val="20"/>
              </w:rPr>
            </w:pPr>
            <w:r w:rsidRPr="00BF1C99">
              <w:rPr>
                <w:rFonts w:cs="Calibri"/>
                <w:b/>
                <w:sz w:val="20"/>
                <w:szCs w:val="20"/>
              </w:rPr>
              <w:t>ŽUPANIJSKE CESTE</w:t>
            </w:r>
          </w:p>
        </w:tc>
      </w:tr>
      <w:tr w:rsidR="00A5216D" w:rsidRPr="00BF1C99" w14:paraId="56D8C906" w14:textId="77777777" w:rsidTr="00A5216D">
        <w:tc>
          <w:tcPr>
            <w:tcW w:w="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39D5F" w14:textId="77777777" w:rsidR="00A5216D" w:rsidRPr="00BF1C99" w:rsidRDefault="00A5216D" w:rsidP="005D49AA">
            <w:pPr>
              <w:keepNext/>
              <w:spacing w:after="0" w:line="240" w:lineRule="auto"/>
              <w:jc w:val="center"/>
              <w:rPr>
                <w:rFonts w:cs="Calibri"/>
                <w:b/>
                <w:sz w:val="20"/>
                <w:szCs w:val="20"/>
              </w:rPr>
            </w:pPr>
            <w:r w:rsidRPr="00BF1C99">
              <w:rPr>
                <w:rFonts w:cs="Calibri"/>
                <w:b/>
                <w:sz w:val="20"/>
                <w:szCs w:val="20"/>
              </w:rPr>
              <w:t>1.</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8F325" w14:textId="54F65E1B" w:rsidR="00A5216D" w:rsidRPr="00BF1C99" w:rsidRDefault="00BF1C99" w:rsidP="005D49AA">
            <w:pPr>
              <w:keepNext/>
              <w:spacing w:after="0" w:line="240" w:lineRule="auto"/>
              <w:jc w:val="center"/>
              <w:rPr>
                <w:rFonts w:cs="Calibri"/>
                <w:sz w:val="20"/>
                <w:szCs w:val="20"/>
              </w:rPr>
            </w:pPr>
            <w:r w:rsidRPr="00BF1C99">
              <w:rPr>
                <w:rFonts w:cs="Calibri"/>
                <w:sz w:val="20"/>
                <w:szCs w:val="20"/>
              </w:rPr>
              <w:t>ŽC 2235</w:t>
            </w:r>
          </w:p>
        </w:tc>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49DAC" w14:textId="795FB346" w:rsidR="00A5216D" w:rsidRPr="00BF1C99" w:rsidRDefault="00BF1C99" w:rsidP="005D49AA">
            <w:pPr>
              <w:keepNext/>
              <w:spacing w:after="0" w:line="240" w:lineRule="auto"/>
              <w:jc w:val="center"/>
              <w:rPr>
                <w:rFonts w:cs="Calibri"/>
                <w:sz w:val="20"/>
                <w:szCs w:val="20"/>
              </w:rPr>
            </w:pPr>
            <w:r w:rsidRPr="00BF1C99">
              <w:rPr>
                <w:rFonts w:cs="Calibri"/>
                <w:sz w:val="20"/>
                <w:szCs w:val="20"/>
              </w:rPr>
              <w:t>Kloštar Podravski (ŽC2185) – Podravske Sesvete (LC26114)</w:t>
            </w:r>
          </w:p>
        </w:tc>
        <w:tc>
          <w:tcPr>
            <w:tcW w:w="1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1A80D" w14:textId="6F9526BA" w:rsidR="00A5216D" w:rsidRPr="00BF1C99" w:rsidRDefault="00BF1C99" w:rsidP="005D49AA">
            <w:pPr>
              <w:keepNext/>
              <w:spacing w:after="0" w:line="240" w:lineRule="auto"/>
              <w:jc w:val="center"/>
              <w:rPr>
                <w:rFonts w:cs="Calibri"/>
                <w:sz w:val="20"/>
                <w:szCs w:val="20"/>
              </w:rPr>
            </w:pPr>
            <w:r w:rsidRPr="00BF1C99">
              <w:rPr>
                <w:rFonts w:cs="Calibri"/>
                <w:sz w:val="20"/>
                <w:szCs w:val="20"/>
              </w:rPr>
              <w:t>3.286</w:t>
            </w:r>
          </w:p>
        </w:tc>
      </w:tr>
      <w:tr w:rsidR="00A5216D" w:rsidRPr="00BF1C99" w14:paraId="524BA59A" w14:textId="77777777" w:rsidTr="00A5216D">
        <w:tc>
          <w:tcPr>
            <w:tcW w:w="90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972AA4" w14:textId="77777777" w:rsidR="00A5216D" w:rsidRPr="00BF1C99" w:rsidRDefault="00A5216D" w:rsidP="005D49AA">
            <w:pPr>
              <w:keepNext/>
              <w:spacing w:after="0" w:line="240" w:lineRule="auto"/>
              <w:jc w:val="center"/>
              <w:rPr>
                <w:rFonts w:cs="Calibri"/>
                <w:b/>
                <w:sz w:val="20"/>
                <w:szCs w:val="20"/>
              </w:rPr>
            </w:pPr>
            <w:r w:rsidRPr="00BF1C99">
              <w:rPr>
                <w:rFonts w:cs="Calibri"/>
                <w:b/>
                <w:sz w:val="20"/>
                <w:szCs w:val="20"/>
              </w:rPr>
              <w:t>LOKALNE CESTE</w:t>
            </w:r>
          </w:p>
        </w:tc>
      </w:tr>
      <w:tr w:rsidR="00A5216D" w:rsidRPr="00BF1C99" w14:paraId="110AE354" w14:textId="77777777" w:rsidTr="00A5216D">
        <w:tc>
          <w:tcPr>
            <w:tcW w:w="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6C577" w14:textId="30FA58FC" w:rsidR="00A5216D" w:rsidRPr="00BF1C99" w:rsidRDefault="00DE04D9" w:rsidP="005D49AA">
            <w:pPr>
              <w:keepNext/>
              <w:spacing w:after="0" w:line="240" w:lineRule="auto"/>
              <w:jc w:val="center"/>
              <w:rPr>
                <w:rFonts w:cs="Calibri"/>
                <w:b/>
                <w:sz w:val="20"/>
                <w:szCs w:val="20"/>
              </w:rPr>
            </w:pPr>
            <w:r>
              <w:rPr>
                <w:rFonts w:cs="Calibri"/>
                <w:b/>
                <w:sz w:val="20"/>
                <w:szCs w:val="20"/>
              </w:rPr>
              <w:t>1.</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21968" w14:textId="2CBA6F5E" w:rsidR="00A5216D" w:rsidRPr="00BF1C99" w:rsidRDefault="00BF1C99" w:rsidP="005D49AA">
            <w:pPr>
              <w:keepNext/>
              <w:spacing w:after="0" w:line="240" w:lineRule="auto"/>
              <w:jc w:val="center"/>
              <w:rPr>
                <w:rFonts w:cs="Calibri"/>
                <w:sz w:val="20"/>
                <w:szCs w:val="20"/>
              </w:rPr>
            </w:pPr>
            <w:r w:rsidRPr="00BF1C99">
              <w:rPr>
                <w:rFonts w:cs="Calibri"/>
                <w:sz w:val="20"/>
                <w:szCs w:val="20"/>
              </w:rPr>
              <w:t>LC 26114</w:t>
            </w:r>
          </w:p>
        </w:tc>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586F2" w14:textId="6D6FDC42" w:rsidR="00BF1C99" w:rsidRPr="00BF1C99" w:rsidRDefault="00BF1C99" w:rsidP="00BF1C99">
            <w:pPr>
              <w:keepNext/>
              <w:spacing w:after="0" w:line="240" w:lineRule="auto"/>
              <w:jc w:val="center"/>
              <w:rPr>
                <w:rFonts w:cs="Calibri"/>
                <w:sz w:val="20"/>
                <w:szCs w:val="20"/>
              </w:rPr>
            </w:pPr>
            <w:r w:rsidRPr="00BF1C99">
              <w:rPr>
                <w:rFonts w:cs="Calibri"/>
                <w:sz w:val="20"/>
                <w:szCs w:val="20"/>
              </w:rPr>
              <w:t>Novo Virje (ŽC2185) – Ferdinandovac – Podravske Sesvete (ŽC2235)</w:t>
            </w:r>
          </w:p>
        </w:tc>
        <w:tc>
          <w:tcPr>
            <w:tcW w:w="1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6B56D" w14:textId="77002127" w:rsidR="00A5216D" w:rsidRPr="00BF1C99" w:rsidRDefault="00BF1C99" w:rsidP="005D49AA">
            <w:pPr>
              <w:keepNext/>
              <w:spacing w:after="0" w:line="240" w:lineRule="auto"/>
              <w:jc w:val="center"/>
              <w:rPr>
                <w:rFonts w:cs="Calibri"/>
                <w:sz w:val="20"/>
                <w:szCs w:val="20"/>
              </w:rPr>
            </w:pPr>
            <w:r w:rsidRPr="00BF1C99">
              <w:rPr>
                <w:rFonts w:cs="Calibri"/>
                <w:sz w:val="20"/>
                <w:szCs w:val="20"/>
              </w:rPr>
              <w:t>18,070</w:t>
            </w:r>
          </w:p>
        </w:tc>
      </w:tr>
      <w:tr w:rsidR="007933AE" w:rsidRPr="00BF1C99" w14:paraId="0B49EFF0" w14:textId="77777777" w:rsidTr="00A5216D">
        <w:tc>
          <w:tcPr>
            <w:tcW w:w="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FC0FD" w14:textId="6DBE7ADF" w:rsidR="007933AE" w:rsidRPr="00BF1C99" w:rsidRDefault="00DE04D9" w:rsidP="007933AE">
            <w:pPr>
              <w:keepNext/>
              <w:spacing w:after="0" w:line="240" w:lineRule="auto"/>
              <w:jc w:val="center"/>
              <w:rPr>
                <w:rFonts w:cs="Calibri"/>
                <w:b/>
                <w:sz w:val="20"/>
                <w:szCs w:val="20"/>
              </w:rPr>
            </w:pPr>
            <w:r>
              <w:rPr>
                <w:rFonts w:cs="Calibri"/>
                <w:b/>
                <w:sz w:val="20"/>
                <w:szCs w:val="20"/>
              </w:rPr>
              <w:t>2.</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BA1F1" w14:textId="011B28AA" w:rsidR="007933AE" w:rsidRPr="00BF1C99" w:rsidRDefault="00BF1C99" w:rsidP="007933AE">
            <w:pPr>
              <w:keepNext/>
              <w:spacing w:after="0" w:line="240" w:lineRule="auto"/>
              <w:jc w:val="center"/>
              <w:rPr>
                <w:rFonts w:cs="Calibri"/>
                <w:sz w:val="20"/>
                <w:szCs w:val="20"/>
              </w:rPr>
            </w:pPr>
            <w:r w:rsidRPr="00BF1C99">
              <w:rPr>
                <w:rFonts w:cs="Calibri"/>
                <w:sz w:val="20"/>
                <w:szCs w:val="20"/>
              </w:rPr>
              <w:t>LC 26117</w:t>
            </w:r>
          </w:p>
        </w:tc>
        <w:tc>
          <w:tcPr>
            <w:tcW w:w="6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609A4D" w14:textId="0D2FA0BD" w:rsidR="007933AE" w:rsidRPr="00BF1C99" w:rsidRDefault="00BF1C99" w:rsidP="007933AE">
            <w:pPr>
              <w:keepNext/>
              <w:spacing w:after="0" w:line="240" w:lineRule="auto"/>
              <w:jc w:val="center"/>
              <w:rPr>
                <w:rFonts w:cs="Calibri"/>
                <w:sz w:val="20"/>
                <w:szCs w:val="20"/>
              </w:rPr>
            </w:pPr>
            <w:r w:rsidRPr="00BF1C99">
              <w:rPr>
                <w:rFonts w:cs="Calibri"/>
                <w:sz w:val="20"/>
                <w:szCs w:val="20"/>
              </w:rPr>
              <w:t>Podravske Sesvete (ŽC2235/LC26114) – Pitomača (DC2)</w:t>
            </w:r>
          </w:p>
        </w:tc>
        <w:tc>
          <w:tcPr>
            <w:tcW w:w="1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C70A3" w14:textId="0D633DB7" w:rsidR="007933AE" w:rsidRPr="00BF1C99" w:rsidRDefault="00BF1C99" w:rsidP="007933AE">
            <w:pPr>
              <w:keepNext/>
              <w:spacing w:after="0" w:line="240" w:lineRule="auto"/>
              <w:jc w:val="center"/>
              <w:rPr>
                <w:rFonts w:cs="Calibri"/>
                <w:sz w:val="20"/>
                <w:szCs w:val="20"/>
              </w:rPr>
            </w:pPr>
            <w:r w:rsidRPr="00BF1C99">
              <w:rPr>
                <w:rFonts w:cs="Calibri"/>
                <w:sz w:val="20"/>
                <w:szCs w:val="20"/>
              </w:rPr>
              <w:t>7,611</w:t>
            </w:r>
          </w:p>
        </w:tc>
      </w:tr>
    </w:tbl>
    <w:bookmarkEnd w:id="41"/>
    <w:p w14:paraId="5AB61BD9" w14:textId="5D68AE31" w:rsidR="00DE04D9" w:rsidRDefault="00294576" w:rsidP="00DE04D9">
      <w:pPr>
        <w:spacing w:after="0" w:line="240" w:lineRule="auto"/>
        <w:jc w:val="center"/>
        <w:rPr>
          <w:rFonts w:ascii="Calibri" w:eastAsia="Calibri" w:hAnsi="Calibri" w:cs="Arial"/>
          <w:sz w:val="20"/>
          <w:szCs w:val="20"/>
        </w:rPr>
      </w:pPr>
      <w:r w:rsidRPr="00BF1C99">
        <w:rPr>
          <w:sz w:val="20"/>
          <w:szCs w:val="20"/>
        </w:rPr>
        <w:t>Izvor:</w:t>
      </w:r>
      <w:r w:rsidRPr="00BF1C99">
        <w:rPr>
          <w:rFonts w:ascii="Calibri" w:eastAsia="Calibri" w:hAnsi="Calibri" w:cs="Arial"/>
          <w:sz w:val="20"/>
          <w:szCs w:val="20"/>
        </w:rPr>
        <w:t xml:space="preserve"> </w:t>
      </w:r>
      <w:r w:rsidR="0094223B" w:rsidRPr="00BF1C99">
        <w:rPr>
          <w:rFonts w:ascii="Calibri" w:eastAsia="Calibri" w:hAnsi="Calibri" w:cs="Arial"/>
          <w:sz w:val="20"/>
          <w:szCs w:val="20"/>
        </w:rPr>
        <w:t>Odluka o razvrstavanju javnih cesta („</w:t>
      </w:r>
      <w:r w:rsidR="00162988" w:rsidRPr="00BF1C99">
        <w:rPr>
          <w:rFonts w:ascii="Calibri" w:eastAsia="Calibri" w:hAnsi="Calibri" w:cs="Arial"/>
          <w:sz w:val="20"/>
          <w:szCs w:val="20"/>
        </w:rPr>
        <w:t>Narodne Novine</w:t>
      </w:r>
      <w:r w:rsidR="0094223B" w:rsidRPr="00BF1C99">
        <w:rPr>
          <w:rFonts w:ascii="Calibri" w:eastAsia="Calibri" w:hAnsi="Calibri" w:cs="Arial"/>
          <w:sz w:val="20"/>
          <w:szCs w:val="20"/>
        </w:rPr>
        <w:t xml:space="preserve">“ broj </w:t>
      </w:r>
      <w:r w:rsidR="00095AEB" w:rsidRPr="00BF1C99">
        <w:rPr>
          <w:rFonts w:ascii="Calibri" w:eastAsia="Calibri" w:hAnsi="Calibri" w:cs="Arial"/>
          <w:sz w:val="20"/>
          <w:szCs w:val="20"/>
        </w:rPr>
        <w:t>41/22</w:t>
      </w:r>
      <w:r w:rsidR="0094223B" w:rsidRPr="00BF1C99">
        <w:rPr>
          <w:rFonts w:ascii="Calibri" w:eastAsia="Calibri" w:hAnsi="Calibri" w:cs="Arial"/>
          <w:sz w:val="20"/>
          <w:szCs w:val="20"/>
        </w:rPr>
        <w:t>)</w:t>
      </w:r>
    </w:p>
    <w:p w14:paraId="13EF6EFC" w14:textId="77777777" w:rsidR="00DE04D9" w:rsidRPr="00BF1C99" w:rsidRDefault="00DE04D9" w:rsidP="00DE04D9">
      <w:pPr>
        <w:spacing w:after="0" w:line="240" w:lineRule="auto"/>
        <w:jc w:val="center"/>
        <w:rPr>
          <w:rFonts w:ascii="Calibri" w:eastAsia="Calibri" w:hAnsi="Calibri" w:cs="Arial"/>
          <w:sz w:val="20"/>
          <w:szCs w:val="20"/>
        </w:rPr>
      </w:pPr>
    </w:p>
    <w:p w14:paraId="5E780061" w14:textId="397A97D9" w:rsidR="00F60861" w:rsidRPr="00BF1C99" w:rsidRDefault="0094223B" w:rsidP="00BF1C99">
      <w:pPr>
        <w:spacing w:after="0" w:line="240" w:lineRule="auto"/>
        <w:jc w:val="center"/>
        <w:rPr>
          <w:rFonts w:ascii="Calibri" w:eastAsia="Calibri" w:hAnsi="Calibri" w:cs="Arial"/>
          <w:sz w:val="20"/>
          <w:szCs w:val="20"/>
        </w:rPr>
      </w:pPr>
      <w:r w:rsidRPr="00BF1C99">
        <w:rPr>
          <w:rFonts w:ascii="Calibri" w:eastAsia="Calibri" w:hAnsi="Calibri" w:cs="Arial"/>
          <w:sz w:val="20"/>
          <w:szCs w:val="20"/>
        </w:rPr>
        <w:t xml:space="preserve"> </w:t>
      </w:r>
    </w:p>
    <w:p w14:paraId="2C6E0F98" w14:textId="7B7CC68B" w:rsidR="0094223B" w:rsidRPr="006C63A2" w:rsidRDefault="0094223B">
      <w:pPr>
        <w:pStyle w:val="Odlomakpopisa"/>
        <w:numPr>
          <w:ilvl w:val="0"/>
          <w:numId w:val="4"/>
        </w:numPr>
        <w:spacing w:after="0"/>
        <w:rPr>
          <w:rFonts w:ascii="Calibri" w:eastAsia="Calibri" w:hAnsi="Calibri" w:cs="Arial"/>
          <w:szCs w:val="24"/>
          <w:lang w:val="hr-HR"/>
        </w:rPr>
      </w:pPr>
      <w:r w:rsidRPr="006C63A2">
        <w:rPr>
          <w:rFonts w:ascii="Calibri" w:eastAsia="Calibri" w:hAnsi="Calibri" w:cs="Arial"/>
          <w:sz w:val="24"/>
          <w:szCs w:val="24"/>
          <w:lang w:val="hr-HR"/>
        </w:rPr>
        <w:lastRenderedPageBreak/>
        <w:t>Željeznički promet</w:t>
      </w:r>
    </w:p>
    <w:p w14:paraId="7CD9C9AA" w14:textId="77777777" w:rsidR="006C63A2" w:rsidRPr="006C63A2" w:rsidRDefault="006C63A2" w:rsidP="006C63A2">
      <w:pPr>
        <w:pStyle w:val="Odlomakpopisa"/>
        <w:spacing w:after="0"/>
        <w:rPr>
          <w:rFonts w:ascii="Calibri" w:eastAsia="Calibri" w:hAnsi="Calibri" w:cs="Arial"/>
          <w:szCs w:val="24"/>
          <w:lang w:val="hr-HR"/>
        </w:rPr>
      </w:pPr>
    </w:p>
    <w:p w14:paraId="1F98B540" w14:textId="7A06EF30" w:rsidR="00383313" w:rsidRDefault="00383313" w:rsidP="00383313">
      <w:pPr>
        <w:spacing w:after="0"/>
        <w:rPr>
          <w:rFonts w:ascii="Calibri" w:eastAsia="Calibri" w:hAnsi="Calibri" w:cs="Arial"/>
          <w:szCs w:val="24"/>
        </w:rPr>
      </w:pPr>
      <w:r w:rsidRPr="006C63A2">
        <w:rPr>
          <w:rFonts w:ascii="Calibri" w:eastAsia="Calibri" w:hAnsi="Calibri" w:cs="Arial"/>
          <w:szCs w:val="24"/>
        </w:rPr>
        <w:t>Na području Općine nema željezničke infrastrukture.</w:t>
      </w:r>
    </w:p>
    <w:p w14:paraId="77130709" w14:textId="3001D530" w:rsidR="006C63A2" w:rsidRDefault="006C63A2" w:rsidP="00383313">
      <w:pPr>
        <w:spacing w:after="0"/>
        <w:rPr>
          <w:rFonts w:ascii="Calibri" w:eastAsia="Calibri" w:hAnsi="Calibri" w:cs="Arial"/>
          <w:szCs w:val="24"/>
        </w:rPr>
      </w:pPr>
    </w:p>
    <w:p w14:paraId="515C6216" w14:textId="318D6A46" w:rsidR="006C63A2" w:rsidRDefault="006C63A2">
      <w:pPr>
        <w:pStyle w:val="Odlomakpopisa"/>
        <w:numPr>
          <w:ilvl w:val="0"/>
          <w:numId w:val="4"/>
        </w:numPr>
        <w:spacing w:after="0"/>
        <w:rPr>
          <w:rFonts w:ascii="Calibri" w:eastAsia="Calibri" w:hAnsi="Calibri" w:cs="Arial"/>
          <w:szCs w:val="24"/>
        </w:rPr>
      </w:pPr>
      <w:r>
        <w:rPr>
          <w:rFonts w:ascii="Calibri" w:eastAsia="Calibri" w:hAnsi="Calibri" w:cs="Arial"/>
          <w:szCs w:val="24"/>
        </w:rPr>
        <w:t>Mostovi, tuneli i sl.</w:t>
      </w:r>
    </w:p>
    <w:p w14:paraId="1932BA8D" w14:textId="0C7C6471" w:rsidR="006C63A2" w:rsidRDefault="006C63A2" w:rsidP="006C63A2">
      <w:pPr>
        <w:spacing w:after="0"/>
        <w:rPr>
          <w:rFonts w:ascii="Calibri" w:eastAsia="Calibri" w:hAnsi="Calibri" w:cs="Arial"/>
          <w:szCs w:val="24"/>
        </w:rPr>
      </w:pPr>
    </w:p>
    <w:p w14:paraId="1B25F900" w14:textId="4DF3DC99" w:rsidR="006C63A2" w:rsidRPr="00D57FE6" w:rsidRDefault="00D57FE6">
      <w:pPr>
        <w:pStyle w:val="Odlomakpopisa"/>
        <w:numPr>
          <w:ilvl w:val="0"/>
          <w:numId w:val="103"/>
        </w:numPr>
        <w:spacing w:after="0"/>
        <w:rPr>
          <w:rFonts w:ascii="Calibri" w:eastAsia="Calibri" w:hAnsi="Calibri" w:cs="Arial"/>
          <w:sz w:val="24"/>
          <w:szCs w:val="24"/>
        </w:rPr>
      </w:pPr>
      <w:r w:rsidRPr="00D57FE6">
        <w:rPr>
          <w:rFonts w:ascii="Calibri" w:eastAsia="Calibri" w:hAnsi="Calibri" w:cs="Arial"/>
          <w:sz w:val="24"/>
          <w:szCs w:val="24"/>
        </w:rPr>
        <w:t>most na kanalu Kopanjek</w:t>
      </w:r>
    </w:p>
    <w:p w14:paraId="1F62A783" w14:textId="6AB44EFA" w:rsidR="00D57FE6" w:rsidRPr="00D57FE6" w:rsidRDefault="00D57FE6">
      <w:pPr>
        <w:pStyle w:val="Odlomakpopisa"/>
        <w:numPr>
          <w:ilvl w:val="0"/>
          <w:numId w:val="103"/>
        </w:numPr>
        <w:spacing w:after="0"/>
        <w:rPr>
          <w:rFonts w:ascii="Calibri" w:eastAsia="Calibri" w:hAnsi="Calibri" w:cs="Arial"/>
          <w:sz w:val="24"/>
          <w:szCs w:val="24"/>
        </w:rPr>
      </w:pPr>
      <w:r w:rsidRPr="00D57FE6">
        <w:rPr>
          <w:rFonts w:ascii="Calibri" w:eastAsia="Calibri" w:hAnsi="Calibri" w:cs="Arial"/>
          <w:sz w:val="24"/>
          <w:szCs w:val="24"/>
        </w:rPr>
        <w:t>most na kanalu Rog - Strug</w:t>
      </w:r>
    </w:p>
    <w:p w14:paraId="7A6BB478" w14:textId="77777777" w:rsidR="0094223B" w:rsidRPr="00D57FE6" w:rsidRDefault="0094223B" w:rsidP="0094223B">
      <w:pPr>
        <w:pStyle w:val="Odlomakpopisa"/>
        <w:spacing w:after="0"/>
        <w:rPr>
          <w:rFonts w:ascii="Calibri" w:eastAsia="Calibri" w:hAnsi="Calibri" w:cs="Arial"/>
          <w:szCs w:val="24"/>
          <w:lang w:val="hr-HR"/>
        </w:rPr>
      </w:pPr>
    </w:p>
    <w:p w14:paraId="382DDAA8" w14:textId="77777777" w:rsidR="0094223B" w:rsidRPr="00D57FE6" w:rsidRDefault="0094223B" w:rsidP="0094223B">
      <w:pPr>
        <w:pStyle w:val="Naslov2"/>
        <w:spacing w:before="0"/>
      </w:pPr>
      <w:bookmarkStart w:id="42" w:name="_Toc519852167"/>
      <w:bookmarkStart w:id="43" w:name="_Toc129846287"/>
      <w:r w:rsidRPr="00D57FE6">
        <w:t>2.8. Društveno – politički pokazatelji na području Općine</w:t>
      </w:r>
      <w:bookmarkEnd w:id="42"/>
      <w:bookmarkEnd w:id="43"/>
    </w:p>
    <w:p w14:paraId="522A2217" w14:textId="77777777" w:rsidR="0094223B" w:rsidRPr="00D57FE6" w:rsidRDefault="0094223B" w:rsidP="0094223B">
      <w:pPr>
        <w:pStyle w:val="Naslov3"/>
      </w:pPr>
      <w:bookmarkStart w:id="44" w:name="_Toc519852168"/>
      <w:bookmarkStart w:id="45" w:name="_Toc129846288"/>
      <w:r w:rsidRPr="00D57FE6">
        <w:t>2.8.1. Sjedišta upravnih tijela</w:t>
      </w:r>
      <w:bookmarkEnd w:id="44"/>
      <w:bookmarkEnd w:id="45"/>
    </w:p>
    <w:p w14:paraId="356ABC00" w14:textId="77777777" w:rsidR="0094223B" w:rsidRPr="00D57FE6" w:rsidRDefault="0094223B" w:rsidP="0094223B">
      <w:pPr>
        <w:spacing w:after="0"/>
      </w:pPr>
    </w:p>
    <w:p w14:paraId="09DEE05F" w14:textId="7FDAAFCB" w:rsidR="005F3F5F" w:rsidRPr="00D57FE6" w:rsidRDefault="0094223B">
      <w:pPr>
        <w:pStyle w:val="Odlomakpopisa"/>
        <w:numPr>
          <w:ilvl w:val="0"/>
          <w:numId w:val="104"/>
        </w:numPr>
        <w:spacing w:after="0"/>
        <w:jc w:val="both"/>
        <w:rPr>
          <w:sz w:val="24"/>
          <w:szCs w:val="24"/>
        </w:rPr>
      </w:pPr>
      <w:r w:rsidRPr="00D57FE6">
        <w:rPr>
          <w:sz w:val="24"/>
          <w:szCs w:val="24"/>
        </w:rPr>
        <w:t xml:space="preserve">Općina </w:t>
      </w:r>
      <w:r w:rsidR="001608E9" w:rsidRPr="00D57FE6">
        <w:rPr>
          <w:sz w:val="24"/>
          <w:szCs w:val="24"/>
        </w:rPr>
        <w:t>Podravske Sesvete</w:t>
      </w:r>
      <w:r w:rsidR="00D810FC" w:rsidRPr="00D57FE6">
        <w:rPr>
          <w:sz w:val="24"/>
          <w:szCs w:val="24"/>
        </w:rPr>
        <w:t xml:space="preserve">, </w:t>
      </w:r>
      <w:r w:rsidR="00D57FE6" w:rsidRPr="00D57FE6">
        <w:rPr>
          <w:sz w:val="24"/>
          <w:szCs w:val="24"/>
        </w:rPr>
        <w:t xml:space="preserve">Ivana </w:t>
      </w:r>
      <w:r w:rsidR="000D5D24">
        <w:rPr>
          <w:sz w:val="24"/>
          <w:szCs w:val="24"/>
        </w:rPr>
        <w:t>M</w:t>
      </w:r>
      <w:r w:rsidR="00D57FE6" w:rsidRPr="00D57FE6">
        <w:rPr>
          <w:sz w:val="24"/>
          <w:szCs w:val="24"/>
        </w:rPr>
        <w:t>ažuranića 1, 48 363 Podravske Sesvete</w:t>
      </w:r>
    </w:p>
    <w:p w14:paraId="6AA07FD2" w14:textId="77777777" w:rsidR="006C4FE0" w:rsidRPr="001608E9" w:rsidRDefault="006C4FE0" w:rsidP="00B4433D">
      <w:pPr>
        <w:spacing w:after="0"/>
        <w:ind w:left="357"/>
        <w:rPr>
          <w:szCs w:val="24"/>
          <w:highlight w:val="yellow"/>
        </w:rPr>
      </w:pPr>
    </w:p>
    <w:p w14:paraId="460EB595" w14:textId="41D7E56A" w:rsidR="0094223B" w:rsidRPr="00D57FE6" w:rsidRDefault="0094223B" w:rsidP="00B4433D">
      <w:pPr>
        <w:pStyle w:val="Naslov3"/>
        <w:spacing w:before="0"/>
      </w:pPr>
      <w:bookmarkStart w:id="46" w:name="_Toc519852169"/>
      <w:bookmarkStart w:id="47" w:name="_Toc129846289"/>
      <w:r w:rsidRPr="00D57FE6">
        <w:t>2.8.2. Zdravstvene ustanove na području Općine</w:t>
      </w:r>
      <w:bookmarkEnd w:id="46"/>
      <w:bookmarkEnd w:id="47"/>
    </w:p>
    <w:p w14:paraId="1288E256" w14:textId="3BEDD513" w:rsidR="006C4FE0" w:rsidRPr="00D57FE6" w:rsidRDefault="006C4FE0" w:rsidP="006C4FE0">
      <w:pPr>
        <w:spacing w:after="0"/>
      </w:pPr>
    </w:p>
    <w:p w14:paraId="60464B0C" w14:textId="77777777" w:rsidR="00852BC5" w:rsidRPr="00D57FE6" w:rsidRDefault="00852BC5" w:rsidP="00852BC5">
      <w:pPr>
        <w:rPr>
          <w:rFonts w:cstheme="minorHAnsi"/>
          <w:szCs w:val="24"/>
        </w:rPr>
      </w:pPr>
      <w:r w:rsidRPr="00D57FE6">
        <w:rPr>
          <w:rFonts w:cstheme="minorHAnsi"/>
          <w:szCs w:val="24"/>
        </w:rPr>
        <w:t>Osnovne zdravstvene ustanove na području Županije organizirane su na teritorijalnom principu, tako da je već prema kategoriji ustanove, osigurana gravitacija stanovništva pojedinog dijela Županije najbližoj jedinici.</w:t>
      </w:r>
    </w:p>
    <w:p w14:paraId="03B9F2C4" w14:textId="77441BD9" w:rsidR="00852BC5" w:rsidRPr="00D57FE6" w:rsidRDefault="00852BC5" w:rsidP="00852BC5">
      <w:pPr>
        <w:rPr>
          <w:rFonts w:cstheme="minorHAnsi"/>
          <w:szCs w:val="24"/>
        </w:rPr>
      </w:pPr>
      <w:r w:rsidRPr="00D57FE6">
        <w:rPr>
          <w:rFonts w:cstheme="minorHAnsi"/>
          <w:szCs w:val="24"/>
        </w:rPr>
        <w:t>Za područje Općine</w:t>
      </w:r>
      <w:r w:rsidR="00192396" w:rsidRPr="00D57FE6">
        <w:rPr>
          <w:rFonts w:cstheme="minorHAnsi"/>
          <w:szCs w:val="24"/>
        </w:rPr>
        <w:t xml:space="preserve"> </w:t>
      </w:r>
      <w:r w:rsidR="001608E9" w:rsidRPr="00D57FE6">
        <w:rPr>
          <w:rFonts w:cstheme="minorHAnsi"/>
          <w:szCs w:val="24"/>
        </w:rPr>
        <w:t>Podravske Sesvete</w:t>
      </w:r>
      <w:r w:rsidR="00522E67" w:rsidRPr="00D57FE6">
        <w:rPr>
          <w:rFonts w:cstheme="minorHAnsi"/>
          <w:szCs w:val="24"/>
        </w:rPr>
        <w:t xml:space="preserve"> </w:t>
      </w:r>
      <w:r w:rsidRPr="00D57FE6">
        <w:rPr>
          <w:rFonts w:cstheme="minorHAnsi"/>
          <w:szCs w:val="24"/>
        </w:rPr>
        <w:t>nadležni su:</w:t>
      </w:r>
    </w:p>
    <w:p w14:paraId="0FA2EFCB" w14:textId="2581B4F9" w:rsidR="00852BC5" w:rsidRPr="00D57FE6" w:rsidRDefault="00852BC5">
      <w:pPr>
        <w:pStyle w:val="Odlomakpopisa"/>
        <w:numPr>
          <w:ilvl w:val="0"/>
          <w:numId w:val="92"/>
        </w:numPr>
        <w:autoSpaceDE w:val="0"/>
        <w:autoSpaceDN w:val="0"/>
        <w:adjustRightInd w:val="0"/>
        <w:spacing w:after="0"/>
        <w:jc w:val="both"/>
        <w:rPr>
          <w:rFonts w:cstheme="minorHAnsi"/>
          <w:bCs/>
          <w:sz w:val="24"/>
          <w:szCs w:val="24"/>
        </w:rPr>
      </w:pPr>
      <w:r w:rsidRPr="00D57FE6">
        <w:rPr>
          <w:rFonts w:cstheme="minorHAnsi"/>
          <w:bCs/>
          <w:sz w:val="24"/>
          <w:szCs w:val="24"/>
        </w:rPr>
        <w:t>Zavod za javno zdravstvo Koprivničko</w:t>
      </w:r>
      <w:r w:rsidR="00F6707D" w:rsidRPr="00D57FE6">
        <w:rPr>
          <w:rFonts w:cstheme="minorHAnsi"/>
          <w:bCs/>
          <w:sz w:val="24"/>
          <w:szCs w:val="24"/>
        </w:rPr>
        <w:t xml:space="preserve"> – </w:t>
      </w:r>
      <w:r w:rsidRPr="00D57FE6">
        <w:rPr>
          <w:rFonts w:cstheme="minorHAnsi"/>
          <w:bCs/>
          <w:sz w:val="24"/>
          <w:szCs w:val="24"/>
        </w:rPr>
        <w:t xml:space="preserve">križevačke županije, </w:t>
      </w:r>
      <w:r w:rsidR="002D20BA" w:rsidRPr="00D57FE6">
        <w:rPr>
          <w:rFonts w:cstheme="minorHAnsi"/>
          <w:bCs/>
          <w:sz w:val="24"/>
          <w:szCs w:val="24"/>
        </w:rPr>
        <w:t>i</w:t>
      </w:r>
      <w:r w:rsidRPr="00D57FE6">
        <w:rPr>
          <w:rFonts w:cstheme="minorHAnsi"/>
          <w:bCs/>
          <w:sz w:val="24"/>
          <w:szCs w:val="24"/>
        </w:rPr>
        <w:t xml:space="preserve">spostava </w:t>
      </w:r>
      <w:r w:rsidR="00D57FE6" w:rsidRPr="00D57FE6">
        <w:rPr>
          <w:rFonts w:cstheme="minorHAnsi"/>
          <w:bCs/>
          <w:sz w:val="24"/>
          <w:szCs w:val="24"/>
        </w:rPr>
        <w:t>Đurđevac</w:t>
      </w:r>
      <w:r w:rsidRPr="00D57FE6">
        <w:rPr>
          <w:rFonts w:cstheme="minorHAnsi"/>
          <w:bCs/>
          <w:sz w:val="24"/>
          <w:szCs w:val="24"/>
        </w:rPr>
        <w:t>,</w:t>
      </w:r>
    </w:p>
    <w:p w14:paraId="78D60720" w14:textId="073D7E72" w:rsidR="00852BC5" w:rsidRPr="00D57FE6" w:rsidRDefault="00852BC5">
      <w:pPr>
        <w:pStyle w:val="Odlomakpopisa"/>
        <w:numPr>
          <w:ilvl w:val="0"/>
          <w:numId w:val="92"/>
        </w:numPr>
        <w:autoSpaceDE w:val="0"/>
        <w:autoSpaceDN w:val="0"/>
        <w:adjustRightInd w:val="0"/>
        <w:spacing w:after="0"/>
        <w:jc w:val="both"/>
        <w:rPr>
          <w:rFonts w:cstheme="minorHAnsi"/>
          <w:bCs/>
          <w:sz w:val="24"/>
          <w:szCs w:val="24"/>
        </w:rPr>
      </w:pPr>
      <w:r w:rsidRPr="00D57FE6">
        <w:rPr>
          <w:rFonts w:cstheme="minorHAnsi"/>
          <w:bCs/>
          <w:sz w:val="24"/>
          <w:szCs w:val="24"/>
        </w:rPr>
        <w:t xml:space="preserve">Opća bolnica </w:t>
      </w:r>
      <w:r w:rsidR="00E46257" w:rsidRPr="00D57FE6">
        <w:rPr>
          <w:rFonts w:cstheme="minorHAnsi"/>
          <w:bCs/>
          <w:sz w:val="24"/>
          <w:szCs w:val="24"/>
        </w:rPr>
        <w:t>“</w:t>
      </w:r>
      <w:r w:rsidRPr="00D57FE6">
        <w:rPr>
          <w:rFonts w:cstheme="minorHAnsi"/>
          <w:bCs/>
          <w:sz w:val="24"/>
          <w:szCs w:val="24"/>
        </w:rPr>
        <w:t>Dr. Tomislav Bardek</w:t>
      </w:r>
      <w:r w:rsidR="00E46257" w:rsidRPr="00D57FE6">
        <w:rPr>
          <w:rFonts w:cstheme="minorHAnsi"/>
          <w:bCs/>
          <w:sz w:val="24"/>
          <w:szCs w:val="24"/>
        </w:rPr>
        <w:t xml:space="preserve">” </w:t>
      </w:r>
      <w:r w:rsidRPr="00D57FE6">
        <w:rPr>
          <w:rFonts w:cstheme="minorHAnsi"/>
          <w:bCs/>
          <w:sz w:val="24"/>
          <w:szCs w:val="24"/>
        </w:rPr>
        <w:t>Koprivnica,</w:t>
      </w:r>
    </w:p>
    <w:p w14:paraId="45DC424C" w14:textId="00960674" w:rsidR="00852BC5" w:rsidRPr="00D57FE6" w:rsidRDefault="00852BC5">
      <w:pPr>
        <w:pStyle w:val="Odlomakpopisa"/>
        <w:numPr>
          <w:ilvl w:val="0"/>
          <w:numId w:val="92"/>
        </w:numPr>
        <w:autoSpaceDE w:val="0"/>
        <w:autoSpaceDN w:val="0"/>
        <w:adjustRightInd w:val="0"/>
        <w:spacing w:after="0"/>
        <w:jc w:val="both"/>
        <w:rPr>
          <w:rFonts w:cstheme="minorHAnsi"/>
          <w:bCs/>
          <w:sz w:val="24"/>
          <w:szCs w:val="24"/>
        </w:rPr>
      </w:pPr>
      <w:r w:rsidRPr="00D57FE6">
        <w:rPr>
          <w:rFonts w:cstheme="minorHAnsi"/>
          <w:bCs/>
          <w:sz w:val="24"/>
          <w:szCs w:val="24"/>
        </w:rPr>
        <w:t xml:space="preserve">Dom zdravlja </w:t>
      </w:r>
      <w:r w:rsidR="00D57FE6" w:rsidRPr="00D57FE6">
        <w:rPr>
          <w:rFonts w:cstheme="minorHAnsi"/>
          <w:bCs/>
          <w:sz w:val="24"/>
          <w:szCs w:val="24"/>
        </w:rPr>
        <w:t>Đurđevac</w:t>
      </w:r>
      <w:r w:rsidR="00C40311" w:rsidRPr="00D57FE6">
        <w:rPr>
          <w:rFonts w:cstheme="minorHAnsi"/>
          <w:bCs/>
          <w:sz w:val="24"/>
          <w:szCs w:val="24"/>
        </w:rPr>
        <w:t>.</w:t>
      </w:r>
    </w:p>
    <w:p w14:paraId="40C0C728" w14:textId="77777777" w:rsidR="00852BC5" w:rsidRPr="00D57FE6" w:rsidRDefault="00852BC5" w:rsidP="00852BC5">
      <w:pPr>
        <w:pStyle w:val="Odlomakpopisa"/>
        <w:autoSpaceDE w:val="0"/>
        <w:autoSpaceDN w:val="0"/>
        <w:adjustRightInd w:val="0"/>
        <w:spacing w:after="0"/>
        <w:jc w:val="both"/>
        <w:rPr>
          <w:rFonts w:cstheme="minorHAnsi"/>
          <w:bCs/>
          <w:sz w:val="24"/>
          <w:szCs w:val="24"/>
        </w:rPr>
      </w:pPr>
    </w:p>
    <w:p w14:paraId="3EA52013" w14:textId="4DD1CE2F" w:rsidR="00852BC5" w:rsidRPr="00D57FE6" w:rsidRDefault="00852BC5" w:rsidP="00852BC5">
      <w:pPr>
        <w:autoSpaceDE w:val="0"/>
        <w:autoSpaceDN w:val="0"/>
        <w:adjustRightInd w:val="0"/>
        <w:rPr>
          <w:rFonts w:cstheme="minorHAnsi"/>
          <w:bCs/>
          <w:szCs w:val="24"/>
        </w:rPr>
      </w:pPr>
      <w:r w:rsidRPr="00D57FE6">
        <w:rPr>
          <w:rFonts w:cstheme="minorHAnsi"/>
          <w:bCs/>
          <w:szCs w:val="24"/>
        </w:rPr>
        <w:t xml:space="preserve">Na području same Općine </w:t>
      </w:r>
      <w:r w:rsidR="001608E9" w:rsidRPr="00D57FE6">
        <w:rPr>
          <w:rFonts w:cstheme="minorHAnsi"/>
          <w:bCs/>
          <w:szCs w:val="24"/>
        </w:rPr>
        <w:t>Podravske Sesvete</w:t>
      </w:r>
      <w:r w:rsidRPr="00D57FE6">
        <w:rPr>
          <w:rFonts w:cstheme="minorHAnsi"/>
          <w:bCs/>
          <w:szCs w:val="24"/>
        </w:rPr>
        <w:t xml:space="preserve"> ustanovljena je sljedeća mreža zdravstvenih i pratećih ustanova:</w:t>
      </w:r>
    </w:p>
    <w:p w14:paraId="5FCC4ADF" w14:textId="34E88D0F" w:rsidR="00852BC5" w:rsidRPr="00D57FE6" w:rsidRDefault="00CF18A5">
      <w:pPr>
        <w:pStyle w:val="Odlomakpopisa"/>
        <w:numPr>
          <w:ilvl w:val="0"/>
          <w:numId w:val="93"/>
        </w:numPr>
        <w:autoSpaceDE w:val="0"/>
        <w:autoSpaceDN w:val="0"/>
        <w:adjustRightInd w:val="0"/>
        <w:spacing w:after="0"/>
        <w:jc w:val="both"/>
        <w:rPr>
          <w:rFonts w:cstheme="minorHAnsi"/>
          <w:bCs/>
          <w:i/>
          <w:sz w:val="24"/>
          <w:szCs w:val="24"/>
        </w:rPr>
      </w:pPr>
      <w:r w:rsidRPr="00D57FE6">
        <w:rPr>
          <w:rFonts w:cstheme="minorHAnsi"/>
          <w:color w:val="000000"/>
          <w:sz w:val="24"/>
          <w:szCs w:val="24"/>
        </w:rPr>
        <w:t xml:space="preserve">Zdravstvena </w:t>
      </w:r>
      <w:r w:rsidR="00C40311" w:rsidRPr="00D57FE6">
        <w:rPr>
          <w:rFonts w:cstheme="minorHAnsi"/>
          <w:color w:val="000000"/>
          <w:sz w:val="24"/>
          <w:szCs w:val="24"/>
        </w:rPr>
        <w:t>am</w:t>
      </w:r>
      <w:r w:rsidRPr="00D57FE6">
        <w:rPr>
          <w:rFonts w:cstheme="minorHAnsi"/>
          <w:color w:val="000000"/>
          <w:sz w:val="24"/>
          <w:szCs w:val="24"/>
        </w:rPr>
        <w:t>bulanta</w:t>
      </w:r>
      <w:r w:rsidR="005A7313" w:rsidRPr="00D57FE6">
        <w:rPr>
          <w:rFonts w:cstheme="minorHAnsi"/>
          <w:color w:val="000000"/>
          <w:sz w:val="24"/>
          <w:szCs w:val="24"/>
        </w:rPr>
        <w:t xml:space="preserve"> </w:t>
      </w:r>
      <w:r w:rsidR="001608E9" w:rsidRPr="00D57FE6">
        <w:rPr>
          <w:rFonts w:cstheme="minorHAnsi"/>
          <w:color w:val="000000"/>
          <w:sz w:val="24"/>
          <w:szCs w:val="24"/>
        </w:rPr>
        <w:t>Podravske Sesvete</w:t>
      </w:r>
      <w:r w:rsidR="00D57FE6" w:rsidRPr="00D57FE6">
        <w:rPr>
          <w:rFonts w:cstheme="minorHAnsi"/>
          <w:color w:val="000000"/>
          <w:sz w:val="24"/>
          <w:szCs w:val="24"/>
        </w:rPr>
        <w:t xml:space="preserve">, Mažuranićeva 1, Podravske Sesvete. </w:t>
      </w:r>
    </w:p>
    <w:p w14:paraId="2E140CA0" w14:textId="77777777" w:rsidR="00852BC5" w:rsidRPr="001608E9" w:rsidRDefault="00852BC5" w:rsidP="006C4FE0">
      <w:pPr>
        <w:spacing w:after="0"/>
        <w:rPr>
          <w:highlight w:val="yellow"/>
        </w:rPr>
      </w:pPr>
    </w:p>
    <w:p w14:paraId="0952B10B" w14:textId="0CBD7F8E" w:rsidR="0094223B" w:rsidRPr="00D57FE6" w:rsidRDefault="0094223B" w:rsidP="006C4FE0">
      <w:pPr>
        <w:pStyle w:val="Naslov3"/>
        <w:spacing w:before="0"/>
      </w:pPr>
      <w:bookmarkStart w:id="48" w:name="_Toc519852170"/>
      <w:bookmarkStart w:id="49" w:name="_Toc129846290"/>
      <w:r w:rsidRPr="00D57FE6">
        <w:t>2.8.3. Odgojno – obrazovne ustanove na području Općine</w:t>
      </w:r>
      <w:bookmarkEnd w:id="48"/>
      <w:bookmarkEnd w:id="49"/>
    </w:p>
    <w:p w14:paraId="19F10543" w14:textId="77777777" w:rsidR="0094223B" w:rsidRPr="00D57FE6" w:rsidRDefault="0094223B" w:rsidP="006C4FE0">
      <w:pPr>
        <w:spacing w:after="0"/>
        <w:rPr>
          <w:rFonts w:ascii="Calibri" w:eastAsia="Calibri" w:hAnsi="Calibri" w:cs="Arial"/>
          <w:szCs w:val="24"/>
        </w:rPr>
      </w:pPr>
    </w:p>
    <w:p w14:paraId="3CF65E73" w14:textId="02A80C11" w:rsidR="004D5B4C" w:rsidRPr="00E621C6" w:rsidRDefault="00D57FE6">
      <w:pPr>
        <w:pStyle w:val="Tijeloteksta2"/>
        <w:numPr>
          <w:ilvl w:val="0"/>
          <w:numId w:val="5"/>
        </w:numPr>
        <w:tabs>
          <w:tab w:val="left" w:pos="9000"/>
        </w:tabs>
        <w:spacing w:after="0" w:line="276" w:lineRule="auto"/>
        <w:rPr>
          <w:rFonts w:ascii="Calibri" w:hAnsi="Calibri"/>
        </w:rPr>
      </w:pPr>
      <w:r w:rsidRPr="00D57FE6">
        <w:rPr>
          <w:rFonts w:ascii="Calibri" w:hAnsi="Calibri"/>
        </w:rPr>
        <w:t xml:space="preserve">Osnovna škola Kloštar Podravski - Područna škola Podravske Sesvete, Trg kralja </w:t>
      </w:r>
      <w:r w:rsidRPr="00E621C6">
        <w:rPr>
          <w:rFonts w:ascii="Calibri" w:hAnsi="Calibri"/>
        </w:rPr>
        <w:t>Tomislava 48, Podravske Sesvete</w:t>
      </w:r>
    </w:p>
    <w:p w14:paraId="02E52987" w14:textId="386B88A8" w:rsidR="00E06336" w:rsidRPr="00E328AA" w:rsidRDefault="00C40311">
      <w:pPr>
        <w:pStyle w:val="Tijeloteksta2"/>
        <w:numPr>
          <w:ilvl w:val="0"/>
          <w:numId w:val="5"/>
        </w:numPr>
        <w:tabs>
          <w:tab w:val="left" w:pos="9000"/>
        </w:tabs>
        <w:spacing w:after="0" w:line="276" w:lineRule="auto"/>
        <w:rPr>
          <w:rFonts w:ascii="Calibri" w:hAnsi="Calibri"/>
        </w:rPr>
      </w:pPr>
      <w:r w:rsidRPr="00E621C6">
        <w:rPr>
          <w:rFonts w:ascii="Calibri" w:hAnsi="Calibri"/>
        </w:rPr>
        <w:t xml:space="preserve">Dječji vrtić </w:t>
      </w:r>
      <w:r w:rsidR="00E621C6" w:rsidRPr="00E621C6">
        <w:rPr>
          <w:rFonts w:ascii="Calibri" w:hAnsi="Calibri"/>
        </w:rPr>
        <w:t>Leptirići, Trg kralja Tomislava 14, Podravske Sesvete</w:t>
      </w:r>
      <w:r w:rsidRPr="00E621C6">
        <w:rPr>
          <w:rFonts w:ascii="Calibri" w:hAnsi="Calibri"/>
        </w:rPr>
        <w:t xml:space="preserve"> </w:t>
      </w:r>
    </w:p>
    <w:p w14:paraId="29616366" w14:textId="41F7F25E" w:rsidR="006C4FE0" w:rsidRPr="00E328AA" w:rsidRDefault="006C4FE0" w:rsidP="006C4FE0">
      <w:pPr>
        <w:pStyle w:val="Naslov3"/>
      </w:pPr>
      <w:bookmarkStart w:id="50" w:name="_Toc519852172"/>
      <w:bookmarkStart w:id="51" w:name="_Toc129846291"/>
      <w:bookmarkStart w:id="52" w:name="_Hlk507494809"/>
      <w:bookmarkStart w:id="53" w:name="_Hlk497125004"/>
      <w:r w:rsidRPr="00E328AA">
        <w:t>2.8.</w:t>
      </w:r>
      <w:r w:rsidR="00E328AA" w:rsidRPr="00E328AA">
        <w:t>4</w:t>
      </w:r>
      <w:r w:rsidRPr="00E328AA">
        <w:t>. Privatna kućanstva prema tipu kućanstva i broju članova po tipu</w:t>
      </w:r>
      <w:bookmarkEnd w:id="50"/>
      <w:bookmarkEnd w:id="51"/>
    </w:p>
    <w:bookmarkEnd w:id="52"/>
    <w:bookmarkEnd w:id="53"/>
    <w:p w14:paraId="182F12A1" w14:textId="6019E5C0" w:rsidR="006C4FE0" w:rsidRPr="00E328AA" w:rsidRDefault="006C4FE0" w:rsidP="0022410B">
      <w:pPr>
        <w:spacing w:after="0"/>
      </w:pPr>
    </w:p>
    <w:p w14:paraId="25AAC81E" w14:textId="45E58E7B" w:rsidR="00E328AA" w:rsidRDefault="00E328AA" w:rsidP="00E328AA">
      <w:pPr>
        <w:spacing w:after="0"/>
      </w:pPr>
      <w:r w:rsidRPr="00E328AA">
        <w:t xml:space="preserve">Sukladno Prvim rezultatima Popisa 2021. godine na području Općine nalazi se ukupno 488 privatnih kućanstva. </w:t>
      </w:r>
    </w:p>
    <w:p w14:paraId="71C4E583" w14:textId="77777777" w:rsidR="007539E4" w:rsidRPr="00E328AA" w:rsidRDefault="007539E4" w:rsidP="007539E4">
      <w:pPr>
        <w:spacing w:after="240"/>
      </w:pPr>
    </w:p>
    <w:p w14:paraId="695EBC97" w14:textId="369CD8A8" w:rsidR="00E328AA" w:rsidRPr="00E328AA" w:rsidRDefault="00E328AA" w:rsidP="00E328AA">
      <w:pPr>
        <w:pStyle w:val="Opisslike"/>
        <w:spacing w:line="240" w:lineRule="auto"/>
        <w:jc w:val="center"/>
        <w:rPr>
          <w:rFonts w:asciiTheme="minorHAnsi" w:hAnsiTheme="minorHAnsi" w:cstheme="minorHAnsi"/>
        </w:rPr>
      </w:pPr>
      <w:bookmarkStart w:id="54" w:name="_Toc118871889"/>
      <w:bookmarkStart w:id="55" w:name="_Toc129846488"/>
      <w:r w:rsidRPr="00E328AA">
        <w:rPr>
          <w:rFonts w:asciiTheme="minorHAnsi" w:hAnsiTheme="minorHAnsi" w:cstheme="minorHAnsi"/>
        </w:rPr>
        <w:lastRenderedPageBreak/>
        <w:t xml:space="preserve">Tablica </w:t>
      </w:r>
      <w:r w:rsidRPr="00E328AA">
        <w:rPr>
          <w:rFonts w:asciiTheme="minorHAnsi" w:hAnsiTheme="minorHAnsi" w:cstheme="minorHAnsi"/>
        </w:rPr>
        <w:fldChar w:fldCharType="begin"/>
      </w:r>
      <w:r w:rsidRPr="00E328AA">
        <w:rPr>
          <w:rFonts w:asciiTheme="minorHAnsi" w:hAnsiTheme="minorHAnsi" w:cstheme="minorHAnsi"/>
        </w:rPr>
        <w:instrText xml:space="preserve"> SEQ Tablica \* ARABIC </w:instrText>
      </w:r>
      <w:r w:rsidRPr="00E328AA">
        <w:rPr>
          <w:rFonts w:asciiTheme="minorHAnsi" w:hAnsiTheme="minorHAnsi" w:cstheme="minorHAnsi"/>
        </w:rPr>
        <w:fldChar w:fldCharType="separate"/>
      </w:r>
      <w:r w:rsidR="00E25429">
        <w:rPr>
          <w:rFonts w:asciiTheme="minorHAnsi" w:hAnsiTheme="minorHAnsi" w:cstheme="minorHAnsi"/>
          <w:noProof/>
        </w:rPr>
        <w:t>7</w:t>
      </w:r>
      <w:r w:rsidRPr="00E328AA">
        <w:rPr>
          <w:rFonts w:asciiTheme="minorHAnsi" w:hAnsiTheme="minorHAnsi" w:cstheme="minorHAnsi"/>
        </w:rPr>
        <w:fldChar w:fldCharType="end"/>
      </w:r>
      <w:r w:rsidRPr="00E328AA">
        <w:rPr>
          <w:rFonts w:asciiTheme="minorHAnsi" w:hAnsiTheme="minorHAnsi" w:cstheme="minorHAnsi"/>
        </w:rPr>
        <w:t>: Pregled broja kućanstva na području Općine</w:t>
      </w:r>
      <w:bookmarkEnd w:id="54"/>
      <w:bookmarkEnd w:id="55"/>
    </w:p>
    <w:tbl>
      <w:tblPr>
        <w:tblStyle w:val="Reetkatablice71"/>
        <w:tblW w:w="0" w:type="auto"/>
        <w:tblLook w:val="04A0" w:firstRow="1" w:lastRow="0" w:firstColumn="1" w:lastColumn="0" w:noHBand="0" w:noVBand="1"/>
      </w:tblPr>
      <w:tblGrid>
        <w:gridCol w:w="3020"/>
        <w:gridCol w:w="3020"/>
        <w:gridCol w:w="3020"/>
      </w:tblGrid>
      <w:tr w:rsidR="00E328AA" w:rsidRPr="00E328AA" w14:paraId="718DA5F5" w14:textId="77777777" w:rsidTr="00B10658">
        <w:trPr>
          <w:tblHeader/>
        </w:trPr>
        <w:tc>
          <w:tcPr>
            <w:tcW w:w="3020" w:type="dxa"/>
            <w:vMerge w:val="restart"/>
            <w:vAlign w:val="center"/>
          </w:tcPr>
          <w:p w14:paraId="7275ED94" w14:textId="77777777" w:rsidR="00E328AA" w:rsidRPr="00E328AA" w:rsidRDefault="00E328AA" w:rsidP="00B10658">
            <w:pPr>
              <w:spacing w:after="0" w:line="240" w:lineRule="auto"/>
              <w:jc w:val="center"/>
              <w:rPr>
                <w:rFonts w:cstheme="minorHAnsi"/>
                <w:b/>
                <w:bCs/>
                <w:sz w:val="20"/>
                <w:szCs w:val="20"/>
              </w:rPr>
            </w:pPr>
            <w:r w:rsidRPr="00E328AA">
              <w:rPr>
                <w:rFonts w:cstheme="minorHAnsi"/>
                <w:b/>
                <w:bCs/>
                <w:sz w:val="20"/>
                <w:szCs w:val="20"/>
              </w:rPr>
              <w:t>Naselje</w:t>
            </w:r>
          </w:p>
        </w:tc>
        <w:tc>
          <w:tcPr>
            <w:tcW w:w="6040" w:type="dxa"/>
            <w:gridSpan w:val="2"/>
            <w:vAlign w:val="center"/>
          </w:tcPr>
          <w:p w14:paraId="31284938" w14:textId="77777777" w:rsidR="00E328AA" w:rsidRPr="00E328AA" w:rsidRDefault="00E328AA" w:rsidP="00B10658">
            <w:pPr>
              <w:spacing w:after="0" w:line="240" w:lineRule="auto"/>
              <w:jc w:val="center"/>
              <w:rPr>
                <w:rFonts w:cstheme="minorHAnsi"/>
                <w:b/>
                <w:bCs/>
                <w:sz w:val="20"/>
                <w:szCs w:val="20"/>
              </w:rPr>
            </w:pPr>
            <w:r w:rsidRPr="00E328AA">
              <w:rPr>
                <w:rFonts w:cstheme="minorHAnsi"/>
                <w:b/>
                <w:bCs/>
                <w:sz w:val="20"/>
                <w:szCs w:val="20"/>
              </w:rPr>
              <w:t>Kućanstva</w:t>
            </w:r>
          </w:p>
        </w:tc>
      </w:tr>
      <w:tr w:rsidR="00E328AA" w:rsidRPr="00E328AA" w14:paraId="2AF0772A" w14:textId="77777777" w:rsidTr="00B10658">
        <w:trPr>
          <w:tblHeader/>
        </w:trPr>
        <w:tc>
          <w:tcPr>
            <w:tcW w:w="3020" w:type="dxa"/>
            <w:vMerge/>
            <w:vAlign w:val="center"/>
          </w:tcPr>
          <w:p w14:paraId="6224A62E" w14:textId="77777777" w:rsidR="00E328AA" w:rsidRPr="00E328AA" w:rsidRDefault="00E328AA" w:rsidP="00B10658">
            <w:pPr>
              <w:spacing w:after="0" w:line="240" w:lineRule="auto"/>
              <w:rPr>
                <w:rFonts w:cstheme="minorHAnsi"/>
                <w:b/>
                <w:bCs/>
                <w:sz w:val="20"/>
                <w:szCs w:val="20"/>
              </w:rPr>
            </w:pPr>
          </w:p>
        </w:tc>
        <w:tc>
          <w:tcPr>
            <w:tcW w:w="3020" w:type="dxa"/>
            <w:vAlign w:val="center"/>
          </w:tcPr>
          <w:p w14:paraId="33082E6B" w14:textId="77777777" w:rsidR="00E328AA" w:rsidRPr="00E328AA" w:rsidRDefault="00E328AA" w:rsidP="00B10658">
            <w:pPr>
              <w:spacing w:after="0" w:line="240" w:lineRule="auto"/>
              <w:jc w:val="center"/>
              <w:rPr>
                <w:rFonts w:cstheme="minorHAnsi"/>
                <w:b/>
                <w:bCs/>
                <w:sz w:val="20"/>
                <w:szCs w:val="20"/>
              </w:rPr>
            </w:pPr>
            <w:r w:rsidRPr="00E328AA">
              <w:rPr>
                <w:rFonts w:cstheme="minorHAnsi"/>
                <w:b/>
                <w:bCs/>
                <w:sz w:val="20"/>
                <w:szCs w:val="20"/>
              </w:rPr>
              <w:t>Kućanstva ukupno</w:t>
            </w:r>
          </w:p>
        </w:tc>
        <w:tc>
          <w:tcPr>
            <w:tcW w:w="3020" w:type="dxa"/>
            <w:vAlign w:val="center"/>
          </w:tcPr>
          <w:p w14:paraId="5BE99470" w14:textId="77777777" w:rsidR="00E328AA" w:rsidRPr="00E328AA" w:rsidRDefault="00E328AA" w:rsidP="00B10658">
            <w:pPr>
              <w:spacing w:after="0" w:line="240" w:lineRule="auto"/>
              <w:jc w:val="center"/>
              <w:rPr>
                <w:rFonts w:cstheme="minorHAnsi"/>
                <w:b/>
                <w:bCs/>
                <w:sz w:val="20"/>
                <w:szCs w:val="20"/>
              </w:rPr>
            </w:pPr>
            <w:r w:rsidRPr="00E328AA">
              <w:rPr>
                <w:rFonts w:cstheme="minorHAnsi"/>
                <w:b/>
                <w:bCs/>
                <w:sz w:val="20"/>
                <w:szCs w:val="20"/>
              </w:rPr>
              <w:t>Privatna kućanstva</w:t>
            </w:r>
          </w:p>
        </w:tc>
      </w:tr>
      <w:tr w:rsidR="00E328AA" w:rsidRPr="00E328AA" w14:paraId="63B317D4" w14:textId="77777777" w:rsidTr="00B10658">
        <w:tc>
          <w:tcPr>
            <w:tcW w:w="3020" w:type="dxa"/>
            <w:vAlign w:val="center"/>
          </w:tcPr>
          <w:p w14:paraId="66183E01" w14:textId="7C32C21E" w:rsidR="00E328AA" w:rsidRPr="00E328AA" w:rsidRDefault="00E328AA" w:rsidP="00B10658">
            <w:pPr>
              <w:spacing w:after="0" w:line="240" w:lineRule="auto"/>
              <w:jc w:val="left"/>
              <w:rPr>
                <w:rFonts w:cstheme="minorHAnsi"/>
                <w:sz w:val="20"/>
                <w:szCs w:val="20"/>
              </w:rPr>
            </w:pPr>
            <w:r w:rsidRPr="00E328AA">
              <w:rPr>
                <w:rFonts w:cstheme="minorHAnsi"/>
                <w:sz w:val="20"/>
                <w:szCs w:val="20"/>
              </w:rPr>
              <w:t>Podravske Sesvete</w:t>
            </w:r>
          </w:p>
        </w:tc>
        <w:tc>
          <w:tcPr>
            <w:tcW w:w="3020" w:type="dxa"/>
            <w:vAlign w:val="center"/>
          </w:tcPr>
          <w:p w14:paraId="4B0F8B99" w14:textId="1D508EF1" w:rsidR="00E328AA" w:rsidRPr="00E328AA" w:rsidRDefault="00E328AA" w:rsidP="00B10658">
            <w:pPr>
              <w:spacing w:after="0" w:line="240" w:lineRule="auto"/>
              <w:jc w:val="center"/>
              <w:rPr>
                <w:rFonts w:cstheme="minorHAnsi"/>
                <w:sz w:val="20"/>
                <w:szCs w:val="20"/>
              </w:rPr>
            </w:pPr>
            <w:r w:rsidRPr="00E328AA">
              <w:rPr>
                <w:rFonts w:cstheme="minorHAnsi"/>
                <w:sz w:val="20"/>
                <w:szCs w:val="20"/>
              </w:rPr>
              <w:t>488</w:t>
            </w:r>
          </w:p>
        </w:tc>
        <w:tc>
          <w:tcPr>
            <w:tcW w:w="3020" w:type="dxa"/>
            <w:vAlign w:val="center"/>
          </w:tcPr>
          <w:p w14:paraId="2E6B4141" w14:textId="0FDC633D" w:rsidR="00E328AA" w:rsidRPr="00E328AA" w:rsidRDefault="00E328AA" w:rsidP="00B10658">
            <w:pPr>
              <w:spacing w:after="0" w:line="240" w:lineRule="auto"/>
              <w:jc w:val="center"/>
              <w:rPr>
                <w:rFonts w:cstheme="minorHAnsi"/>
                <w:sz w:val="20"/>
                <w:szCs w:val="20"/>
              </w:rPr>
            </w:pPr>
            <w:r w:rsidRPr="00E328AA">
              <w:rPr>
                <w:rFonts w:cstheme="minorHAnsi"/>
                <w:sz w:val="20"/>
                <w:szCs w:val="20"/>
              </w:rPr>
              <w:t>487</w:t>
            </w:r>
          </w:p>
        </w:tc>
      </w:tr>
      <w:tr w:rsidR="00E328AA" w:rsidRPr="00E328AA" w14:paraId="3B18AE6A" w14:textId="77777777" w:rsidTr="00B10658">
        <w:tc>
          <w:tcPr>
            <w:tcW w:w="3020" w:type="dxa"/>
            <w:vAlign w:val="center"/>
          </w:tcPr>
          <w:p w14:paraId="26D32618" w14:textId="77777777" w:rsidR="00E328AA" w:rsidRPr="00E328AA" w:rsidRDefault="00E328AA" w:rsidP="00B10658">
            <w:pPr>
              <w:spacing w:after="0" w:line="240" w:lineRule="auto"/>
              <w:jc w:val="center"/>
              <w:rPr>
                <w:rFonts w:cstheme="minorHAnsi"/>
                <w:b/>
                <w:bCs/>
                <w:sz w:val="20"/>
                <w:szCs w:val="20"/>
              </w:rPr>
            </w:pPr>
            <w:r w:rsidRPr="00E328AA">
              <w:rPr>
                <w:rFonts w:cstheme="minorHAnsi"/>
                <w:b/>
                <w:bCs/>
                <w:sz w:val="20"/>
                <w:szCs w:val="20"/>
              </w:rPr>
              <w:t>Ukupno:</w:t>
            </w:r>
          </w:p>
        </w:tc>
        <w:tc>
          <w:tcPr>
            <w:tcW w:w="3020" w:type="dxa"/>
            <w:vAlign w:val="center"/>
          </w:tcPr>
          <w:p w14:paraId="0D693DA4" w14:textId="6A034D3E" w:rsidR="00E328AA" w:rsidRPr="00E328AA" w:rsidRDefault="00E328AA" w:rsidP="00B10658">
            <w:pPr>
              <w:spacing w:after="0" w:line="240" w:lineRule="auto"/>
              <w:jc w:val="center"/>
              <w:rPr>
                <w:rFonts w:cstheme="minorHAnsi"/>
                <w:b/>
                <w:bCs/>
                <w:sz w:val="20"/>
                <w:szCs w:val="20"/>
              </w:rPr>
            </w:pPr>
            <w:r w:rsidRPr="00E328AA">
              <w:rPr>
                <w:rFonts w:cstheme="minorHAnsi"/>
                <w:b/>
                <w:bCs/>
                <w:sz w:val="20"/>
                <w:szCs w:val="20"/>
              </w:rPr>
              <w:t>488</w:t>
            </w:r>
          </w:p>
        </w:tc>
        <w:tc>
          <w:tcPr>
            <w:tcW w:w="3020" w:type="dxa"/>
            <w:vAlign w:val="center"/>
          </w:tcPr>
          <w:p w14:paraId="196E64AB" w14:textId="38494972" w:rsidR="00E328AA" w:rsidRPr="00E328AA" w:rsidRDefault="00E328AA" w:rsidP="00B10658">
            <w:pPr>
              <w:spacing w:after="0" w:line="240" w:lineRule="auto"/>
              <w:jc w:val="center"/>
              <w:rPr>
                <w:rFonts w:cstheme="minorHAnsi"/>
                <w:b/>
                <w:bCs/>
                <w:sz w:val="20"/>
                <w:szCs w:val="20"/>
              </w:rPr>
            </w:pPr>
            <w:r w:rsidRPr="00E328AA">
              <w:rPr>
                <w:rFonts w:cstheme="minorHAnsi"/>
                <w:b/>
                <w:bCs/>
                <w:sz w:val="20"/>
                <w:szCs w:val="20"/>
              </w:rPr>
              <w:t>487</w:t>
            </w:r>
          </w:p>
        </w:tc>
      </w:tr>
    </w:tbl>
    <w:p w14:paraId="5C8FDC47" w14:textId="6E93674A" w:rsidR="00E328AA" w:rsidRPr="00E328AA" w:rsidRDefault="00E328AA" w:rsidP="00E328AA">
      <w:pPr>
        <w:spacing w:after="0" w:line="240" w:lineRule="auto"/>
        <w:jc w:val="center"/>
        <w:rPr>
          <w:rFonts w:cstheme="minorHAnsi"/>
          <w:sz w:val="20"/>
          <w:szCs w:val="20"/>
        </w:rPr>
      </w:pPr>
      <w:r w:rsidRPr="00E328AA">
        <w:rPr>
          <w:rFonts w:cstheme="minorHAnsi"/>
          <w:sz w:val="20"/>
          <w:szCs w:val="20"/>
        </w:rPr>
        <w:t>Izvor: Prvi rezultati Popisa 2021. godine</w:t>
      </w:r>
    </w:p>
    <w:p w14:paraId="2BA0247F" w14:textId="005841E7" w:rsidR="0022410B" w:rsidRPr="00E328AA" w:rsidRDefault="0022410B" w:rsidP="0022410B">
      <w:pPr>
        <w:pStyle w:val="Naslov3"/>
      </w:pPr>
      <w:bookmarkStart w:id="56" w:name="_Toc519852173"/>
      <w:bookmarkStart w:id="57" w:name="_Toc129846292"/>
      <w:r w:rsidRPr="00E328AA">
        <w:t>2.8.</w:t>
      </w:r>
      <w:r w:rsidR="00E328AA" w:rsidRPr="00E328AA">
        <w:t>5</w:t>
      </w:r>
      <w:r w:rsidRPr="00E328AA">
        <w:t>. Broj, vrsta (namjena) i starost građevina na području Općine</w:t>
      </w:r>
      <w:bookmarkEnd w:id="56"/>
      <w:bookmarkEnd w:id="57"/>
    </w:p>
    <w:p w14:paraId="39A4D7DB" w14:textId="77777777" w:rsidR="0022410B" w:rsidRPr="00E328AA" w:rsidRDefault="0022410B" w:rsidP="004706D6">
      <w:pPr>
        <w:spacing w:after="0"/>
      </w:pPr>
    </w:p>
    <w:p w14:paraId="03F9BD7C" w14:textId="0ED99DDB" w:rsidR="0022410B" w:rsidRPr="00E328AA" w:rsidRDefault="0022410B" w:rsidP="0022410B">
      <w:pPr>
        <w:rPr>
          <w:rFonts w:cstheme="minorHAnsi"/>
          <w:b/>
          <w:szCs w:val="24"/>
        </w:rPr>
      </w:pPr>
      <w:r w:rsidRPr="00E328AA">
        <w:rPr>
          <w:rFonts w:cstheme="minorHAnsi"/>
          <w:szCs w:val="24"/>
        </w:rPr>
        <w:t xml:space="preserve">Sustavni podaci za broj zgrada u pojedinoj kategoriji za sada ne postoje pa je proračun proveden uz procijenjene veličine na osnovu podataka iz Prostornog plana uređenja Općine </w:t>
      </w:r>
      <w:r w:rsidR="001608E9" w:rsidRPr="00E328AA">
        <w:rPr>
          <w:rFonts w:cstheme="minorHAnsi"/>
          <w:szCs w:val="24"/>
        </w:rPr>
        <w:t>Podravske Sesvete</w:t>
      </w:r>
      <w:r w:rsidRPr="00E328AA">
        <w:rPr>
          <w:rFonts w:cstheme="minorHAnsi"/>
          <w:szCs w:val="24"/>
        </w:rPr>
        <w:t>.</w:t>
      </w:r>
    </w:p>
    <w:p w14:paraId="1EE6F81E" w14:textId="77777777" w:rsidR="0022410B" w:rsidRPr="00E328AA" w:rsidRDefault="0022410B" w:rsidP="0022410B">
      <w:pPr>
        <w:spacing w:after="0"/>
      </w:pPr>
      <w:r w:rsidRPr="00E328AA">
        <w:rPr>
          <w:b/>
        </w:rPr>
        <w:t>I</w:t>
      </w:r>
      <w:r w:rsidRPr="00E328AA">
        <w:t xml:space="preserve"> – zidane zgrade (zgrade zidane do 1940. godine), što znači da su objekti građeni uglavnom od cigle vezane žbukom te sa stropovima od drvenih greda i nešto armiranobetonskih, ali bez horizontalnih i vertikalnih serklaža,</w:t>
      </w:r>
    </w:p>
    <w:p w14:paraId="1DC967F9" w14:textId="77777777" w:rsidR="0022410B" w:rsidRPr="00E328AA" w:rsidRDefault="0022410B" w:rsidP="0022410B">
      <w:pPr>
        <w:spacing w:after="0"/>
      </w:pPr>
      <w:r w:rsidRPr="00E328AA">
        <w:rPr>
          <w:b/>
        </w:rPr>
        <w:t>II</w:t>
      </w:r>
      <w:r w:rsidRPr="00E328AA">
        <w:t xml:space="preserve"> – zidane zgrade s armiranobetonskim serklažima (od 1945-tih godina do 1960-tih godina),</w:t>
      </w:r>
    </w:p>
    <w:p w14:paraId="52A68376" w14:textId="77777777" w:rsidR="0022410B" w:rsidRPr="00E328AA" w:rsidRDefault="0022410B" w:rsidP="0022410B">
      <w:pPr>
        <w:spacing w:after="0"/>
      </w:pPr>
      <w:r w:rsidRPr="00E328AA">
        <w:rPr>
          <w:b/>
        </w:rPr>
        <w:t>III</w:t>
      </w:r>
      <w:r w:rsidRPr="00E328AA">
        <w:t xml:space="preserve"> – armiranobetonske skeletne zgrade (od 1960-tih godina do danas),</w:t>
      </w:r>
    </w:p>
    <w:p w14:paraId="590E350F" w14:textId="77777777" w:rsidR="0022410B" w:rsidRPr="00E328AA" w:rsidRDefault="0022410B" w:rsidP="0022410B">
      <w:pPr>
        <w:spacing w:after="0"/>
      </w:pPr>
      <w:r w:rsidRPr="00E328AA">
        <w:rPr>
          <w:b/>
        </w:rPr>
        <w:t>IV</w:t>
      </w:r>
      <w:r w:rsidRPr="00E328AA">
        <w:t xml:space="preserve"> – zgrade sa sustavom armiranobetonskih nosivih zidova (od 1960-tih godina do danas),</w:t>
      </w:r>
    </w:p>
    <w:p w14:paraId="73072574" w14:textId="2834AFA0" w:rsidR="009D376D" w:rsidRPr="00E328AA" w:rsidRDefault="0022410B" w:rsidP="0022410B">
      <w:pPr>
        <w:spacing w:after="0"/>
      </w:pPr>
      <w:r w:rsidRPr="00E328AA">
        <w:rPr>
          <w:b/>
        </w:rPr>
        <w:t>V</w:t>
      </w:r>
      <w:r w:rsidRPr="00E328AA">
        <w:t xml:space="preserve"> – skeletne zgrade s armiranobetonskim nosivim zidovima (od 1960-tih godina do danas).</w:t>
      </w:r>
    </w:p>
    <w:p w14:paraId="665D8BEC" w14:textId="5436168F" w:rsidR="0022410B" w:rsidRPr="00E328AA" w:rsidRDefault="00E328AA" w:rsidP="0022410B">
      <w:pPr>
        <w:spacing w:after="0"/>
        <w:rPr>
          <w:rFonts w:cs="Arial"/>
        </w:rPr>
      </w:pPr>
      <w:r w:rsidRPr="00E328AA">
        <w:rPr>
          <w:rFonts w:cs="Arial"/>
          <w:b/>
          <w:bCs/>
        </w:rPr>
        <w:t>15</w:t>
      </w:r>
      <w:r w:rsidR="0022410B" w:rsidRPr="00E328AA">
        <w:rPr>
          <w:rFonts w:cs="Arial"/>
        </w:rPr>
        <w:t xml:space="preserve"> % zidane zgrade Tip I</w:t>
      </w:r>
    </w:p>
    <w:p w14:paraId="2DCDC8A2" w14:textId="20AD4902" w:rsidR="0022410B" w:rsidRPr="00E328AA" w:rsidRDefault="00E328AA" w:rsidP="0022410B">
      <w:pPr>
        <w:spacing w:after="0"/>
        <w:rPr>
          <w:rFonts w:cs="Arial"/>
        </w:rPr>
      </w:pPr>
      <w:r w:rsidRPr="00E328AA">
        <w:rPr>
          <w:rFonts w:cs="Arial"/>
          <w:b/>
          <w:bCs/>
        </w:rPr>
        <w:t>75</w:t>
      </w:r>
      <w:r w:rsidR="0022410B" w:rsidRPr="00E328AA">
        <w:rPr>
          <w:rFonts w:cs="Arial"/>
        </w:rPr>
        <w:t xml:space="preserve"> % zidane zgrade s armirano betonskim serklažima Tip II (od 1945-tih godina do 1960-tih godina)</w:t>
      </w:r>
    </w:p>
    <w:p w14:paraId="4A96B7E8" w14:textId="3F2BD183" w:rsidR="0022410B" w:rsidRPr="00E328AA" w:rsidRDefault="00E328AA" w:rsidP="0022410B">
      <w:pPr>
        <w:spacing w:after="0"/>
        <w:rPr>
          <w:rFonts w:cs="Arial"/>
        </w:rPr>
      </w:pPr>
      <w:r w:rsidRPr="00E328AA">
        <w:rPr>
          <w:rFonts w:cs="Arial"/>
          <w:b/>
          <w:bCs/>
        </w:rPr>
        <w:t>3</w:t>
      </w:r>
      <w:r w:rsidR="0022410B" w:rsidRPr="00E328AA">
        <w:rPr>
          <w:rFonts w:cs="Arial"/>
        </w:rPr>
        <w:t xml:space="preserve"> % armiranobetonske skeletne zgrade Tip III (od 1960-tih godina do danas)</w:t>
      </w:r>
    </w:p>
    <w:p w14:paraId="131A1CF2" w14:textId="6CED5877" w:rsidR="0022410B" w:rsidRPr="00E328AA" w:rsidRDefault="00E328AA" w:rsidP="0022410B">
      <w:pPr>
        <w:spacing w:after="0"/>
        <w:rPr>
          <w:rFonts w:cs="Arial"/>
        </w:rPr>
      </w:pPr>
      <w:r w:rsidRPr="00E328AA">
        <w:rPr>
          <w:rFonts w:cs="Arial"/>
          <w:b/>
          <w:bCs/>
        </w:rPr>
        <w:t>5</w:t>
      </w:r>
      <w:r w:rsidR="0022410B" w:rsidRPr="00E328AA">
        <w:rPr>
          <w:rFonts w:cs="Arial"/>
        </w:rPr>
        <w:t xml:space="preserve"> % zgrade sa sustavom armiranobetonskih nosivih zidova Tip IV (od 1960-tih godina do danas)</w:t>
      </w:r>
    </w:p>
    <w:p w14:paraId="48B1D007" w14:textId="6EAEAAC2" w:rsidR="007D5286" w:rsidRPr="00E328AA" w:rsidRDefault="00E328AA" w:rsidP="007D5286">
      <w:pPr>
        <w:spacing w:after="0"/>
        <w:rPr>
          <w:rFonts w:cs="Arial"/>
        </w:rPr>
      </w:pPr>
      <w:r w:rsidRPr="00E328AA">
        <w:rPr>
          <w:rFonts w:cs="Arial"/>
          <w:b/>
          <w:bCs/>
        </w:rPr>
        <w:t>2</w:t>
      </w:r>
      <w:r w:rsidR="0022410B" w:rsidRPr="00E328AA">
        <w:rPr>
          <w:rFonts w:cs="Arial"/>
        </w:rPr>
        <w:t xml:space="preserve"> % skeletne zgrade s armiranobetonskim nosivim zidovima Tip V (od 1960-tih godina do danas)</w:t>
      </w:r>
    </w:p>
    <w:p w14:paraId="4AE58709" w14:textId="7AA9E002" w:rsidR="0022410B" w:rsidRPr="00E328AA" w:rsidRDefault="0022410B">
      <w:pPr>
        <w:pStyle w:val="Odlomakpopisa"/>
        <w:numPr>
          <w:ilvl w:val="0"/>
          <w:numId w:val="6"/>
        </w:numPr>
        <w:spacing w:after="0"/>
        <w:rPr>
          <w:sz w:val="24"/>
          <w:szCs w:val="24"/>
        </w:rPr>
      </w:pPr>
      <w:r w:rsidRPr="00E328AA">
        <w:rPr>
          <w:sz w:val="24"/>
          <w:szCs w:val="24"/>
        </w:rPr>
        <w:t xml:space="preserve">Problematične su: </w:t>
      </w:r>
    </w:p>
    <w:p w14:paraId="627A5303" w14:textId="77777777" w:rsidR="0022410B" w:rsidRPr="00E328AA" w:rsidRDefault="0022410B">
      <w:pPr>
        <w:numPr>
          <w:ilvl w:val="0"/>
          <w:numId w:val="7"/>
        </w:numPr>
        <w:spacing w:after="0"/>
        <w:contextualSpacing/>
        <w:rPr>
          <w:rFonts w:ascii="Calibri" w:hAnsi="Calibri" w:cs="Calibri"/>
          <w:szCs w:val="24"/>
          <w:lang w:val="en-US"/>
        </w:rPr>
      </w:pPr>
      <w:r w:rsidRPr="00E328AA">
        <w:rPr>
          <w:rFonts w:ascii="Calibri" w:hAnsi="Calibri" w:cs="Calibri"/>
          <w:szCs w:val="24"/>
          <w:lang w:val="en-US"/>
        </w:rPr>
        <w:t>zgrade izgrađene prije razdoblja protupotresnog građenja</w:t>
      </w:r>
    </w:p>
    <w:p w14:paraId="09CF85C4" w14:textId="77777777" w:rsidR="0022410B" w:rsidRPr="00E328AA" w:rsidRDefault="0022410B">
      <w:pPr>
        <w:numPr>
          <w:ilvl w:val="0"/>
          <w:numId w:val="7"/>
        </w:numPr>
        <w:spacing w:after="0"/>
        <w:contextualSpacing/>
        <w:rPr>
          <w:rFonts w:ascii="Calibri" w:hAnsi="Calibri" w:cs="Calibri"/>
          <w:szCs w:val="24"/>
          <w:lang w:val="en-US"/>
        </w:rPr>
      </w:pPr>
      <w:r w:rsidRPr="00E328AA">
        <w:rPr>
          <w:rFonts w:ascii="Calibri" w:hAnsi="Calibri" w:cs="Calibri"/>
          <w:szCs w:val="24"/>
          <w:lang w:val="en-US"/>
        </w:rPr>
        <w:t>obiteljske kuće izgrađene bez kontrole</w:t>
      </w:r>
    </w:p>
    <w:p w14:paraId="794B645A" w14:textId="171BE9D6" w:rsidR="0022410B" w:rsidRDefault="0022410B">
      <w:pPr>
        <w:numPr>
          <w:ilvl w:val="0"/>
          <w:numId w:val="7"/>
        </w:numPr>
        <w:spacing w:after="0"/>
        <w:contextualSpacing/>
        <w:rPr>
          <w:rFonts w:ascii="Calibri" w:hAnsi="Calibri" w:cs="Calibri"/>
          <w:szCs w:val="24"/>
          <w:lang w:val="en-US"/>
        </w:rPr>
      </w:pPr>
      <w:r w:rsidRPr="00E328AA">
        <w:rPr>
          <w:rFonts w:ascii="Calibri" w:hAnsi="Calibri" w:cs="Calibri"/>
          <w:szCs w:val="24"/>
          <w:lang w:val="en-US"/>
        </w:rPr>
        <w:t xml:space="preserve">zgrade u kojima je izvršena adaptacija s izmjenama u konstrukciji, a bez detaljnih provjera </w:t>
      </w:r>
    </w:p>
    <w:p w14:paraId="24E685A5" w14:textId="3AA1C8AF" w:rsidR="00E96247" w:rsidRDefault="00E96247" w:rsidP="00E96247">
      <w:pPr>
        <w:spacing w:after="0"/>
        <w:contextualSpacing/>
        <w:rPr>
          <w:rFonts w:ascii="Calibri" w:hAnsi="Calibri" w:cs="Calibri"/>
          <w:szCs w:val="24"/>
          <w:lang w:val="en-US"/>
        </w:rPr>
      </w:pPr>
    </w:p>
    <w:p w14:paraId="6B9CAED3" w14:textId="19B4F99D" w:rsidR="00E96247" w:rsidRPr="00E96247" w:rsidRDefault="00E96247">
      <w:pPr>
        <w:pStyle w:val="Odlomakpopisa"/>
        <w:numPr>
          <w:ilvl w:val="0"/>
          <w:numId w:val="6"/>
        </w:numPr>
        <w:spacing w:after="0"/>
        <w:rPr>
          <w:rFonts w:ascii="Calibri" w:hAnsi="Calibri" w:cs="Calibri"/>
          <w:sz w:val="24"/>
          <w:szCs w:val="24"/>
        </w:rPr>
      </w:pPr>
      <w:r w:rsidRPr="00E96247">
        <w:rPr>
          <w:rFonts w:ascii="Calibri" w:hAnsi="Calibri" w:cs="Calibri"/>
          <w:sz w:val="24"/>
          <w:szCs w:val="24"/>
        </w:rPr>
        <w:t>Objekti u kojima može biti ugrožen veći broj ljudi</w:t>
      </w:r>
    </w:p>
    <w:p w14:paraId="4ED8B9DA" w14:textId="5D21818E" w:rsidR="00E96247" w:rsidRDefault="00E96247" w:rsidP="00E96247">
      <w:pPr>
        <w:spacing w:after="0"/>
        <w:rPr>
          <w:rFonts w:ascii="Calibri" w:hAnsi="Calibri" w:cs="Calibri"/>
          <w:szCs w:val="24"/>
        </w:rPr>
      </w:pPr>
    </w:p>
    <w:p w14:paraId="5E71B358" w14:textId="77777777" w:rsidR="00E96247" w:rsidRPr="00E96247" w:rsidRDefault="00E96247" w:rsidP="00E96247">
      <w:pPr>
        <w:rPr>
          <w:color w:val="000000"/>
          <w:szCs w:val="24"/>
        </w:rPr>
      </w:pPr>
      <w:r w:rsidRPr="00E96247">
        <w:rPr>
          <w:szCs w:val="24"/>
        </w:rPr>
        <w:t>U Općini stanovništvo pretežno živi u obiteljskim kućama. Nema značajnijih poslovnih objekata. Značajniji sakralni objekt u kojem može biti ugrožen veći broj ljudi je Župna crkva Svih Svetih u naselju Podravske Sesvete.</w:t>
      </w:r>
    </w:p>
    <w:p w14:paraId="4AFA1CCC" w14:textId="77777777" w:rsidR="00E96247" w:rsidRPr="00E96247" w:rsidRDefault="00E96247" w:rsidP="00E96247">
      <w:pPr>
        <w:rPr>
          <w:szCs w:val="24"/>
        </w:rPr>
      </w:pPr>
      <w:r w:rsidRPr="00E96247">
        <w:rPr>
          <w:szCs w:val="24"/>
        </w:rPr>
        <w:t>Značajni objekt u kojemu može biti ugrožen veći broj ljudi (djece) je i Područna škola u naselju Podravske Sesvete.</w:t>
      </w:r>
    </w:p>
    <w:p w14:paraId="5C55BAB8" w14:textId="77777777" w:rsidR="0022410B" w:rsidRPr="00E328AA" w:rsidRDefault="0022410B" w:rsidP="0022410B">
      <w:pPr>
        <w:spacing w:after="0"/>
      </w:pPr>
    </w:p>
    <w:p w14:paraId="1DB7CF6D" w14:textId="608A4DB7" w:rsidR="009A4B29" w:rsidRPr="00E328AA" w:rsidRDefault="0022410B" w:rsidP="009A4B29">
      <w:pPr>
        <w:spacing w:after="0"/>
      </w:pPr>
      <w:r w:rsidRPr="00E328AA">
        <w:lastRenderedPageBreak/>
        <w:t xml:space="preserve">Najugroženija područja u situaciji potresa su u  naseljima gdje je najveća gustoća naseljenosti i najveći broj stanovnika. </w:t>
      </w:r>
    </w:p>
    <w:p w14:paraId="29F100C8" w14:textId="2A00F67E" w:rsidR="009A4B29" w:rsidRPr="00E96247" w:rsidRDefault="009A4B29" w:rsidP="0022410B">
      <w:pPr>
        <w:spacing w:after="0"/>
      </w:pPr>
    </w:p>
    <w:p w14:paraId="01FD09A8" w14:textId="2D0C9EB5" w:rsidR="009A4B29" w:rsidRPr="00E96247" w:rsidRDefault="009A4B29">
      <w:pPr>
        <w:pStyle w:val="Odlomakpopisa"/>
        <w:numPr>
          <w:ilvl w:val="0"/>
          <w:numId w:val="6"/>
        </w:numPr>
        <w:spacing w:after="0"/>
        <w:rPr>
          <w:sz w:val="24"/>
          <w:szCs w:val="24"/>
        </w:rPr>
      </w:pPr>
      <w:r w:rsidRPr="00E96247">
        <w:rPr>
          <w:sz w:val="24"/>
          <w:szCs w:val="24"/>
        </w:rPr>
        <w:t>Skloništa s kapacitetima i drugi objekti za sklanjanje</w:t>
      </w:r>
    </w:p>
    <w:p w14:paraId="5831533B" w14:textId="5BEEC458" w:rsidR="009A4B29" w:rsidRPr="00E96247" w:rsidRDefault="009A4B29" w:rsidP="009A4B29">
      <w:pPr>
        <w:spacing w:after="0"/>
      </w:pPr>
    </w:p>
    <w:p w14:paraId="79368C30" w14:textId="77777777" w:rsidR="009A4B29" w:rsidRPr="00E96247" w:rsidRDefault="009A4B29" w:rsidP="009A4B29">
      <w:pPr>
        <w:rPr>
          <w:rFonts w:eastAsia="Arial Unicode MS"/>
        </w:rPr>
      </w:pPr>
      <w:r w:rsidRPr="00E96247">
        <w:rPr>
          <w:rFonts w:eastAsia="Arial Unicode MS"/>
        </w:rPr>
        <w:t xml:space="preserve">Skloništa i druge građevine za zaštitu stanovništva grade se u gradovima i naseljenim mjestima u kojima živi preko 2.000 stanovnika, odnosno izuzetno i u naseljenim mjestima s manje od 2.000 stanovnika ako se nalaze na području stupnja ugroženosti od  I. do IV. </w:t>
      </w:r>
    </w:p>
    <w:p w14:paraId="251B2631" w14:textId="73ED7F38" w:rsidR="009A4B29" w:rsidRPr="00E96247" w:rsidRDefault="009A4B29" w:rsidP="009A4B29">
      <w:pPr>
        <w:spacing w:after="0"/>
        <w:rPr>
          <w:rFonts w:eastAsia="Arial Unicode MS"/>
        </w:rPr>
      </w:pPr>
      <w:r w:rsidRPr="00E96247">
        <w:rPr>
          <w:rFonts w:eastAsia="Arial Unicode MS"/>
        </w:rPr>
        <w:t xml:space="preserve">Prema Prostornom planu Koprivničko-križevačke županije na području Općine nema naselja razvrstanih  niti u jednu kategoriju od  I. do IV. stupnja ugroženosti. </w:t>
      </w:r>
    </w:p>
    <w:p w14:paraId="6C043803" w14:textId="78E5BC3A" w:rsidR="009A4B29" w:rsidRPr="00E96247" w:rsidRDefault="009A4B29" w:rsidP="009A4B29">
      <w:pPr>
        <w:spacing w:after="0"/>
      </w:pPr>
      <w:r w:rsidRPr="00E96247">
        <w:t>Na prostoru Općine nema izgrađenih i klasificiranih javnih i grupnih skloništa. U malom dijelu individualnih stambenih objekata (procjena oko 20%) izgrađenih u proteklih 20 godina postoje individualna skloništa kapaciteta za 3-5 osoba odnosno armirano-betonski podrumi koji mogu poslužiti u istu namjenu.</w:t>
      </w:r>
    </w:p>
    <w:p w14:paraId="31A1814A" w14:textId="7BA773EC" w:rsidR="009A4B29" w:rsidRPr="00E96247" w:rsidRDefault="009A4B29" w:rsidP="009A4B29">
      <w:r w:rsidRPr="00E96247">
        <w:t>Kao površine za evakuaciju, a zavisno od vrste potrebitog sklanjanja, predviđaju se uređene zelene površine i prostori sportskih igrališta.</w:t>
      </w:r>
    </w:p>
    <w:p w14:paraId="2F93F2E6" w14:textId="733952FB" w:rsidR="009A4B29" w:rsidRPr="004C56B5" w:rsidRDefault="00EF1A78">
      <w:pPr>
        <w:pStyle w:val="Tijeloteksta2"/>
        <w:numPr>
          <w:ilvl w:val="0"/>
          <w:numId w:val="88"/>
        </w:numPr>
        <w:tabs>
          <w:tab w:val="left" w:pos="9000"/>
        </w:tabs>
        <w:spacing w:after="0" w:line="240" w:lineRule="auto"/>
        <w:rPr>
          <w:rFonts w:ascii="Calibri" w:hAnsi="Calibri"/>
        </w:rPr>
      </w:pPr>
      <w:r w:rsidRPr="004C56B5">
        <w:rPr>
          <w:rFonts w:ascii="Calibri" w:hAnsi="Calibri"/>
        </w:rPr>
        <w:t>Kapaciteti za zbrinjavanje stanovništva (smještaj i priprema hrane)</w:t>
      </w:r>
    </w:p>
    <w:p w14:paraId="79316BA7" w14:textId="77777777" w:rsidR="009A4B29" w:rsidRPr="004C56B5" w:rsidRDefault="009A4B29" w:rsidP="009A4B29">
      <w:pPr>
        <w:pStyle w:val="Tijeloteksta2"/>
        <w:tabs>
          <w:tab w:val="left" w:pos="9000"/>
        </w:tabs>
        <w:spacing w:after="0" w:line="240" w:lineRule="auto"/>
        <w:ind w:left="720"/>
        <w:rPr>
          <w:rFonts w:ascii="Calibri" w:hAnsi="Calibri"/>
        </w:rPr>
      </w:pPr>
    </w:p>
    <w:p w14:paraId="03D31BE6" w14:textId="096A6645" w:rsidR="009A4B29" w:rsidRPr="004C56B5" w:rsidRDefault="009A4B29" w:rsidP="009A4B29">
      <w:r w:rsidRPr="004C56B5">
        <w:t>Zbrinjavanje je moguće provesti u prostorima zgrada</w:t>
      </w:r>
      <w:r w:rsidR="002C0632" w:rsidRPr="004C56B5">
        <w:t xml:space="preserve"> </w:t>
      </w:r>
      <w:r w:rsidRPr="004C56B5">
        <w:t>škol</w:t>
      </w:r>
      <w:r w:rsidR="00E444B3" w:rsidRPr="004C56B5">
        <w:t xml:space="preserve">a, </w:t>
      </w:r>
      <w:r w:rsidR="002566D7" w:rsidRPr="004C56B5">
        <w:t>društvenim</w:t>
      </w:r>
      <w:r w:rsidR="004371B5" w:rsidRPr="004C56B5">
        <w:t xml:space="preserve"> </w:t>
      </w:r>
      <w:r w:rsidRPr="004C56B5">
        <w:t>domovima te vikendicama. U istim objektima moguća j</w:t>
      </w:r>
      <w:r w:rsidR="004371B5" w:rsidRPr="004C56B5">
        <w:t>e</w:t>
      </w:r>
      <w:r w:rsidRPr="004C56B5">
        <w:t xml:space="preserve"> i priprema hrane jer su uglavnom opremljeni kuhinjama. </w:t>
      </w:r>
    </w:p>
    <w:p w14:paraId="13F5E486" w14:textId="085E40A7" w:rsidR="00FD3137" w:rsidRPr="0069187E" w:rsidRDefault="00FD3137" w:rsidP="00FD3137">
      <w:pPr>
        <w:pStyle w:val="Opisslike"/>
        <w:spacing w:line="240" w:lineRule="auto"/>
        <w:jc w:val="center"/>
        <w:rPr>
          <w:rFonts w:cstheme="minorHAnsi"/>
          <w:sz w:val="24"/>
          <w:szCs w:val="24"/>
        </w:rPr>
      </w:pPr>
      <w:bookmarkStart w:id="58" w:name="_Toc129846489"/>
      <w:r w:rsidRPr="0069187E">
        <w:t xml:space="preserve">Tablica </w:t>
      </w:r>
      <w:fldSimple w:instr=" SEQ Tablica \* ARABIC ">
        <w:r w:rsidR="00E25429">
          <w:rPr>
            <w:noProof/>
          </w:rPr>
          <w:t>8</w:t>
        </w:r>
      </w:fldSimple>
      <w:r w:rsidRPr="0069187E">
        <w:t>: Prikaz objekata za zbrinjavanje na području Općine</w:t>
      </w:r>
      <w:bookmarkEnd w:id="58"/>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2024"/>
        <w:gridCol w:w="2281"/>
        <w:gridCol w:w="2211"/>
      </w:tblGrid>
      <w:tr w:rsidR="004C56B5" w:rsidRPr="004C56B5" w14:paraId="53F86215" w14:textId="71A26420" w:rsidTr="0062792B">
        <w:tc>
          <w:tcPr>
            <w:tcW w:w="2549" w:type="dxa"/>
            <w:vAlign w:val="center"/>
          </w:tcPr>
          <w:p w14:paraId="2D488907" w14:textId="77777777" w:rsidR="004C56B5" w:rsidRPr="0069187E" w:rsidRDefault="004C56B5" w:rsidP="00FD3137">
            <w:pPr>
              <w:spacing w:after="0" w:line="240" w:lineRule="auto"/>
              <w:jc w:val="center"/>
              <w:rPr>
                <w:rFonts w:cstheme="minorHAnsi"/>
                <w:b/>
                <w:sz w:val="20"/>
                <w:szCs w:val="20"/>
              </w:rPr>
            </w:pPr>
            <w:r w:rsidRPr="0069187E">
              <w:rPr>
                <w:rFonts w:cstheme="minorHAnsi"/>
                <w:b/>
                <w:sz w:val="20"/>
                <w:szCs w:val="20"/>
              </w:rPr>
              <w:t>Naziv objekta</w:t>
            </w:r>
          </w:p>
        </w:tc>
        <w:tc>
          <w:tcPr>
            <w:tcW w:w="2024" w:type="dxa"/>
            <w:vAlign w:val="center"/>
          </w:tcPr>
          <w:p w14:paraId="514221D3" w14:textId="04694690" w:rsidR="004C56B5" w:rsidRPr="0069187E" w:rsidRDefault="004C56B5" w:rsidP="00FD3137">
            <w:pPr>
              <w:spacing w:after="0" w:line="240" w:lineRule="auto"/>
              <w:jc w:val="center"/>
              <w:rPr>
                <w:rFonts w:cstheme="minorHAnsi"/>
                <w:b/>
                <w:sz w:val="20"/>
                <w:szCs w:val="20"/>
              </w:rPr>
            </w:pPr>
            <w:r w:rsidRPr="0069187E">
              <w:rPr>
                <w:rFonts w:cstheme="minorHAnsi"/>
                <w:b/>
                <w:sz w:val="20"/>
                <w:szCs w:val="20"/>
              </w:rPr>
              <w:t>Kapacitet prihvata</w:t>
            </w:r>
          </w:p>
        </w:tc>
        <w:tc>
          <w:tcPr>
            <w:tcW w:w="2281" w:type="dxa"/>
            <w:vAlign w:val="center"/>
          </w:tcPr>
          <w:p w14:paraId="71188021" w14:textId="77777777" w:rsidR="004C56B5" w:rsidRPr="0069187E" w:rsidRDefault="004C56B5" w:rsidP="00FD3137">
            <w:pPr>
              <w:spacing w:after="0" w:line="240" w:lineRule="auto"/>
              <w:jc w:val="center"/>
              <w:rPr>
                <w:rFonts w:cstheme="minorHAnsi"/>
                <w:b/>
                <w:sz w:val="20"/>
                <w:szCs w:val="20"/>
              </w:rPr>
            </w:pPr>
            <w:r w:rsidRPr="0069187E">
              <w:rPr>
                <w:rFonts w:cstheme="minorHAnsi"/>
                <w:b/>
                <w:sz w:val="20"/>
                <w:szCs w:val="20"/>
              </w:rPr>
              <w:t>Kuhinja za pripremu hrane Da / Ne</w:t>
            </w:r>
          </w:p>
        </w:tc>
        <w:tc>
          <w:tcPr>
            <w:tcW w:w="2211" w:type="dxa"/>
            <w:vAlign w:val="center"/>
          </w:tcPr>
          <w:p w14:paraId="7DE80958" w14:textId="374AC919" w:rsidR="004C56B5" w:rsidRPr="0069187E" w:rsidRDefault="004C56B5" w:rsidP="00FD3137">
            <w:pPr>
              <w:spacing w:after="0" w:line="240" w:lineRule="auto"/>
              <w:jc w:val="center"/>
              <w:rPr>
                <w:rFonts w:cstheme="minorHAnsi"/>
                <w:b/>
                <w:sz w:val="20"/>
                <w:szCs w:val="20"/>
              </w:rPr>
            </w:pPr>
            <w:r w:rsidRPr="0069187E">
              <w:rPr>
                <w:rFonts w:cstheme="minorHAnsi"/>
                <w:b/>
                <w:sz w:val="20"/>
                <w:szCs w:val="20"/>
              </w:rPr>
              <w:t>Adresa</w:t>
            </w:r>
          </w:p>
        </w:tc>
      </w:tr>
      <w:tr w:rsidR="004C56B5" w:rsidRPr="004C56B5" w14:paraId="2B324B44" w14:textId="49BB808F" w:rsidTr="0062792B">
        <w:tc>
          <w:tcPr>
            <w:tcW w:w="2549" w:type="dxa"/>
            <w:vAlign w:val="center"/>
          </w:tcPr>
          <w:p w14:paraId="3AA073DB" w14:textId="0959A0DC" w:rsidR="004C56B5" w:rsidRPr="004C56B5" w:rsidRDefault="004C56B5" w:rsidP="004C56B5">
            <w:pPr>
              <w:spacing w:after="0" w:line="240" w:lineRule="auto"/>
              <w:rPr>
                <w:rFonts w:cstheme="minorHAnsi"/>
                <w:sz w:val="20"/>
                <w:szCs w:val="20"/>
                <w:highlight w:val="yellow"/>
              </w:rPr>
            </w:pPr>
            <w:r w:rsidRPr="004C56B5">
              <w:rPr>
                <w:rFonts w:cstheme="minorHAnsi"/>
                <w:sz w:val="20"/>
                <w:szCs w:val="20"/>
              </w:rPr>
              <w:t>Društveni dom „Podravske Sesvete“</w:t>
            </w:r>
          </w:p>
        </w:tc>
        <w:tc>
          <w:tcPr>
            <w:tcW w:w="2024" w:type="dxa"/>
            <w:vAlign w:val="center"/>
          </w:tcPr>
          <w:p w14:paraId="3889631D" w14:textId="4E7CC182" w:rsidR="004C56B5" w:rsidRPr="004C56B5" w:rsidRDefault="004C56B5" w:rsidP="004C56B5">
            <w:pPr>
              <w:pStyle w:val="ColorfulList-Accent11"/>
              <w:ind w:left="0"/>
              <w:jc w:val="center"/>
              <w:rPr>
                <w:rFonts w:asciiTheme="minorHAnsi" w:hAnsiTheme="minorHAnsi" w:cstheme="minorHAnsi"/>
                <w:sz w:val="22"/>
                <w:szCs w:val="22"/>
                <w:highlight w:val="yellow"/>
              </w:rPr>
            </w:pPr>
            <w:r w:rsidRPr="004C56B5">
              <w:rPr>
                <w:rFonts w:asciiTheme="minorHAnsi" w:hAnsiTheme="minorHAnsi" w:cstheme="minorHAnsi"/>
                <w:sz w:val="20"/>
                <w:szCs w:val="20"/>
              </w:rPr>
              <w:t>250</w:t>
            </w:r>
          </w:p>
        </w:tc>
        <w:tc>
          <w:tcPr>
            <w:tcW w:w="2281" w:type="dxa"/>
            <w:vAlign w:val="center"/>
          </w:tcPr>
          <w:p w14:paraId="09AC1F1D" w14:textId="23186ACD"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DA</w:t>
            </w:r>
          </w:p>
        </w:tc>
        <w:tc>
          <w:tcPr>
            <w:tcW w:w="2211" w:type="dxa"/>
            <w:vAlign w:val="center"/>
          </w:tcPr>
          <w:p w14:paraId="393FD713" w14:textId="1775D7B0"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 xml:space="preserve">Trg </w:t>
            </w:r>
            <w:r w:rsidR="0069187E">
              <w:rPr>
                <w:rFonts w:cstheme="minorHAnsi"/>
                <w:sz w:val="20"/>
                <w:szCs w:val="20"/>
              </w:rPr>
              <w:t>kralja</w:t>
            </w:r>
            <w:r w:rsidRPr="004C56B5">
              <w:rPr>
                <w:rFonts w:cstheme="minorHAnsi"/>
                <w:sz w:val="20"/>
                <w:szCs w:val="20"/>
              </w:rPr>
              <w:t xml:space="preserve"> Tomislava 48</w:t>
            </w:r>
          </w:p>
        </w:tc>
      </w:tr>
      <w:tr w:rsidR="004C56B5" w:rsidRPr="004C56B5" w14:paraId="20063D76" w14:textId="612AC7AC" w:rsidTr="0062792B">
        <w:tc>
          <w:tcPr>
            <w:tcW w:w="2549" w:type="dxa"/>
            <w:vAlign w:val="center"/>
          </w:tcPr>
          <w:p w14:paraId="5D261EB2" w14:textId="173D89D4" w:rsidR="004C56B5" w:rsidRPr="004C56B5" w:rsidRDefault="004C56B5" w:rsidP="004C56B5">
            <w:pPr>
              <w:spacing w:after="0" w:line="240" w:lineRule="auto"/>
              <w:rPr>
                <w:rFonts w:cstheme="minorHAnsi"/>
                <w:sz w:val="20"/>
                <w:szCs w:val="20"/>
                <w:highlight w:val="yellow"/>
              </w:rPr>
            </w:pPr>
            <w:r w:rsidRPr="004C56B5">
              <w:rPr>
                <w:rFonts w:cstheme="minorHAnsi"/>
                <w:sz w:val="20"/>
                <w:szCs w:val="20"/>
              </w:rPr>
              <w:t>Područna škola Podravske Sesvete</w:t>
            </w:r>
          </w:p>
        </w:tc>
        <w:tc>
          <w:tcPr>
            <w:tcW w:w="2024" w:type="dxa"/>
            <w:vAlign w:val="center"/>
          </w:tcPr>
          <w:p w14:paraId="1A747486" w14:textId="2EDD5A44"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500</w:t>
            </w:r>
          </w:p>
        </w:tc>
        <w:tc>
          <w:tcPr>
            <w:tcW w:w="2281" w:type="dxa"/>
            <w:vAlign w:val="center"/>
          </w:tcPr>
          <w:p w14:paraId="00A6F4B4" w14:textId="7CDCAAC8"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DA</w:t>
            </w:r>
          </w:p>
        </w:tc>
        <w:tc>
          <w:tcPr>
            <w:tcW w:w="2211" w:type="dxa"/>
            <w:vAlign w:val="center"/>
          </w:tcPr>
          <w:p w14:paraId="413AEE2C" w14:textId="17FAF4A6"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 xml:space="preserve">Trg </w:t>
            </w:r>
            <w:r w:rsidR="0069187E">
              <w:rPr>
                <w:rFonts w:cstheme="minorHAnsi"/>
                <w:sz w:val="20"/>
                <w:szCs w:val="20"/>
              </w:rPr>
              <w:t>kralja</w:t>
            </w:r>
            <w:r w:rsidRPr="004C56B5">
              <w:rPr>
                <w:rFonts w:cstheme="minorHAnsi"/>
                <w:sz w:val="20"/>
                <w:szCs w:val="20"/>
              </w:rPr>
              <w:t xml:space="preserve"> Tomislava 48</w:t>
            </w:r>
          </w:p>
        </w:tc>
      </w:tr>
      <w:tr w:rsidR="004C56B5" w:rsidRPr="004C56B5" w14:paraId="7649B0D1" w14:textId="0CCFDBEA" w:rsidTr="0062792B">
        <w:tc>
          <w:tcPr>
            <w:tcW w:w="2549" w:type="dxa"/>
            <w:vAlign w:val="center"/>
          </w:tcPr>
          <w:p w14:paraId="3EE2DB00" w14:textId="21DC2D00" w:rsidR="004C56B5" w:rsidRPr="004C56B5" w:rsidRDefault="004C56B5" w:rsidP="004C56B5">
            <w:pPr>
              <w:spacing w:after="0" w:line="240" w:lineRule="auto"/>
              <w:rPr>
                <w:rFonts w:cstheme="minorHAnsi"/>
                <w:sz w:val="20"/>
                <w:szCs w:val="20"/>
                <w:highlight w:val="yellow"/>
              </w:rPr>
            </w:pPr>
            <w:r w:rsidRPr="004C56B5">
              <w:rPr>
                <w:rFonts w:cstheme="minorHAnsi"/>
                <w:sz w:val="20"/>
                <w:szCs w:val="20"/>
              </w:rPr>
              <w:t>Društveni dom „Draganci“</w:t>
            </w:r>
          </w:p>
        </w:tc>
        <w:tc>
          <w:tcPr>
            <w:tcW w:w="2024" w:type="dxa"/>
            <w:vAlign w:val="center"/>
          </w:tcPr>
          <w:p w14:paraId="1FF85792" w14:textId="16B72222"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100</w:t>
            </w:r>
          </w:p>
        </w:tc>
        <w:tc>
          <w:tcPr>
            <w:tcW w:w="2281" w:type="dxa"/>
            <w:vAlign w:val="center"/>
          </w:tcPr>
          <w:p w14:paraId="15443FA1" w14:textId="0AA5309F"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DA</w:t>
            </w:r>
          </w:p>
        </w:tc>
        <w:tc>
          <w:tcPr>
            <w:tcW w:w="2211" w:type="dxa"/>
            <w:vAlign w:val="center"/>
          </w:tcPr>
          <w:p w14:paraId="1D344FE4" w14:textId="7E46F510"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Draganci 38A</w:t>
            </w:r>
          </w:p>
        </w:tc>
      </w:tr>
      <w:tr w:rsidR="004C56B5" w:rsidRPr="004C56B5" w14:paraId="64184D58" w14:textId="7AE993EC" w:rsidTr="0062792B">
        <w:tc>
          <w:tcPr>
            <w:tcW w:w="2549" w:type="dxa"/>
            <w:vAlign w:val="center"/>
          </w:tcPr>
          <w:p w14:paraId="2484A4C6" w14:textId="03345496" w:rsidR="004C56B5" w:rsidRPr="004C56B5" w:rsidRDefault="004C56B5" w:rsidP="004C56B5">
            <w:pPr>
              <w:spacing w:after="0" w:line="240" w:lineRule="auto"/>
              <w:rPr>
                <w:rFonts w:cstheme="minorHAnsi"/>
                <w:sz w:val="20"/>
                <w:szCs w:val="20"/>
                <w:highlight w:val="yellow"/>
              </w:rPr>
            </w:pPr>
            <w:r w:rsidRPr="004C56B5">
              <w:rPr>
                <w:rFonts w:cstheme="minorHAnsi"/>
                <w:sz w:val="20"/>
                <w:szCs w:val="20"/>
              </w:rPr>
              <w:t>Društveni dom „Mekiš“</w:t>
            </w:r>
          </w:p>
        </w:tc>
        <w:tc>
          <w:tcPr>
            <w:tcW w:w="2024" w:type="dxa"/>
            <w:vAlign w:val="center"/>
          </w:tcPr>
          <w:p w14:paraId="0FB215CD" w14:textId="099DB605"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100</w:t>
            </w:r>
          </w:p>
        </w:tc>
        <w:tc>
          <w:tcPr>
            <w:tcW w:w="2281" w:type="dxa"/>
            <w:vAlign w:val="center"/>
          </w:tcPr>
          <w:p w14:paraId="3DFB1318" w14:textId="025C81CA"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DA</w:t>
            </w:r>
          </w:p>
        </w:tc>
        <w:tc>
          <w:tcPr>
            <w:tcW w:w="2211" w:type="dxa"/>
            <w:vAlign w:val="center"/>
          </w:tcPr>
          <w:p w14:paraId="6DDCCA7B" w14:textId="31EBCDAF" w:rsidR="004C56B5" w:rsidRPr="004C56B5" w:rsidRDefault="004C56B5" w:rsidP="004C56B5">
            <w:pPr>
              <w:spacing w:after="0" w:line="240" w:lineRule="auto"/>
              <w:jc w:val="center"/>
              <w:rPr>
                <w:rFonts w:cstheme="minorHAnsi"/>
                <w:sz w:val="20"/>
                <w:szCs w:val="20"/>
                <w:highlight w:val="yellow"/>
              </w:rPr>
            </w:pPr>
            <w:r w:rsidRPr="004C56B5">
              <w:rPr>
                <w:rFonts w:cstheme="minorHAnsi"/>
                <w:sz w:val="20"/>
                <w:szCs w:val="20"/>
              </w:rPr>
              <w:t>Dravska 59</w:t>
            </w:r>
          </w:p>
        </w:tc>
      </w:tr>
    </w:tbl>
    <w:p w14:paraId="2A27EAF4" w14:textId="77777777" w:rsidR="00B2304D" w:rsidRPr="001608E9" w:rsidRDefault="00B2304D" w:rsidP="0069187E">
      <w:pPr>
        <w:spacing w:after="0"/>
        <w:rPr>
          <w:highlight w:val="yellow"/>
        </w:rPr>
      </w:pPr>
      <w:bookmarkStart w:id="59" w:name="_Toc519852174"/>
    </w:p>
    <w:p w14:paraId="26044F7B" w14:textId="2345FBAE" w:rsidR="00D10A87" w:rsidRPr="008925B9" w:rsidRDefault="00D10A87" w:rsidP="009A4B29">
      <w:pPr>
        <w:pStyle w:val="Naslov2"/>
        <w:spacing w:before="0"/>
      </w:pPr>
      <w:bookmarkStart w:id="60" w:name="_Toc129846293"/>
      <w:r w:rsidRPr="008925B9">
        <w:t>2.9. Ekonomsko – gospodarski pokazatelji na području Općine</w:t>
      </w:r>
      <w:bookmarkEnd w:id="59"/>
      <w:bookmarkEnd w:id="60"/>
    </w:p>
    <w:p w14:paraId="0E69E160" w14:textId="1DB764BC" w:rsidR="00D10A87" w:rsidRPr="008925B9" w:rsidRDefault="00D10A87" w:rsidP="00D10A87">
      <w:pPr>
        <w:pStyle w:val="Naslov3"/>
      </w:pPr>
      <w:bookmarkStart w:id="61" w:name="_Toc519852175"/>
      <w:bookmarkStart w:id="62" w:name="_Toc129846294"/>
      <w:r w:rsidRPr="008925B9">
        <w:t>2.9.1. Broj zaposlenih i mjesta zaposlenja</w:t>
      </w:r>
      <w:bookmarkEnd w:id="61"/>
      <w:bookmarkEnd w:id="62"/>
    </w:p>
    <w:p w14:paraId="1FA03559" w14:textId="5DC1F5E6" w:rsidR="00BA3326" w:rsidRPr="008925B9" w:rsidRDefault="00BA3326" w:rsidP="00BA3326">
      <w:pPr>
        <w:spacing w:after="0"/>
      </w:pPr>
    </w:p>
    <w:p w14:paraId="32992858" w14:textId="59973379" w:rsidR="00C829BA" w:rsidRPr="00D449CE" w:rsidRDefault="00C829BA" w:rsidP="00C829BA">
      <w:pPr>
        <w:rPr>
          <w:szCs w:val="24"/>
        </w:rPr>
      </w:pPr>
      <w:r w:rsidRPr="008925B9">
        <w:rPr>
          <w:szCs w:val="24"/>
        </w:rPr>
        <w:t xml:space="preserve">S obzirom na podatke Hrvatskog zavoda za mirovinskog osiguranje, na području Općine u stalnom radnom odnosu bilo je </w:t>
      </w:r>
      <w:r w:rsidR="008925B9" w:rsidRPr="008925B9">
        <w:rPr>
          <w:szCs w:val="24"/>
        </w:rPr>
        <w:t>280</w:t>
      </w:r>
      <w:r w:rsidRPr="008925B9">
        <w:rPr>
          <w:szCs w:val="24"/>
        </w:rPr>
        <w:t xml:space="preserve"> stanovnika, točnije </w:t>
      </w:r>
      <w:r w:rsidR="008925B9" w:rsidRPr="008925B9">
        <w:rPr>
          <w:szCs w:val="24"/>
        </w:rPr>
        <w:t>19,36</w:t>
      </w:r>
      <w:r w:rsidRPr="008925B9">
        <w:rPr>
          <w:szCs w:val="24"/>
        </w:rPr>
        <w:t xml:space="preserve">% ukupnog broja stanovnika Općine.  Prihode od mirovina ostvarilo je ukupno </w:t>
      </w:r>
      <w:r w:rsidR="008925B9" w:rsidRPr="008925B9">
        <w:rPr>
          <w:szCs w:val="24"/>
        </w:rPr>
        <w:t xml:space="preserve">348 </w:t>
      </w:r>
      <w:r w:rsidRPr="008925B9">
        <w:rPr>
          <w:szCs w:val="24"/>
        </w:rPr>
        <w:t xml:space="preserve">stanovnika, odnosno </w:t>
      </w:r>
      <w:r w:rsidR="008925B9" w:rsidRPr="008925B9">
        <w:rPr>
          <w:szCs w:val="24"/>
        </w:rPr>
        <w:t>24,07</w:t>
      </w:r>
      <w:r w:rsidRPr="008925B9">
        <w:rPr>
          <w:szCs w:val="24"/>
        </w:rPr>
        <w:t>% ukupnog broja stanovnika.</w:t>
      </w:r>
      <w:r w:rsidRPr="00D449CE">
        <w:rPr>
          <w:szCs w:val="24"/>
        </w:rPr>
        <w:t xml:space="preserve"> </w:t>
      </w:r>
    </w:p>
    <w:p w14:paraId="50B18C53" w14:textId="0102B051" w:rsidR="00C829BA" w:rsidRDefault="00C829BA" w:rsidP="00C829BA">
      <w:pPr>
        <w:rPr>
          <w:szCs w:val="24"/>
        </w:rPr>
      </w:pPr>
    </w:p>
    <w:p w14:paraId="5F32C028" w14:textId="77777777" w:rsidR="0069187E" w:rsidRPr="00C713EA" w:rsidRDefault="0069187E" w:rsidP="00C829BA">
      <w:pPr>
        <w:rPr>
          <w:szCs w:val="24"/>
        </w:rPr>
      </w:pPr>
    </w:p>
    <w:p w14:paraId="38AD7962" w14:textId="6A27A924" w:rsidR="00C829BA" w:rsidRPr="008925B9" w:rsidRDefault="00C829BA" w:rsidP="00C829BA">
      <w:pPr>
        <w:pStyle w:val="Opisslike"/>
        <w:spacing w:line="240" w:lineRule="auto"/>
        <w:jc w:val="center"/>
        <w:rPr>
          <w:szCs w:val="24"/>
        </w:rPr>
      </w:pPr>
      <w:bookmarkStart w:id="63" w:name="_Toc519852330"/>
      <w:bookmarkStart w:id="64" w:name="_Toc107821997"/>
      <w:bookmarkStart w:id="65" w:name="_Toc118871891"/>
      <w:bookmarkStart w:id="66" w:name="_Toc129846490"/>
      <w:r w:rsidRPr="008925B9">
        <w:lastRenderedPageBreak/>
        <w:t xml:space="preserve">Tablica </w:t>
      </w:r>
      <w:r w:rsidRPr="008925B9">
        <w:rPr>
          <w:noProof/>
        </w:rPr>
        <w:fldChar w:fldCharType="begin"/>
      </w:r>
      <w:r w:rsidRPr="008925B9">
        <w:rPr>
          <w:noProof/>
        </w:rPr>
        <w:instrText xml:space="preserve"> SEQ Tablica \* ARABIC </w:instrText>
      </w:r>
      <w:r w:rsidRPr="008925B9">
        <w:rPr>
          <w:noProof/>
        </w:rPr>
        <w:fldChar w:fldCharType="separate"/>
      </w:r>
      <w:r w:rsidR="00E25429">
        <w:rPr>
          <w:noProof/>
        </w:rPr>
        <w:t>9</w:t>
      </w:r>
      <w:r w:rsidRPr="008925B9">
        <w:rPr>
          <w:noProof/>
        </w:rPr>
        <w:fldChar w:fldCharType="end"/>
      </w:r>
      <w:r w:rsidRPr="008925B9">
        <w:t>: Raspodjela stanovništva Općine prema djelatnosti i broju zaposlenih</w:t>
      </w:r>
      <w:bookmarkEnd w:id="63"/>
      <w:bookmarkEnd w:id="64"/>
      <w:bookmarkEnd w:id="65"/>
      <w:bookmarkEnd w:id="66"/>
    </w:p>
    <w:tbl>
      <w:tblPr>
        <w:tblW w:w="8925" w:type="dxa"/>
        <w:jc w:val="center"/>
        <w:shd w:val="clear" w:color="auto" w:fill="FFFFFF" w:themeFill="background1"/>
        <w:tblCellMar>
          <w:left w:w="10" w:type="dxa"/>
          <w:right w:w="10" w:type="dxa"/>
        </w:tblCellMar>
        <w:tblLook w:val="0000" w:firstRow="0" w:lastRow="0" w:firstColumn="0" w:lastColumn="0" w:noHBand="0" w:noVBand="0"/>
      </w:tblPr>
      <w:tblGrid>
        <w:gridCol w:w="619"/>
        <w:gridCol w:w="5330"/>
        <w:gridCol w:w="992"/>
        <w:gridCol w:w="992"/>
        <w:gridCol w:w="992"/>
      </w:tblGrid>
      <w:tr w:rsidR="00C829BA" w:rsidRPr="008925B9" w14:paraId="36A91350" w14:textId="77777777" w:rsidTr="00D0603D">
        <w:trPr>
          <w:tblHeade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2166E07" w14:textId="77777777" w:rsidR="00C829BA" w:rsidRPr="008925B9" w:rsidRDefault="00C829BA" w:rsidP="00D0603D">
            <w:pPr>
              <w:spacing w:after="0" w:line="240" w:lineRule="auto"/>
              <w:jc w:val="center"/>
              <w:rPr>
                <w:rFonts w:cstheme="minorHAnsi"/>
                <w:b/>
                <w:sz w:val="20"/>
                <w:szCs w:val="20"/>
              </w:rPr>
            </w:pPr>
            <w:bookmarkStart w:id="67" w:name="_Hlk499714075"/>
            <w:r w:rsidRPr="008925B9">
              <w:rPr>
                <w:rFonts w:cstheme="minorHAnsi"/>
                <w:b/>
                <w:sz w:val="20"/>
                <w:szCs w:val="20"/>
              </w:rPr>
              <w:t>R.Br.</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188030B" w14:textId="77777777" w:rsidR="00C829BA" w:rsidRPr="008925B9" w:rsidRDefault="00C829BA" w:rsidP="00D0603D">
            <w:pPr>
              <w:spacing w:after="0" w:line="240" w:lineRule="auto"/>
              <w:jc w:val="center"/>
              <w:rPr>
                <w:rFonts w:cstheme="minorHAnsi"/>
                <w:b/>
                <w:sz w:val="20"/>
                <w:szCs w:val="20"/>
              </w:rPr>
            </w:pPr>
            <w:r w:rsidRPr="008925B9">
              <w:rPr>
                <w:rFonts w:cstheme="minorHAnsi"/>
                <w:b/>
                <w:sz w:val="20"/>
                <w:szCs w:val="20"/>
              </w:rPr>
              <w:t>Područje djelatnosti</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9E9AA9E" w14:textId="77777777" w:rsidR="00C829BA" w:rsidRPr="008925B9" w:rsidRDefault="00C829BA" w:rsidP="00D0603D">
            <w:pPr>
              <w:spacing w:after="0" w:line="240" w:lineRule="auto"/>
              <w:jc w:val="center"/>
              <w:rPr>
                <w:rFonts w:cstheme="minorHAnsi"/>
                <w:b/>
                <w:sz w:val="20"/>
                <w:szCs w:val="20"/>
              </w:rPr>
            </w:pPr>
            <w:r w:rsidRPr="008925B9">
              <w:rPr>
                <w:rFonts w:cstheme="minorHAnsi"/>
                <w:b/>
                <w:sz w:val="20"/>
                <w:szCs w:val="20"/>
              </w:rPr>
              <w:t>Muškarci</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433F45" w14:textId="77777777" w:rsidR="00C829BA" w:rsidRPr="008925B9" w:rsidRDefault="00C829BA" w:rsidP="00D0603D">
            <w:pPr>
              <w:spacing w:after="0" w:line="240" w:lineRule="auto"/>
              <w:jc w:val="center"/>
              <w:rPr>
                <w:rFonts w:cstheme="minorHAnsi"/>
                <w:b/>
                <w:sz w:val="20"/>
                <w:szCs w:val="20"/>
              </w:rPr>
            </w:pPr>
            <w:r w:rsidRPr="008925B9">
              <w:rPr>
                <w:rFonts w:cstheme="minorHAnsi"/>
                <w:b/>
                <w:sz w:val="20"/>
                <w:szCs w:val="20"/>
              </w:rPr>
              <w:t>Žene</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DF2C09" w14:textId="77777777" w:rsidR="00C829BA" w:rsidRPr="008925B9" w:rsidRDefault="00C829BA" w:rsidP="00D0603D">
            <w:pPr>
              <w:spacing w:after="0" w:line="240" w:lineRule="auto"/>
              <w:jc w:val="center"/>
              <w:rPr>
                <w:rFonts w:cstheme="minorHAnsi"/>
                <w:b/>
                <w:sz w:val="20"/>
                <w:szCs w:val="20"/>
              </w:rPr>
            </w:pPr>
            <w:r w:rsidRPr="008925B9">
              <w:rPr>
                <w:rFonts w:cstheme="minorHAnsi"/>
                <w:b/>
                <w:sz w:val="20"/>
                <w:szCs w:val="20"/>
              </w:rPr>
              <w:t>Ukupno</w:t>
            </w:r>
          </w:p>
        </w:tc>
      </w:tr>
      <w:tr w:rsidR="00C829BA" w:rsidRPr="008925B9" w14:paraId="6318E8AD"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F56A6D4"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A4AC06D"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Poljoprivreda, šumarstvo i ribarstvo</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0C4CBEB" w14:textId="5FD398A7" w:rsidR="00C829BA" w:rsidRPr="008925B9" w:rsidRDefault="008925B9" w:rsidP="00D0603D">
            <w:pPr>
              <w:spacing w:after="0" w:line="240" w:lineRule="auto"/>
              <w:jc w:val="center"/>
              <w:rPr>
                <w:rFonts w:cstheme="minorHAnsi"/>
                <w:sz w:val="20"/>
                <w:szCs w:val="20"/>
              </w:rPr>
            </w:pPr>
            <w:r w:rsidRPr="008925B9">
              <w:rPr>
                <w:rFonts w:cstheme="minorHAnsi"/>
                <w:sz w:val="20"/>
                <w:szCs w:val="20"/>
              </w:rPr>
              <w:t>32</w:t>
            </w:r>
          </w:p>
        </w:tc>
        <w:tc>
          <w:tcPr>
            <w:tcW w:w="992" w:type="dxa"/>
            <w:tcBorders>
              <w:top w:val="nil"/>
              <w:left w:val="nil"/>
              <w:bottom w:val="single" w:sz="8" w:space="0" w:color="000000"/>
              <w:right w:val="single" w:sz="8" w:space="0" w:color="000000"/>
            </w:tcBorders>
            <w:vAlign w:val="center"/>
          </w:tcPr>
          <w:p w14:paraId="48CFEAA9" w14:textId="499BED9A"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21</w:t>
            </w:r>
          </w:p>
        </w:tc>
        <w:tc>
          <w:tcPr>
            <w:tcW w:w="992" w:type="dxa"/>
            <w:tcBorders>
              <w:top w:val="nil"/>
              <w:left w:val="nil"/>
              <w:bottom w:val="single" w:sz="8" w:space="0" w:color="000000"/>
              <w:right w:val="single" w:sz="8" w:space="0" w:color="000000"/>
            </w:tcBorders>
            <w:vAlign w:val="center"/>
          </w:tcPr>
          <w:p w14:paraId="6B6A2BA2" w14:textId="441A2FEC" w:rsidR="00C829BA" w:rsidRPr="008925B9" w:rsidRDefault="008925B9" w:rsidP="00D0603D">
            <w:pPr>
              <w:spacing w:after="0" w:line="240" w:lineRule="auto"/>
              <w:jc w:val="center"/>
              <w:rPr>
                <w:rFonts w:cstheme="minorHAnsi"/>
                <w:sz w:val="20"/>
                <w:szCs w:val="20"/>
              </w:rPr>
            </w:pPr>
            <w:r w:rsidRPr="008925B9">
              <w:rPr>
                <w:rFonts w:cstheme="minorHAnsi"/>
                <w:sz w:val="20"/>
                <w:szCs w:val="20"/>
              </w:rPr>
              <w:t>53</w:t>
            </w:r>
          </w:p>
        </w:tc>
      </w:tr>
      <w:tr w:rsidR="00C829BA" w:rsidRPr="008925B9" w14:paraId="2615AAD5"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DA31461"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2.</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451BDC9"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Rudarstvo i vađenje</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EEA74C0" w14:textId="5394246B"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w:t>
            </w:r>
          </w:p>
        </w:tc>
        <w:tc>
          <w:tcPr>
            <w:tcW w:w="992" w:type="dxa"/>
            <w:tcBorders>
              <w:top w:val="nil"/>
              <w:left w:val="nil"/>
              <w:bottom w:val="single" w:sz="8" w:space="0" w:color="000000"/>
              <w:right w:val="single" w:sz="8" w:space="0" w:color="000000"/>
            </w:tcBorders>
            <w:vAlign w:val="center"/>
          </w:tcPr>
          <w:p w14:paraId="138DD473" w14:textId="7DF71731"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431C0C6E" w14:textId="3BAD4CAC"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w:t>
            </w:r>
          </w:p>
        </w:tc>
      </w:tr>
      <w:tr w:rsidR="00C829BA" w:rsidRPr="008925B9" w14:paraId="0964E6A5"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847832C"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3.</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A8007FF"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Prerađivačka industrija</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CBFB9BE" w14:textId="1BED8990" w:rsidR="00C829BA" w:rsidRPr="008925B9" w:rsidRDefault="008925B9" w:rsidP="00D0603D">
            <w:pPr>
              <w:spacing w:after="0" w:line="240" w:lineRule="auto"/>
              <w:jc w:val="center"/>
              <w:rPr>
                <w:rFonts w:cstheme="minorHAnsi"/>
                <w:sz w:val="20"/>
                <w:szCs w:val="20"/>
              </w:rPr>
            </w:pPr>
            <w:r w:rsidRPr="008925B9">
              <w:rPr>
                <w:rFonts w:cstheme="minorHAnsi"/>
                <w:sz w:val="20"/>
                <w:szCs w:val="20"/>
              </w:rPr>
              <w:t>53</w:t>
            </w:r>
          </w:p>
        </w:tc>
        <w:tc>
          <w:tcPr>
            <w:tcW w:w="992" w:type="dxa"/>
            <w:tcBorders>
              <w:top w:val="nil"/>
              <w:left w:val="nil"/>
              <w:bottom w:val="single" w:sz="8" w:space="0" w:color="000000"/>
              <w:right w:val="single" w:sz="8" w:space="0" w:color="000000"/>
            </w:tcBorders>
            <w:vAlign w:val="center"/>
          </w:tcPr>
          <w:p w14:paraId="6245B4BE" w14:textId="6FFEDBD1" w:rsidR="00C829BA" w:rsidRPr="008925B9" w:rsidRDefault="008925B9" w:rsidP="00D0603D">
            <w:pPr>
              <w:spacing w:after="0" w:line="240" w:lineRule="auto"/>
              <w:jc w:val="center"/>
              <w:rPr>
                <w:rFonts w:cstheme="minorHAnsi"/>
                <w:sz w:val="20"/>
                <w:szCs w:val="20"/>
              </w:rPr>
            </w:pPr>
            <w:r w:rsidRPr="008925B9">
              <w:rPr>
                <w:rFonts w:cstheme="minorHAnsi"/>
                <w:sz w:val="20"/>
                <w:szCs w:val="20"/>
              </w:rPr>
              <w:t>72</w:t>
            </w:r>
          </w:p>
        </w:tc>
        <w:tc>
          <w:tcPr>
            <w:tcW w:w="992" w:type="dxa"/>
            <w:tcBorders>
              <w:top w:val="nil"/>
              <w:left w:val="nil"/>
              <w:bottom w:val="single" w:sz="8" w:space="0" w:color="000000"/>
              <w:right w:val="single" w:sz="8" w:space="0" w:color="000000"/>
            </w:tcBorders>
            <w:vAlign w:val="center"/>
          </w:tcPr>
          <w:p w14:paraId="2733CDA4" w14:textId="1A544E27"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125</w:t>
            </w:r>
          </w:p>
        </w:tc>
      </w:tr>
      <w:tr w:rsidR="00C829BA" w:rsidRPr="008925B9" w14:paraId="6B00230D"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EF10827"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4.</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FD2B38E"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Opskrba električnom energijom, plinom, parom i klimatizacija</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13F444C" w14:textId="02C31662"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032BFF3D" w14:textId="1F43E1CE"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49EB82A7" w14:textId="2F46FB0C"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r>
      <w:tr w:rsidR="00C829BA" w:rsidRPr="008925B9" w14:paraId="3DB63466"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F4D8728"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5.</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C46F6DA"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Opskrba vodom; uklanjanje otpadnih voda, gospodarenje otpadom</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2978E3A3" w14:textId="113E6281"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w:t>
            </w:r>
          </w:p>
        </w:tc>
        <w:tc>
          <w:tcPr>
            <w:tcW w:w="992" w:type="dxa"/>
            <w:tcBorders>
              <w:top w:val="nil"/>
              <w:left w:val="nil"/>
              <w:bottom w:val="single" w:sz="8" w:space="0" w:color="000000"/>
              <w:right w:val="single" w:sz="8" w:space="0" w:color="000000"/>
            </w:tcBorders>
            <w:vAlign w:val="center"/>
          </w:tcPr>
          <w:p w14:paraId="1DC1A0E9" w14:textId="0A3A5F80"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2846C311" w14:textId="5119BCC5"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w:t>
            </w:r>
          </w:p>
        </w:tc>
      </w:tr>
      <w:tr w:rsidR="00C829BA" w:rsidRPr="008925B9" w14:paraId="5CF3EBDF"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2050300"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6.</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550D796"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Građevinarstvo</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96B855C" w14:textId="6EA07C80"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13</w:t>
            </w:r>
          </w:p>
        </w:tc>
        <w:tc>
          <w:tcPr>
            <w:tcW w:w="992" w:type="dxa"/>
            <w:tcBorders>
              <w:top w:val="nil"/>
              <w:left w:val="nil"/>
              <w:bottom w:val="single" w:sz="8" w:space="0" w:color="000000"/>
              <w:right w:val="single" w:sz="8" w:space="0" w:color="000000"/>
            </w:tcBorders>
            <w:vAlign w:val="center"/>
          </w:tcPr>
          <w:p w14:paraId="5CE7FB87" w14:textId="7C6E65CC" w:rsidR="00C829BA" w:rsidRPr="008925B9" w:rsidRDefault="008925B9" w:rsidP="00D0603D">
            <w:pPr>
              <w:spacing w:after="0" w:line="240" w:lineRule="auto"/>
              <w:jc w:val="center"/>
              <w:rPr>
                <w:rFonts w:cstheme="minorHAnsi"/>
                <w:sz w:val="20"/>
                <w:szCs w:val="20"/>
              </w:rPr>
            </w:pPr>
            <w:r w:rsidRPr="008925B9">
              <w:rPr>
                <w:rFonts w:cstheme="minorHAnsi"/>
                <w:sz w:val="20"/>
                <w:szCs w:val="20"/>
              </w:rPr>
              <w:t>4</w:t>
            </w:r>
          </w:p>
        </w:tc>
        <w:tc>
          <w:tcPr>
            <w:tcW w:w="992" w:type="dxa"/>
            <w:tcBorders>
              <w:top w:val="nil"/>
              <w:left w:val="nil"/>
              <w:bottom w:val="single" w:sz="8" w:space="0" w:color="000000"/>
              <w:right w:val="single" w:sz="8" w:space="0" w:color="000000"/>
            </w:tcBorders>
            <w:vAlign w:val="center"/>
          </w:tcPr>
          <w:p w14:paraId="4AA95377" w14:textId="37E5C090"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17</w:t>
            </w:r>
          </w:p>
        </w:tc>
      </w:tr>
      <w:tr w:rsidR="00C829BA" w:rsidRPr="008925B9" w14:paraId="5581FCF3"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4ACBC94"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7.</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1CB4931"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Trgovina na veliko i na malo; popravak motornih vozila i motocikala</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2EC3A4F5" w14:textId="163194A0"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19</w:t>
            </w:r>
          </w:p>
        </w:tc>
        <w:tc>
          <w:tcPr>
            <w:tcW w:w="992" w:type="dxa"/>
            <w:tcBorders>
              <w:top w:val="nil"/>
              <w:left w:val="nil"/>
              <w:bottom w:val="single" w:sz="8" w:space="0" w:color="000000"/>
              <w:right w:val="single" w:sz="8" w:space="0" w:color="000000"/>
            </w:tcBorders>
            <w:vAlign w:val="center"/>
          </w:tcPr>
          <w:p w14:paraId="229C21C6" w14:textId="7E9AF408"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13</w:t>
            </w:r>
          </w:p>
        </w:tc>
        <w:tc>
          <w:tcPr>
            <w:tcW w:w="992" w:type="dxa"/>
            <w:tcBorders>
              <w:top w:val="nil"/>
              <w:left w:val="nil"/>
              <w:bottom w:val="single" w:sz="8" w:space="0" w:color="000000"/>
              <w:right w:val="single" w:sz="8" w:space="0" w:color="000000"/>
            </w:tcBorders>
            <w:vAlign w:val="center"/>
          </w:tcPr>
          <w:p w14:paraId="5AC86971" w14:textId="5240A00B" w:rsidR="00C829BA" w:rsidRPr="008925B9" w:rsidRDefault="008925B9" w:rsidP="00D0603D">
            <w:pPr>
              <w:spacing w:after="0" w:line="240" w:lineRule="auto"/>
              <w:jc w:val="center"/>
              <w:rPr>
                <w:rFonts w:cstheme="minorHAnsi"/>
                <w:sz w:val="20"/>
                <w:szCs w:val="20"/>
              </w:rPr>
            </w:pPr>
            <w:r w:rsidRPr="008925B9">
              <w:rPr>
                <w:rFonts w:cstheme="minorHAnsi"/>
                <w:sz w:val="20"/>
                <w:szCs w:val="20"/>
              </w:rPr>
              <w:t>32</w:t>
            </w:r>
          </w:p>
        </w:tc>
      </w:tr>
      <w:tr w:rsidR="00C829BA" w:rsidRPr="008925B9" w14:paraId="766A6D00"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6D1DB81"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8.</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BDECCE9"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Prijevoz i skladištenje</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D67F9F5" w14:textId="071F69BD"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w:t>
            </w:r>
          </w:p>
        </w:tc>
        <w:tc>
          <w:tcPr>
            <w:tcW w:w="992" w:type="dxa"/>
            <w:tcBorders>
              <w:top w:val="nil"/>
              <w:left w:val="nil"/>
              <w:bottom w:val="single" w:sz="8" w:space="0" w:color="000000"/>
              <w:right w:val="single" w:sz="8" w:space="0" w:color="000000"/>
            </w:tcBorders>
            <w:vAlign w:val="center"/>
          </w:tcPr>
          <w:p w14:paraId="78ED1AD2" w14:textId="1990D696"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3B2ADCEE" w14:textId="144895B9"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w:t>
            </w:r>
          </w:p>
        </w:tc>
      </w:tr>
      <w:tr w:rsidR="00C829BA" w:rsidRPr="008925B9" w14:paraId="547487E9"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BE49155"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9.</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AA85F4B"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Djelatnosti pružanja smještaja te pripreme i usluživanja hrane</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85C8BFF" w14:textId="5B282032"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w:t>
            </w:r>
          </w:p>
        </w:tc>
        <w:tc>
          <w:tcPr>
            <w:tcW w:w="992" w:type="dxa"/>
            <w:tcBorders>
              <w:top w:val="nil"/>
              <w:left w:val="nil"/>
              <w:bottom w:val="single" w:sz="8" w:space="0" w:color="000000"/>
              <w:right w:val="single" w:sz="8" w:space="0" w:color="000000"/>
            </w:tcBorders>
            <w:vAlign w:val="center"/>
          </w:tcPr>
          <w:p w14:paraId="4173A7FA" w14:textId="6484FFBF"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w:t>
            </w:r>
          </w:p>
        </w:tc>
        <w:tc>
          <w:tcPr>
            <w:tcW w:w="992" w:type="dxa"/>
            <w:tcBorders>
              <w:top w:val="nil"/>
              <w:left w:val="nil"/>
              <w:bottom w:val="single" w:sz="8" w:space="0" w:color="000000"/>
              <w:right w:val="single" w:sz="8" w:space="0" w:color="000000"/>
            </w:tcBorders>
            <w:vAlign w:val="center"/>
          </w:tcPr>
          <w:p w14:paraId="0D0002B5" w14:textId="3FA497E0" w:rsidR="00C829BA" w:rsidRPr="008925B9" w:rsidRDefault="008925B9" w:rsidP="00D0603D">
            <w:pPr>
              <w:spacing w:after="0" w:line="240" w:lineRule="auto"/>
              <w:jc w:val="center"/>
              <w:rPr>
                <w:rFonts w:cstheme="minorHAnsi"/>
                <w:sz w:val="20"/>
                <w:szCs w:val="20"/>
              </w:rPr>
            </w:pPr>
            <w:r w:rsidRPr="008925B9">
              <w:rPr>
                <w:rFonts w:cstheme="minorHAnsi"/>
                <w:sz w:val="20"/>
                <w:szCs w:val="20"/>
              </w:rPr>
              <w:t>3</w:t>
            </w:r>
          </w:p>
        </w:tc>
      </w:tr>
      <w:tr w:rsidR="00C829BA" w:rsidRPr="008925B9" w14:paraId="5EDA781D"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58ECB4A"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10.</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219A0F7"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Informacija i komunikacije</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C40D75B" w14:textId="2D680245" w:rsidR="00C829BA" w:rsidRPr="008925B9" w:rsidRDefault="008925B9" w:rsidP="00D0603D">
            <w:pPr>
              <w:spacing w:after="0" w:line="240" w:lineRule="auto"/>
              <w:jc w:val="center"/>
              <w:rPr>
                <w:rFonts w:cstheme="minorHAnsi"/>
                <w:sz w:val="20"/>
                <w:szCs w:val="20"/>
              </w:rPr>
            </w:pPr>
            <w:r w:rsidRPr="008925B9">
              <w:rPr>
                <w:rFonts w:cstheme="minorHAnsi"/>
                <w:sz w:val="20"/>
                <w:szCs w:val="20"/>
              </w:rPr>
              <w:t>3</w:t>
            </w:r>
          </w:p>
        </w:tc>
        <w:tc>
          <w:tcPr>
            <w:tcW w:w="992" w:type="dxa"/>
            <w:tcBorders>
              <w:top w:val="nil"/>
              <w:left w:val="nil"/>
              <w:bottom w:val="single" w:sz="8" w:space="0" w:color="000000"/>
              <w:right w:val="single" w:sz="8" w:space="0" w:color="000000"/>
            </w:tcBorders>
            <w:vAlign w:val="center"/>
          </w:tcPr>
          <w:p w14:paraId="6E929DAA" w14:textId="5D54389F"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09B77A46" w14:textId="286332A9" w:rsidR="00C829BA" w:rsidRPr="008925B9" w:rsidRDefault="008925B9" w:rsidP="00D0603D">
            <w:pPr>
              <w:spacing w:after="0" w:line="240" w:lineRule="auto"/>
              <w:jc w:val="center"/>
              <w:rPr>
                <w:rFonts w:cstheme="minorHAnsi"/>
                <w:sz w:val="20"/>
                <w:szCs w:val="20"/>
              </w:rPr>
            </w:pPr>
            <w:r w:rsidRPr="008925B9">
              <w:rPr>
                <w:rFonts w:cstheme="minorHAnsi"/>
                <w:sz w:val="20"/>
                <w:szCs w:val="20"/>
              </w:rPr>
              <w:t>3</w:t>
            </w:r>
          </w:p>
        </w:tc>
      </w:tr>
      <w:tr w:rsidR="00C829BA" w:rsidRPr="008925B9" w14:paraId="23AE8ADD"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E3EE293"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11.</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D870CC6"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Financijske djelatnosti i djelatnosti osiguranja</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101ED02" w14:textId="0A2BDE52"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w:t>
            </w:r>
          </w:p>
        </w:tc>
        <w:tc>
          <w:tcPr>
            <w:tcW w:w="992" w:type="dxa"/>
            <w:tcBorders>
              <w:top w:val="nil"/>
              <w:left w:val="nil"/>
              <w:bottom w:val="single" w:sz="8" w:space="0" w:color="000000"/>
              <w:right w:val="single" w:sz="8" w:space="0" w:color="000000"/>
            </w:tcBorders>
            <w:vAlign w:val="center"/>
          </w:tcPr>
          <w:p w14:paraId="51EE40D7" w14:textId="030D1DBB"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w:t>
            </w:r>
          </w:p>
        </w:tc>
        <w:tc>
          <w:tcPr>
            <w:tcW w:w="992" w:type="dxa"/>
            <w:tcBorders>
              <w:top w:val="nil"/>
              <w:left w:val="nil"/>
              <w:bottom w:val="single" w:sz="8" w:space="0" w:color="000000"/>
              <w:right w:val="single" w:sz="8" w:space="0" w:color="000000"/>
            </w:tcBorders>
            <w:vAlign w:val="center"/>
          </w:tcPr>
          <w:p w14:paraId="3C3A4D26" w14:textId="009B3F69" w:rsidR="00C829BA" w:rsidRPr="008925B9" w:rsidRDefault="008925B9" w:rsidP="00D0603D">
            <w:pPr>
              <w:spacing w:after="0" w:line="240" w:lineRule="auto"/>
              <w:jc w:val="center"/>
              <w:rPr>
                <w:rFonts w:cstheme="minorHAnsi"/>
                <w:sz w:val="20"/>
                <w:szCs w:val="20"/>
              </w:rPr>
            </w:pPr>
            <w:r w:rsidRPr="008925B9">
              <w:rPr>
                <w:rFonts w:cstheme="minorHAnsi"/>
                <w:sz w:val="20"/>
                <w:szCs w:val="20"/>
              </w:rPr>
              <w:t>3</w:t>
            </w:r>
          </w:p>
        </w:tc>
      </w:tr>
      <w:tr w:rsidR="00C829BA" w:rsidRPr="008925B9" w14:paraId="4117702F"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A1214E0"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12.</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2B7D85A"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Poslovanje nekretninama</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1F3BBA8" w14:textId="4FFCADAE"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7E72D007" w14:textId="293A4CFA"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15A39F00" w14:textId="5EDC5398"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r>
      <w:tr w:rsidR="00C829BA" w:rsidRPr="008925B9" w14:paraId="79F3AD2F"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B3782DB"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13.</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BA3E5D9"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Stručne, znanstvene i tehničke djelatnosti</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9B58AF4" w14:textId="2B9FC766" w:rsidR="00C829BA" w:rsidRPr="008925B9" w:rsidRDefault="008925B9" w:rsidP="00D0603D">
            <w:pPr>
              <w:spacing w:after="0" w:line="240" w:lineRule="auto"/>
              <w:jc w:val="center"/>
              <w:rPr>
                <w:rFonts w:cstheme="minorHAnsi"/>
                <w:sz w:val="20"/>
                <w:szCs w:val="20"/>
              </w:rPr>
            </w:pPr>
            <w:r w:rsidRPr="008925B9">
              <w:rPr>
                <w:rFonts w:cstheme="minorHAnsi"/>
                <w:sz w:val="20"/>
                <w:szCs w:val="20"/>
              </w:rPr>
              <w:t>4</w:t>
            </w:r>
          </w:p>
        </w:tc>
        <w:tc>
          <w:tcPr>
            <w:tcW w:w="992" w:type="dxa"/>
            <w:tcBorders>
              <w:top w:val="nil"/>
              <w:left w:val="nil"/>
              <w:bottom w:val="single" w:sz="8" w:space="0" w:color="000000"/>
              <w:right w:val="single" w:sz="8" w:space="0" w:color="000000"/>
            </w:tcBorders>
            <w:vAlign w:val="center"/>
          </w:tcPr>
          <w:p w14:paraId="04A0734F" w14:textId="3CA7D596"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1A7447D0" w14:textId="457FCDC1" w:rsidR="00C829BA" w:rsidRPr="008925B9" w:rsidRDefault="008925B9" w:rsidP="00D0603D">
            <w:pPr>
              <w:spacing w:after="0" w:line="240" w:lineRule="auto"/>
              <w:jc w:val="center"/>
              <w:rPr>
                <w:rFonts w:cstheme="minorHAnsi"/>
                <w:sz w:val="20"/>
                <w:szCs w:val="20"/>
              </w:rPr>
            </w:pPr>
            <w:r w:rsidRPr="008925B9">
              <w:rPr>
                <w:rFonts w:cstheme="minorHAnsi"/>
                <w:sz w:val="20"/>
                <w:szCs w:val="20"/>
              </w:rPr>
              <w:t>4</w:t>
            </w:r>
          </w:p>
        </w:tc>
      </w:tr>
      <w:tr w:rsidR="00C829BA" w:rsidRPr="008925B9" w14:paraId="0F6049B6"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447CDE0"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14.</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1B1D023"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Administrativne i pomoćne uslužne djelatnosti</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D8A8650" w14:textId="2BB17011"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w:t>
            </w:r>
          </w:p>
        </w:tc>
        <w:tc>
          <w:tcPr>
            <w:tcW w:w="992" w:type="dxa"/>
            <w:tcBorders>
              <w:top w:val="nil"/>
              <w:left w:val="nil"/>
              <w:bottom w:val="single" w:sz="8" w:space="0" w:color="000000"/>
              <w:right w:val="single" w:sz="8" w:space="0" w:color="000000"/>
            </w:tcBorders>
            <w:vAlign w:val="center"/>
          </w:tcPr>
          <w:p w14:paraId="064F7C5D" w14:textId="0DB99FE8" w:rsidR="00C829BA" w:rsidRPr="008925B9" w:rsidRDefault="008925B9" w:rsidP="00D0603D">
            <w:pPr>
              <w:spacing w:after="0" w:line="240" w:lineRule="auto"/>
              <w:jc w:val="center"/>
              <w:rPr>
                <w:rFonts w:cstheme="minorHAnsi"/>
                <w:sz w:val="20"/>
                <w:szCs w:val="20"/>
              </w:rPr>
            </w:pPr>
            <w:r w:rsidRPr="008925B9">
              <w:rPr>
                <w:rFonts w:cstheme="minorHAnsi"/>
                <w:sz w:val="20"/>
                <w:szCs w:val="20"/>
              </w:rPr>
              <w:t>3</w:t>
            </w:r>
          </w:p>
        </w:tc>
        <w:tc>
          <w:tcPr>
            <w:tcW w:w="992" w:type="dxa"/>
            <w:tcBorders>
              <w:top w:val="nil"/>
              <w:left w:val="nil"/>
              <w:bottom w:val="single" w:sz="8" w:space="0" w:color="000000"/>
              <w:right w:val="single" w:sz="8" w:space="0" w:color="000000"/>
            </w:tcBorders>
            <w:vAlign w:val="center"/>
          </w:tcPr>
          <w:p w14:paraId="3262B256" w14:textId="53053AC1" w:rsidR="00C829BA" w:rsidRPr="008925B9" w:rsidRDefault="008925B9" w:rsidP="00D0603D">
            <w:pPr>
              <w:spacing w:after="0" w:line="240" w:lineRule="auto"/>
              <w:jc w:val="center"/>
              <w:rPr>
                <w:rFonts w:cstheme="minorHAnsi"/>
                <w:sz w:val="20"/>
                <w:szCs w:val="20"/>
              </w:rPr>
            </w:pPr>
            <w:r w:rsidRPr="008925B9">
              <w:rPr>
                <w:rFonts w:cstheme="minorHAnsi"/>
                <w:sz w:val="20"/>
                <w:szCs w:val="20"/>
              </w:rPr>
              <w:t>4</w:t>
            </w:r>
          </w:p>
        </w:tc>
      </w:tr>
      <w:tr w:rsidR="00C829BA" w:rsidRPr="008925B9" w14:paraId="556D3CF3"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BF894FE"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15.</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A78D83A"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Javna uprava i obrana; obvezno socijalno osiguranje</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590BD799" w14:textId="5125181D" w:rsidR="00C829BA" w:rsidRPr="008925B9" w:rsidRDefault="008925B9" w:rsidP="00D0603D">
            <w:pPr>
              <w:spacing w:after="0" w:line="240" w:lineRule="auto"/>
              <w:jc w:val="center"/>
              <w:rPr>
                <w:rFonts w:cstheme="minorHAnsi"/>
                <w:sz w:val="20"/>
                <w:szCs w:val="20"/>
              </w:rPr>
            </w:pPr>
            <w:r w:rsidRPr="008925B9">
              <w:rPr>
                <w:rFonts w:cstheme="minorHAnsi"/>
                <w:sz w:val="20"/>
                <w:szCs w:val="20"/>
              </w:rPr>
              <w:t>5</w:t>
            </w:r>
          </w:p>
        </w:tc>
        <w:tc>
          <w:tcPr>
            <w:tcW w:w="992" w:type="dxa"/>
            <w:tcBorders>
              <w:top w:val="nil"/>
              <w:left w:val="nil"/>
              <w:bottom w:val="single" w:sz="8" w:space="0" w:color="000000"/>
              <w:right w:val="single" w:sz="8" w:space="0" w:color="000000"/>
            </w:tcBorders>
            <w:vAlign w:val="center"/>
          </w:tcPr>
          <w:p w14:paraId="365B0111" w14:textId="2538348A" w:rsidR="00C829BA" w:rsidRPr="008925B9" w:rsidRDefault="008925B9" w:rsidP="00D0603D">
            <w:pPr>
              <w:spacing w:after="0" w:line="240" w:lineRule="auto"/>
              <w:jc w:val="center"/>
              <w:rPr>
                <w:rFonts w:cstheme="minorHAnsi"/>
                <w:sz w:val="20"/>
                <w:szCs w:val="20"/>
              </w:rPr>
            </w:pPr>
            <w:r w:rsidRPr="008925B9">
              <w:rPr>
                <w:rFonts w:cstheme="minorHAnsi"/>
                <w:sz w:val="20"/>
                <w:szCs w:val="20"/>
              </w:rPr>
              <w:t>5</w:t>
            </w:r>
          </w:p>
        </w:tc>
        <w:tc>
          <w:tcPr>
            <w:tcW w:w="992" w:type="dxa"/>
            <w:tcBorders>
              <w:top w:val="nil"/>
              <w:left w:val="nil"/>
              <w:bottom w:val="single" w:sz="8" w:space="0" w:color="000000"/>
              <w:right w:val="single" w:sz="8" w:space="0" w:color="000000"/>
            </w:tcBorders>
            <w:vAlign w:val="center"/>
          </w:tcPr>
          <w:p w14:paraId="5C44C603" w14:textId="0111F494"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10</w:t>
            </w:r>
          </w:p>
        </w:tc>
      </w:tr>
      <w:tr w:rsidR="00C829BA" w:rsidRPr="008925B9" w14:paraId="04356DA9"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AC82AA4"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16.</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C18B2CA"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Obrazovanje</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A8FC7B9" w14:textId="171AE582"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w:t>
            </w:r>
          </w:p>
        </w:tc>
        <w:tc>
          <w:tcPr>
            <w:tcW w:w="992" w:type="dxa"/>
            <w:tcBorders>
              <w:top w:val="nil"/>
              <w:left w:val="nil"/>
              <w:bottom w:val="single" w:sz="8" w:space="0" w:color="000000"/>
              <w:right w:val="single" w:sz="8" w:space="0" w:color="000000"/>
            </w:tcBorders>
            <w:vAlign w:val="center"/>
          </w:tcPr>
          <w:p w14:paraId="28EDE3F8" w14:textId="72459444"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11</w:t>
            </w:r>
          </w:p>
        </w:tc>
        <w:tc>
          <w:tcPr>
            <w:tcW w:w="992" w:type="dxa"/>
            <w:tcBorders>
              <w:top w:val="nil"/>
              <w:left w:val="nil"/>
              <w:bottom w:val="single" w:sz="8" w:space="0" w:color="000000"/>
              <w:right w:val="single" w:sz="8" w:space="0" w:color="000000"/>
            </w:tcBorders>
            <w:vAlign w:val="center"/>
          </w:tcPr>
          <w:p w14:paraId="494F59D0" w14:textId="4941C33D"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12</w:t>
            </w:r>
          </w:p>
        </w:tc>
      </w:tr>
      <w:tr w:rsidR="00C829BA" w:rsidRPr="008925B9" w14:paraId="09D47401"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0BCB1DB"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17.</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1FFE0A6"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Djelatnosti zdravstvene zaštite i socijalne skrbi</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059FBB9" w14:textId="7DE35EF3"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w:t>
            </w:r>
          </w:p>
        </w:tc>
        <w:tc>
          <w:tcPr>
            <w:tcW w:w="992" w:type="dxa"/>
            <w:tcBorders>
              <w:top w:val="nil"/>
              <w:left w:val="nil"/>
              <w:bottom w:val="single" w:sz="8" w:space="0" w:color="000000"/>
              <w:right w:val="single" w:sz="8" w:space="0" w:color="000000"/>
            </w:tcBorders>
            <w:vAlign w:val="center"/>
          </w:tcPr>
          <w:p w14:paraId="571AC39E" w14:textId="7255F0B5"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w:t>
            </w:r>
          </w:p>
        </w:tc>
        <w:tc>
          <w:tcPr>
            <w:tcW w:w="992" w:type="dxa"/>
            <w:tcBorders>
              <w:top w:val="nil"/>
              <w:left w:val="nil"/>
              <w:bottom w:val="single" w:sz="8" w:space="0" w:color="000000"/>
              <w:right w:val="single" w:sz="8" w:space="0" w:color="000000"/>
            </w:tcBorders>
            <w:vAlign w:val="center"/>
          </w:tcPr>
          <w:p w14:paraId="38CF7551" w14:textId="7AEBD5A2"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w:t>
            </w:r>
          </w:p>
        </w:tc>
      </w:tr>
      <w:tr w:rsidR="00C829BA" w:rsidRPr="008925B9" w14:paraId="21AA319E"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672FA18"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18.</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3F1393E"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Umjetnost, zabava i rekreacija</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82DE727" w14:textId="16BE8F5C"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w:t>
            </w:r>
          </w:p>
        </w:tc>
        <w:tc>
          <w:tcPr>
            <w:tcW w:w="992" w:type="dxa"/>
            <w:tcBorders>
              <w:top w:val="nil"/>
              <w:left w:val="nil"/>
              <w:bottom w:val="single" w:sz="8" w:space="0" w:color="000000"/>
              <w:right w:val="single" w:sz="8" w:space="0" w:color="000000"/>
            </w:tcBorders>
            <w:vAlign w:val="center"/>
          </w:tcPr>
          <w:p w14:paraId="64097EBC" w14:textId="66004145"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5B4FDBA5" w14:textId="446FA189" w:rsidR="00C829BA" w:rsidRPr="008925B9" w:rsidRDefault="008925B9" w:rsidP="00D0603D">
            <w:pPr>
              <w:spacing w:after="0" w:line="240" w:lineRule="auto"/>
              <w:jc w:val="center"/>
              <w:rPr>
                <w:rFonts w:cstheme="minorHAnsi"/>
                <w:sz w:val="20"/>
                <w:szCs w:val="20"/>
              </w:rPr>
            </w:pPr>
            <w:r w:rsidRPr="008925B9">
              <w:rPr>
                <w:rFonts w:cstheme="minorHAnsi"/>
                <w:sz w:val="20"/>
                <w:szCs w:val="20"/>
              </w:rPr>
              <w:t>2</w:t>
            </w:r>
          </w:p>
        </w:tc>
      </w:tr>
      <w:tr w:rsidR="00C829BA" w:rsidRPr="008925B9" w14:paraId="55A797DC"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93E4AB9"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19.</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5C56A43"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Ostale uslužne djelatnosti</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18A31A9" w14:textId="278E724C" w:rsidR="00C829BA" w:rsidRPr="008925B9" w:rsidRDefault="008925B9" w:rsidP="00D0603D">
            <w:pPr>
              <w:spacing w:after="0" w:line="240" w:lineRule="auto"/>
              <w:jc w:val="center"/>
              <w:rPr>
                <w:rFonts w:cstheme="minorHAnsi"/>
                <w:sz w:val="20"/>
                <w:szCs w:val="20"/>
              </w:rPr>
            </w:pPr>
            <w:r w:rsidRPr="008925B9">
              <w:rPr>
                <w:rFonts w:cstheme="minorHAnsi"/>
                <w:sz w:val="20"/>
                <w:szCs w:val="20"/>
              </w:rPr>
              <w:t>1</w:t>
            </w:r>
          </w:p>
        </w:tc>
        <w:tc>
          <w:tcPr>
            <w:tcW w:w="992" w:type="dxa"/>
            <w:tcBorders>
              <w:top w:val="nil"/>
              <w:left w:val="nil"/>
              <w:bottom w:val="single" w:sz="8" w:space="0" w:color="000000"/>
              <w:right w:val="single" w:sz="8" w:space="0" w:color="000000"/>
            </w:tcBorders>
            <w:vAlign w:val="center"/>
          </w:tcPr>
          <w:p w14:paraId="2D9FBF0B" w14:textId="32D4D51A" w:rsidR="00C829BA" w:rsidRPr="008925B9" w:rsidRDefault="008925B9" w:rsidP="00D0603D">
            <w:pPr>
              <w:spacing w:after="0" w:line="240" w:lineRule="auto"/>
              <w:jc w:val="center"/>
              <w:rPr>
                <w:rFonts w:cstheme="minorHAnsi"/>
                <w:sz w:val="20"/>
                <w:szCs w:val="20"/>
              </w:rPr>
            </w:pPr>
            <w:r w:rsidRPr="008925B9">
              <w:rPr>
                <w:rFonts w:cstheme="minorHAnsi"/>
                <w:sz w:val="20"/>
                <w:szCs w:val="20"/>
              </w:rPr>
              <w:t>4</w:t>
            </w:r>
          </w:p>
        </w:tc>
        <w:tc>
          <w:tcPr>
            <w:tcW w:w="992" w:type="dxa"/>
            <w:tcBorders>
              <w:top w:val="nil"/>
              <w:left w:val="nil"/>
              <w:bottom w:val="single" w:sz="8" w:space="0" w:color="000000"/>
              <w:right w:val="single" w:sz="8" w:space="0" w:color="000000"/>
            </w:tcBorders>
            <w:vAlign w:val="center"/>
          </w:tcPr>
          <w:p w14:paraId="6470C7A3" w14:textId="0994DE03" w:rsidR="00C829BA" w:rsidRPr="008925B9" w:rsidRDefault="008925B9" w:rsidP="00D0603D">
            <w:pPr>
              <w:spacing w:after="0" w:line="240" w:lineRule="auto"/>
              <w:jc w:val="center"/>
              <w:rPr>
                <w:rFonts w:cstheme="minorHAnsi"/>
                <w:sz w:val="20"/>
                <w:szCs w:val="20"/>
              </w:rPr>
            </w:pPr>
            <w:r w:rsidRPr="008925B9">
              <w:rPr>
                <w:rFonts w:cstheme="minorHAnsi"/>
                <w:sz w:val="20"/>
                <w:szCs w:val="20"/>
              </w:rPr>
              <w:t>5</w:t>
            </w:r>
          </w:p>
        </w:tc>
      </w:tr>
      <w:tr w:rsidR="00C829BA" w:rsidRPr="008925B9" w14:paraId="201FD8E9"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979BAC6"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20.</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DFF0E53"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Djelatnosti kućanstva kao poslodavca; djelatnosti kućanstava</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CD58288" w14:textId="1EC39817"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55FD8953" w14:textId="2A00028A"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7A8A20F9" w14:textId="2F15D961"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r>
      <w:tr w:rsidR="00C829BA" w:rsidRPr="008925B9" w14:paraId="63076A85"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0D11E37"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21.</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180E6F7"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Djelatnosti izvanteritorijalnih organizacija i tijela</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9297A67" w14:textId="50AE72F6"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4749C3B8" w14:textId="5D6E3588"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73E63EE2" w14:textId="7441323B"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r>
      <w:tr w:rsidR="00C829BA" w:rsidRPr="008925B9" w14:paraId="16180680"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E8E6B6D" w14:textId="77777777" w:rsidR="00C829BA" w:rsidRPr="008925B9" w:rsidRDefault="00C829BA" w:rsidP="00D0603D">
            <w:pPr>
              <w:spacing w:after="0" w:line="240" w:lineRule="auto"/>
              <w:jc w:val="center"/>
              <w:rPr>
                <w:rFonts w:cstheme="minorHAnsi"/>
                <w:sz w:val="20"/>
                <w:szCs w:val="20"/>
              </w:rPr>
            </w:pPr>
            <w:r w:rsidRPr="008925B9">
              <w:rPr>
                <w:rFonts w:cstheme="minorHAnsi"/>
                <w:sz w:val="20"/>
                <w:szCs w:val="20"/>
              </w:rPr>
              <w:t>22.</w:t>
            </w: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8BBF8C9" w14:textId="77777777" w:rsidR="00C829BA" w:rsidRPr="008925B9" w:rsidRDefault="00C829BA" w:rsidP="00D0603D">
            <w:pPr>
              <w:spacing w:after="0" w:line="240" w:lineRule="auto"/>
              <w:jc w:val="left"/>
              <w:rPr>
                <w:rFonts w:cstheme="minorHAnsi"/>
                <w:sz w:val="20"/>
                <w:szCs w:val="20"/>
              </w:rPr>
            </w:pPr>
            <w:r w:rsidRPr="008925B9">
              <w:rPr>
                <w:rFonts w:cstheme="minorHAnsi"/>
                <w:sz w:val="20"/>
                <w:szCs w:val="20"/>
              </w:rPr>
              <w:t>Nepoznato – neprevedene šifre djelatnosti</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E43F5BC" w14:textId="4F7D2195"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20370869" w14:textId="68089498"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c>
          <w:tcPr>
            <w:tcW w:w="992" w:type="dxa"/>
            <w:tcBorders>
              <w:top w:val="nil"/>
              <w:left w:val="nil"/>
              <w:bottom w:val="single" w:sz="8" w:space="0" w:color="000000"/>
              <w:right w:val="single" w:sz="8" w:space="0" w:color="000000"/>
            </w:tcBorders>
            <w:vAlign w:val="center"/>
          </w:tcPr>
          <w:p w14:paraId="7A4A792F" w14:textId="0430F307" w:rsidR="00C829BA" w:rsidRPr="008925B9" w:rsidRDefault="008925B9" w:rsidP="00D0603D">
            <w:pPr>
              <w:spacing w:after="0" w:line="240" w:lineRule="auto"/>
              <w:jc w:val="center"/>
              <w:rPr>
                <w:rFonts w:cstheme="minorHAnsi"/>
                <w:sz w:val="20"/>
                <w:szCs w:val="20"/>
              </w:rPr>
            </w:pPr>
            <w:r w:rsidRPr="008925B9">
              <w:rPr>
                <w:rFonts w:cstheme="minorHAnsi"/>
                <w:sz w:val="20"/>
                <w:szCs w:val="20"/>
              </w:rPr>
              <w:t>0</w:t>
            </w:r>
          </w:p>
        </w:tc>
      </w:tr>
      <w:tr w:rsidR="00C829BA" w:rsidRPr="008925B9" w14:paraId="05CEA8D2" w14:textId="77777777" w:rsidTr="00D0603D">
        <w:trPr>
          <w:jc w:val="center"/>
        </w:trPr>
        <w:tc>
          <w:tcPr>
            <w:tcW w:w="619"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2BE0AE2" w14:textId="77777777" w:rsidR="00C829BA" w:rsidRPr="008925B9" w:rsidRDefault="00C829BA" w:rsidP="00D0603D">
            <w:pPr>
              <w:spacing w:after="0" w:line="240" w:lineRule="auto"/>
              <w:jc w:val="center"/>
              <w:rPr>
                <w:rFonts w:cstheme="minorHAnsi"/>
                <w:sz w:val="20"/>
                <w:szCs w:val="20"/>
              </w:rPr>
            </w:pPr>
          </w:p>
        </w:tc>
        <w:tc>
          <w:tcPr>
            <w:tcW w:w="533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FB44449" w14:textId="77777777" w:rsidR="00C829BA" w:rsidRPr="008925B9" w:rsidRDefault="00C829BA" w:rsidP="00D0603D">
            <w:pPr>
              <w:spacing w:after="0" w:line="240" w:lineRule="auto"/>
              <w:jc w:val="left"/>
              <w:rPr>
                <w:rFonts w:cstheme="minorHAnsi"/>
                <w:b/>
                <w:sz w:val="20"/>
                <w:szCs w:val="20"/>
              </w:rPr>
            </w:pPr>
            <w:r w:rsidRPr="008925B9">
              <w:rPr>
                <w:rFonts w:cstheme="minorHAnsi"/>
                <w:b/>
                <w:sz w:val="20"/>
                <w:szCs w:val="20"/>
              </w:rPr>
              <w:t>Ukupno:</w:t>
            </w:r>
          </w:p>
        </w:tc>
        <w:tc>
          <w:tcPr>
            <w:tcW w:w="99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1AC899A" w14:textId="10BCDAA7" w:rsidR="00C829BA" w:rsidRPr="008925B9" w:rsidRDefault="008925B9" w:rsidP="00D0603D">
            <w:pPr>
              <w:spacing w:after="0" w:line="240" w:lineRule="auto"/>
              <w:jc w:val="center"/>
              <w:rPr>
                <w:rFonts w:cstheme="minorHAnsi"/>
                <w:b/>
                <w:bCs/>
                <w:sz w:val="20"/>
                <w:szCs w:val="20"/>
              </w:rPr>
            </w:pPr>
            <w:r w:rsidRPr="008925B9">
              <w:rPr>
                <w:rFonts w:cstheme="minorHAnsi"/>
                <w:b/>
                <w:bCs/>
                <w:sz w:val="20"/>
                <w:szCs w:val="20"/>
              </w:rPr>
              <w:t>144</w:t>
            </w:r>
          </w:p>
        </w:tc>
        <w:tc>
          <w:tcPr>
            <w:tcW w:w="992" w:type="dxa"/>
            <w:tcBorders>
              <w:top w:val="nil"/>
              <w:left w:val="nil"/>
              <w:bottom w:val="single" w:sz="8" w:space="0" w:color="000000"/>
              <w:right w:val="single" w:sz="8" w:space="0" w:color="000000"/>
            </w:tcBorders>
            <w:vAlign w:val="center"/>
          </w:tcPr>
          <w:p w14:paraId="53278DB2" w14:textId="0B37B2BC" w:rsidR="00C829BA" w:rsidRPr="008925B9" w:rsidRDefault="008925B9" w:rsidP="00D0603D">
            <w:pPr>
              <w:spacing w:after="0" w:line="240" w:lineRule="auto"/>
              <w:jc w:val="center"/>
              <w:rPr>
                <w:rFonts w:cstheme="minorHAnsi"/>
                <w:b/>
                <w:bCs/>
                <w:sz w:val="20"/>
                <w:szCs w:val="20"/>
              </w:rPr>
            </w:pPr>
            <w:r w:rsidRPr="008925B9">
              <w:rPr>
                <w:rFonts w:cstheme="minorHAnsi"/>
                <w:b/>
                <w:bCs/>
                <w:sz w:val="20"/>
                <w:szCs w:val="20"/>
              </w:rPr>
              <w:t>136</w:t>
            </w:r>
          </w:p>
        </w:tc>
        <w:tc>
          <w:tcPr>
            <w:tcW w:w="992" w:type="dxa"/>
            <w:tcBorders>
              <w:top w:val="nil"/>
              <w:left w:val="nil"/>
              <w:bottom w:val="single" w:sz="8" w:space="0" w:color="000000"/>
              <w:right w:val="single" w:sz="8" w:space="0" w:color="000000"/>
            </w:tcBorders>
            <w:vAlign w:val="center"/>
          </w:tcPr>
          <w:p w14:paraId="2F73BAB6" w14:textId="2EA1843F" w:rsidR="00C829BA" w:rsidRPr="008925B9" w:rsidRDefault="008925B9" w:rsidP="00D0603D">
            <w:pPr>
              <w:spacing w:after="0" w:line="240" w:lineRule="auto"/>
              <w:jc w:val="center"/>
              <w:rPr>
                <w:rFonts w:cstheme="minorHAnsi"/>
                <w:b/>
                <w:bCs/>
                <w:sz w:val="20"/>
                <w:szCs w:val="20"/>
              </w:rPr>
            </w:pPr>
            <w:r w:rsidRPr="008925B9">
              <w:rPr>
                <w:rFonts w:cstheme="minorHAnsi"/>
                <w:b/>
                <w:bCs/>
                <w:sz w:val="20"/>
                <w:szCs w:val="20"/>
              </w:rPr>
              <w:t>280</w:t>
            </w:r>
          </w:p>
        </w:tc>
      </w:tr>
    </w:tbl>
    <w:p w14:paraId="642F2574" w14:textId="77777777" w:rsidR="00C829BA" w:rsidRPr="008925B9" w:rsidRDefault="00C829BA" w:rsidP="00C829BA">
      <w:pPr>
        <w:spacing w:after="120" w:line="240" w:lineRule="auto"/>
        <w:jc w:val="center"/>
        <w:rPr>
          <w:sz w:val="20"/>
          <w:szCs w:val="20"/>
        </w:rPr>
      </w:pPr>
      <w:r w:rsidRPr="008925B9">
        <w:rPr>
          <w:sz w:val="20"/>
          <w:szCs w:val="20"/>
        </w:rPr>
        <w:t xml:space="preserve">Izvor: </w:t>
      </w:r>
      <w:bookmarkEnd w:id="67"/>
      <w:r w:rsidRPr="008925B9">
        <w:rPr>
          <w:sz w:val="20"/>
          <w:szCs w:val="20"/>
        </w:rPr>
        <w:t>Hrvatski zavod za mirovinsko osiguranje, 2022.god.</w:t>
      </w:r>
    </w:p>
    <w:p w14:paraId="7FBCB093" w14:textId="32453571" w:rsidR="00C829BA" w:rsidRPr="008925B9" w:rsidRDefault="00C829BA" w:rsidP="00C829BA">
      <w:pPr>
        <w:pStyle w:val="Opisslike"/>
        <w:spacing w:line="240" w:lineRule="auto"/>
        <w:jc w:val="center"/>
        <w:rPr>
          <w:szCs w:val="24"/>
        </w:rPr>
      </w:pPr>
      <w:bookmarkStart w:id="68" w:name="_Toc519852329"/>
      <w:bookmarkStart w:id="69" w:name="_Toc107821998"/>
      <w:bookmarkStart w:id="70" w:name="_Toc118871892"/>
      <w:bookmarkStart w:id="71" w:name="_Toc129846491"/>
      <w:r w:rsidRPr="008925B9">
        <w:t xml:space="preserve">Tablica </w:t>
      </w:r>
      <w:r w:rsidRPr="008925B9">
        <w:rPr>
          <w:noProof/>
        </w:rPr>
        <w:fldChar w:fldCharType="begin"/>
      </w:r>
      <w:r w:rsidRPr="008925B9">
        <w:rPr>
          <w:noProof/>
        </w:rPr>
        <w:instrText xml:space="preserve"> SEQ Tablica \* ARABIC </w:instrText>
      </w:r>
      <w:r w:rsidRPr="008925B9">
        <w:rPr>
          <w:noProof/>
        </w:rPr>
        <w:fldChar w:fldCharType="separate"/>
      </w:r>
      <w:r w:rsidR="00E25429">
        <w:rPr>
          <w:noProof/>
        </w:rPr>
        <w:t>10</w:t>
      </w:r>
      <w:r w:rsidRPr="008925B9">
        <w:rPr>
          <w:noProof/>
        </w:rPr>
        <w:fldChar w:fldCharType="end"/>
      </w:r>
      <w:r w:rsidRPr="008925B9">
        <w:t>: Prikaz raspodjele stanovnika prema izvoru sredstva za život</w:t>
      </w:r>
      <w:bookmarkEnd w:id="68"/>
      <w:bookmarkEnd w:id="69"/>
      <w:bookmarkEnd w:id="70"/>
      <w:bookmarkEnd w:id="71"/>
    </w:p>
    <w:tbl>
      <w:tblPr>
        <w:tblW w:w="8877" w:type="dxa"/>
        <w:jc w:val="center"/>
        <w:shd w:val="clear" w:color="auto" w:fill="FFFFFF" w:themeFill="background1"/>
        <w:tblCellMar>
          <w:left w:w="10" w:type="dxa"/>
          <w:right w:w="10" w:type="dxa"/>
        </w:tblCellMar>
        <w:tblLook w:val="0000" w:firstRow="0" w:lastRow="0" w:firstColumn="0" w:lastColumn="0" w:noHBand="0" w:noVBand="0"/>
      </w:tblPr>
      <w:tblGrid>
        <w:gridCol w:w="7176"/>
        <w:gridCol w:w="1701"/>
      </w:tblGrid>
      <w:tr w:rsidR="00C829BA" w:rsidRPr="008925B9" w14:paraId="31367DFA" w14:textId="77777777" w:rsidTr="00D0603D">
        <w:trPr>
          <w:jc w:val="center"/>
        </w:trPr>
        <w:tc>
          <w:tcPr>
            <w:tcW w:w="71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4CEE4A7" w14:textId="77777777" w:rsidR="00C829BA" w:rsidRPr="008925B9" w:rsidRDefault="00C829BA" w:rsidP="00D0603D">
            <w:pPr>
              <w:spacing w:after="0" w:line="240" w:lineRule="auto"/>
              <w:jc w:val="left"/>
              <w:rPr>
                <w:sz w:val="20"/>
                <w:szCs w:val="20"/>
              </w:rPr>
            </w:pPr>
            <w:r w:rsidRPr="008925B9">
              <w:rPr>
                <w:sz w:val="20"/>
                <w:szCs w:val="20"/>
              </w:rPr>
              <w:t>Stalni radni odnos</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02687DA" w14:textId="0625480C" w:rsidR="00C829BA" w:rsidRPr="008925B9" w:rsidRDefault="008925B9" w:rsidP="00D0603D">
            <w:pPr>
              <w:spacing w:after="0" w:line="240" w:lineRule="auto"/>
              <w:jc w:val="center"/>
              <w:rPr>
                <w:sz w:val="20"/>
                <w:szCs w:val="20"/>
              </w:rPr>
            </w:pPr>
            <w:r w:rsidRPr="008925B9">
              <w:rPr>
                <w:sz w:val="20"/>
                <w:szCs w:val="20"/>
              </w:rPr>
              <w:t>227</w:t>
            </w:r>
          </w:p>
        </w:tc>
      </w:tr>
      <w:tr w:rsidR="00C829BA" w:rsidRPr="008925B9" w14:paraId="755892E8" w14:textId="77777777" w:rsidTr="00D0603D">
        <w:trPr>
          <w:jc w:val="center"/>
        </w:trPr>
        <w:tc>
          <w:tcPr>
            <w:tcW w:w="71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28BBA1D" w14:textId="77777777" w:rsidR="00C829BA" w:rsidRPr="008925B9" w:rsidRDefault="00C829BA" w:rsidP="00D0603D">
            <w:pPr>
              <w:spacing w:after="0" w:line="240" w:lineRule="auto"/>
              <w:jc w:val="left"/>
              <w:rPr>
                <w:sz w:val="20"/>
                <w:szCs w:val="20"/>
              </w:rPr>
            </w:pPr>
            <w:r w:rsidRPr="008925B9">
              <w:rPr>
                <w:sz w:val="20"/>
                <w:szCs w:val="20"/>
              </w:rPr>
              <w:t>Prihodi od poljoprivrede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56F994B" w14:textId="0181CB59" w:rsidR="00C829BA" w:rsidRPr="008925B9" w:rsidRDefault="008925B9" w:rsidP="00D0603D">
            <w:pPr>
              <w:spacing w:after="0" w:line="240" w:lineRule="auto"/>
              <w:jc w:val="center"/>
              <w:rPr>
                <w:sz w:val="20"/>
                <w:szCs w:val="20"/>
              </w:rPr>
            </w:pPr>
            <w:r w:rsidRPr="008925B9">
              <w:rPr>
                <w:sz w:val="20"/>
                <w:szCs w:val="20"/>
              </w:rPr>
              <w:t>53</w:t>
            </w:r>
          </w:p>
        </w:tc>
      </w:tr>
      <w:tr w:rsidR="00C829BA" w:rsidRPr="008925B9" w14:paraId="715843A4" w14:textId="77777777" w:rsidTr="00D0603D">
        <w:trPr>
          <w:jc w:val="center"/>
        </w:trPr>
        <w:tc>
          <w:tcPr>
            <w:tcW w:w="71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208C51E" w14:textId="77777777" w:rsidR="00C829BA" w:rsidRPr="008925B9" w:rsidRDefault="00C829BA" w:rsidP="00D0603D">
            <w:pPr>
              <w:spacing w:after="0" w:line="240" w:lineRule="auto"/>
              <w:jc w:val="left"/>
              <w:rPr>
                <w:sz w:val="20"/>
                <w:szCs w:val="20"/>
              </w:rPr>
            </w:pPr>
            <w:r w:rsidRPr="008925B9">
              <w:rPr>
                <w:sz w:val="20"/>
                <w:szCs w:val="20"/>
              </w:rPr>
              <w:t>Starosna mirovina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57EED0A" w14:textId="51255F65" w:rsidR="00C829BA" w:rsidRPr="008925B9" w:rsidRDefault="008925B9" w:rsidP="00D0603D">
            <w:pPr>
              <w:spacing w:after="0" w:line="240" w:lineRule="auto"/>
              <w:jc w:val="center"/>
              <w:rPr>
                <w:sz w:val="20"/>
                <w:szCs w:val="20"/>
              </w:rPr>
            </w:pPr>
            <w:r w:rsidRPr="008925B9">
              <w:rPr>
                <w:sz w:val="20"/>
                <w:szCs w:val="20"/>
              </w:rPr>
              <w:t>227</w:t>
            </w:r>
          </w:p>
        </w:tc>
      </w:tr>
      <w:tr w:rsidR="00C829BA" w:rsidRPr="008925B9" w14:paraId="1EC4111C" w14:textId="77777777" w:rsidTr="00D0603D">
        <w:trPr>
          <w:jc w:val="center"/>
        </w:trPr>
        <w:tc>
          <w:tcPr>
            <w:tcW w:w="71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227CE75" w14:textId="77777777" w:rsidR="00C829BA" w:rsidRPr="008925B9" w:rsidRDefault="00C829BA" w:rsidP="00D0603D">
            <w:pPr>
              <w:spacing w:after="0" w:line="240" w:lineRule="auto"/>
              <w:jc w:val="left"/>
              <w:rPr>
                <w:sz w:val="20"/>
                <w:szCs w:val="20"/>
              </w:rPr>
            </w:pPr>
            <w:r w:rsidRPr="008925B9">
              <w:rPr>
                <w:sz w:val="20"/>
                <w:szCs w:val="20"/>
              </w:rPr>
              <w:t>Invalidska mirovina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C283D4A" w14:textId="4A7632D8" w:rsidR="00C829BA" w:rsidRPr="008925B9" w:rsidRDefault="008925B9" w:rsidP="00D0603D">
            <w:pPr>
              <w:spacing w:after="0" w:line="240" w:lineRule="auto"/>
              <w:jc w:val="center"/>
              <w:rPr>
                <w:sz w:val="20"/>
                <w:szCs w:val="20"/>
              </w:rPr>
            </w:pPr>
            <w:r w:rsidRPr="008925B9">
              <w:rPr>
                <w:sz w:val="20"/>
                <w:szCs w:val="20"/>
              </w:rPr>
              <w:t>37</w:t>
            </w:r>
          </w:p>
        </w:tc>
      </w:tr>
      <w:tr w:rsidR="00C829BA" w:rsidRPr="008925B9" w14:paraId="084D3CE6" w14:textId="77777777" w:rsidTr="00D0603D">
        <w:trPr>
          <w:jc w:val="center"/>
        </w:trPr>
        <w:tc>
          <w:tcPr>
            <w:tcW w:w="71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2D10EC0" w14:textId="77777777" w:rsidR="00C829BA" w:rsidRPr="008925B9" w:rsidRDefault="00C829BA" w:rsidP="00D0603D">
            <w:pPr>
              <w:spacing w:after="0" w:line="240" w:lineRule="auto"/>
              <w:jc w:val="left"/>
              <w:rPr>
                <w:sz w:val="20"/>
                <w:szCs w:val="20"/>
              </w:rPr>
            </w:pPr>
            <w:r w:rsidRPr="008925B9">
              <w:rPr>
                <w:sz w:val="20"/>
                <w:szCs w:val="20"/>
              </w:rPr>
              <w:t>Ostale mirovine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92FC2B5" w14:textId="3A4ACE54" w:rsidR="00C829BA" w:rsidRPr="008925B9" w:rsidRDefault="008925B9" w:rsidP="00D0603D">
            <w:pPr>
              <w:spacing w:after="0" w:line="240" w:lineRule="auto"/>
              <w:jc w:val="center"/>
              <w:rPr>
                <w:sz w:val="20"/>
                <w:szCs w:val="20"/>
              </w:rPr>
            </w:pPr>
            <w:r w:rsidRPr="008925B9">
              <w:rPr>
                <w:sz w:val="20"/>
                <w:szCs w:val="20"/>
              </w:rPr>
              <w:t>84</w:t>
            </w:r>
          </w:p>
        </w:tc>
      </w:tr>
      <w:tr w:rsidR="00C829BA" w:rsidRPr="008925B9" w14:paraId="00AA898E" w14:textId="77777777" w:rsidTr="00D0603D">
        <w:trPr>
          <w:jc w:val="center"/>
        </w:trPr>
        <w:tc>
          <w:tcPr>
            <w:tcW w:w="71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625FE4D" w14:textId="77777777" w:rsidR="00C829BA" w:rsidRPr="008925B9" w:rsidRDefault="00C829BA" w:rsidP="00D0603D">
            <w:pPr>
              <w:spacing w:after="0" w:line="240" w:lineRule="auto"/>
              <w:jc w:val="left"/>
              <w:rPr>
                <w:sz w:val="20"/>
                <w:szCs w:val="20"/>
              </w:rPr>
            </w:pPr>
            <w:r w:rsidRPr="008925B9">
              <w:rPr>
                <w:sz w:val="20"/>
                <w:szCs w:val="20"/>
              </w:rPr>
              <w:t>Ostali prihodi – nacionalna naknada</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A999308" w14:textId="66FB6E92" w:rsidR="00C829BA" w:rsidRPr="008925B9" w:rsidRDefault="008925B9" w:rsidP="00D0603D">
            <w:pPr>
              <w:spacing w:after="0" w:line="240" w:lineRule="auto"/>
              <w:jc w:val="center"/>
              <w:rPr>
                <w:sz w:val="20"/>
                <w:szCs w:val="20"/>
              </w:rPr>
            </w:pPr>
            <w:r w:rsidRPr="008925B9">
              <w:rPr>
                <w:sz w:val="20"/>
                <w:szCs w:val="20"/>
              </w:rPr>
              <w:t>10</w:t>
            </w:r>
          </w:p>
        </w:tc>
      </w:tr>
      <w:tr w:rsidR="00C829BA" w:rsidRPr="008925B9" w14:paraId="1E1AECD7" w14:textId="77777777" w:rsidTr="00D0603D">
        <w:trPr>
          <w:jc w:val="center"/>
        </w:trPr>
        <w:tc>
          <w:tcPr>
            <w:tcW w:w="717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96BB26D" w14:textId="77777777" w:rsidR="00C829BA" w:rsidRPr="008925B9" w:rsidRDefault="00C829BA" w:rsidP="00D0603D">
            <w:pPr>
              <w:spacing w:after="0" w:line="240" w:lineRule="auto"/>
              <w:jc w:val="left"/>
              <w:rPr>
                <w:b/>
                <w:bCs/>
                <w:sz w:val="20"/>
                <w:szCs w:val="20"/>
              </w:rPr>
            </w:pPr>
            <w:r w:rsidRPr="008925B9">
              <w:rPr>
                <w:b/>
                <w:bCs/>
                <w:sz w:val="20"/>
                <w:szCs w:val="20"/>
              </w:rPr>
              <w:t xml:space="preserve">Ukupno: </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3A8CF06" w14:textId="60B929E6" w:rsidR="00C829BA" w:rsidRPr="008925B9" w:rsidRDefault="008925B9" w:rsidP="00D0603D">
            <w:pPr>
              <w:spacing w:after="0" w:line="240" w:lineRule="auto"/>
              <w:jc w:val="center"/>
              <w:rPr>
                <w:b/>
                <w:bCs/>
                <w:sz w:val="20"/>
                <w:szCs w:val="20"/>
              </w:rPr>
            </w:pPr>
            <w:r w:rsidRPr="008925B9">
              <w:rPr>
                <w:b/>
                <w:bCs/>
                <w:sz w:val="20"/>
                <w:szCs w:val="20"/>
              </w:rPr>
              <w:t>638</w:t>
            </w:r>
          </w:p>
        </w:tc>
      </w:tr>
    </w:tbl>
    <w:p w14:paraId="09FCB329" w14:textId="77777777" w:rsidR="00C829BA" w:rsidRPr="008925B9" w:rsidRDefault="00C829BA" w:rsidP="00C829BA">
      <w:pPr>
        <w:spacing w:after="0" w:line="240" w:lineRule="auto"/>
        <w:jc w:val="center"/>
        <w:rPr>
          <w:sz w:val="20"/>
          <w:szCs w:val="20"/>
        </w:rPr>
      </w:pPr>
      <w:r w:rsidRPr="008925B9">
        <w:rPr>
          <w:sz w:val="20"/>
          <w:szCs w:val="20"/>
        </w:rPr>
        <w:t>Izvor: Hrvatski zavod za mirovinsko osiguranje, 2022.god.</w:t>
      </w:r>
    </w:p>
    <w:p w14:paraId="258E521B" w14:textId="77777777" w:rsidR="00C829BA" w:rsidRPr="008925B9" w:rsidRDefault="00C829BA" w:rsidP="00BA3326">
      <w:pPr>
        <w:spacing w:after="0"/>
        <w:rPr>
          <w:highlight w:val="yellow"/>
        </w:rPr>
      </w:pPr>
    </w:p>
    <w:p w14:paraId="327D0459" w14:textId="77777777" w:rsidR="00E165C9" w:rsidRPr="00AA3C4F" w:rsidRDefault="00E165C9" w:rsidP="007F674C">
      <w:pPr>
        <w:pStyle w:val="Naslov3"/>
        <w:spacing w:before="0"/>
      </w:pPr>
      <w:bookmarkStart w:id="72" w:name="_Toc519852176"/>
      <w:bookmarkStart w:id="73" w:name="_Toc129846295"/>
      <w:r w:rsidRPr="00AA3C4F">
        <w:t>2.9.2. Broj primatelja socijalnih, mirovinskih i sličnih naknada na području Općine</w:t>
      </w:r>
      <w:bookmarkEnd w:id="72"/>
      <w:bookmarkEnd w:id="73"/>
    </w:p>
    <w:p w14:paraId="011C902B" w14:textId="70A3CFD3" w:rsidR="00E165C9" w:rsidRPr="00AA3C4F" w:rsidRDefault="00E165C9" w:rsidP="007F674C">
      <w:pPr>
        <w:spacing w:after="0"/>
      </w:pPr>
    </w:p>
    <w:p w14:paraId="740C2CA1" w14:textId="5DA526E0" w:rsidR="00C829BA" w:rsidRDefault="00C829BA" w:rsidP="00C829BA">
      <w:bookmarkStart w:id="74" w:name="_Hlk503265456"/>
      <w:r w:rsidRPr="00AA3C4F">
        <w:t xml:space="preserve">S obzirom na podatke Hrvatskog zavoda za mirovinsko osiguranje, </w:t>
      </w:r>
      <w:r w:rsidR="008925B9" w:rsidRPr="00AA3C4F">
        <w:t>15,7</w:t>
      </w:r>
      <w:r w:rsidRPr="00AA3C4F">
        <w:t xml:space="preserve">% stanovnika Općine prima starosne mirovine, </w:t>
      </w:r>
      <w:r w:rsidR="008925B9" w:rsidRPr="00AA3C4F">
        <w:t>2,56</w:t>
      </w:r>
      <w:r w:rsidRPr="00AA3C4F">
        <w:t xml:space="preserve">% </w:t>
      </w:r>
      <w:r w:rsidR="008925B9" w:rsidRPr="00AA3C4F">
        <w:t>prima invalidske mirovine, 5,81%</w:t>
      </w:r>
      <w:r w:rsidRPr="00AA3C4F">
        <w:t xml:space="preserve"> prima ostale mirovine</w:t>
      </w:r>
      <w:r w:rsidR="008925B9" w:rsidRPr="00AA3C4F">
        <w:t>, dok nacionalnu naknadu prima 0,7% stanovnika</w:t>
      </w:r>
      <w:r w:rsidRPr="00AA3C4F">
        <w:t xml:space="preserve">. Ukupan broj stanovnika koji prima neku vrstu mirovinskih, socijalnih ili sličnih naknada iznosi </w:t>
      </w:r>
      <w:r w:rsidR="008925B9" w:rsidRPr="00AA3C4F">
        <w:t>24,76</w:t>
      </w:r>
      <w:r w:rsidRPr="00AA3C4F">
        <w:t xml:space="preserve">% od ukupnog broja stanovnika Općine, točnije </w:t>
      </w:r>
      <w:r w:rsidR="008925B9" w:rsidRPr="00AA3C4F">
        <w:t>358</w:t>
      </w:r>
      <w:r w:rsidRPr="00AA3C4F">
        <w:t xml:space="preserve"> stanovnika. </w:t>
      </w:r>
      <w:bookmarkEnd w:id="74"/>
    </w:p>
    <w:p w14:paraId="23D1595C" w14:textId="315DED2C" w:rsidR="00AA3C4F" w:rsidRDefault="00AA3C4F" w:rsidP="00C829BA"/>
    <w:p w14:paraId="7B608726" w14:textId="77777777" w:rsidR="00AA3C4F" w:rsidRPr="00AA3C4F" w:rsidRDefault="00AA3C4F" w:rsidP="00C829BA"/>
    <w:p w14:paraId="1218FF3F" w14:textId="4AAF8413" w:rsidR="00C829BA" w:rsidRPr="00AA3C4F" w:rsidRDefault="00C829BA" w:rsidP="00C829BA">
      <w:pPr>
        <w:pStyle w:val="Opisslike"/>
        <w:spacing w:line="240" w:lineRule="auto"/>
        <w:jc w:val="center"/>
      </w:pPr>
      <w:bookmarkStart w:id="75" w:name="_Toc519852332"/>
      <w:bookmarkStart w:id="76" w:name="_Toc107821999"/>
      <w:bookmarkStart w:id="77" w:name="_Toc118871893"/>
      <w:bookmarkStart w:id="78" w:name="_Toc129846492"/>
      <w:r w:rsidRPr="00AA3C4F">
        <w:lastRenderedPageBreak/>
        <w:t xml:space="preserve">Tablica </w:t>
      </w:r>
      <w:r w:rsidRPr="00AA3C4F">
        <w:rPr>
          <w:noProof/>
        </w:rPr>
        <w:fldChar w:fldCharType="begin"/>
      </w:r>
      <w:r w:rsidRPr="00AA3C4F">
        <w:rPr>
          <w:noProof/>
        </w:rPr>
        <w:instrText xml:space="preserve"> SEQ Tablica \* ARABIC </w:instrText>
      </w:r>
      <w:r w:rsidRPr="00AA3C4F">
        <w:rPr>
          <w:noProof/>
        </w:rPr>
        <w:fldChar w:fldCharType="separate"/>
      </w:r>
      <w:r w:rsidR="00E25429">
        <w:rPr>
          <w:noProof/>
        </w:rPr>
        <w:t>11</w:t>
      </w:r>
      <w:r w:rsidRPr="00AA3C4F">
        <w:rPr>
          <w:noProof/>
        </w:rPr>
        <w:fldChar w:fldCharType="end"/>
      </w:r>
      <w:r w:rsidRPr="00AA3C4F">
        <w:t>: Prikaz vrsta naknada i broja primatelja naknada na području Općine</w:t>
      </w:r>
      <w:bookmarkEnd w:id="75"/>
      <w:bookmarkEnd w:id="76"/>
      <w:bookmarkEnd w:id="77"/>
      <w:bookmarkEnd w:id="78"/>
    </w:p>
    <w:tbl>
      <w:tblPr>
        <w:tblW w:w="9072" w:type="dxa"/>
        <w:tblInd w:w="-5" w:type="dxa"/>
        <w:shd w:val="clear" w:color="auto" w:fill="FFFFFF" w:themeFill="background1"/>
        <w:tblCellMar>
          <w:left w:w="10" w:type="dxa"/>
          <w:right w:w="10" w:type="dxa"/>
        </w:tblCellMar>
        <w:tblLook w:val="0000" w:firstRow="0" w:lastRow="0" w:firstColumn="0" w:lastColumn="0" w:noHBand="0" w:noVBand="0"/>
      </w:tblPr>
      <w:tblGrid>
        <w:gridCol w:w="7057"/>
        <w:gridCol w:w="2015"/>
      </w:tblGrid>
      <w:tr w:rsidR="00C829BA" w:rsidRPr="00AA3C4F" w14:paraId="0D5DC728" w14:textId="77777777" w:rsidTr="00D0603D">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404D6F2" w14:textId="77777777" w:rsidR="00C829BA" w:rsidRPr="00AA3C4F" w:rsidRDefault="00C829BA" w:rsidP="00D0603D">
            <w:pPr>
              <w:spacing w:after="0" w:line="240" w:lineRule="auto"/>
              <w:jc w:val="center"/>
              <w:rPr>
                <w:b/>
                <w:sz w:val="20"/>
                <w:szCs w:val="20"/>
              </w:rPr>
            </w:pPr>
            <w:bookmarkStart w:id="79" w:name="_Hlk499715332"/>
            <w:r w:rsidRPr="00AA3C4F">
              <w:rPr>
                <w:b/>
                <w:sz w:val="20"/>
                <w:szCs w:val="20"/>
              </w:rPr>
              <w:t>Vrsta naknade</w:t>
            </w:r>
          </w:p>
        </w:tc>
        <w:tc>
          <w:tcPr>
            <w:tcW w:w="201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28B6F18F" w14:textId="77777777" w:rsidR="00C829BA" w:rsidRPr="00AA3C4F" w:rsidRDefault="00C829BA" w:rsidP="00D0603D">
            <w:pPr>
              <w:spacing w:after="0" w:line="240" w:lineRule="auto"/>
              <w:jc w:val="center"/>
              <w:rPr>
                <w:b/>
                <w:sz w:val="20"/>
                <w:szCs w:val="20"/>
              </w:rPr>
            </w:pPr>
            <w:r w:rsidRPr="00AA3C4F">
              <w:rPr>
                <w:b/>
                <w:sz w:val="20"/>
                <w:szCs w:val="20"/>
              </w:rPr>
              <w:t>Broj primatelja</w:t>
            </w:r>
          </w:p>
        </w:tc>
      </w:tr>
      <w:tr w:rsidR="008925B9" w:rsidRPr="00AA3C4F" w14:paraId="697D2EA4" w14:textId="77777777" w:rsidTr="00D0603D">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61ADF297" w14:textId="77777777" w:rsidR="008925B9" w:rsidRPr="00AA3C4F" w:rsidRDefault="008925B9" w:rsidP="008925B9">
            <w:pPr>
              <w:spacing w:after="0" w:line="240" w:lineRule="auto"/>
              <w:rPr>
                <w:sz w:val="20"/>
                <w:szCs w:val="20"/>
              </w:rPr>
            </w:pPr>
            <w:r w:rsidRPr="00AA3C4F">
              <w:rPr>
                <w:sz w:val="20"/>
                <w:szCs w:val="20"/>
              </w:rPr>
              <w:t>Starosna mirovina</w:t>
            </w:r>
          </w:p>
        </w:tc>
        <w:tc>
          <w:tcPr>
            <w:tcW w:w="201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940795F" w14:textId="397A4800" w:rsidR="008925B9" w:rsidRPr="00AA3C4F" w:rsidRDefault="008925B9" w:rsidP="008925B9">
            <w:pPr>
              <w:spacing w:after="0" w:line="240" w:lineRule="auto"/>
              <w:jc w:val="center"/>
              <w:rPr>
                <w:sz w:val="20"/>
                <w:szCs w:val="20"/>
              </w:rPr>
            </w:pPr>
            <w:r w:rsidRPr="00AA3C4F">
              <w:rPr>
                <w:sz w:val="20"/>
                <w:szCs w:val="20"/>
              </w:rPr>
              <w:t>227</w:t>
            </w:r>
          </w:p>
        </w:tc>
      </w:tr>
      <w:tr w:rsidR="008925B9" w:rsidRPr="00AA3C4F" w14:paraId="3B1253DD" w14:textId="77777777" w:rsidTr="00D0603D">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02733075" w14:textId="77777777" w:rsidR="008925B9" w:rsidRPr="00AA3C4F" w:rsidRDefault="008925B9" w:rsidP="008925B9">
            <w:pPr>
              <w:spacing w:after="0" w:line="240" w:lineRule="auto"/>
              <w:rPr>
                <w:sz w:val="20"/>
                <w:szCs w:val="20"/>
              </w:rPr>
            </w:pPr>
            <w:r w:rsidRPr="00AA3C4F">
              <w:rPr>
                <w:sz w:val="20"/>
                <w:szCs w:val="20"/>
              </w:rPr>
              <w:t>Invalidska mirovina</w:t>
            </w:r>
          </w:p>
        </w:tc>
        <w:tc>
          <w:tcPr>
            <w:tcW w:w="201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16BB0B" w14:textId="2328FE18" w:rsidR="008925B9" w:rsidRPr="00AA3C4F" w:rsidRDefault="008925B9" w:rsidP="008925B9">
            <w:pPr>
              <w:spacing w:after="0" w:line="240" w:lineRule="auto"/>
              <w:jc w:val="center"/>
              <w:rPr>
                <w:sz w:val="20"/>
                <w:szCs w:val="20"/>
              </w:rPr>
            </w:pPr>
            <w:r w:rsidRPr="00AA3C4F">
              <w:rPr>
                <w:sz w:val="20"/>
                <w:szCs w:val="20"/>
              </w:rPr>
              <w:t>37</w:t>
            </w:r>
          </w:p>
        </w:tc>
      </w:tr>
      <w:tr w:rsidR="008925B9" w:rsidRPr="00AA3C4F" w14:paraId="61A2C937" w14:textId="77777777" w:rsidTr="00D0603D">
        <w:trPr>
          <w:trHeight w:val="70"/>
        </w:trPr>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49281EF9" w14:textId="77777777" w:rsidR="008925B9" w:rsidRPr="00AA3C4F" w:rsidRDefault="008925B9" w:rsidP="008925B9">
            <w:pPr>
              <w:spacing w:after="0" w:line="240" w:lineRule="auto"/>
              <w:rPr>
                <w:sz w:val="20"/>
                <w:szCs w:val="20"/>
              </w:rPr>
            </w:pPr>
            <w:r w:rsidRPr="00AA3C4F">
              <w:rPr>
                <w:sz w:val="20"/>
                <w:szCs w:val="20"/>
              </w:rPr>
              <w:t>Ostale mirovine</w:t>
            </w:r>
          </w:p>
        </w:tc>
        <w:tc>
          <w:tcPr>
            <w:tcW w:w="201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339208F" w14:textId="76A8AD3E" w:rsidR="008925B9" w:rsidRPr="00AA3C4F" w:rsidRDefault="008925B9" w:rsidP="008925B9">
            <w:pPr>
              <w:spacing w:after="0" w:line="240" w:lineRule="auto"/>
              <w:jc w:val="center"/>
              <w:rPr>
                <w:sz w:val="20"/>
                <w:szCs w:val="20"/>
              </w:rPr>
            </w:pPr>
            <w:r w:rsidRPr="00AA3C4F">
              <w:rPr>
                <w:sz w:val="20"/>
                <w:szCs w:val="20"/>
              </w:rPr>
              <w:t>84</w:t>
            </w:r>
          </w:p>
        </w:tc>
      </w:tr>
      <w:tr w:rsidR="008925B9" w:rsidRPr="00AA3C4F" w14:paraId="454FBFD1" w14:textId="77777777" w:rsidTr="00D0603D">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3D0E36D2" w14:textId="77777777" w:rsidR="008925B9" w:rsidRPr="00AA3C4F" w:rsidRDefault="008925B9" w:rsidP="008925B9">
            <w:pPr>
              <w:spacing w:after="0" w:line="240" w:lineRule="auto"/>
              <w:rPr>
                <w:sz w:val="20"/>
                <w:szCs w:val="20"/>
              </w:rPr>
            </w:pPr>
            <w:r w:rsidRPr="00AA3C4F">
              <w:rPr>
                <w:sz w:val="20"/>
                <w:szCs w:val="20"/>
              </w:rPr>
              <w:t>Nacionalne naknade</w:t>
            </w:r>
          </w:p>
        </w:tc>
        <w:tc>
          <w:tcPr>
            <w:tcW w:w="201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559E915" w14:textId="400B0B26" w:rsidR="008925B9" w:rsidRPr="00AA3C4F" w:rsidRDefault="008925B9" w:rsidP="008925B9">
            <w:pPr>
              <w:spacing w:after="0" w:line="240" w:lineRule="auto"/>
              <w:jc w:val="center"/>
              <w:rPr>
                <w:sz w:val="20"/>
                <w:szCs w:val="20"/>
              </w:rPr>
            </w:pPr>
            <w:r w:rsidRPr="00AA3C4F">
              <w:rPr>
                <w:sz w:val="20"/>
                <w:szCs w:val="20"/>
              </w:rPr>
              <w:t>10</w:t>
            </w:r>
          </w:p>
        </w:tc>
      </w:tr>
      <w:tr w:rsidR="008925B9" w:rsidRPr="00AA3C4F" w14:paraId="4BEF8BF4" w14:textId="77777777" w:rsidTr="00D0603D">
        <w:tc>
          <w:tcPr>
            <w:tcW w:w="705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14:paraId="1F7E9210" w14:textId="77777777" w:rsidR="008925B9" w:rsidRPr="00AA3C4F" w:rsidRDefault="008925B9" w:rsidP="008925B9">
            <w:pPr>
              <w:spacing w:after="0" w:line="240" w:lineRule="auto"/>
              <w:rPr>
                <w:b/>
                <w:sz w:val="20"/>
                <w:szCs w:val="20"/>
              </w:rPr>
            </w:pPr>
            <w:r w:rsidRPr="00AA3C4F">
              <w:rPr>
                <w:b/>
                <w:sz w:val="20"/>
                <w:szCs w:val="20"/>
              </w:rPr>
              <w:t>UKUPNO:</w:t>
            </w:r>
          </w:p>
        </w:tc>
        <w:tc>
          <w:tcPr>
            <w:tcW w:w="20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6412F" w14:textId="4FF06B12" w:rsidR="008925B9" w:rsidRPr="00AA3C4F" w:rsidRDefault="008925B9" w:rsidP="008925B9">
            <w:pPr>
              <w:spacing w:after="0" w:line="240" w:lineRule="auto"/>
              <w:jc w:val="center"/>
              <w:rPr>
                <w:b/>
                <w:sz w:val="20"/>
                <w:szCs w:val="20"/>
              </w:rPr>
            </w:pPr>
            <w:r w:rsidRPr="00AA3C4F">
              <w:rPr>
                <w:b/>
                <w:sz w:val="20"/>
                <w:szCs w:val="20"/>
              </w:rPr>
              <w:t>358</w:t>
            </w:r>
          </w:p>
        </w:tc>
      </w:tr>
    </w:tbl>
    <w:p w14:paraId="3FD8EE5A" w14:textId="77777777" w:rsidR="00C829BA" w:rsidRPr="005741C1" w:rsidRDefault="00C829BA" w:rsidP="00C829BA">
      <w:pPr>
        <w:spacing w:after="0" w:line="240" w:lineRule="auto"/>
        <w:jc w:val="center"/>
        <w:rPr>
          <w:rFonts w:eastAsiaTheme="minorEastAsia"/>
          <w:sz w:val="20"/>
          <w:szCs w:val="20"/>
        </w:rPr>
      </w:pPr>
      <w:r w:rsidRPr="00AA3C4F">
        <w:rPr>
          <w:rFonts w:eastAsiaTheme="minorEastAsia"/>
          <w:sz w:val="20"/>
          <w:szCs w:val="20"/>
        </w:rPr>
        <w:t xml:space="preserve">Izvor: </w:t>
      </w:r>
      <w:bookmarkEnd w:id="79"/>
      <w:r w:rsidRPr="00AA3C4F">
        <w:rPr>
          <w:rFonts w:eastAsiaTheme="minorEastAsia"/>
          <w:sz w:val="20"/>
          <w:szCs w:val="20"/>
        </w:rPr>
        <w:t>Hrvatski zavod za mirovinsko osiguranje, 2022.god.</w:t>
      </w:r>
    </w:p>
    <w:p w14:paraId="5768CE1B" w14:textId="77777777" w:rsidR="00C829BA" w:rsidRPr="001608E9" w:rsidRDefault="00C829BA" w:rsidP="007F674C">
      <w:pPr>
        <w:spacing w:after="0"/>
        <w:rPr>
          <w:highlight w:val="yellow"/>
        </w:rPr>
      </w:pPr>
    </w:p>
    <w:p w14:paraId="68E3FE04" w14:textId="77777777" w:rsidR="00E165C9" w:rsidRPr="006270CB" w:rsidRDefault="00E165C9" w:rsidP="00C829BA">
      <w:pPr>
        <w:pStyle w:val="Naslov3"/>
        <w:spacing w:before="0"/>
      </w:pPr>
      <w:bookmarkStart w:id="80" w:name="_Toc519852177"/>
      <w:bookmarkStart w:id="81" w:name="_Toc129846296"/>
      <w:r w:rsidRPr="006270CB">
        <w:t>2.9.3. Proračun Općine</w:t>
      </w:r>
      <w:bookmarkEnd w:id="80"/>
      <w:bookmarkEnd w:id="81"/>
    </w:p>
    <w:p w14:paraId="25A51D0C" w14:textId="1BF020CF" w:rsidR="00D10A87" w:rsidRPr="00E25429" w:rsidRDefault="00D10A87" w:rsidP="00E165C9">
      <w:pPr>
        <w:spacing w:after="0"/>
        <w:rPr>
          <w:bCs/>
          <w:iCs/>
          <w:highlight w:val="yellow"/>
        </w:rPr>
      </w:pPr>
    </w:p>
    <w:p w14:paraId="7E5A119D" w14:textId="5F791818" w:rsidR="004B1CCE" w:rsidRPr="006270CB" w:rsidRDefault="006310D2" w:rsidP="006270CB">
      <w:pPr>
        <w:tabs>
          <w:tab w:val="left" w:pos="2160"/>
        </w:tabs>
        <w:spacing w:after="0"/>
        <w:rPr>
          <w:rFonts w:cstheme="minorHAnsi"/>
          <w:szCs w:val="24"/>
        </w:rPr>
      </w:pPr>
      <w:r w:rsidRPr="006270CB">
        <w:rPr>
          <w:rFonts w:cstheme="minorHAnsi"/>
          <w:szCs w:val="24"/>
        </w:rPr>
        <w:t>Proračunom Općine za 2023. godinu za</w:t>
      </w:r>
      <w:r w:rsidR="006270CB" w:rsidRPr="006270CB">
        <w:rPr>
          <w:rFonts w:cstheme="minorHAnsi"/>
          <w:szCs w:val="24"/>
        </w:rPr>
        <w:t xml:space="preserve"> financiranje sustava civilne zaštite namijenjeno je kako slijedi:</w:t>
      </w:r>
    </w:p>
    <w:p w14:paraId="439E380C" w14:textId="4C596FF5" w:rsidR="006270CB" w:rsidRPr="006270CB" w:rsidRDefault="006270CB">
      <w:pPr>
        <w:pStyle w:val="Odlomakpopisa"/>
        <w:numPr>
          <w:ilvl w:val="0"/>
          <w:numId w:val="88"/>
        </w:numPr>
        <w:tabs>
          <w:tab w:val="left" w:pos="2160"/>
        </w:tabs>
        <w:spacing w:after="0"/>
        <w:jc w:val="both"/>
        <w:rPr>
          <w:rFonts w:cstheme="minorHAnsi"/>
          <w:sz w:val="24"/>
          <w:szCs w:val="24"/>
        </w:rPr>
      </w:pPr>
      <w:r w:rsidRPr="006270CB">
        <w:rPr>
          <w:rFonts w:cstheme="minorHAnsi"/>
          <w:sz w:val="24"/>
          <w:szCs w:val="24"/>
        </w:rPr>
        <w:t>za izgradnju Vatrogasnog doma u naselju Podravske Sesvete – 330.000 eura,</w:t>
      </w:r>
    </w:p>
    <w:p w14:paraId="1C412BBB" w14:textId="5CD28D6D" w:rsidR="006270CB" w:rsidRPr="006270CB" w:rsidRDefault="006270CB">
      <w:pPr>
        <w:pStyle w:val="Odlomakpopisa"/>
        <w:numPr>
          <w:ilvl w:val="0"/>
          <w:numId w:val="88"/>
        </w:numPr>
        <w:tabs>
          <w:tab w:val="left" w:pos="2160"/>
        </w:tabs>
        <w:spacing w:after="0"/>
        <w:jc w:val="both"/>
        <w:rPr>
          <w:rFonts w:cstheme="minorHAnsi"/>
          <w:sz w:val="24"/>
          <w:szCs w:val="24"/>
        </w:rPr>
      </w:pPr>
      <w:r>
        <w:rPr>
          <w:rFonts w:cstheme="minorHAnsi"/>
          <w:sz w:val="24"/>
          <w:szCs w:val="24"/>
        </w:rPr>
        <w:t xml:space="preserve">za </w:t>
      </w:r>
      <w:r w:rsidRPr="006270CB">
        <w:rPr>
          <w:rFonts w:cstheme="minorHAnsi"/>
          <w:sz w:val="24"/>
          <w:szCs w:val="24"/>
        </w:rPr>
        <w:t>uređenje prostorija vatrogasnog doma na lokaciji Trg bana Jelačića – 24.000 eura,</w:t>
      </w:r>
    </w:p>
    <w:p w14:paraId="2B8ADD27" w14:textId="4A73C445" w:rsidR="006270CB" w:rsidRPr="006270CB" w:rsidRDefault="006270CB">
      <w:pPr>
        <w:pStyle w:val="Odlomakpopisa"/>
        <w:numPr>
          <w:ilvl w:val="0"/>
          <w:numId w:val="88"/>
        </w:numPr>
        <w:tabs>
          <w:tab w:val="left" w:pos="2160"/>
        </w:tabs>
        <w:spacing w:after="0"/>
        <w:jc w:val="both"/>
        <w:rPr>
          <w:rFonts w:cstheme="minorHAnsi"/>
          <w:sz w:val="24"/>
          <w:szCs w:val="24"/>
        </w:rPr>
      </w:pPr>
      <w:r>
        <w:rPr>
          <w:rFonts w:cstheme="minorHAnsi"/>
          <w:sz w:val="24"/>
          <w:szCs w:val="24"/>
        </w:rPr>
        <w:t xml:space="preserve">za </w:t>
      </w:r>
      <w:r w:rsidRPr="006270CB">
        <w:rPr>
          <w:rFonts w:cstheme="minorHAnsi"/>
          <w:sz w:val="24"/>
          <w:szCs w:val="24"/>
        </w:rPr>
        <w:t>provođenje mjera i aktivnosti u sustavu civilne zaštite i spašavanj</w:t>
      </w:r>
      <w:r>
        <w:rPr>
          <w:rFonts w:cstheme="minorHAnsi"/>
          <w:sz w:val="24"/>
          <w:szCs w:val="24"/>
        </w:rPr>
        <w:t>e</w:t>
      </w:r>
      <w:r w:rsidRPr="006270CB">
        <w:rPr>
          <w:rFonts w:cstheme="minorHAnsi"/>
          <w:sz w:val="24"/>
          <w:szCs w:val="24"/>
        </w:rPr>
        <w:t xml:space="preserve"> – 10.300,00 eura.</w:t>
      </w:r>
    </w:p>
    <w:p w14:paraId="0563CDD0" w14:textId="77777777" w:rsidR="00F454BC" w:rsidRPr="00C44912" w:rsidRDefault="00F454BC" w:rsidP="00F454BC">
      <w:pPr>
        <w:pStyle w:val="Naslov3"/>
      </w:pPr>
      <w:bookmarkStart w:id="82" w:name="_Toc519852178"/>
      <w:bookmarkStart w:id="83" w:name="_Toc129846297"/>
      <w:r w:rsidRPr="00C44912">
        <w:t>2.9.4. Gospodarske grane na području Općine</w:t>
      </w:r>
      <w:bookmarkEnd w:id="82"/>
      <w:bookmarkEnd w:id="83"/>
    </w:p>
    <w:p w14:paraId="4EA9CC5A" w14:textId="5A3AC7DF" w:rsidR="00E165C9" w:rsidRPr="00C44912" w:rsidRDefault="00E165C9" w:rsidP="00F454BC">
      <w:pPr>
        <w:spacing w:after="0"/>
        <w:rPr>
          <w:bCs/>
          <w:iCs/>
        </w:rPr>
      </w:pPr>
    </w:p>
    <w:p w14:paraId="27773967" w14:textId="54562D9E" w:rsidR="001D493B" w:rsidRPr="00C44912" w:rsidRDefault="00F454BC">
      <w:pPr>
        <w:pStyle w:val="Odlomakpopisa"/>
        <w:numPr>
          <w:ilvl w:val="0"/>
          <w:numId w:val="105"/>
        </w:numPr>
        <w:jc w:val="both"/>
        <w:rPr>
          <w:bCs/>
          <w:sz w:val="24"/>
          <w:szCs w:val="24"/>
        </w:rPr>
      </w:pPr>
      <w:r w:rsidRPr="00C44912">
        <w:rPr>
          <w:bCs/>
          <w:sz w:val="24"/>
          <w:szCs w:val="24"/>
        </w:rPr>
        <w:t>Poljoprivredna proizvodnja</w:t>
      </w:r>
    </w:p>
    <w:p w14:paraId="1E74AFA8" w14:textId="2806AC08" w:rsidR="00885A8D" w:rsidRPr="001608E9" w:rsidRDefault="00E9789A" w:rsidP="00021D7F">
      <w:pPr>
        <w:spacing w:after="0"/>
        <w:rPr>
          <w:bCs/>
          <w:szCs w:val="24"/>
          <w:highlight w:val="yellow"/>
        </w:rPr>
      </w:pPr>
      <w:r w:rsidRPr="00C44912">
        <w:rPr>
          <w:bCs/>
          <w:szCs w:val="24"/>
        </w:rPr>
        <w:t xml:space="preserve">Sukladno dostupnim podacima, završno s 31. prosinca 2021. godine na području Općine u ARKOD je upisano </w:t>
      </w:r>
      <w:r w:rsidR="00761E92" w:rsidRPr="00C44912">
        <w:rPr>
          <w:bCs/>
          <w:szCs w:val="24"/>
        </w:rPr>
        <w:t xml:space="preserve">ukupno </w:t>
      </w:r>
      <w:r w:rsidR="00C44912" w:rsidRPr="00C44912">
        <w:rPr>
          <w:bCs/>
          <w:szCs w:val="24"/>
        </w:rPr>
        <w:t>1.071,8</w:t>
      </w:r>
      <w:r w:rsidR="00761E92" w:rsidRPr="00C44912">
        <w:rPr>
          <w:bCs/>
          <w:szCs w:val="24"/>
        </w:rPr>
        <w:t xml:space="preserve"> ha oranica, </w:t>
      </w:r>
      <w:r w:rsidR="00C44912">
        <w:rPr>
          <w:bCs/>
          <w:szCs w:val="24"/>
        </w:rPr>
        <w:t>0,47 ha staklenika</w:t>
      </w:r>
      <w:r w:rsidR="00C44912" w:rsidRPr="00C44912">
        <w:rPr>
          <w:bCs/>
          <w:szCs w:val="24"/>
        </w:rPr>
        <w:t>, 46,86</w:t>
      </w:r>
      <w:r w:rsidR="00761E92" w:rsidRPr="00C44912">
        <w:rPr>
          <w:bCs/>
          <w:szCs w:val="24"/>
        </w:rPr>
        <w:t xml:space="preserve"> ha livada, </w:t>
      </w:r>
      <w:r w:rsidR="00C44912" w:rsidRPr="00C44912">
        <w:rPr>
          <w:bCs/>
          <w:szCs w:val="24"/>
        </w:rPr>
        <w:t>1,55</w:t>
      </w:r>
      <w:r w:rsidR="00761E92" w:rsidRPr="00C44912">
        <w:rPr>
          <w:bCs/>
          <w:szCs w:val="24"/>
        </w:rPr>
        <w:t xml:space="preserve"> ha pašnjaka, </w:t>
      </w:r>
      <w:r w:rsidR="00C44912">
        <w:rPr>
          <w:bCs/>
          <w:szCs w:val="24"/>
        </w:rPr>
        <w:t>0,</w:t>
      </w:r>
      <w:r w:rsidR="00C44912" w:rsidRPr="00C44912">
        <w:rPr>
          <w:bCs/>
          <w:szCs w:val="24"/>
        </w:rPr>
        <w:t>03</w:t>
      </w:r>
      <w:r w:rsidR="00885A8D" w:rsidRPr="00C44912">
        <w:rPr>
          <w:bCs/>
          <w:szCs w:val="24"/>
        </w:rPr>
        <w:t xml:space="preserve"> ha vinograda, </w:t>
      </w:r>
      <w:r w:rsidR="00C44912" w:rsidRPr="00C44912">
        <w:rPr>
          <w:bCs/>
          <w:szCs w:val="24"/>
        </w:rPr>
        <w:t>24,02</w:t>
      </w:r>
      <w:r w:rsidR="00885A8D" w:rsidRPr="00C44912">
        <w:rPr>
          <w:bCs/>
          <w:szCs w:val="24"/>
        </w:rPr>
        <w:t xml:space="preserve"> ha voćnjaka,</w:t>
      </w:r>
      <w:r w:rsidR="00C44912">
        <w:rPr>
          <w:bCs/>
          <w:szCs w:val="24"/>
        </w:rPr>
        <w:t xml:space="preserve"> 0,23 ha mješovitih višegodišnjih nasada</w:t>
      </w:r>
      <w:r w:rsidR="00885A8D" w:rsidRPr="00C44912">
        <w:rPr>
          <w:bCs/>
          <w:szCs w:val="24"/>
        </w:rPr>
        <w:t xml:space="preserve"> 0,</w:t>
      </w:r>
      <w:r w:rsidR="00C44912" w:rsidRPr="00C44912">
        <w:rPr>
          <w:bCs/>
          <w:szCs w:val="24"/>
        </w:rPr>
        <w:t>37</w:t>
      </w:r>
      <w:r w:rsidR="00885A8D" w:rsidRPr="00C44912">
        <w:rPr>
          <w:bCs/>
          <w:szCs w:val="24"/>
        </w:rPr>
        <w:t xml:space="preserve"> ha ostale vrste uporabe</w:t>
      </w:r>
      <w:r w:rsidR="00C44912">
        <w:rPr>
          <w:bCs/>
          <w:szCs w:val="24"/>
        </w:rPr>
        <w:t xml:space="preserve">, </w:t>
      </w:r>
      <w:r w:rsidR="00885A8D" w:rsidRPr="00C44912">
        <w:rPr>
          <w:bCs/>
          <w:szCs w:val="24"/>
        </w:rPr>
        <w:t xml:space="preserve">ukupno  </w:t>
      </w:r>
      <w:r w:rsidR="00C44912" w:rsidRPr="00C44912">
        <w:rPr>
          <w:bCs/>
          <w:szCs w:val="24"/>
        </w:rPr>
        <w:t>1.145,33</w:t>
      </w:r>
      <w:r w:rsidR="00885A8D" w:rsidRPr="00C44912">
        <w:rPr>
          <w:bCs/>
          <w:szCs w:val="24"/>
        </w:rPr>
        <w:t xml:space="preserve"> ha poljoprivrednih parcela. </w:t>
      </w:r>
    </w:p>
    <w:p w14:paraId="5A32C73E" w14:textId="77777777" w:rsidR="00C93BD9" w:rsidRPr="001608E9" w:rsidRDefault="00C93BD9" w:rsidP="00021D7F">
      <w:pPr>
        <w:spacing w:after="0"/>
        <w:rPr>
          <w:bCs/>
          <w:szCs w:val="24"/>
          <w:highlight w:val="yellow"/>
        </w:rPr>
      </w:pPr>
    </w:p>
    <w:p w14:paraId="2725A10E" w14:textId="19CA5B7A" w:rsidR="00345C61" w:rsidRPr="00B726C7" w:rsidRDefault="00885A8D" w:rsidP="00B726C7">
      <w:pPr>
        <w:spacing w:after="0"/>
        <w:rPr>
          <w:bCs/>
          <w:szCs w:val="24"/>
        </w:rPr>
      </w:pPr>
      <w:r w:rsidRPr="00C44912">
        <w:rPr>
          <w:bCs/>
          <w:szCs w:val="24"/>
        </w:rPr>
        <w:t xml:space="preserve">Završno s 2021. godinom sukladno ARKOD podacima, na području Općine upisano je </w:t>
      </w:r>
      <w:r w:rsidR="00C44912" w:rsidRPr="00C44912">
        <w:rPr>
          <w:bCs/>
          <w:szCs w:val="24"/>
        </w:rPr>
        <w:t>204</w:t>
      </w:r>
      <w:r w:rsidR="00A61405" w:rsidRPr="00C44912">
        <w:rPr>
          <w:bCs/>
          <w:szCs w:val="24"/>
        </w:rPr>
        <w:t xml:space="preserve"> poljoprivrednih gospodarstva s ukupno </w:t>
      </w:r>
      <w:r w:rsidR="00C44912" w:rsidRPr="00C44912">
        <w:rPr>
          <w:bCs/>
          <w:szCs w:val="24"/>
        </w:rPr>
        <w:t>2.231</w:t>
      </w:r>
      <w:r w:rsidR="00A61405" w:rsidRPr="00C44912">
        <w:rPr>
          <w:bCs/>
          <w:szCs w:val="24"/>
        </w:rPr>
        <w:t xml:space="preserve"> ARKOD parcela, ukupno </w:t>
      </w:r>
      <w:r w:rsidR="00C44912" w:rsidRPr="00C44912">
        <w:rPr>
          <w:bCs/>
          <w:szCs w:val="24"/>
        </w:rPr>
        <w:t>1.387,92</w:t>
      </w:r>
      <w:r w:rsidR="00A61405" w:rsidRPr="00C44912">
        <w:rPr>
          <w:bCs/>
          <w:szCs w:val="24"/>
        </w:rPr>
        <w:t xml:space="preserve"> ha</w:t>
      </w:r>
      <w:r w:rsidR="00C44912" w:rsidRPr="00C44912">
        <w:rPr>
          <w:bCs/>
          <w:szCs w:val="24"/>
        </w:rPr>
        <w:t xml:space="preserve"> površina</w:t>
      </w:r>
      <w:r w:rsidR="00A61405" w:rsidRPr="00C44912">
        <w:rPr>
          <w:bCs/>
          <w:szCs w:val="24"/>
        </w:rPr>
        <w:t xml:space="preserve">. </w:t>
      </w:r>
    </w:p>
    <w:p w14:paraId="70D369FC" w14:textId="01BD34A0" w:rsidR="00515C13" w:rsidRPr="00B726C7" w:rsidRDefault="00B726C7" w:rsidP="00C93BD9">
      <w:pPr>
        <w:autoSpaceDE w:val="0"/>
        <w:autoSpaceDN w:val="0"/>
        <w:adjustRightInd w:val="0"/>
        <w:spacing w:after="0" w:line="240" w:lineRule="auto"/>
        <w:jc w:val="center"/>
        <w:rPr>
          <w:rFonts w:cstheme="minorHAnsi"/>
          <w:szCs w:val="24"/>
        </w:rPr>
      </w:pPr>
      <w:r w:rsidRPr="00B726C7">
        <w:rPr>
          <w:rFonts w:cstheme="minorHAnsi"/>
          <w:noProof/>
          <w:szCs w:val="24"/>
        </w:rPr>
        <w:drawing>
          <wp:inline distT="0" distB="0" distL="0" distR="0" wp14:anchorId="529890ED" wp14:editId="64818D89">
            <wp:extent cx="5759450" cy="2981960"/>
            <wp:effectExtent l="0" t="0" r="0" b="8890"/>
            <wp:docPr id="249" name="Slika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lika 249"/>
                    <pic:cNvPicPr/>
                  </pic:nvPicPr>
                  <pic:blipFill>
                    <a:blip r:embed="rId15">
                      <a:extLst>
                        <a:ext uri="{28A0092B-C50C-407E-A947-70E740481C1C}">
                          <a14:useLocalDpi xmlns:a14="http://schemas.microsoft.com/office/drawing/2010/main" val="0"/>
                        </a:ext>
                      </a:extLst>
                    </a:blip>
                    <a:stretch>
                      <a:fillRect/>
                    </a:stretch>
                  </pic:blipFill>
                  <pic:spPr>
                    <a:xfrm>
                      <a:off x="0" y="0"/>
                      <a:ext cx="5759450" cy="2981960"/>
                    </a:xfrm>
                    <a:prstGeom prst="rect">
                      <a:avLst/>
                    </a:prstGeom>
                  </pic:spPr>
                </pic:pic>
              </a:graphicData>
            </a:graphic>
          </wp:inline>
        </w:drawing>
      </w:r>
    </w:p>
    <w:p w14:paraId="69A0528D" w14:textId="7C9BD85D" w:rsidR="00345C61" w:rsidRPr="00B726C7" w:rsidRDefault="00345C61" w:rsidP="00345C61">
      <w:pPr>
        <w:spacing w:after="0" w:line="240" w:lineRule="auto"/>
        <w:jc w:val="left"/>
        <w:rPr>
          <w:rFonts w:ascii="Times New Roman" w:eastAsia="Times New Roman" w:hAnsi="Times New Roman" w:cs="Times New Roman"/>
          <w:b/>
          <w:bCs/>
          <w:sz w:val="20"/>
          <w:szCs w:val="20"/>
          <w:lang w:eastAsia="hr-HR"/>
        </w:rPr>
      </w:pPr>
      <w:bookmarkStart w:id="84" w:name="_Toc520443435"/>
      <w:bookmarkStart w:id="85" w:name="_Toc30056217"/>
      <w:bookmarkStart w:id="86" w:name="_Toc129846587"/>
      <w:r w:rsidRPr="00B726C7">
        <w:rPr>
          <w:rFonts w:ascii="Calibri" w:eastAsia="Calibri" w:hAnsi="Calibri" w:cs="Arial"/>
          <w:b/>
          <w:bCs/>
          <w:sz w:val="20"/>
          <w:szCs w:val="20"/>
        </w:rPr>
        <w:t xml:space="preserve">Slika </w:t>
      </w:r>
      <w:r w:rsidRPr="00B726C7">
        <w:rPr>
          <w:rFonts w:ascii="Calibri" w:eastAsia="Calibri" w:hAnsi="Calibri" w:cs="Arial"/>
          <w:b/>
          <w:bCs/>
          <w:noProof/>
          <w:sz w:val="20"/>
          <w:szCs w:val="20"/>
        </w:rPr>
        <w:fldChar w:fldCharType="begin"/>
      </w:r>
      <w:r w:rsidRPr="00B726C7">
        <w:rPr>
          <w:rFonts w:ascii="Calibri" w:eastAsia="Calibri" w:hAnsi="Calibri" w:cs="Arial"/>
          <w:b/>
          <w:bCs/>
          <w:noProof/>
          <w:sz w:val="20"/>
          <w:szCs w:val="20"/>
        </w:rPr>
        <w:instrText xml:space="preserve"> SEQ Slika \* ARABIC </w:instrText>
      </w:r>
      <w:r w:rsidRPr="00B726C7">
        <w:rPr>
          <w:rFonts w:ascii="Calibri" w:eastAsia="Calibri" w:hAnsi="Calibri" w:cs="Arial"/>
          <w:b/>
          <w:bCs/>
          <w:noProof/>
          <w:sz w:val="20"/>
          <w:szCs w:val="20"/>
        </w:rPr>
        <w:fldChar w:fldCharType="separate"/>
      </w:r>
      <w:r w:rsidR="00B726C7" w:rsidRPr="00B726C7">
        <w:rPr>
          <w:rFonts w:ascii="Calibri" w:eastAsia="Calibri" w:hAnsi="Calibri" w:cs="Arial"/>
          <w:b/>
          <w:bCs/>
          <w:noProof/>
          <w:sz w:val="20"/>
          <w:szCs w:val="20"/>
        </w:rPr>
        <w:t>3</w:t>
      </w:r>
      <w:r w:rsidRPr="00B726C7">
        <w:rPr>
          <w:rFonts w:ascii="Calibri" w:eastAsia="Calibri" w:hAnsi="Calibri" w:cs="Arial"/>
          <w:b/>
          <w:bCs/>
          <w:noProof/>
          <w:sz w:val="20"/>
          <w:szCs w:val="20"/>
        </w:rPr>
        <w:fldChar w:fldCharType="end"/>
      </w:r>
      <w:r w:rsidRPr="00B726C7">
        <w:rPr>
          <w:rFonts w:ascii="Calibri" w:eastAsia="Calibri" w:hAnsi="Calibri" w:cs="Arial"/>
          <w:b/>
          <w:bCs/>
          <w:sz w:val="20"/>
          <w:szCs w:val="20"/>
        </w:rPr>
        <w:t>: Prikaz poljoprivrednih površina na području Općine</w:t>
      </w:r>
      <w:bookmarkEnd w:id="84"/>
      <w:bookmarkEnd w:id="85"/>
      <w:bookmarkEnd w:id="86"/>
    </w:p>
    <w:p w14:paraId="27E116A3" w14:textId="563D5B04" w:rsidR="009D79BA" w:rsidRPr="006270CB" w:rsidRDefault="00345C61" w:rsidP="00345C61">
      <w:pPr>
        <w:spacing w:after="0" w:line="240" w:lineRule="auto"/>
        <w:rPr>
          <w:sz w:val="20"/>
          <w:szCs w:val="20"/>
        </w:rPr>
      </w:pPr>
      <w:r w:rsidRPr="00B726C7">
        <w:rPr>
          <w:sz w:val="20"/>
          <w:szCs w:val="20"/>
        </w:rPr>
        <w:t>Izvor: Geoportal, DGU, 202</w:t>
      </w:r>
      <w:r w:rsidR="00F958DB" w:rsidRPr="00B726C7">
        <w:rPr>
          <w:sz w:val="20"/>
          <w:szCs w:val="20"/>
        </w:rPr>
        <w:t>2</w:t>
      </w:r>
      <w:r w:rsidRPr="00B726C7">
        <w:rPr>
          <w:sz w:val="20"/>
          <w:szCs w:val="20"/>
        </w:rPr>
        <w:t>.god.</w:t>
      </w:r>
    </w:p>
    <w:p w14:paraId="195DBA0E" w14:textId="5FFFB766" w:rsidR="00F454BC" w:rsidRPr="008E49C0" w:rsidRDefault="00F454BC">
      <w:pPr>
        <w:pStyle w:val="Odlomakpopisa"/>
        <w:numPr>
          <w:ilvl w:val="0"/>
          <w:numId w:val="106"/>
        </w:numPr>
        <w:jc w:val="both"/>
        <w:rPr>
          <w:rFonts w:ascii="Calibri" w:hAnsi="Calibri" w:cs="Calibri"/>
          <w:bCs/>
          <w:sz w:val="24"/>
          <w:szCs w:val="24"/>
        </w:rPr>
      </w:pPr>
      <w:r w:rsidRPr="008E49C0">
        <w:rPr>
          <w:rFonts w:ascii="Calibri" w:hAnsi="Calibri" w:cs="Calibri"/>
          <w:bCs/>
          <w:sz w:val="24"/>
          <w:szCs w:val="24"/>
        </w:rPr>
        <w:lastRenderedPageBreak/>
        <w:t>Gospodarstvo</w:t>
      </w:r>
    </w:p>
    <w:p w14:paraId="6F07AD43" w14:textId="6D95FAD0" w:rsidR="009D79BA" w:rsidRPr="008E49C0" w:rsidRDefault="009D79BA" w:rsidP="001022E2">
      <w:pPr>
        <w:spacing w:after="0"/>
        <w:rPr>
          <w:rFonts w:ascii="Calibri" w:hAnsi="Calibri" w:cs="Calibri"/>
        </w:rPr>
      </w:pPr>
      <w:r w:rsidRPr="008E49C0">
        <w:rPr>
          <w:rFonts w:ascii="Calibri" w:hAnsi="Calibri" w:cs="Calibri"/>
        </w:rPr>
        <w:t xml:space="preserve">U tablici koja slijedi predočeni su podaci dostupni na portalu „Digitalna komora“.  </w:t>
      </w:r>
      <w:bookmarkStart w:id="87" w:name="_Toc38611299"/>
      <w:bookmarkStart w:id="88" w:name="_Toc41286093"/>
      <w:bookmarkStart w:id="89" w:name="_Toc63759670"/>
    </w:p>
    <w:p w14:paraId="2DC3F9DF" w14:textId="77777777" w:rsidR="001022E2" w:rsidRPr="008E49C0" w:rsidRDefault="001022E2" w:rsidP="001022E2">
      <w:pPr>
        <w:spacing w:after="0"/>
        <w:rPr>
          <w:rFonts w:ascii="Calibri" w:hAnsi="Calibri" w:cs="Calibri"/>
        </w:rPr>
      </w:pPr>
    </w:p>
    <w:p w14:paraId="148ECE31" w14:textId="456989B8" w:rsidR="009D79BA" w:rsidRPr="006A3F1A" w:rsidRDefault="009D79BA" w:rsidP="001022E2">
      <w:pPr>
        <w:spacing w:after="0" w:line="240" w:lineRule="auto"/>
        <w:jc w:val="center"/>
        <w:rPr>
          <w:rFonts w:ascii="Calibri" w:eastAsia="Calibri" w:hAnsi="Calibri" w:cs="Calibri"/>
          <w:b/>
          <w:bCs/>
          <w:sz w:val="20"/>
          <w:szCs w:val="20"/>
        </w:rPr>
      </w:pPr>
      <w:bookmarkStart w:id="90" w:name="_Toc65151682"/>
      <w:bookmarkStart w:id="91" w:name="_Toc66196030"/>
      <w:bookmarkStart w:id="92" w:name="_Toc129846493"/>
      <w:r w:rsidRPr="006A3F1A">
        <w:rPr>
          <w:rFonts w:ascii="Calibri" w:eastAsia="Calibri" w:hAnsi="Calibri" w:cs="Calibri"/>
          <w:b/>
          <w:bCs/>
          <w:sz w:val="20"/>
          <w:szCs w:val="20"/>
        </w:rPr>
        <w:t xml:space="preserve">Tablica </w:t>
      </w:r>
      <w:r w:rsidRPr="006A3F1A">
        <w:rPr>
          <w:rFonts w:ascii="Calibri" w:eastAsia="Calibri" w:hAnsi="Calibri" w:cs="Calibri"/>
          <w:b/>
          <w:bCs/>
          <w:sz w:val="20"/>
          <w:szCs w:val="20"/>
        </w:rPr>
        <w:fldChar w:fldCharType="begin"/>
      </w:r>
      <w:r w:rsidRPr="006A3F1A">
        <w:rPr>
          <w:rFonts w:ascii="Calibri" w:eastAsia="Calibri" w:hAnsi="Calibri" w:cs="Calibri"/>
          <w:b/>
          <w:bCs/>
          <w:sz w:val="20"/>
          <w:szCs w:val="20"/>
        </w:rPr>
        <w:instrText xml:space="preserve"> SEQ Tablica \* ARABIC </w:instrText>
      </w:r>
      <w:r w:rsidRPr="006A3F1A">
        <w:rPr>
          <w:rFonts w:ascii="Calibri" w:eastAsia="Calibri" w:hAnsi="Calibri" w:cs="Calibri"/>
          <w:b/>
          <w:bCs/>
          <w:sz w:val="20"/>
          <w:szCs w:val="20"/>
        </w:rPr>
        <w:fldChar w:fldCharType="separate"/>
      </w:r>
      <w:r w:rsidR="00E25429" w:rsidRPr="006A3F1A">
        <w:rPr>
          <w:rFonts w:ascii="Calibri" w:eastAsia="Calibri" w:hAnsi="Calibri" w:cs="Calibri"/>
          <w:b/>
          <w:bCs/>
          <w:noProof/>
          <w:sz w:val="20"/>
          <w:szCs w:val="20"/>
        </w:rPr>
        <w:t>12</w:t>
      </w:r>
      <w:r w:rsidRPr="006A3F1A">
        <w:rPr>
          <w:rFonts w:ascii="Calibri" w:eastAsia="Calibri" w:hAnsi="Calibri" w:cs="Calibri"/>
          <w:b/>
          <w:bCs/>
          <w:noProof/>
          <w:sz w:val="20"/>
          <w:szCs w:val="20"/>
        </w:rPr>
        <w:fldChar w:fldCharType="end"/>
      </w:r>
      <w:r w:rsidRPr="006A3F1A">
        <w:rPr>
          <w:rFonts w:ascii="Calibri" w:eastAsia="Calibri" w:hAnsi="Calibri" w:cs="Calibri"/>
          <w:b/>
          <w:bCs/>
          <w:sz w:val="20"/>
          <w:szCs w:val="20"/>
        </w:rPr>
        <w:t>: Prikaz pravnih osoba u gospodarstvu prema djelatnosti</w:t>
      </w:r>
      <w:bookmarkEnd w:id="87"/>
      <w:bookmarkEnd w:id="88"/>
      <w:bookmarkEnd w:id="89"/>
      <w:bookmarkEnd w:id="90"/>
      <w:bookmarkEnd w:id="91"/>
      <w:bookmarkEnd w:id="92"/>
    </w:p>
    <w:tbl>
      <w:tblPr>
        <w:tblStyle w:val="Reetkatablice"/>
        <w:tblW w:w="0" w:type="auto"/>
        <w:tblInd w:w="-5" w:type="dxa"/>
        <w:tblLook w:val="04A0" w:firstRow="1" w:lastRow="0" w:firstColumn="1" w:lastColumn="0" w:noHBand="0" w:noVBand="1"/>
      </w:tblPr>
      <w:tblGrid>
        <w:gridCol w:w="619"/>
        <w:gridCol w:w="2925"/>
        <w:gridCol w:w="2549"/>
        <w:gridCol w:w="2972"/>
      </w:tblGrid>
      <w:tr w:rsidR="00112D90" w:rsidRPr="006A3F1A" w14:paraId="52A5E848" w14:textId="77777777" w:rsidTr="005A4C92">
        <w:tc>
          <w:tcPr>
            <w:tcW w:w="619" w:type="dxa"/>
            <w:vAlign w:val="center"/>
          </w:tcPr>
          <w:p w14:paraId="7003AA56" w14:textId="77EDC325" w:rsidR="00112D90" w:rsidRPr="006A3F1A" w:rsidRDefault="00112D90" w:rsidP="005D49AA">
            <w:pPr>
              <w:spacing w:after="0" w:line="240" w:lineRule="auto"/>
              <w:jc w:val="center"/>
              <w:rPr>
                <w:rFonts w:ascii="Calibri" w:hAnsi="Calibri" w:cs="Calibri"/>
                <w:b/>
                <w:bCs/>
                <w:sz w:val="20"/>
                <w:szCs w:val="20"/>
              </w:rPr>
            </w:pPr>
            <w:r w:rsidRPr="006A3F1A">
              <w:rPr>
                <w:rFonts w:ascii="Calibri" w:hAnsi="Calibri" w:cs="Calibri"/>
                <w:b/>
                <w:bCs/>
                <w:sz w:val="20"/>
                <w:szCs w:val="20"/>
              </w:rPr>
              <w:t>R.Br.</w:t>
            </w:r>
          </w:p>
        </w:tc>
        <w:tc>
          <w:tcPr>
            <w:tcW w:w="2925" w:type="dxa"/>
            <w:vAlign w:val="center"/>
          </w:tcPr>
          <w:p w14:paraId="70692D0F" w14:textId="06AE83D1" w:rsidR="00112D90" w:rsidRPr="006A3F1A" w:rsidRDefault="00112D90" w:rsidP="005D49AA">
            <w:pPr>
              <w:spacing w:after="0" w:line="240" w:lineRule="auto"/>
              <w:jc w:val="center"/>
              <w:rPr>
                <w:rFonts w:ascii="Calibri" w:hAnsi="Calibri" w:cs="Calibri"/>
                <w:b/>
                <w:bCs/>
                <w:sz w:val="20"/>
                <w:szCs w:val="20"/>
              </w:rPr>
            </w:pPr>
            <w:r w:rsidRPr="006A3F1A">
              <w:rPr>
                <w:rFonts w:ascii="Calibri" w:hAnsi="Calibri" w:cs="Calibri"/>
                <w:b/>
                <w:bCs/>
                <w:sz w:val="20"/>
                <w:szCs w:val="20"/>
              </w:rPr>
              <w:t>Naziv pravne osobe</w:t>
            </w:r>
          </w:p>
        </w:tc>
        <w:tc>
          <w:tcPr>
            <w:tcW w:w="2549" w:type="dxa"/>
            <w:vAlign w:val="center"/>
          </w:tcPr>
          <w:p w14:paraId="0DF2937C" w14:textId="77777777" w:rsidR="00112D90" w:rsidRPr="006A3F1A" w:rsidRDefault="00112D90" w:rsidP="005D49AA">
            <w:pPr>
              <w:spacing w:after="0" w:line="240" w:lineRule="auto"/>
              <w:jc w:val="center"/>
              <w:rPr>
                <w:rFonts w:ascii="Calibri" w:hAnsi="Calibri" w:cs="Calibri"/>
                <w:b/>
                <w:bCs/>
                <w:sz w:val="20"/>
                <w:szCs w:val="20"/>
              </w:rPr>
            </w:pPr>
            <w:r w:rsidRPr="006A3F1A">
              <w:rPr>
                <w:rFonts w:ascii="Calibri" w:hAnsi="Calibri" w:cs="Calibri"/>
                <w:b/>
                <w:bCs/>
                <w:sz w:val="20"/>
                <w:szCs w:val="20"/>
              </w:rPr>
              <w:t>Lokacija pravne osobe</w:t>
            </w:r>
          </w:p>
        </w:tc>
        <w:tc>
          <w:tcPr>
            <w:tcW w:w="2972" w:type="dxa"/>
            <w:vAlign w:val="center"/>
          </w:tcPr>
          <w:p w14:paraId="2E10B96A" w14:textId="77777777" w:rsidR="00112D90" w:rsidRPr="006A3F1A" w:rsidRDefault="00112D90" w:rsidP="005D49AA">
            <w:pPr>
              <w:spacing w:after="0" w:line="240" w:lineRule="auto"/>
              <w:jc w:val="center"/>
              <w:rPr>
                <w:rFonts w:ascii="Calibri" w:hAnsi="Calibri" w:cs="Calibri"/>
                <w:b/>
                <w:bCs/>
                <w:sz w:val="20"/>
                <w:szCs w:val="20"/>
              </w:rPr>
            </w:pPr>
            <w:r w:rsidRPr="006A3F1A">
              <w:rPr>
                <w:rFonts w:ascii="Calibri" w:hAnsi="Calibri" w:cs="Calibri"/>
                <w:b/>
                <w:bCs/>
                <w:sz w:val="20"/>
                <w:szCs w:val="20"/>
              </w:rPr>
              <w:t>Djelatnost pravne osobe</w:t>
            </w:r>
          </w:p>
        </w:tc>
      </w:tr>
      <w:tr w:rsidR="00112D90" w:rsidRPr="006A3F1A" w14:paraId="6B835BC8" w14:textId="77777777" w:rsidTr="005A4C92">
        <w:tc>
          <w:tcPr>
            <w:tcW w:w="619" w:type="dxa"/>
            <w:vAlign w:val="center"/>
          </w:tcPr>
          <w:p w14:paraId="46245469" w14:textId="5E8A3D94"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1.</w:t>
            </w:r>
          </w:p>
        </w:tc>
        <w:tc>
          <w:tcPr>
            <w:tcW w:w="2925" w:type="dxa"/>
            <w:vAlign w:val="center"/>
          </w:tcPr>
          <w:p w14:paraId="41CCE4A7" w14:textId="57AA9509"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DERGEZ pekarska proizvodnja, trgovina i usluge d.o.o.</w:t>
            </w:r>
          </w:p>
        </w:tc>
        <w:tc>
          <w:tcPr>
            <w:tcW w:w="2549" w:type="dxa"/>
            <w:vAlign w:val="center"/>
          </w:tcPr>
          <w:p w14:paraId="6C6CB3FB" w14:textId="092D1C8B" w:rsidR="00112D90" w:rsidRPr="006A3F1A" w:rsidRDefault="00112D90" w:rsidP="005D49AA">
            <w:pPr>
              <w:spacing w:after="0" w:line="240" w:lineRule="auto"/>
              <w:jc w:val="center"/>
              <w:rPr>
                <w:rFonts w:ascii="Calibri" w:hAnsi="Calibri" w:cs="Calibri"/>
                <w:sz w:val="20"/>
                <w:szCs w:val="20"/>
              </w:rPr>
            </w:pPr>
            <w:r w:rsidRPr="006A3F1A">
              <w:rPr>
                <w:rFonts w:ascii="Calibri" w:hAnsi="Calibri" w:cs="Calibri"/>
                <w:sz w:val="20"/>
                <w:szCs w:val="20"/>
              </w:rPr>
              <w:t>Trg bana Josipa Jelačića 11, Podravske Sesvete</w:t>
            </w:r>
          </w:p>
        </w:tc>
        <w:tc>
          <w:tcPr>
            <w:tcW w:w="2972" w:type="dxa"/>
            <w:vAlign w:val="center"/>
          </w:tcPr>
          <w:p w14:paraId="214191CE" w14:textId="7F09CA64"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C1071 – proizvodnja kruha: proizvodnja svježih peciva, slastičarskih proizvoda i kolača</w:t>
            </w:r>
          </w:p>
        </w:tc>
      </w:tr>
      <w:tr w:rsidR="00112D90" w:rsidRPr="00E25429" w14:paraId="7A40B302" w14:textId="77777777" w:rsidTr="005A4C92">
        <w:tc>
          <w:tcPr>
            <w:tcW w:w="619" w:type="dxa"/>
            <w:vAlign w:val="center"/>
          </w:tcPr>
          <w:p w14:paraId="4070EA6C" w14:textId="75FC01AB"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2.</w:t>
            </w:r>
          </w:p>
        </w:tc>
        <w:tc>
          <w:tcPr>
            <w:tcW w:w="2925" w:type="dxa"/>
            <w:vAlign w:val="center"/>
          </w:tcPr>
          <w:p w14:paraId="29650098" w14:textId="7AC70753"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RELAX AUTO d.o.o. za usluge</w:t>
            </w:r>
          </w:p>
        </w:tc>
        <w:tc>
          <w:tcPr>
            <w:tcW w:w="2549" w:type="dxa"/>
            <w:vAlign w:val="center"/>
          </w:tcPr>
          <w:p w14:paraId="22D4814A" w14:textId="2CAF0799" w:rsidR="00112D90" w:rsidRPr="006A3F1A" w:rsidRDefault="00112D90" w:rsidP="005D49AA">
            <w:pPr>
              <w:spacing w:after="0" w:line="240" w:lineRule="auto"/>
              <w:jc w:val="center"/>
              <w:rPr>
                <w:rFonts w:ascii="Calibri" w:hAnsi="Calibri" w:cs="Calibri"/>
                <w:sz w:val="20"/>
                <w:szCs w:val="20"/>
              </w:rPr>
            </w:pPr>
            <w:r w:rsidRPr="006A3F1A">
              <w:rPr>
                <w:rFonts w:ascii="Calibri" w:hAnsi="Calibri" w:cs="Calibri"/>
                <w:sz w:val="20"/>
                <w:szCs w:val="20"/>
              </w:rPr>
              <w:t>Trg kralja Tomislava 44, Podravske Sesvete</w:t>
            </w:r>
          </w:p>
        </w:tc>
        <w:tc>
          <w:tcPr>
            <w:tcW w:w="2972" w:type="dxa"/>
            <w:vAlign w:val="center"/>
          </w:tcPr>
          <w:p w14:paraId="4D70C4F4" w14:textId="4B13662A"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G4619 – posredovanje u trgovini raznovrsnim proizvodima</w:t>
            </w:r>
          </w:p>
        </w:tc>
      </w:tr>
      <w:tr w:rsidR="00112D90" w:rsidRPr="00E25429" w14:paraId="679A0C41" w14:textId="77777777" w:rsidTr="005A4C92">
        <w:tc>
          <w:tcPr>
            <w:tcW w:w="619" w:type="dxa"/>
            <w:vAlign w:val="center"/>
          </w:tcPr>
          <w:p w14:paraId="4DDA7AE7" w14:textId="20DD3D86"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3.</w:t>
            </w:r>
          </w:p>
        </w:tc>
        <w:tc>
          <w:tcPr>
            <w:tcW w:w="2925" w:type="dxa"/>
            <w:vAlign w:val="center"/>
          </w:tcPr>
          <w:p w14:paraId="6F9E9D3D" w14:textId="46DE0108"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S&amp;B PROFIL d.o.o. za trgovinu, proizvodnju i usluge</w:t>
            </w:r>
          </w:p>
        </w:tc>
        <w:tc>
          <w:tcPr>
            <w:tcW w:w="2549" w:type="dxa"/>
            <w:vAlign w:val="center"/>
          </w:tcPr>
          <w:p w14:paraId="044B0328" w14:textId="77777777" w:rsidR="005A4C92" w:rsidRPr="006A3F1A" w:rsidRDefault="00112D90" w:rsidP="005D49AA">
            <w:pPr>
              <w:spacing w:after="0" w:line="240" w:lineRule="auto"/>
              <w:jc w:val="center"/>
              <w:rPr>
                <w:rFonts w:ascii="Calibri" w:hAnsi="Calibri" w:cs="Calibri"/>
                <w:sz w:val="20"/>
                <w:szCs w:val="20"/>
              </w:rPr>
            </w:pPr>
            <w:r w:rsidRPr="006A3F1A">
              <w:rPr>
                <w:rFonts w:ascii="Calibri" w:hAnsi="Calibri" w:cs="Calibri"/>
                <w:sz w:val="20"/>
                <w:szCs w:val="20"/>
              </w:rPr>
              <w:t xml:space="preserve">Dravska 57, </w:t>
            </w:r>
          </w:p>
          <w:p w14:paraId="33031C94" w14:textId="098311B5" w:rsidR="00112D90" w:rsidRPr="006A3F1A" w:rsidRDefault="00112D90" w:rsidP="005D49AA">
            <w:pPr>
              <w:spacing w:after="0" w:line="240" w:lineRule="auto"/>
              <w:jc w:val="center"/>
              <w:rPr>
                <w:rFonts w:ascii="Calibri" w:hAnsi="Calibri" w:cs="Calibri"/>
                <w:sz w:val="20"/>
                <w:szCs w:val="20"/>
              </w:rPr>
            </w:pPr>
            <w:r w:rsidRPr="006A3F1A">
              <w:rPr>
                <w:rFonts w:ascii="Calibri" w:hAnsi="Calibri" w:cs="Calibri"/>
                <w:sz w:val="20"/>
                <w:szCs w:val="20"/>
              </w:rPr>
              <w:t>Podravske Sesvete</w:t>
            </w:r>
          </w:p>
        </w:tc>
        <w:tc>
          <w:tcPr>
            <w:tcW w:w="2972" w:type="dxa"/>
            <w:vAlign w:val="center"/>
          </w:tcPr>
          <w:p w14:paraId="196C3781" w14:textId="1F10314F"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 xml:space="preserve">G4690 </w:t>
            </w:r>
            <w:r w:rsidR="005A4C92" w:rsidRPr="006A3F1A">
              <w:rPr>
                <w:rFonts w:ascii="Calibri" w:hAnsi="Calibri" w:cs="Calibri"/>
                <w:sz w:val="20"/>
                <w:szCs w:val="20"/>
              </w:rPr>
              <w:t>–</w:t>
            </w:r>
            <w:r w:rsidRPr="006A3F1A">
              <w:rPr>
                <w:rFonts w:ascii="Calibri" w:hAnsi="Calibri" w:cs="Calibri"/>
                <w:sz w:val="20"/>
                <w:szCs w:val="20"/>
              </w:rPr>
              <w:t xml:space="preserve"> </w:t>
            </w:r>
            <w:r w:rsidR="005A4C92" w:rsidRPr="006A3F1A">
              <w:rPr>
                <w:rFonts w:ascii="Calibri" w:hAnsi="Calibri" w:cs="Calibri"/>
                <w:sz w:val="20"/>
                <w:szCs w:val="20"/>
              </w:rPr>
              <w:t>nespecijalizirana trgovina na veliko</w:t>
            </w:r>
          </w:p>
        </w:tc>
      </w:tr>
      <w:tr w:rsidR="00112D90" w:rsidRPr="00E25429" w14:paraId="65100A6A" w14:textId="77777777" w:rsidTr="005A4C92">
        <w:tc>
          <w:tcPr>
            <w:tcW w:w="619" w:type="dxa"/>
            <w:vAlign w:val="center"/>
          </w:tcPr>
          <w:p w14:paraId="7BE14FCC" w14:textId="7E1552E9"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4.</w:t>
            </w:r>
          </w:p>
        </w:tc>
        <w:tc>
          <w:tcPr>
            <w:tcW w:w="2925" w:type="dxa"/>
            <w:vAlign w:val="center"/>
          </w:tcPr>
          <w:p w14:paraId="1BD502E4" w14:textId="5B4A84E6"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GABRIJELA d.o.o. za proizvodnju i usluge</w:t>
            </w:r>
          </w:p>
        </w:tc>
        <w:tc>
          <w:tcPr>
            <w:tcW w:w="2549" w:type="dxa"/>
            <w:vAlign w:val="center"/>
          </w:tcPr>
          <w:p w14:paraId="0BF98C6F" w14:textId="23522311" w:rsidR="00112D90" w:rsidRPr="006A3F1A" w:rsidRDefault="005A4C92" w:rsidP="005D49AA">
            <w:pPr>
              <w:spacing w:after="0" w:line="240" w:lineRule="auto"/>
              <w:jc w:val="center"/>
              <w:rPr>
                <w:rFonts w:ascii="Calibri" w:hAnsi="Calibri" w:cs="Calibri"/>
                <w:sz w:val="20"/>
                <w:szCs w:val="20"/>
              </w:rPr>
            </w:pPr>
            <w:r w:rsidRPr="006A3F1A">
              <w:rPr>
                <w:rFonts w:ascii="Calibri" w:hAnsi="Calibri" w:cs="Calibri"/>
                <w:sz w:val="20"/>
                <w:szCs w:val="20"/>
              </w:rPr>
              <w:t>Petra Preradovića 57, Podravske Sesvete</w:t>
            </w:r>
          </w:p>
        </w:tc>
        <w:tc>
          <w:tcPr>
            <w:tcW w:w="2972" w:type="dxa"/>
            <w:vAlign w:val="center"/>
          </w:tcPr>
          <w:p w14:paraId="7F8D26A2" w14:textId="2D1E9644"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C2015 – proizvodnja gnojiva i dušičnih spojeva</w:t>
            </w:r>
          </w:p>
        </w:tc>
      </w:tr>
      <w:tr w:rsidR="00112D90" w:rsidRPr="00E25429" w14:paraId="782175C4" w14:textId="77777777" w:rsidTr="005A4C92">
        <w:tc>
          <w:tcPr>
            <w:tcW w:w="619" w:type="dxa"/>
            <w:vAlign w:val="center"/>
          </w:tcPr>
          <w:p w14:paraId="7D712434" w14:textId="01CCA3B1"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5.</w:t>
            </w:r>
          </w:p>
        </w:tc>
        <w:tc>
          <w:tcPr>
            <w:tcW w:w="2925" w:type="dxa"/>
            <w:vAlign w:val="center"/>
          </w:tcPr>
          <w:p w14:paraId="336C5E33" w14:textId="73810E38"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MELRON DIZAJN d.o.o. za proizvodnju, trgovinu i usluge</w:t>
            </w:r>
          </w:p>
        </w:tc>
        <w:tc>
          <w:tcPr>
            <w:tcW w:w="2549" w:type="dxa"/>
            <w:vAlign w:val="center"/>
          </w:tcPr>
          <w:p w14:paraId="7C6C81F8" w14:textId="7FE5DC73" w:rsidR="00112D90" w:rsidRPr="006A3F1A" w:rsidRDefault="005A4C92" w:rsidP="005D49AA">
            <w:pPr>
              <w:spacing w:after="0" w:line="240" w:lineRule="auto"/>
              <w:jc w:val="center"/>
              <w:rPr>
                <w:rFonts w:ascii="Calibri" w:hAnsi="Calibri" w:cs="Calibri"/>
                <w:sz w:val="20"/>
                <w:szCs w:val="20"/>
              </w:rPr>
            </w:pPr>
            <w:r w:rsidRPr="006A3F1A">
              <w:rPr>
                <w:rFonts w:ascii="Calibri" w:hAnsi="Calibri" w:cs="Calibri"/>
                <w:sz w:val="20"/>
                <w:szCs w:val="20"/>
              </w:rPr>
              <w:t>Josipa Jurja Strossmayera 57/A, Podravske Sesvete</w:t>
            </w:r>
          </w:p>
        </w:tc>
        <w:tc>
          <w:tcPr>
            <w:tcW w:w="2972" w:type="dxa"/>
            <w:vAlign w:val="center"/>
          </w:tcPr>
          <w:p w14:paraId="69C2FAEE" w14:textId="75838657"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C3101 – proizvodnja namještaja za poslovne i prodajne prostore</w:t>
            </w:r>
          </w:p>
        </w:tc>
      </w:tr>
      <w:tr w:rsidR="00112D90" w:rsidRPr="00E25429" w14:paraId="134DCB67" w14:textId="77777777" w:rsidTr="005A4C92">
        <w:tc>
          <w:tcPr>
            <w:tcW w:w="619" w:type="dxa"/>
            <w:vAlign w:val="center"/>
          </w:tcPr>
          <w:p w14:paraId="6823D928" w14:textId="63AD0D71"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6.</w:t>
            </w:r>
          </w:p>
        </w:tc>
        <w:tc>
          <w:tcPr>
            <w:tcW w:w="2925" w:type="dxa"/>
            <w:vAlign w:val="center"/>
          </w:tcPr>
          <w:p w14:paraId="36AFE354" w14:textId="06C76163"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LOKUS d.o.o. za proizvodnju i usluge</w:t>
            </w:r>
          </w:p>
        </w:tc>
        <w:tc>
          <w:tcPr>
            <w:tcW w:w="2549" w:type="dxa"/>
            <w:vAlign w:val="center"/>
          </w:tcPr>
          <w:p w14:paraId="60F06801" w14:textId="2ACB7C3F" w:rsidR="00112D90" w:rsidRPr="006A3F1A" w:rsidRDefault="005A4C92" w:rsidP="005D49AA">
            <w:pPr>
              <w:spacing w:after="0" w:line="240" w:lineRule="auto"/>
              <w:jc w:val="center"/>
              <w:rPr>
                <w:rFonts w:ascii="Calibri" w:hAnsi="Calibri" w:cs="Calibri"/>
                <w:sz w:val="20"/>
                <w:szCs w:val="20"/>
              </w:rPr>
            </w:pPr>
            <w:r w:rsidRPr="006A3F1A">
              <w:rPr>
                <w:rFonts w:ascii="Calibri" w:hAnsi="Calibri" w:cs="Calibri"/>
                <w:sz w:val="20"/>
                <w:szCs w:val="20"/>
              </w:rPr>
              <w:t>Ivana Mažuranića 8, Podravske Sesvete</w:t>
            </w:r>
          </w:p>
        </w:tc>
        <w:tc>
          <w:tcPr>
            <w:tcW w:w="2972" w:type="dxa"/>
            <w:vAlign w:val="center"/>
          </w:tcPr>
          <w:p w14:paraId="01D2E953" w14:textId="68D99095"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F4120 – gradnja stambenih i nestambenih zgrada</w:t>
            </w:r>
          </w:p>
        </w:tc>
      </w:tr>
      <w:tr w:rsidR="00112D90" w:rsidRPr="00E25429" w14:paraId="5EDDFE39" w14:textId="77777777" w:rsidTr="005A4C92">
        <w:tc>
          <w:tcPr>
            <w:tcW w:w="619" w:type="dxa"/>
            <w:vAlign w:val="center"/>
          </w:tcPr>
          <w:p w14:paraId="63C4B47C" w14:textId="1D78A7D7"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7.</w:t>
            </w:r>
          </w:p>
        </w:tc>
        <w:tc>
          <w:tcPr>
            <w:tcW w:w="2925" w:type="dxa"/>
            <w:vAlign w:val="center"/>
          </w:tcPr>
          <w:p w14:paraId="2A80F561" w14:textId="35483B33"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MEKIŠ d.o.o. za poljoprivrednu proizvodnju i trgovinu</w:t>
            </w:r>
          </w:p>
        </w:tc>
        <w:tc>
          <w:tcPr>
            <w:tcW w:w="2549" w:type="dxa"/>
            <w:vAlign w:val="center"/>
          </w:tcPr>
          <w:p w14:paraId="094C973C" w14:textId="77777777" w:rsidR="005A4C92" w:rsidRPr="006A3F1A" w:rsidRDefault="005A4C92" w:rsidP="005D49AA">
            <w:pPr>
              <w:spacing w:after="0" w:line="240" w:lineRule="auto"/>
              <w:jc w:val="center"/>
              <w:rPr>
                <w:rFonts w:ascii="Calibri" w:hAnsi="Calibri" w:cs="Calibri"/>
                <w:sz w:val="20"/>
                <w:szCs w:val="20"/>
              </w:rPr>
            </w:pPr>
            <w:r w:rsidRPr="006A3F1A">
              <w:rPr>
                <w:rFonts w:ascii="Calibri" w:hAnsi="Calibri" w:cs="Calibri"/>
                <w:sz w:val="20"/>
                <w:szCs w:val="20"/>
              </w:rPr>
              <w:t xml:space="preserve">Mekiš 17, </w:t>
            </w:r>
          </w:p>
          <w:p w14:paraId="3052553E" w14:textId="76ADEC3B" w:rsidR="00112D90" w:rsidRPr="006A3F1A" w:rsidRDefault="005A4C92" w:rsidP="005D49AA">
            <w:pPr>
              <w:spacing w:after="0" w:line="240" w:lineRule="auto"/>
              <w:jc w:val="center"/>
              <w:rPr>
                <w:rFonts w:ascii="Calibri" w:hAnsi="Calibri" w:cs="Calibri"/>
                <w:sz w:val="20"/>
                <w:szCs w:val="20"/>
              </w:rPr>
            </w:pPr>
            <w:r w:rsidRPr="006A3F1A">
              <w:rPr>
                <w:rFonts w:ascii="Calibri" w:hAnsi="Calibri" w:cs="Calibri"/>
                <w:sz w:val="20"/>
                <w:szCs w:val="20"/>
              </w:rPr>
              <w:t>Podravske Sesvete</w:t>
            </w:r>
          </w:p>
        </w:tc>
        <w:tc>
          <w:tcPr>
            <w:tcW w:w="2972" w:type="dxa"/>
            <w:vAlign w:val="center"/>
          </w:tcPr>
          <w:p w14:paraId="619CFE8B" w14:textId="4D280109"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A0119 – uzgoj ostalih jednogodišnjih usjeva</w:t>
            </w:r>
          </w:p>
        </w:tc>
      </w:tr>
      <w:tr w:rsidR="00112D90" w:rsidRPr="00E25429" w14:paraId="6D74D045" w14:textId="77777777" w:rsidTr="005A4C92">
        <w:tc>
          <w:tcPr>
            <w:tcW w:w="619" w:type="dxa"/>
            <w:vAlign w:val="center"/>
          </w:tcPr>
          <w:p w14:paraId="7F50A5F0" w14:textId="799B3E6A" w:rsidR="00112D90" w:rsidRPr="006A3F1A" w:rsidRDefault="00112D90" w:rsidP="005D49AA">
            <w:pPr>
              <w:spacing w:after="0" w:line="240" w:lineRule="auto"/>
              <w:rPr>
                <w:rFonts w:ascii="Calibri" w:hAnsi="Calibri" w:cs="Calibri"/>
                <w:sz w:val="20"/>
                <w:szCs w:val="20"/>
              </w:rPr>
            </w:pPr>
            <w:r w:rsidRPr="006A3F1A">
              <w:rPr>
                <w:rFonts w:ascii="Calibri" w:hAnsi="Calibri" w:cs="Calibri"/>
                <w:sz w:val="20"/>
                <w:szCs w:val="20"/>
              </w:rPr>
              <w:t>8.</w:t>
            </w:r>
          </w:p>
        </w:tc>
        <w:tc>
          <w:tcPr>
            <w:tcW w:w="2925" w:type="dxa"/>
            <w:vAlign w:val="center"/>
          </w:tcPr>
          <w:p w14:paraId="056EC7D9" w14:textId="5904E847"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ELEKTRO ŠOK d.o.o. za trgovinu i usluge</w:t>
            </w:r>
          </w:p>
        </w:tc>
        <w:tc>
          <w:tcPr>
            <w:tcW w:w="2549" w:type="dxa"/>
            <w:vAlign w:val="center"/>
          </w:tcPr>
          <w:p w14:paraId="35A18C0C" w14:textId="735B30BF" w:rsidR="00112D90" w:rsidRPr="006A3F1A" w:rsidRDefault="005A4C92" w:rsidP="00342888">
            <w:pPr>
              <w:spacing w:after="0" w:line="240" w:lineRule="auto"/>
              <w:jc w:val="center"/>
              <w:rPr>
                <w:rFonts w:ascii="Calibri" w:hAnsi="Calibri" w:cs="Calibri"/>
                <w:sz w:val="20"/>
                <w:szCs w:val="20"/>
              </w:rPr>
            </w:pPr>
            <w:r w:rsidRPr="006A3F1A">
              <w:rPr>
                <w:rFonts w:ascii="Calibri" w:hAnsi="Calibri" w:cs="Calibri"/>
                <w:sz w:val="20"/>
                <w:szCs w:val="20"/>
              </w:rPr>
              <w:t>Petra Preradovića 116, Podravske Sesvete</w:t>
            </w:r>
          </w:p>
        </w:tc>
        <w:tc>
          <w:tcPr>
            <w:tcW w:w="2972" w:type="dxa"/>
            <w:vAlign w:val="center"/>
          </w:tcPr>
          <w:p w14:paraId="11866F9F" w14:textId="37C77FC2" w:rsidR="00112D90" w:rsidRPr="006A3F1A" w:rsidRDefault="005A4C92" w:rsidP="005D49AA">
            <w:pPr>
              <w:spacing w:after="0" w:line="240" w:lineRule="auto"/>
              <w:rPr>
                <w:rFonts w:ascii="Calibri" w:hAnsi="Calibri" w:cs="Calibri"/>
                <w:sz w:val="20"/>
                <w:szCs w:val="20"/>
              </w:rPr>
            </w:pPr>
            <w:r w:rsidRPr="006A3F1A">
              <w:rPr>
                <w:rFonts w:ascii="Calibri" w:hAnsi="Calibri" w:cs="Calibri"/>
                <w:sz w:val="20"/>
                <w:szCs w:val="20"/>
              </w:rPr>
              <w:t>G4619 – posredovanje u trgovini raznovrsnim proizvodima</w:t>
            </w:r>
          </w:p>
        </w:tc>
      </w:tr>
      <w:tr w:rsidR="005A4C92" w:rsidRPr="00E25429" w14:paraId="1B5F8B51" w14:textId="77777777" w:rsidTr="005A4C92">
        <w:tc>
          <w:tcPr>
            <w:tcW w:w="619" w:type="dxa"/>
            <w:vAlign w:val="center"/>
          </w:tcPr>
          <w:p w14:paraId="59ACAD5A" w14:textId="16800F97"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9.</w:t>
            </w:r>
          </w:p>
        </w:tc>
        <w:tc>
          <w:tcPr>
            <w:tcW w:w="2925" w:type="dxa"/>
            <w:vAlign w:val="center"/>
          </w:tcPr>
          <w:p w14:paraId="3566D909" w14:textId="13AEB343"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KLESARSTVO KIRINEC DEJAN j.d.o.o. za keramiku klesarstvo i betonsku galanteriju</w:t>
            </w:r>
          </w:p>
        </w:tc>
        <w:tc>
          <w:tcPr>
            <w:tcW w:w="2549" w:type="dxa"/>
            <w:vAlign w:val="center"/>
          </w:tcPr>
          <w:p w14:paraId="45A0EC63" w14:textId="301FD560" w:rsidR="005A4C92" w:rsidRPr="006A3F1A" w:rsidRDefault="005A4C92" w:rsidP="005A4C92">
            <w:pPr>
              <w:spacing w:after="0" w:line="240" w:lineRule="auto"/>
              <w:jc w:val="center"/>
              <w:rPr>
                <w:rFonts w:ascii="Calibri" w:hAnsi="Calibri" w:cs="Calibri"/>
                <w:sz w:val="20"/>
                <w:szCs w:val="20"/>
              </w:rPr>
            </w:pPr>
            <w:r w:rsidRPr="006A3F1A">
              <w:rPr>
                <w:rFonts w:ascii="Calibri" w:hAnsi="Calibri" w:cs="Calibri"/>
                <w:sz w:val="20"/>
                <w:szCs w:val="20"/>
              </w:rPr>
              <w:t xml:space="preserve">Mihovila Pavleka Miškine 20, Podravske Sesvete </w:t>
            </w:r>
          </w:p>
        </w:tc>
        <w:tc>
          <w:tcPr>
            <w:tcW w:w="2972" w:type="dxa"/>
            <w:vAlign w:val="center"/>
          </w:tcPr>
          <w:p w14:paraId="49995BB2" w14:textId="44E496F3"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C2370 – rezanje, oblikovanje i obrada kamena</w:t>
            </w:r>
          </w:p>
        </w:tc>
      </w:tr>
      <w:tr w:rsidR="005A4C92" w:rsidRPr="00E25429" w14:paraId="4EFE8E27" w14:textId="77777777" w:rsidTr="005A4C92">
        <w:tc>
          <w:tcPr>
            <w:tcW w:w="619" w:type="dxa"/>
            <w:vAlign w:val="center"/>
          </w:tcPr>
          <w:p w14:paraId="56ABEAF2" w14:textId="42B3DA0A"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10.</w:t>
            </w:r>
          </w:p>
        </w:tc>
        <w:tc>
          <w:tcPr>
            <w:tcW w:w="2925" w:type="dxa"/>
            <w:vAlign w:val="center"/>
          </w:tcPr>
          <w:p w14:paraId="3B705920" w14:textId="1ADC0254"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GRANULATI – DRAVA d.o.o. za proizvodnju, promet i usluge</w:t>
            </w:r>
          </w:p>
        </w:tc>
        <w:tc>
          <w:tcPr>
            <w:tcW w:w="2549" w:type="dxa"/>
            <w:vAlign w:val="center"/>
          </w:tcPr>
          <w:p w14:paraId="10A0538C" w14:textId="3D83735E" w:rsidR="005A4C92" w:rsidRPr="006A3F1A" w:rsidRDefault="005A4C92" w:rsidP="005A4C92">
            <w:pPr>
              <w:spacing w:after="0" w:line="240" w:lineRule="auto"/>
              <w:jc w:val="center"/>
              <w:rPr>
                <w:rFonts w:ascii="Calibri" w:hAnsi="Calibri" w:cs="Calibri"/>
                <w:sz w:val="20"/>
                <w:szCs w:val="20"/>
              </w:rPr>
            </w:pPr>
            <w:r w:rsidRPr="006A3F1A">
              <w:rPr>
                <w:rFonts w:ascii="Calibri" w:hAnsi="Calibri" w:cs="Calibri"/>
                <w:sz w:val="20"/>
                <w:szCs w:val="20"/>
              </w:rPr>
              <w:t>Ivana Mažuranića 8, Podravske Sesvete</w:t>
            </w:r>
          </w:p>
        </w:tc>
        <w:tc>
          <w:tcPr>
            <w:tcW w:w="2972" w:type="dxa"/>
            <w:vAlign w:val="center"/>
          </w:tcPr>
          <w:p w14:paraId="71B1D9D4" w14:textId="7377F70B"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B0812 – djelatnosti šljunčara i pješčara; vađenje gline i kaolina</w:t>
            </w:r>
          </w:p>
        </w:tc>
      </w:tr>
      <w:tr w:rsidR="005A4C92" w:rsidRPr="00E25429" w14:paraId="075375A7" w14:textId="77777777" w:rsidTr="005A4C92">
        <w:tc>
          <w:tcPr>
            <w:tcW w:w="619" w:type="dxa"/>
            <w:vAlign w:val="center"/>
          </w:tcPr>
          <w:p w14:paraId="560055CB" w14:textId="7EF7B2F2"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11.</w:t>
            </w:r>
          </w:p>
        </w:tc>
        <w:tc>
          <w:tcPr>
            <w:tcW w:w="2925" w:type="dxa"/>
            <w:vAlign w:val="center"/>
          </w:tcPr>
          <w:p w14:paraId="16A05CFD" w14:textId="26384536"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ELEKTROSOLAR – MONT j.d.o.o. za ugradnju i održavanje elektroinstalacija i solarnih instalacija</w:t>
            </w:r>
          </w:p>
        </w:tc>
        <w:tc>
          <w:tcPr>
            <w:tcW w:w="2549" w:type="dxa"/>
            <w:vAlign w:val="center"/>
          </w:tcPr>
          <w:p w14:paraId="4F5861D4" w14:textId="5B1E11CE" w:rsidR="005A4C92" w:rsidRPr="006A3F1A" w:rsidRDefault="005A4C92" w:rsidP="005A4C92">
            <w:pPr>
              <w:spacing w:after="0" w:line="240" w:lineRule="auto"/>
              <w:jc w:val="center"/>
              <w:rPr>
                <w:rFonts w:ascii="Calibri" w:hAnsi="Calibri" w:cs="Calibri"/>
                <w:sz w:val="20"/>
                <w:szCs w:val="20"/>
              </w:rPr>
            </w:pPr>
            <w:r w:rsidRPr="006A3F1A">
              <w:rPr>
                <w:rFonts w:ascii="Calibri" w:hAnsi="Calibri" w:cs="Calibri"/>
                <w:sz w:val="20"/>
                <w:szCs w:val="20"/>
              </w:rPr>
              <w:t>Mihovila Pavleka Miškine 80, Podravske Sesvete</w:t>
            </w:r>
          </w:p>
        </w:tc>
        <w:tc>
          <w:tcPr>
            <w:tcW w:w="2972" w:type="dxa"/>
            <w:vAlign w:val="center"/>
          </w:tcPr>
          <w:p w14:paraId="0CADEC6B" w14:textId="0F821818"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F4321 – elektroinstalacijski radovi</w:t>
            </w:r>
          </w:p>
        </w:tc>
      </w:tr>
      <w:tr w:rsidR="005A4C92" w:rsidRPr="00E25429" w14:paraId="292052C5" w14:textId="77777777" w:rsidTr="005A4C92">
        <w:tc>
          <w:tcPr>
            <w:tcW w:w="619" w:type="dxa"/>
            <w:vAlign w:val="center"/>
          </w:tcPr>
          <w:p w14:paraId="154B439C" w14:textId="5E5B86C4"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12.</w:t>
            </w:r>
          </w:p>
        </w:tc>
        <w:tc>
          <w:tcPr>
            <w:tcW w:w="2925" w:type="dxa"/>
            <w:vAlign w:val="center"/>
          </w:tcPr>
          <w:p w14:paraId="27D544A9" w14:textId="5C905CCF" w:rsidR="005A4C92" w:rsidRPr="006A3F1A" w:rsidRDefault="008E49C0" w:rsidP="005A4C92">
            <w:pPr>
              <w:spacing w:after="0" w:line="240" w:lineRule="auto"/>
              <w:rPr>
                <w:rFonts w:ascii="Calibri" w:hAnsi="Calibri" w:cs="Calibri"/>
                <w:sz w:val="20"/>
                <w:szCs w:val="20"/>
              </w:rPr>
            </w:pPr>
            <w:r w:rsidRPr="006A3F1A">
              <w:rPr>
                <w:rFonts w:ascii="Calibri" w:hAnsi="Calibri" w:cs="Calibri"/>
                <w:sz w:val="20"/>
                <w:szCs w:val="20"/>
              </w:rPr>
              <w:t>KOZMETIČKI SALON VALENTINO j.d.o.o. za proizvodnju, trgovinu i usluge</w:t>
            </w:r>
          </w:p>
        </w:tc>
        <w:tc>
          <w:tcPr>
            <w:tcW w:w="2549" w:type="dxa"/>
            <w:vAlign w:val="center"/>
          </w:tcPr>
          <w:p w14:paraId="6A27C1F2" w14:textId="77777777" w:rsidR="008E49C0" w:rsidRPr="006A3F1A" w:rsidRDefault="008E49C0" w:rsidP="005A4C92">
            <w:pPr>
              <w:spacing w:after="0" w:line="240" w:lineRule="auto"/>
              <w:jc w:val="center"/>
              <w:rPr>
                <w:rFonts w:ascii="Calibri" w:hAnsi="Calibri" w:cs="Calibri"/>
                <w:sz w:val="20"/>
                <w:szCs w:val="20"/>
              </w:rPr>
            </w:pPr>
            <w:r w:rsidRPr="006A3F1A">
              <w:rPr>
                <w:rFonts w:ascii="Calibri" w:hAnsi="Calibri" w:cs="Calibri"/>
                <w:sz w:val="20"/>
                <w:szCs w:val="20"/>
              </w:rPr>
              <w:t xml:space="preserve">Dravska 57, </w:t>
            </w:r>
          </w:p>
          <w:p w14:paraId="1773D60B" w14:textId="084214E1" w:rsidR="005A4C92" w:rsidRPr="006A3F1A" w:rsidRDefault="008E49C0" w:rsidP="005A4C92">
            <w:pPr>
              <w:spacing w:after="0" w:line="240" w:lineRule="auto"/>
              <w:jc w:val="center"/>
              <w:rPr>
                <w:rFonts w:ascii="Calibri" w:hAnsi="Calibri" w:cs="Calibri"/>
                <w:sz w:val="20"/>
                <w:szCs w:val="20"/>
              </w:rPr>
            </w:pPr>
            <w:r w:rsidRPr="006A3F1A">
              <w:rPr>
                <w:rFonts w:ascii="Calibri" w:hAnsi="Calibri" w:cs="Calibri"/>
                <w:sz w:val="20"/>
                <w:szCs w:val="20"/>
              </w:rPr>
              <w:t>Podravske Sesvete</w:t>
            </w:r>
          </w:p>
        </w:tc>
        <w:tc>
          <w:tcPr>
            <w:tcW w:w="2972" w:type="dxa"/>
            <w:vAlign w:val="center"/>
          </w:tcPr>
          <w:p w14:paraId="51E71513" w14:textId="2523C3DD" w:rsidR="005A4C92" w:rsidRPr="006A3F1A" w:rsidRDefault="008E49C0" w:rsidP="005A4C92">
            <w:pPr>
              <w:spacing w:after="0" w:line="240" w:lineRule="auto"/>
              <w:rPr>
                <w:rFonts w:ascii="Calibri" w:hAnsi="Calibri" w:cs="Calibri"/>
                <w:sz w:val="20"/>
                <w:szCs w:val="20"/>
              </w:rPr>
            </w:pPr>
            <w:r w:rsidRPr="006A3F1A">
              <w:rPr>
                <w:rFonts w:ascii="Calibri" w:hAnsi="Calibri" w:cs="Calibri"/>
                <w:sz w:val="20"/>
                <w:szCs w:val="20"/>
              </w:rPr>
              <w:t>S9602 – frizerski saloni i saloni za uljepšavanje</w:t>
            </w:r>
          </w:p>
        </w:tc>
      </w:tr>
      <w:tr w:rsidR="005A4C92" w:rsidRPr="00E25429" w14:paraId="29BB9E1F" w14:textId="77777777" w:rsidTr="005A4C92">
        <w:tc>
          <w:tcPr>
            <w:tcW w:w="619" w:type="dxa"/>
            <w:vAlign w:val="center"/>
          </w:tcPr>
          <w:p w14:paraId="16BA4DBB" w14:textId="3EEA8DB4"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13.</w:t>
            </w:r>
          </w:p>
        </w:tc>
        <w:tc>
          <w:tcPr>
            <w:tcW w:w="2925" w:type="dxa"/>
            <w:vAlign w:val="center"/>
          </w:tcPr>
          <w:p w14:paraId="58141360" w14:textId="29904419" w:rsidR="005A4C92" w:rsidRPr="006A3F1A" w:rsidRDefault="008E49C0" w:rsidP="005A4C92">
            <w:pPr>
              <w:spacing w:after="0" w:line="240" w:lineRule="auto"/>
              <w:rPr>
                <w:rFonts w:ascii="Calibri" w:hAnsi="Calibri" w:cs="Calibri"/>
                <w:sz w:val="20"/>
                <w:szCs w:val="20"/>
              </w:rPr>
            </w:pPr>
            <w:r w:rsidRPr="006A3F1A">
              <w:rPr>
                <w:rFonts w:ascii="Calibri" w:hAnsi="Calibri" w:cs="Calibri"/>
                <w:sz w:val="20"/>
                <w:szCs w:val="20"/>
              </w:rPr>
              <w:t>BRIK graditeljstvo, projektiranje i nadzor, d.o.o.</w:t>
            </w:r>
          </w:p>
        </w:tc>
        <w:tc>
          <w:tcPr>
            <w:tcW w:w="2549" w:type="dxa"/>
            <w:vAlign w:val="center"/>
          </w:tcPr>
          <w:p w14:paraId="5044D309" w14:textId="77777777" w:rsidR="008E49C0" w:rsidRPr="006A3F1A" w:rsidRDefault="008E49C0" w:rsidP="005A4C92">
            <w:pPr>
              <w:spacing w:after="0" w:line="240" w:lineRule="auto"/>
              <w:jc w:val="center"/>
              <w:rPr>
                <w:rFonts w:ascii="Calibri" w:hAnsi="Calibri" w:cs="Calibri"/>
                <w:sz w:val="20"/>
                <w:szCs w:val="20"/>
              </w:rPr>
            </w:pPr>
            <w:r w:rsidRPr="006A3F1A">
              <w:rPr>
                <w:rFonts w:ascii="Calibri" w:hAnsi="Calibri" w:cs="Calibri"/>
                <w:sz w:val="20"/>
                <w:szCs w:val="20"/>
              </w:rPr>
              <w:t xml:space="preserve">Dravska 5, </w:t>
            </w:r>
          </w:p>
          <w:p w14:paraId="27F53BAD" w14:textId="3D891DB1" w:rsidR="005A4C92" w:rsidRPr="006A3F1A" w:rsidRDefault="008E49C0" w:rsidP="005A4C92">
            <w:pPr>
              <w:spacing w:after="0" w:line="240" w:lineRule="auto"/>
              <w:jc w:val="center"/>
              <w:rPr>
                <w:rFonts w:ascii="Calibri" w:hAnsi="Calibri" w:cs="Calibri"/>
                <w:sz w:val="20"/>
                <w:szCs w:val="20"/>
              </w:rPr>
            </w:pPr>
            <w:r w:rsidRPr="006A3F1A">
              <w:rPr>
                <w:rFonts w:ascii="Calibri" w:hAnsi="Calibri" w:cs="Calibri"/>
                <w:sz w:val="20"/>
                <w:szCs w:val="20"/>
              </w:rPr>
              <w:t>Podravske Sesvete</w:t>
            </w:r>
          </w:p>
        </w:tc>
        <w:tc>
          <w:tcPr>
            <w:tcW w:w="2972" w:type="dxa"/>
            <w:vAlign w:val="center"/>
          </w:tcPr>
          <w:p w14:paraId="05FF2F06" w14:textId="25656D16" w:rsidR="005A4C92" w:rsidRPr="006A3F1A" w:rsidRDefault="008E49C0" w:rsidP="005A4C92">
            <w:pPr>
              <w:spacing w:after="0" w:line="240" w:lineRule="auto"/>
              <w:rPr>
                <w:rFonts w:ascii="Calibri" w:hAnsi="Calibri" w:cs="Calibri"/>
                <w:sz w:val="20"/>
                <w:szCs w:val="20"/>
              </w:rPr>
            </w:pPr>
            <w:r w:rsidRPr="006A3F1A">
              <w:rPr>
                <w:rFonts w:ascii="Calibri" w:hAnsi="Calibri" w:cs="Calibri"/>
                <w:sz w:val="20"/>
                <w:szCs w:val="20"/>
              </w:rPr>
              <w:t xml:space="preserve">M7112 – inženjerstvo i s njim povezano tehničko savjetovanje </w:t>
            </w:r>
          </w:p>
        </w:tc>
      </w:tr>
      <w:tr w:rsidR="005A4C92" w:rsidRPr="00E25429" w14:paraId="5820A645" w14:textId="77777777" w:rsidTr="005A4C92">
        <w:tc>
          <w:tcPr>
            <w:tcW w:w="619" w:type="dxa"/>
            <w:vAlign w:val="center"/>
          </w:tcPr>
          <w:p w14:paraId="5C68C1B3" w14:textId="68C9E388"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14.</w:t>
            </w:r>
          </w:p>
        </w:tc>
        <w:tc>
          <w:tcPr>
            <w:tcW w:w="2925" w:type="dxa"/>
            <w:vAlign w:val="center"/>
          </w:tcPr>
          <w:p w14:paraId="1DADD3CB" w14:textId="5F9DF3F8" w:rsidR="005A4C92" w:rsidRPr="006A3F1A" w:rsidRDefault="008E49C0" w:rsidP="005A4C92">
            <w:pPr>
              <w:spacing w:after="0" w:line="240" w:lineRule="auto"/>
              <w:rPr>
                <w:rFonts w:ascii="Calibri" w:hAnsi="Calibri" w:cs="Calibri"/>
                <w:sz w:val="20"/>
                <w:szCs w:val="20"/>
              </w:rPr>
            </w:pPr>
            <w:r w:rsidRPr="006A3F1A">
              <w:rPr>
                <w:rFonts w:ascii="Calibri" w:hAnsi="Calibri" w:cs="Calibri"/>
                <w:sz w:val="20"/>
                <w:szCs w:val="20"/>
              </w:rPr>
              <w:t>MIGI j.d.o.o. za trgovinu i usluge</w:t>
            </w:r>
          </w:p>
        </w:tc>
        <w:tc>
          <w:tcPr>
            <w:tcW w:w="2549" w:type="dxa"/>
            <w:vAlign w:val="center"/>
          </w:tcPr>
          <w:p w14:paraId="30A2E5FE" w14:textId="15F088DF" w:rsidR="005A4C92" w:rsidRPr="006A3F1A" w:rsidRDefault="008E49C0" w:rsidP="005A4C92">
            <w:pPr>
              <w:spacing w:after="0" w:line="240" w:lineRule="auto"/>
              <w:jc w:val="center"/>
              <w:rPr>
                <w:rFonts w:ascii="Calibri" w:hAnsi="Calibri" w:cs="Calibri"/>
                <w:sz w:val="20"/>
                <w:szCs w:val="20"/>
              </w:rPr>
            </w:pPr>
            <w:r w:rsidRPr="006A3F1A">
              <w:rPr>
                <w:rFonts w:ascii="Calibri" w:hAnsi="Calibri" w:cs="Calibri"/>
                <w:sz w:val="20"/>
                <w:szCs w:val="20"/>
              </w:rPr>
              <w:t>Mihovila Pavleka Miškine 28, Podravske Sesvete</w:t>
            </w:r>
          </w:p>
        </w:tc>
        <w:tc>
          <w:tcPr>
            <w:tcW w:w="2972" w:type="dxa"/>
            <w:vAlign w:val="center"/>
          </w:tcPr>
          <w:p w14:paraId="745E138B" w14:textId="4EE287F3" w:rsidR="005A4C92" w:rsidRPr="006A3F1A" w:rsidRDefault="008E49C0" w:rsidP="005A4C92">
            <w:pPr>
              <w:spacing w:after="0" w:line="240" w:lineRule="auto"/>
              <w:rPr>
                <w:rFonts w:ascii="Calibri" w:hAnsi="Calibri" w:cs="Calibri"/>
                <w:sz w:val="20"/>
                <w:szCs w:val="20"/>
              </w:rPr>
            </w:pPr>
            <w:r w:rsidRPr="006A3F1A">
              <w:rPr>
                <w:rFonts w:ascii="Calibri" w:hAnsi="Calibri" w:cs="Calibri"/>
                <w:sz w:val="20"/>
                <w:szCs w:val="20"/>
              </w:rPr>
              <w:t>G4719 – ostala trgovina na malo u nespecijaliziranim prodavaonicama</w:t>
            </w:r>
          </w:p>
        </w:tc>
      </w:tr>
      <w:tr w:rsidR="005A4C92" w:rsidRPr="00E25429" w14:paraId="6F60D509" w14:textId="77777777" w:rsidTr="005A4C92">
        <w:tc>
          <w:tcPr>
            <w:tcW w:w="619" w:type="dxa"/>
            <w:vAlign w:val="center"/>
          </w:tcPr>
          <w:p w14:paraId="436B5253" w14:textId="56F10DB6" w:rsidR="005A4C92" w:rsidRPr="006A3F1A" w:rsidRDefault="005A4C92" w:rsidP="005A4C92">
            <w:pPr>
              <w:spacing w:after="0" w:line="240" w:lineRule="auto"/>
              <w:rPr>
                <w:rFonts w:ascii="Calibri" w:hAnsi="Calibri" w:cs="Calibri"/>
                <w:sz w:val="20"/>
                <w:szCs w:val="20"/>
              </w:rPr>
            </w:pPr>
            <w:r w:rsidRPr="006A3F1A">
              <w:rPr>
                <w:rFonts w:ascii="Calibri" w:hAnsi="Calibri" w:cs="Calibri"/>
                <w:sz w:val="20"/>
                <w:szCs w:val="20"/>
              </w:rPr>
              <w:t>15.</w:t>
            </w:r>
          </w:p>
        </w:tc>
        <w:tc>
          <w:tcPr>
            <w:tcW w:w="2925" w:type="dxa"/>
            <w:vAlign w:val="center"/>
          </w:tcPr>
          <w:p w14:paraId="288D45FF" w14:textId="050CE09E" w:rsidR="005A4C92" w:rsidRPr="006A3F1A" w:rsidRDefault="008E49C0" w:rsidP="005A4C92">
            <w:pPr>
              <w:spacing w:after="0" w:line="240" w:lineRule="auto"/>
              <w:rPr>
                <w:rFonts w:ascii="Calibri" w:hAnsi="Calibri" w:cs="Calibri"/>
                <w:sz w:val="20"/>
                <w:szCs w:val="20"/>
              </w:rPr>
            </w:pPr>
            <w:r w:rsidRPr="006A3F1A">
              <w:rPr>
                <w:rFonts w:ascii="Calibri" w:hAnsi="Calibri" w:cs="Calibri"/>
                <w:sz w:val="20"/>
                <w:szCs w:val="20"/>
              </w:rPr>
              <w:t>BIOEL REP j.d.o.o. za proizvodnju i prodaju električne i toplinske energije</w:t>
            </w:r>
          </w:p>
        </w:tc>
        <w:tc>
          <w:tcPr>
            <w:tcW w:w="2549" w:type="dxa"/>
            <w:vAlign w:val="center"/>
          </w:tcPr>
          <w:p w14:paraId="53B052AE" w14:textId="77777777" w:rsidR="008E49C0" w:rsidRPr="006A3F1A" w:rsidRDefault="008E49C0" w:rsidP="005A4C92">
            <w:pPr>
              <w:spacing w:after="0" w:line="240" w:lineRule="auto"/>
              <w:jc w:val="center"/>
              <w:rPr>
                <w:rFonts w:ascii="Calibri" w:hAnsi="Calibri" w:cs="Calibri"/>
                <w:sz w:val="20"/>
                <w:szCs w:val="20"/>
              </w:rPr>
            </w:pPr>
            <w:r w:rsidRPr="006A3F1A">
              <w:rPr>
                <w:rFonts w:ascii="Calibri" w:hAnsi="Calibri" w:cs="Calibri"/>
                <w:sz w:val="20"/>
                <w:szCs w:val="20"/>
              </w:rPr>
              <w:t xml:space="preserve">Eugena Tomića 5, </w:t>
            </w:r>
          </w:p>
          <w:p w14:paraId="4EC32346" w14:textId="350D20CE" w:rsidR="005A4C92" w:rsidRPr="006A3F1A" w:rsidRDefault="008E49C0" w:rsidP="005A4C92">
            <w:pPr>
              <w:spacing w:after="0" w:line="240" w:lineRule="auto"/>
              <w:jc w:val="center"/>
              <w:rPr>
                <w:rFonts w:ascii="Calibri" w:hAnsi="Calibri" w:cs="Calibri"/>
                <w:sz w:val="20"/>
                <w:szCs w:val="20"/>
              </w:rPr>
            </w:pPr>
            <w:r w:rsidRPr="006A3F1A">
              <w:rPr>
                <w:rFonts w:ascii="Calibri" w:hAnsi="Calibri" w:cs="Calibri"/>
                <w:sz w:val="20"/>
                <w:szCs w:val="20"/>
              </w:rPr>
              <w:t>Podravske Sesvete</w:t>
            </w:r>
          </w:p>
        </w:tc>
        <w:tc>
          <w:tcPr>
            <w:tcW w:w="2972" w:type="dxa"/>
            <w:vAlign w:val="center"/>
          </w:tcPr>
          <w:p w14:paraId="2F2D13E4" w14:textId="4C11E9D2" w:rsidR="005A4C92" w:rsidRPr="006A3F1A" w:rsidRDefault="008E49C0" w:rsidP="005A4C92">
            <w:pPr>
              <w:spacing w:after="0" w:line="240" w:lineRule="auto"/>
              <w:rPr>
                <w:rFonts w:ascii="Calibri" w:hAnsi="Calibri" w:cs="Calibri"/>
                <w:sz w:val="20"/>
                <w:szCs w:val="20"/>
              </w:rPr>
            </w:pPr>
            <w:r w:rsidRPr="006A3F1A">
              <w:rPr>
                <w:rFonts w:ascii="Calibri" w:hAnsi="Calibri" w:cs="Calibri"/>
                <w:sz w:val="20"/>
                <w:szCs w:val="20"/>
              </w:rPr>
              <w:t>D3511 – proizvodnja električne energije</w:t>
            </w:r>
          </w:p>
        </w:tc>
      </w:tr>
    </w:tbl>
    <w:p w14:paraId="7BB7AD05" w14:textId="4E0B22C4" w:rsidR="009E70C9" w:rsidRPr="008E49C0" w:rsidRDefault="009D79BA" w:rsidP="0020426E">
      <w:pPr>
        <w:spacing w:after="0" w:line="240" w:lineRule="auto"/>
        <w:contextualSpacing/>
        <w:jc w:val="center"/>
        <w:rPr>
          <w:rFonts w:ascii="Calibri" w:hAnsi="Calibri" w:cs="Calibri"/>
          <w:sz w:val="20"/>
          <w:szCs w:val="20"/>
          <w:lang w:val="en-US"/>
        </w:rPr>
      </w:pPr>
      <w:r w:rsidRPr="006A3F1A">
        <w:rPr>
          <w:rFonts w:ascii="Calibri" w:hAnsi="Calibri" w:cs="Calibri"/>
          <w:sz w:val="20"/>
          <w:szCs w:val="20"/>
          <w:lang w:val="en-US"/>
        </w:rPr>
        <w:t>Izvor: Digitalna komora 202</w:t>
      </w:r>
      <w:r w:rsidR="0020426E" w:rsidRPr="006A3F1A">
        <w:rPr>
          <w:rFonts w:ascii="Calibri" w:hAnsi="Calibri" w:cs="Calibri"/>
          <w:sz w:val="20"/>
          <w:szCs w:val="20"/>
          <w:lang w:val="en-US"/>
        </w:rPr>
        <w:t>2</w:t>
      </w:r>
      <w:r w:rsidRPr="006A3F1A">
        <w:rPr>
          <w:rFonts w:ascii="Calibri" w:hAnsi="Calibri" w:cs="Calibri"/>
          <w:sz w:val="20"/>
          <w:szCs w:val="20"/>
          <w:lang w:val="en-US"/>
        </w:rPr>
        <w:t>.god.</w:t>
      </w:r>
      <w:r w:rsidR="00F47F2A" w:rsidRPr="006A3F1A">
        <w:rPr>
          <w:rFonts w:ascii="Calibri" w:hAnsi="Calibri" w:cs="Calibri"/>
          <w:sz w:val="20"/>
          <w:szCs w:val="20"/>
          <w:lang w:val="en-US"/>
        </w:rPr>
        <w:t>, FinInfo 2022.god.</w:t>
      </w:r>
    </w:p>
    <w:p w14:paraId="531C8E32" w14:textId="77777777" w:rsidR="00BF779E" w:rsidRPr="004A64D9" w:rsidRDefault="00BF779E" w:rsidP="00BF779E">
      <w:pPr>
        <w:pStyle w:val="Naslov3"/>
      </w:pPr>
      <w:bookmarkStart w:id="93" w:name="_Toc519852179"/>
      <w:bookmarkStart w:id="94" w:name="_Toc129846298"/>
      <w:r w:rsidRPr="004A64D9">
        <w:t>2.9.5. Objekti kritične infrastrukture</w:t>
      </w:r>
      <w:bookmarkEnd w:id="93"/>
      <w:bookmarkEnd w:id="94"/>
    </w:p>
    <w:p w14:paraId="78C38A68" w14:textId="2C04AD11" w:rsidR="00BF779E" w:rsidRPr="004A64D9" w:rsidRDefault="00BF779E" w:rsidP="00BF779E">
      <w:pPr>
        <w:spacing w:after="0"/>
        <w:rPr>
          <w:rFonts w:cstheme="minorHAnsi"/>
          <w:bCs/>
          <w:szCs w:val="24"/>
        </w:rPr>
      </w:pPr>
    </w:p>
    <w:p w14:paraId="2443119A" w14:textId="64221501" w:rsidR="0095146B" w:rsidRPr="004A64D9" w:rsidRDefault="006361CB">
      <w:pPr>
        <w:pStyle w:val="Odlomakpopisa"/>
        <w:numPr>
          <w:ilvl w:val="0"/>
          <w:numId w:val="98"/>
        </w:numPr>
        <w:jc w:val="both"/>
        <w:rPr>
          <w:rFonts w:ascii="Calibri" w:hAnsi="Calibri" w:cs="Calibri"/>
          <w:bCs/>
          <w:sz w:val="24"/>
          <w:szCs w:val="24"/>
        </w:rPr>
      </w:pPr>
      <w:r w:rsidRPr="004A64D9">
        <w:rPr>
          <w:rFonts w:ascii="Calibri" w:hAnsi="Calibri" w:cs="Calibri"/>
          <w:bCs/>
          <w:sz w:val="24"/>
          <w:szCs w:val="24"/>
        </w:rPr>
        <w:t>Plinoopskrba</w:t>
      </w:r>
    </w:p>
    <w:p w14:paraId="055AD787" w14:textId="3D7880B8" w:rsidR="000224C1" w:rsidRPr="004A64D9" w:rsidRDefault="000224C1" w:rsidP="000224C1">
      <w:pPr>
        <w:rPr>
          <w:rFonts w:ascii="Calibri" w:hAnsi="Calibri" w:cs="Calibri"/>
          <w:bCs/>
          <w:szCs w:val="24"/>
        </w:rPr>
      </w:pPr>
      <w:r w:rsidRPr="004A64D9">
        <w:rPr>
          <w:rFonts w:ascii="Calibri" w:hAnsi="Calibri" w:cs="Calibri"/>
          <w:bCs/>
          <w:szCs w:val="24"/>
        </w:rPr>
        <w:t>Plinsku mrežu održavaju Komunalije d.o.o. Đurđevac. Mreža je izvedena iz čeličnih i PE cijevi. Pritisak u mreži je 3 bara.</w:t>
      </w:r>
    </w:p>
    <w:p w14:paraId="2F828F36" w14:textId="08E7B9DA" w:rsidR="000224C1" w:rsidRPr="004A64D9" w:rsidRDefault="000224C1" w:rsidP="000224C1">
      <w:pPr>
        <w:rPr>
          <w:rFonts w:ascii="Calibri" w:hAnsi="Calibri" w:cs="Calibri"/>
          <w:bCs/>
          <w:szCs w:val="24"/>
        </w:rPr>
      </w:pPr>
      <w:r w:rsidRPr="004A64D9">
        <w:rPr>
          <w:rFonts w:ascii="Calibri" w:hAnsi="Calibri" w:cs="Calibri"/>
          <w:bCs/>
          <w:szCs w:val="24"/>
        </w:rPr>
        <w:lastRenderedPageBreak/>
        <w:t xml:space="preserve">Ukupan broj kosnika plinoopskrbe na području Općine je 299, od čega 260 kućanstva i 39 pravnih osoba. </w:t>
      </w:r>
    </w:p>
    <w:p w14:paraId="3CD182E3" w14:textId="11F0D11D" w:rsidR="000224C1" w:rsidRPr="004A64D9" w:rsidRDefault="000224C1" w:rsidP="004A64D9">
      <w:pPr>
        <w:spacing w:after="0"/>
        <w:rPr>
          <w:rFonts w:cstheme="minorHAnsi"/>
          <w:bCs/>
          <w:szCs w:val="24"/>
        </w:rPr>
      </w:pPr>
      <w:r w:rsidRPr="004A64D9">
        <w:rPr>
          <w:rFonts w:cstheme="minorHAnsi"/>
          <w:bCs/>
          <w:szCs w:val="24"/>
        </w:rPr>
        <w:t xml:space="preserve">Mjerno redukcijska stanica (MRS) Podravske Sesvete: </w:t>
      </w:r>
    </w:p>
    <w:p w14:paraId="5E93006D" w14:textId="6AEA3D9B" w:rsidR="000224C1" w:rsidRPr="004A64D9" w:rsidRDefault="000224C1">
      <w:pPr>
        <w:pStyle w:val="Odlomakpopisa"/>
        <w:numPr>
          <w:ilvl w:val="0"/>
          <w:numId w:val="116"/>
        </w:numPr>
        <w:jc w:val="both"/>
        <w:rPr>
          <w:rFonts w:cstheme="minorHAnsi"/>
          <w:bCs/>
          <w:sz w:val="24"/>
          <w:szCs w:val="24"/>
        </w:rPr>
      </w:pPr>
      <w:r w:rsidRPr="004A64D9">
        <w:rPr>
          <w:rFonts w:cstheme="minorHAnsi"/>
          <w:bCs/>
          <w:sz w:val="24"/>
          <w:szCs w:val="24"/>
        </w:rPr>
        <w:t>Podravske Sesvete – kućanstva (230), pravne osobe (36)</w:t>
      </w:r>
    </w:p>
    <w:p w14:paraId="374A5CD8" w14:textId="2C231C4A" w:rsidR="000224C1" w:rsidRPr="004A64D9" w:rsidRDefault="004A64D9">
      <w:pPr>
        <w:pStyle w:val="Odlomakpopisa"/>
        <w:numPr>
          <w:ilvl w:val="0"/>
          <w:numId w:val="116"/>
        </w:numPr>
        <w:jc w:val="both"/>
        <w:rPr>
          <w:rFonts w:cstheme="minorHAnsi"/>
          <w:bCs/>
          <w:sz w:val="24"/>
          <w:szCs w:val="24"/>
        </w:rPr>
      </w:pPr>
      <w:r w:rsidRPr="004A64D9">
        <w:rPr>
          <w:rFonts w:cstheme="minorHAnsi"/>
          <w:bCs/>
          <w:sz w:val="24"/>
          <w:szCs w:val="24"/>
        </w:rPr>
        <w:t>M</w:t>
      </w:r>
      <w:r w:rsidR="000224C1" w:rsidRPr="004A64D9">
        <w:rPr>
          <w:rFonts w:cstheme="minorHAnsi"/>
          <w:bCs/>
          <w:sz w:val="24"/>
          <w:szCs w:val="24"/>
        </w:rPr>
        <w:t>ekiš – kućanstva (4), pravne osobe (2)</w:t>
      </w:r>
      <w:r w:rsidRPr="004A64D9">
        <w:rPr>
          <w:rFonts w:cstheme="minorHAnsi"/>
          <w:bCs/>
          <w:sz w:val="24"/>
          <w:szCs w:val="24"/>
        </w:rPr>
        <w:t>.</w:t>
      </w:r>
    </w:p>
    <w:p w14:paraId="7E2C5708" w14:textId="13E8DBE1" w:rsidR="000224C1" w:rsidRPr="004A64D9" w:rsidRDefault="004A64D9" w:rsidP="004A64D9">
      <w:pPr>
        <w:spacing w:after="0"/>
        <w:rPr>
          <w:rFonts w:cstheme="minorHAnsi"/>
          <w:bCs/>
          <w:szCs w:val="24"/>
        </w:rPr>
      </w:pPr>
      <w:r w:rsidRPr="004A64D9">
        <w:rPr>
          <w:rFonts w:cstheme="minorHAnsi"/>
          <w:bCs/>
          <w:szCs w:val="24"/>
        </w:rPr>
        <w:t>Mjerno redukcijska stanica (MRS) Ferdinandovac:</w:t>
      </w:r>
    </w:p>
    <w:p w14:paraId="0DCFDF3B" w14:textId="4D395949" w:rsidR="000224C1" w:rsidRPr="004A64D9" w:rsidRDefault="004A64D9">
      <w:pPr>
        <w:pStyle w:val="Odlomakpopisa"/>
        <w:numPr>
          <w:ilvl w:val="0"/>
          <w:numId w:val="117"/>
        </w:numPr>
        <w:jc w:val="both"/>
        <w:rPr>
          <w:rFonts w:cstheme="minorHAnsi"/>
          <w:bCs/>
          <w:sz w:val="24"/>
          <w:szCs w:val="24"/>
        </w:rPr>
      </w:pPr>
      <w:r w:rsidRPr="004A64D9">
        <w:rPr>
          <w:rFonts w:cstheme="minorHAnsi"/>
          <w:bCs/>
          <w:sz w:val="24"/>
          <w:szCs w:val="24"/>
        </w:rPr>
        <w:t>Draganci – kućanstva (16), pravne osobe (1).</w:t>
      </w:r>
    </w:p>
    <w:p w14:paraId="73EC2297" w14:textId="424A3E34" w:rsidR="004A64D9" w:rsidRDefault="004A64D9" w:rsidP="0069187E">
      <w:pPr>
        <w:rPr>
          <w:rFonts w:ascii="Calibri" w:hAnsi="Calibri" w:cs="Calibri"/>
          <w:bCs/>
          <w:szCs w:val="24"/>
        </w:rPr>
      </w:pPr>
      <w:r>
        <w:rPr>
          <w:rFonts w:ascii="Calibri" w:hAnsi="Calibri" w:cs="Calibri"/>
          <w:bCs/>
          <w:szCs w:val="24"/>
        </w:rPr>
        <w:t xml:space="preserve">Ukupna dužina plinovoda: 22 km (PEHD). </w:t>
      </w:r>
    </w:p>
    <w:p w14:paraId="35411E5E" w14:textId="2265BC1C" w:rsidR="004A64D9" w:rsidRPr="004A64D9" w:rsidRDefault="004A64D9" w:rsidP="004A64D9">
      <w:pPr>
        <w:spacing w:after="0"/>
        <w:rPr>
          <w:rFonts w:cstheme="minorHAnsi"/>
          <w:bCs/>
          <w:szCs w:val="24"/>
        </w:rPr>
      </w:pPr>
      <w:r w:rsidRPr="004A64D9">
        <w:rPr>
          <w:rFonts w:cstheme="minorHAnsi"/>
          <w:bCs/>
          <w:szCs w:val="24"/>
        </w:rPr>
        <w:t xml:space="preserve">Pregled mjerno redukcijskih i odorizacijskih stanica: </w:t>
      </w:r>
    </w:p>
    <w:p w14:paraId="33EE3685" w14:textId="06C34C14" w:rsidR="004A64D9" w:rsidRDefault="004A64D9">
      <w:pPr>
        <w:pStyle w:val="Odlomakpopisa"/>
        <w:numPr>
          <w:ilvl w:val="0"/>
          <w:numId w:val="117"/>
        </w:numPr>
        <w:spacing w:after="0"/>
        <w:jc w:val="both"/>
        <w:rPr>
          <w:rFonts w:cstheme="minorHAnsi"/>
          <w:bCs/>
          <w:sz w:val="24"/>
          <w:szCs w:val="24"/>
        </w:rPr>
      </w:pPr>
      <w:r w:rsidRPr="004A64D9">
        <w:rPr>
          <w:rFonts w:cstheme="minorHAnsi"/>
          <w:bCs/>
          <w:sz w:val="24"/>
          <w:szCs w:val="24"/>
        </w:rPr>
        <w:t xml:space="preserve">na k.č.br. 321/2 nalazi se odorizacijska stanica Podravske Sesvete (vlasništvo Komunalije – Plin d.o.o. Đurđevac). </w:t>
      </w:r>
    </w:p>
    <w:p w14:paraId="0D4A3F29" w14:textId="77777777" w:rsidR="004A64D9" w:rsidRPr="004A64D9" w:rsidRDefault="004A64D9" w:rsidP="004A64D9">
      <w:pPr>
        <w:pStyle w:val="Odlomakpopisa"/>
        <w:spacing w:after="0" w:line="240" w:lineRule="auto"/>
        <w:jc w:val="both"/>
        <w:rPr>
          <w:rFonts w:cstheme="minorHAnsi"/>
          <w:bCs/>
          <w:sz w:val="24"/>
          <w:szCs w:val="24"/>
        </w:rPr>
      </w:pPr>
    </w:p>
    <w:p w14:paraId="6A1614BA" w14:textId="5A010365" w:rsidR="0069187E" w:rsidRPr="000224C1" w:rsidRDefault="0069187E" w:rsidP="0069187E">
      <w:pPr>
        <w:rPr>
          <w:rFonts w:ascii="Calibri" w:hAnsi="Calibri" w:cs="Calibri"/>
          <w:bCs/>
          <w:szCs w:val="24"/>
        </w:rPr>
      </w:pPr>
      <w:r w:rsidRPr="000224C1">
        <w:rPr>
          <w:rFonts w:ascii="Calibri" w:hAnsi="Calibri" w:cs="Calibri"/>
          <w:bCs/>
          <w:szCs w:val="24"/>
        </w:rPr>
        <w:t xml:space="preserve">Općina nalazi se u zoni eksploatacije prirodnog zemnog plina, odnosno kroz njen teritorij proteže se plinsko polje Kalinovac s osam aktivnih bušotina od kojih se pet bušotina nalazi unutar naselja ili uz sam rub naselja. </w:t>
      </w:r>
    </w:p>
    <w:p w14:paraId="0126F44D" w14:textId="77777777" w:rsidR="0069187E" w:rsidRPr="000224C1" w:rsidRDefault="0069187E" w:rsidP="0069187E">
      <w:pPr>
        <w:rPr>
          <w:rFonts w:ascii="Calibri" w:hAnsi="Calibri" w:cs="Calibri"/>
          <w:bCs/>
          <w:szCs w:val="24"/>
        </w:rPr>
      </w:pPr>
      <w:r w:rsidRPr="000224C1">
        <w:rPr>
          <w:rFonts w:ascii="Calibri" w:hAnsi="Calibri" w:cs="Calibri"/>
          <w:bCs/>
          <w:szCs w:val="24"/>
        </w:rPr>
        <w:t>Od značajnijih objekata na području Općine, samo su dva objekta gdje se drži određena količina opasnih tvari.</w:t>
      </w:r>
    </w:p>
    <w:p w14:paraId="4E76D3E3" w14:textId="63CD71CB" w:rsidR="0069187E" w:rsidRPr="000224C1" w:rsidRDefault="0069187E" w:rsidP="0069187E">
      <w:pPr>
        <w:rPr>
          <w:rFonts w:ascii="Calibri" w:hAnsi="Calibri" w:cs="Calibri"/>
          <w:bCs/>
          <w:szCs w:val="24"/>
        </w:rPr>
      </w:pPr>
      <w:r w:rsidRPr="000224C1">
        <w:rPr>
          <w:rFonts w:ascii="Calibri" w:hAnsi="Calibri" w:cs="Calibri"/>
          <w:bCs/>
          <w:szCs w:val="24"/>
        </w:rPr>
        <w:t>INA d.d. – SD Istraživanje i proizvodnja nafte i plina, Sektor proizvodnje i razrade polja za JIE, Proizvodna regija sjeverna Hrvatska:</w:t>
      </w:r>
    </w:p>
    <w:p w14:paraId="3FAB81DC" w14:textId="77777777" w:rsidR="0069187E" w:rsidRPr="000224C1" w:rsidRDefault="0069187E" w:rsidP="0069187E">
      <w:pPr>
        <w:rPr>
          <w:rFonts w:ascii="Calibri" w:hAnsi="Calibri" w:cs="Calibri"/>
          <w:bCs/>
          <w:szCs w:val="24"/>
        </w:rPr>
      </w:pPr>
      <w:r w:rsidRPr="000224C1">
        <w:rPr>
          <w:rFonts w:ascii="Calibri" w:hAnsi="Calibri" w:cs="Calibri"/>
          <w:bCs/>
          <w:szCs w:val="24"/>
        </w:rPr>
        <w:t>Na području Općine nalazi se Plinska stanica Kalinovac istok kroz koju dnevno prolazi plinovodom 120 000 m3/dan prirodnog plina i kondenzatovodom 40 m</w:t>
      </w:r>
      <w:r w:rsidRPr="000224C1">
        <w:rPr>
          <w:rFonts w:ascii="Calibri" w:hAnsi="Calibri" w:cs="Calibri"/>
          <w:bCs/>
          <w:szCs w:val="24"/>
          <w:vertAlign w:val="superscript"/>
        </w:rPr>
        <w:t>3</w:t>
      </w:r>
      <w:r w:rsidRPr="000224C1">
        <w:rPr>
          <w:rFonts w:ascii="Calibri" w:hAnsi="Calibri" w:cs="Calibri"/>
          <w:bCs/>
          <w:szCs w:val="24"/>
        </w:rPr>
        <w:t>/dan kondenzata. Visoki bušotinski tlakovi i temperature te sastav fluida (24% CO2, 100ppmv H2S) predstavljaju izvor primarnih opasnosti koji mogu rezultirati raznim nezgodama (od puknuća do propuštanja i otvorene nekontrolirane erupcije). Iz tog razloga, projektirana je i ugrađena oprema koja garantira maksimalnu sigurnost rada cijelog sustava pridobivanja i proizvodnje ugljikovodika.</w:t>
      </w:r>
    </w:p>
    <w:p w14:paraId="212D925C" w14:textId="01603B3E" w:rsidR="0069187E" w:rsidRPr="000224C1" w:rsidRDefault="0069187E" w:rsidP="0069187E">
      <w:pPr>
        <w:rPr>
          <w:rFonts w:ascii="Calibri" w:hAnsi="Calibri" w:cs="Calibri"/>
          <w:bCs/>
          <w:szCs w:val="24"/>
        </w:rPr>
      </w:pPr>
      <w:r w:rsidRPr="000224C1">
        <w:rPr>
          <w:rFonts w:ascii="Calibri" w:hAnsi="Calibri" w:cs="Calibri"/>
          <w:bCs/>
          <w:szCs w:val="24"/>
        </w:rPr>
        <w:t>Plinacro d.o.o. Zagreb – sektor transporta plina:</w:t>
      </w:r>
    </w:p>
    <w:p w14:paraId="0A8CBCA1" w14:textId="6C54A611" w:rsidR="0069187E" w:rsidRPr="000224C1" w:rsidRDefault="0069187E" w:rsidP="0069187E">
      <w:pPr>
        <w:rPr>
          <w:rFonts w:ascii="Calibri" w:hAnsi="Calibri" w:cs="Calibri"/>
          <w:bCs/>
          <w:szCs w:val="24"/>
        </w:rPr>
      </w:pPr>
      <w:r w:rsidRPr="000224C1">
        <w:rPr>
          <w:rFonts w:ascii="Calibri" w:hAnsi="Calibri" w:cs="Calibri"/>
          <w:bCs/>
          <w:szCs w:val="24"/>
        </w:rPr>
        <w:t>Područjem Općine prolazi trasa plinovoda (masa opasne tvari je 0,68 t/h) te ista predstavlja opasnost po stanovništvo ukoliko dođe do pucanja cjevovoda koji će izazvati požar ili eksploziju (zapaljivi plin). Olakotna okolnost je ta da cjevovod prolazi kroz nenaseljeno područje Općine (najbliže kuće nalaze cca. 5,00 m od trase), pa je opasnost od ugroze stanovništva minimalna.</w:t>
      </w:r>
    </w:p>
    <w:p w14:paraId="479C691E" w14:textId="407E4F82" w:rsidR="006D17BC" w:rsidRPr="000224C1" w:rsidRDefault="00493CD5">
      <w:pPr>
        <w:pStyle w:val="Odlomakpopisa"/>
        <w:numPr>
          <w:ilvl w:val="0"/>
          <w:numId w:val="99"/>
        </w:numPr>
        <w:rPr>
          <w:bCs/>
          <w:iCs/>
          <w:sz w:val="24"/>
          <w:szCs w:val="24"/>
        </w:rPr>
      </w:pPr>
      <w:r w:rsidRPr="000224C1">
        <w:rPr>
          <w:bCs/>
          <w:iCs/>
          <w:sz w:val="24"/>
          <w:szCs w:val="24"/>
        </w:rPr>
        <w:t>Elektroopskrba</w:t>
      </w:r>
    </w:p>
    <w:p w14:paraId="32DB24C8" w14:textId="38CFBB44" w:rsidR="0069396D" w:rsidRDefault="0069396D" w:rsidP="00AA3C4F">
      <w:pPr>
        <w:shd w:val="clear" w:color="auto" w:fill="FFFFFF"/>
        <w:spacing w:after="0"/>
        <w:rPr>
          <w:rFonts w:ascii="Calibri" w:hAnsi="Calibri" w:cs="Calibri"/>
          <w:bCs/>
          <w:iCs/>
          <w:szCs w:val="24"/>
        </w:rPr>
      </w:pPr>
      <w:r>
        <w:rPr>
          <w:rFonts w:ascii="Calibri" w:hAnsi="Calibri" w:cs="Calibri"/>
          <w:bCs/>
          <w:iCs/>
          <w:szCs w:val="24"/>
        </w:rPr>
        <w:t xml:space="preserve">Na području Općine opskrbu električnom energijom vrši HEP operator distribucijskog sustava d.o.o. – Elektra Koprivnica. </w:t>
      </w:r>
    </w:p>
    <w:p w14:paraId="59DA8A0A" w14:textId="2DAC7D94" w:rsidR="0069396D" w:rsidRDefault="0069396D" w:rsidP="00AA3C4F">
      <w:pPr>
        <w:shd w:val="clear" w:color="auto" w:fill="FFFFFF"/>
        <w:spacing w:after="0"/>
        <w:rPr>
          <w:rFonts w:ascii="Calibri" w:hAnsi="Calibri" w:cs="Calibri"/>
          <w:bCs/>
          <w:iCs/>
          <w:szCs w:val="24"/>
        </w:rPr>
      </w:pPr>
      <w:r>
        <w:rPr>
          <w:rFonts w:ascii="Calibri" w:hAnsi="Calibri" w:cs="Calibri"/>
          <w:bCs/>
          <w:iCs/>
          <w:szCs w:val="24"/>
        </w:rPr>
        <w:lastRenderedPageBreak/>
        <w:t>Broj korisnika električne energije kategorije kućanstvo: 675.</w:t>
      </w:r>
    </w:p>
    <w:p w14:paraId="4D5A631E" w14:textId="013FBC7F" w:rsidR="0069396D" w:rsidRDefault="0069396D" w:rsidP="00AA3C4F">
      <w:pPr>
        <w:shd w:val="clear" w:color="auto" w:fill="FFFFFF"/>
        <w:spacing w:after="0"/>
        <w:rPr>
          <w:rFonts w:ascii="Calibri" w:hAnsi="Calibri" w:cs="Calibri"/>
          <w:bCs/>
          <w:iCs/>
          <w:szCs w:val="24"/>
        </w:rPr>
      </w:pPr>
      <w:r>
        <w:rPr>
          <w:rFonts w:ascii="Calibri" w:hAnsi="Calibri" w:cs="Calibri"/>
          <w:bCs/>
          <w:iCs/>
          <w:szCs w:val="24"/>
        </w:rPr>
        <w:t>Broj korisnika električne energije kategorije poduzetništvo: 69.</w:t>
      </w:r>
    </w:p>
    <w:p w14:paraId="052F15A1" w14:textId="66E16CD4" w:rsidR="0069396D" w:rsidRDefault="0069396D" w:rsidP="00AA3C4F">
      <w:pPr>
        <w:shd w:val="clear" w:color="auto" w:fill="FFFFFF"/>
        <w:spacing w:after="0"/>
        <w:rPr>
          <w:rFonts w:ascii="Calibri" w:hAnsi="Calibri" w:cs="Calibri"/>
          <w:bCs/>
          <w:iCs/>
          <w:szCs w:val="24"/>
        </w:rPr>
      </w:pPr>
      <w:r>
        <w:rPr>
          <w:rFonts w:ascii="Calibri" w:hAnsi="Calibri" w:cs="Calibri"/>
          <w:bCs/>
          <w:iCs/>
          <w:szCs w:val="24"/>
        </w:rPr>
        <w:t xml:space="preserve">Broj korisnika električne energije kategorije javna rasvjeta: 9. </w:t>
      </w:r>
    </w:p>
    <w:p w14:paraId="7118DE99" w14:textId="1B3FC577" w:rsidR="0069396D" w:rsidRDefault="0069396D" w:rsidP="00AA3C4F">
      <w:pPr>
        <w:shd w:val="clear" w:color="auto" w:fill="FFFFFF"/>
        <w:spacing w:after="0"/>
        <w:rPr>
          <w:rFonts w:ascii="Calibri" w:hAnsi="Calibri" w:cs="Calibri"/>
          <w:bCs/>
          <w:iCs/>
          <w:szCs w:val="24"/>
        </w:rPr>
      </w:pPr>
      <w:r>
        <w:rPr>
          <w:rFonts w:ascii="Calibri" w:hAnsi="Calibri" w:cs="Calibri"/>
          <w:bCs/>
          <w:iCs/>
          <w:szCs w:val="24"/>
        </w:rPr>
        <w:t>Dužine elektroenergetskih vodova na području Općine:</w:t>
      </w:r>
    </w:p>
    <w:tbl>
      <w:tblPr>
        <w:tblStyle w:val="Svijetla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985"/>
      </w:tblGrid>
      <w:tr w:rsidR="0069396D" w:rsidRPr="0069396D" w14:paraId="4FBDF38D" w14:textId="77777777" w:rsidTr="0069396D">
        <w:tc>
          <w:tcPr>
            <w:tcW w:w="2410" w:type="dxa"/>
          </w:tcPr>
          <w:p w14:paraId="647C5996" w14:textId="597D6376" w:rsidR="0069396D" w:rsidRPr="0069396D" w:rsidRDefault="0069396D" w:rsidP="0069396D">
            <w:pPr>
              <w:spacing w:after="0" w:line="240" w:lineRule="auto"/>
              <w:rPr>
                <w:rFonts w:cstheme="minorHAnsi"/>
                <w:bCs/>
                <w:iCs/>
                <w:szCs w:val="24"/>
              </w:rPr>
            </w:pPr>
            <w:r w:rsidRPr="0069396D">
              <w:rPr>
                <w:rFonts w:cstheme="minorHAnsi"/>
                <w:bCs/>
                <w:iCs/>
                <w:szCs w:val="24"/>
              </w:rPr>
              <w:t>35 kV Nadzemno</w:t>
            </w:r>
          </w:p>
        </w:tc>
        <w:tc>
          <w:tcPr>
            <w:tcW w:w="1985" w:type="dxa"/>
          </w:tcPr>
          <w:p w14:paraId="1185A956" w14:textId="5D90A2BE" w:rsidR="0069396D" w:rsidRPr="0069396D" w:rsidRDefault="0069396D" w:rsidP="0069396D">
            <w:pPr>
              <w:spacing w:after="0" w:line="240" w:lineRule="auto"/>
              <w:rPr>
                <w:rFonts w:cstheme="minorHAnsi"/>
                <w:bCs/>
                <w:iCs/>
                <w:szCs w:val="24"/>
              </w:rPr>
            </w:pPr>
            <w:r w:rsidRPr="0069396D">
              <w:rPr>
                <w:rFonts w:cstheme="minorHAnsi"/>
                <w:bCs/>
                <w:iCs/>
                <w:szCs w:val="24"/>
              </w:rPr>
              <w:t>0 km (0%)</w:t>
            </w:r>
          </w:p>
        </w:tc>
      </w:tr>
      <w:tr w:rsidR="0069396D" w:rsidRPr="0069396D" w14:paraId="02B4C019" w14:textId="77777777" w:rsidTr="0069396D">
        <w:tc>
          <w:tcPr>
            <w:tcW w:w="2410" w:type="dxa"/>
          </w:tcPr>
          <w:p w14:paraId="4535419D" w14:textId="64F7533B" w:rsidR="0069396D" w:rsidRPr="0069396D" w:rsidRDefault="0069396D" w:rsidP="0069396D">
            <w:pPr>
              <w:spacing w:after="0" w:line="240" w:lineRule="auto"/>
              <w:rPr>
                <w:rFonts w:cstheme="minorHAnsi"/>
                <w:bCs/>
                <w:iCs/>
                <w:szCs w:val="24"/>
              </w:rPr>
            </w:pPr>
            <w:r w:rsidRPr="0069396D">
              <w:rPr>
                <w:rFonts w:cstheme="minorHAnsi"/>
                <w:bCs/>
                <w:iCs/>
                <w:szCs w:val="24"/>
              </w:rPr>
              <w:t>35 kV Podzemno</w:t>
            </w:r>
          </w:p>
        </w:tc>
        <w:tc>
          <w:tcPr>
            <w:tcW w:w="1985" w:type="dxa"/>
          </w:tcPr>
          <w:p w14:paraId="2722F243" w14:textId="533EE730" w:rsidR="0069396D" w:rsidRPr="0069396D" w:rsidRDefault="0069396D" w:rsidP="0069396D">
            <w:pPr>
              <w:spacing w:after="0" w:line="240" w:lineRule="auto"/>
              <w:rPr>
                <w:rFonts w:cstheme="minorHAnsi"/>
                <w:bCs/>
                <w:iCs/>
                <w:szCs w:val="24"/>
              </w:rPr>
            </w:pPr>
            <w:r w:rsidRPr="0069396D">
              <w:rPr>
                <w:rFonts w:cstheme="minorHAnsi"/>
                <w:bCs/>
                <w:iCs/>
                <w:szCs w:val="24"/>
              </w:rPr>
              <w:t>0 km (0%)</w:t>
            </w:r>
          </w:p>
        </w:tc>
      </w:tr>
      <w:tr w:rsidR="0069396D" w:rsidRPr="0069396D" w14:paraId="50A86361" w14:textId="77777777" w:rsidTr="0069396D">
        <w:tc>
          <w:tcPr>
            <w:tcW w:w="2410" w:type="dxa"/>
          </w:tcPr>
          <w:p w14:paraId="6B3A24B2" w14:textId="354043FE" w:rsidR="0069396D" w:rsidRPr="0069396D" w:rsidRDefault="0069396D" w:rsidP="0069396D">
            <w:pPr>
              <w:spacing w:after="0" w:line="240" w:lineRule="auto"/>
              <w:rPr>
                <w:rFonts w:cstheme="minorHAnsi"/>
                <w:bCs/>
                <w:iCs/>
                <w:szCs w:val="24"/>
              </w:rPr>
            </w:pPr>
            <w:r w:rsidRPr="0069396D">
              <w:rPr>
                <w:rFonts w:cstheme="minorHAnsi"/>
                <w:bCs/>
                <w:iCs/>
                <w:szCs w:val="24"/>
              </w:rPr>
              <w:t>10(20) kV Nadzemno</w:t>
            </w:r>
          </w:p>
        </w:tc>
        <w:tc>
          <w:tcPr>
            <w:tcW w:w="1985" w:type="dxa"/>
          </w:tcPr>
          <w:p w14:paraId="309EA18D" w14:textId="313967BC" w:rsidR="0069396D" w:rsidRPr="0069396D" w:rsidRDefault="0069396D" w:rsidP="0069396D">
            <w:pPr>
              <w:spacing w:after="0" w:line="240" w:lineRule="auto"/>
              <w:rPr>
                <w:rFonts w:cstheme="minorHAnsi"/>
                <w:bCs/>
                <w:iCs/>
                <w:szCs w:val="24"/>
              </w:rPr>
            </w:pPr>
            <w:r w:rsidRPr="0069396D">
              <w:rPr>
                <w:rFonts w:cstheme="minorHAnsi"/>
                <w:bCs/>
                <w:iCs/>
                <w:szCs w:val="24"/>
              </w:rPr>
              <w:t>7,26 km (14,9%)</w:t>
            </w:r>
          </w:p>
        </w:tc>
      </w:tr>
      <w:tr w:rsidR="0069396D" w:rsidRPr="0069396D" w14:paraId="2E2D9BF3" w14:textId="77777777" w:rsidTr="0069396D">
        <w:tc>
          <w:tcPr>
            <w:tcW w:w="2410" w:type="dxa"/>
          </w:tcPr>
          <w:p w14:paraId="66F9732D" w14:textId="64FC5152" w:rsidR="0069396D" w:rsidRPr="0069396D" w:rsidRDefault="0069396D" w:rsidP="0069396D">
            <w:pPr>
              <w:spacing w:after="0" w:line="240" w:lineRule="auto"/>
              <w:rPr>
                <w:rFonts w:cstheme="minorHAnsi"/>
                <w:bCs/>
                <w:iCs/>
                <w:szCs w:val="24"/>
              </w:rPr>
            </w:pPr>
            <w:r w:rsidRPr="0069396D">
              <w:rPr>
                <w:rFonts w:cstheme="minorHAnsi"/>
                <w:bCs/>
                <w:iCs/>
                <w:szCs w:val="24"/>
              </w:rPr>
              <w:t>10(20) kV Podzemno</w:t>
            </w:r>
          </w:p>
        </w:tc>
        <w:tc>
          <w:tcPr>
            <w:tcW w:w="1985" w:type="dxa"/>
          </w:tcPr>
          <w:p w14:paraId="0AC4779E" w14:textId="77ADE25C" w:rsidR="0069396D" w:rsidRPr="0069396D" w:rsidRDefault="0069396D" w:rsidP="0069396D">
            <w:pPr>
              <w:spacing w:after="0" w:line="240" w:lineRule="auto"/>
              <w:rPr>
                <w:rFonts w:cstheme="minorHAnsi"/>
                <w:bCs/>
                <w:iCs/>
                <w:szCs w:val="24"/>
              </w:rPr>
            </w:pPr>
            <w:r w:rsidRPr="0069396D">
              <w:rPr>
                <w:rFonts w:cstheme="minorHAnsi"/>
                <w:bCs/>
                <w:iCs/>
                <w:szCs w:val="24"/>
              </w:rPr>
              <w:t>4,64 km (9,5%)</w:t>
            </w:r>
          </w:p>
        </w:tc>
      </w:tr>
      <w:tr w:rsidR="0069396D" w:rsidRPr="0069396D" w14:paraId="5BC4972D" w14:textId="77777777" w:rsidTr="0069396D">
        <w:tc>
          <w:tcPr>
            <w:tcW w:w="2410" w:type="dxa"/>
          </w:tcPr>
          <w:p w14:paraId="26C491EB" w14:textId="4015F735" w:rsidR="0069396D" w:rsidRPr="0069396D" w:rsidRDefault="0069396D" w:rsidP="0069396D">
            <w:pPr>
              <w:spacing w:after="0" w:line="240" w:lineRule="auto"/>
              <w:rPr>
                <w:rFonts w:cstheme="minorHAnsi"/>
                <w:bCs/>
                <w:iCs/>
                <w:szCs w:val="24"/>
              </w:rPr>
            </w:pPr>
            <w:r w:rsidRPr="0069396D">
              <w:rPr>
                <w:rFonts w:cstheme="minorHAnsi"/>
                <w:bCs/>
                <w:iCs/>
                <w:szCs w:val="24"/>
              </w:rPr>
              <w:t>0,4 kV Nadzemno</w:t>
            </w:r>
          </w:p>
        </w:tc>
        <w:tc>
          <w:tcPr>
            <w:tcW w:w="1985" w:type="dxa"/>
          </w:tcPr>
          <w:p w14:paraId="5E1EB9A3" w14:textId="4E51E5AC" w:rsidR="0069396D" w:rsidRPr="0069396D" w:rsidRDefault="0069396D" w:rsidP="0069396D">
            <w:pPr>
              <w:spacing w:after="0" w:line="240" w:lineRule="auto"/>
              <w:rPr>
                <w:rFonts w:cstheme="minorHAnsi"/>
                <w:bCs/>
                <w:iCs/>
                <w:szCs w:val="24"/>
              </w:rPr>
            </w:pPr>
            <w:r w:rsidRPr="0069396D">
              <w:rPr>
                <w:rFonts w:cstheme="minorHAnsi"/>
                <w:bCs/>
                <w:iCs/>
                <w:szCs w:val="24"/>
              </w:rPr>
              <w:t>32,3 km (66,5%)</w:t>
            </w:r>
          </w:p>
        </w:tc>
      </w:tr>
      <w:tr w:rsidR="0069396D" w:rsidRPr="0069396D" w14:paraId="33620147" w14:textId="77777777" w:rsidTr="0069396D">
        <w:tc>
          <w:tcPr>
            <w:tcW w:w="2410" w:type="dxa"/>
          </w:tcPr>
          <w:p w14:paraId="1FE887F2" w14:textId="677E7653" w:rsidR="0069396D" w:rsidRPr="0069396D" w:rsidRDefault="0069396D" w:rsidP="0069396D">
            <w:pPr>
              <w:spacing w:after="0" w:line="240" w:lineRule="auto"/>
              <w:rPr>
                <w:rFonts w:cstheme="minorHAnsi"/>
                <w:bCs/>
                <w:iCs/>
                <w:szCs w:val="24"/>
              </w:rPr>
            </w:pPr>
            <w:r w:rsidRPr="0069396D">
              <w:rPr>
                <w:rFonts w:cstheme="minorHAnsi"/>
                <w:bCs/>
                <w:iCs/>
                <w:szCs w:val="24"/>
              </w:rPr>
              <w:t>0,4 kV Podzemno</w:t>
            </w:r>
          </w:p>
        </w:tc>
        <w:tc>
          <w:tcPr>
            <w:tcW w:w="1985" w:type="dxa"/>
          </w:tcPr>
          <w:p w14:paraId="36B40649" w14:textId="0E694753" w:rsidR="0069396D" w:rsidRPr="0069396D" w:rsidRDefault="0069396D" w:rsidP="0069396D">
            <w:pPr>
              <w:spacing w:after="0" w:line="240" w:lineRule="auto"/>
              <w:rPr>
                <w:rFonts w:cstheme="minorHAnsi"/>
                <w:bCs/>
                <w:iCs/>
                <w:szCs w:val="24"/>
              </w:rPr>
            </w:pPr>
            <w:r w:rsidRPr="0069396D">
              <w:rPr>
                <w:rFonts w:cstheme="minorHAnsi"/>
                <w:bCs/>
                <w:iCs/>
                <w:szCs w:val="24"/>
              </w:rPr>
              <w:t>4,43 km (9,1%)</w:t>
            </w:r>
          </w:p>
        </w:tc>
      </w:tr>
    </w:tbl>
    <w:p w14:paraId="4FD7C25B" w14:textId="66F8E728" w:rsidR="0069396D" w:rsidRDefault="0069396D" w:rsidP="00AA3C4F">
      <w:pPr>
        <w:shd w:val="clear" w:color="auto" w:fill="FFFFFF"/>
        <w:spacing w:after="0"/>
        <w:rPr>
          <w:rFonts w:ascii="Calibri" w:hAnsi="Calibri" w:cs="Calibri"/>
          <w:bCs/>
          <w:iCs/>
          <w:szCs w:val="24"/>
        </w:rPr>
      </w:pPr>
    </w:p>
    <w:p w14:paraId="75C8E4DC" w14:textId="78872518" w:rsidR="0069396D" w:rsidRDefault="0069396D" w:rsidP="00AA3C4F">
      <w:pPr>
        <w:shd w:val="clear" w:color="auto" w:fill="FFFFFF"/>
        <w:spacing w:after="0"/>
        <w:rPr>
          <w:rFonts w:ascii="Calibri" w:hAnsi="Calibri" w:cs="Calibri"/>
          <w:bCs/>
          <w:iCs/>
          <w:szCs w:val="24"/>
        </w:rPr>
      </w:pPr>
      <w:r>
        <w:rPr>
          <w:rFonts w:ascii="Calibri" w:hAnsi="Calibri" w:cs="Calibri"/>
          <w:bCs/>
          <w:iCs/>
          <w:szCs w:val="24"/>
        </w:rPr>
        <w:t>Popis transformatorskih stanica na području Općine:</w:t>
      </w:r>
    </w:p>
    <w:tbl>
      <w:tblPr>
        <w:tblStyle w:val="Reetkatablice"/>
        <w:tblW w:w="9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2269"/>
        <w:gridCol w:w="1603"/>
        <w:gridCol w:w="1417"/>
        <w:gridCol w:w="2268"/>
      </w:tblGrid>
      <w:tr w:rsidR="009E7500" w:rsidRPr="009E7500" w14:paraId="056B5516" w14:textId="77777777" w:rsidTr="009E7500">
        <w:trPr>
          <w:jc w:val="center"/>
        </w:trPr>
        <w:tc>
          <w:tcPr>
            <w:tcW w:w="1510" w:type="dxa"/>
            <w:vAlign w:val="center"/>
          </w:tcPr>
          <w:p w14:paraId="3F8A5C98" w14:textId="6089F4D1" w:rsidR="009E7500" w:rsidRPr="009E7500" w:rsidRDefault="009E7500" w:rsidP="00AA3C4F">
            <w:pPr>
              <w:spacing w:after="0"/>
              <w:rPr>
                <w:rFonts w:cstheme="minorHAnsi"/>
                <w:bCs/>
                <w:iCs/>
                <w:szCs w:val="24"/>
              </w:rPr>
            </w:pPr>
            <w:r w:rsidRPr="009E7500">
              <w:rPr>
                <w:rFonts w:cstheme="minorHAnsi"/>
                <w:bCs/>
                <w:iCs/>
                <w:szCs w:val="24"/>
              </w:rPr>
              <w:t>TS 10/0,4 kV</w:t>
            </w:r>
          </w:p>
        </w:tc>
        <w:tc>
          <w:tcPr>
            <w:tcW w:w="2269" w:type="dxa"/>
            <w:vAlign w:val="center"/>
          </w:tcPr>
          <w:p w14:paraId="3A0F0E55" w14:textId="193D65CE" w:rsidR="009E7500" w:rsidRPr="009E7500" w:rsidRDefault="009E7500" w:rsidP="00AA3C4F">
            <w:pPr>
              <w:spacing w:after="0"/>
              <w:rPr>
                <w:rFonts w:cstheme="minorHAnsi"/>
                <w:bCs/>
                <w:iCs/>
                <w:szCs w:val="24"/>
              </w:rPr>
            </w:pPr>
            <w:r w:rsidRPr="009E7500">
              <w:rPr>
                <w:rFonts w:cstheme="minorHAnsi"/>
                <w:bCs/>
                <w:iCs/>
                <w:szCs w:val="24"/>
              </w:rPr>
              <w:t>Podravske Sesvete 1</w:t>
            </w:r>
          </w:p>
        </w:tc>
        <w:tc>
          <w:tcPr>
            <w:tcW w:w="1603" w:type="dxa"/>
            <w:vAlign w:val="center"/>
          </w:tcPr>
          <w:p w14:paraId="6EA5A7EC" w14:textId="17BA9056" w:rsidR="009E7500" w:rsidRPr="009E7500" w:rsidRDefault="009E7500" w:rsidP="00AA3C4F">
            <w:pPr>
              <w:spacing w:after="0"/>
              <w:rPr>
                <w:rFonts w:cstheme="minorHAnsi"/>
                <w:bCs/>
                <w:iCs/>
                <w:szCs w:val="24"/>
              </w:rPr>
            </w:pPr>
            <w:r w:rsidRPr="009E7500">
              <w:rPr>
                <w:rFonts w:cstheme="minorHAnsi"/>
                <w:bCs/>
                <w:iCs/>
                <w:szCs w:val="24"/>
              </w:rPr>
              <w:t>Centar Mlin</w:t>
            </w:r>
          </w:p>
        </w:tc>
        <w:tc>
          <w:tcPr>
            <w:tcW w:w="1417" w:type="dxa"/>
            <w:vAlign w:val="center"/>
          </w:tcPr>
          <w:p w14:paraId="6427E8CA" w14:textId="45105B45" w:rsidR="009E7500" w:rsidRPr="009E7500" w:rsidRDefault="009E7500" w:rsidP="009E7500">
            <w:pPr>
              <w:spacing w:after="0"/>
              <w:jc w:val="center"/>
              <w:rPr>
                <w:rFonts w:cstheme="minorHAnsi"/>
                <w:bCs/>
                <w:iCs/>
                <w:szCs w:val="24"/>
              </w:rPr>
            </w:pPr>
            <w:r w:rsidRPr="009E7500">
              <w:rPr>
                <w:rFonts w:cstheme="minorHAnsi"/>
                <w:bCs/>
                <w:iCs/>
                <w:szCs w:val="24"/>
              </w:rPr>
              <w:t>400 kVA</w:t>
            </w:r>
          </w:p>
        </w:tc>
        <w:tc>
          <w:tcPr>
            <w:tcW w:w="2268" w:type="dxa"/>
            <w:vAlign w:val="center"/>
          </w:tcPr>
          <w:p w14:paraId="6A1A887D" w14:textId="019AAA5D" w:rsidR="009E7500" w:rsidRPr="009E7500" w:rsidRDefault="009E7500" w:rsidP="00AA3C4F">
            <w:pPr>
              <w:spacing w:after="0"/>
              <w:rPr>
                <w:rFonts w:cstheme="minorHAnsi"/>
                <w:bCs/>
                <w:iCs/>
                <w:szCs w:val="24"/>
              </w:rPr>
            </w:pPr>
            <w:r w:rsidRPr="009E7500">
              <w:rPr>
                <w:rFonts w:cstheme="minorHAnsi"/>
                <w:bCs/>
                <w:iCs/>
                <w:szCs w:val="24"/>
              </w:rPr>
              <w:t>Kabelska betonska</w:t>
            </w:r>
          </w:p>
        </w:tc>
      </w:tr>
      <w:tr w:rsidR="009E7500" w:rsidRPr="009E7500" w14:paraId="5B3A7057" w14:textId="77777777" w:rsidTr="009E7500">
        <w:trPr>
          <w:jc w:val="center"/>
        </w:trPr>
        <w:tc>
          <w:tcPr>
            <w:tcW w:w="1510" w:type="dxa"/>
            <w:vAlign w:val="center"/>
          </w:tcPr>
          <w:p w14:paraId="01ABE1BF" w14:textId="1F59E94D" w:rsidR="009E7500" w:rsidRPr="009E7500" w:rsidRDefault="009E7500" w:rsidP="00AA3C4F">
            <w:pPr>
              <w:spacing w:after="0"/>
              <w:rPr>
                <w:rFonts w:cstheme="minorHAnsi"/>
                <w:bCs/>
                <w:iCs/>
                <w:szCs w:val="24"/>
              </w:rPr>
            </w:pPr>
            <w:r w:rsidRPr="009E7500">
              <w:rPr>
                <w:rFonts w:cstheme="minorHAnsi"/>
                <w:bCs/>
                <w:iCs/>
                <w:szCs w:val="24"/>
              </w:rPr>
              <w:t>TS 10/0,4 kV</w:t>
            </w:r>
          </w:p>
        </w:tc>
        <w:tc>
          <w:tcPr>
            <w:tcW w:w="2269" w:type="dxa"/>
            <w:vAlign w:val="center"/>
          </w:tcPr>
          <w:p w14:paraId="3A000B11" w14:textId="6FFBDC04" w:rsidR="009E7500" w:rsidRPr="009E7500" w:rsidRDefault="009E7500" w:rsidP="00AA3C4F">
            <w:pPr>
              <w:spacing w:after="0"/>
              <w:rPr>
                <w:rFonts w:cstheme="minorHAnsi"/>
                <w:bCs/>
                <w:iCs/>
                <w:szCs w:val="24"/>
              </w:rPr>
            </w:pPr>
            <w:r w:rsidRPr="009E7500">
              <w:rPr>
                <w:rFonts w:cstheme="minorHAnsi"/>
                <w:bCs/>
                <w:iCs/>
                <w:szCs w:val="24"/>
              </w:rPr>
              <w:t>Podravske Sesvete 2</w:t>
            </w:r>
          </w:p>
        </w:tc>
        <w:tc>
          <w:tcPr>
            <w:tcW w:w="1603" w:type="dxa"/>
            <w:vAlign w:val="center"/>
          </w:tcPr>
          <w:p w14:paraId="2EB56B3D" w14:textId="69424B59" w:rsidR="009E7500" w:rsidRPr="009E7500" w:rsidRDefault="009E7500" w:rsidP="00AA3C4F">
            <w:pPr>
              <w:spacing w:after="0"/>
              <w:rPr>
                <w:rFonts w:cstheme="minorHAnsi"/>
                <w:bCs/>
                <w:iCs/>
                <w:szCs w:val="24"/>
              </w:rPr>
            </w:pPr>
            <w:r w:rsidRPr="009E7500">
              <w:rPr>
                <w:rFonts w:cstheme="minorHAnsi"/>
                <w:bCs/>
                <w:iCs/>
                <w:szCs w:val="24"/>
              </w:rPr>
              <w:t>OPZ</w:t>
            </w:r>
          </w:p>
        </w:tc>
        <w:tc>
          <w:tcPr>
            <w:tcW w:w="1417" w:type="dxa"/>
            <w:vAlign w:val="center"/>
          </w:tcPr>
          <w:p w14:paraId="00DFC866" w14:textId="3963902E" w:rsidR="009E7500" w:rsidRPr="009E7500" w:rsidRDefault="009E7500" w:rsidP="009E7500">
            <w:pPr>
              <w:spacing w:after="0"/>
              <w:jc w:val="center"/>
              <w:rPr>
                <w:rFonts w:cstheme="minorHAnsi"/>
                <w:bCs/>
                <w:iCs/>
                <w:szCs w:val="24"/>
              </w:rPr>
            </w:pPr>
            <w:r w:rsidRPr="009E7500">
              <w:rPr>
                <w:rFonts w:cstheme="minorHAnsi"/>
                <w:bCs/>
                <w:iCs/>
                <w:szCs w:val="24"/>
              </w:rPr>
              <w:t>160 kVA</w:t>
            </w:r>
          </w:p>
        </w:tc>
        <w:tc>
          <w:tcPr>
            <w:tcW w:w="2268" w:type="dxa"/>
            <w:vAlign w:val="center"/>
          </w:tcPr>
          <w:p w14:paraId="24179E3D" w14:textId="7E831550" w:rsidR="009E7500" w:rsidRPr="009E7500" w:rsidRDefault="009E7500" w:rsidP="00AA3C4F">
            <w:pPr>
              <w:spacing w:after="0"/>
              <w:rPr>
                <w:rFonts w:cstheme="minorHAnsi"/>
                <w:bCs/>
                <w:iCs/>
                <w:szCs w:val="24"/>
              </w:rPr>
            </w:pPr>
            <w:r w:rsidRPr="009E7500">
              <w:rPr>
                <w:rFonts w:cstheme="minorHAnsi"/>
                <w:bCs/>
                <w:iCs/>
                <w:szCs w:val="24"/>
              </w:rPr>
              <w:t>Tornjić</w:t>
            </w:r>
          </w:p>
        </w:tc>
      </w:tr>
      <w:tr w:rsidR="009E7500" w:rsidRPr="009E7500" w14:paraId="5924BA4A" w14:textId="77777777" w:rsidTr="009E7500">
        <w:trPr>
          <w:jc w:val="center"/>
        </w:trPr>
        <w:tc>
          <w:tcPr>
            <w:tcW w:w="1510" w:type="dxa"/>
            <w:vAlign w:val="center"/>
          </w:tcPr>
          <w:p w14:paraId="6BF49D68" w14:textId="2CBED6AA" w:rsidR="009E7500" w:rsidRPr="009E7500" w:rsidRDefault="009E7500" w:rsidP="009E7500">
            <w:pPr>
              <w:spacing w:after="0"/>
              <w:rPr>
                <w:rFonts w:cstheme="minorHAnsi"/>
                <w:bCs/>
                <w:iCs/>
                <w:szCs w:val="24"/>
              </w:rPr>
            </w:pPr>
            <w:r w:rsidRPr="009E7500">
              <w:rPr>
                <w:rFonts w:cstheme="minorHAnsi"/>
                <w:bCs/>
                <w:iCs/>
                <w:szCs w:val="24"/>
              </w:rPr>
              <w:t>TS 10/0,4 kV</w:t>
            </w:r>
          </w:p>
        </w:tc>
        <w:tc>
          <w:tcPr>
            <w:tcW w:w="2269" w:type="dxa"/>
            <w:vAlign w:val="center"/>
          </w:tcPr>
          <w:p w14:paraId="22479CE3" w14:textId="17B65B17" w:rsidR="009E7500" w:rsidRPr="009E7500" w:rsidRDefault="009E7500" w:rsidP="009E7500">
            <w:pPr>
              <w:spacing w:after="0"/>
              <w:rPr>
                <w:rFonts w:cstheme="minorHAnsi"/>
                <w:bCs/>
                <w:iCs/>
                <w:szCs w:val="24"/>
              </w:rPr>
            </w:pPr>
            <w:r w:rsidRPr="009E7500">
              <w:rPr>
                <w:rFonts w:cstheme="minorHAnsi"/>
                <w:bCs/>
                <w:iCs/>
                <w:szCs w:val="24"/>
              </w:rPr>
              <w:t>Podravske Sesvete 3</w:t>
            </w:r>
          </w:p>
        </w:tc>
        <w:tc>
          <w:tcPr>
            <w:tcW w:w="1603" w:type="dxa"/>
            <w:vAlign w:val="center"/>
          </w:tcPr>
          <w:p w14:paraId="305A7EEB" w14:textId="3E56A9E2" w:rsidR="009E7500" w:rsidRPr="009E7500" w:rsidRDefault="009E7500" w:rsidP="009E7500">
            <w:pPr>
              <w:spacing w:after="0"/>
              <w:rPr>
                <w:rFonts w:cstheme="minorHAnsi"/>
                <w:bCs/>
                <w:iCs/>
                <w:szCs w:val="24"/>
              </w:rPr>
            </w:pPr>
            <w:r w:rsidRPr="009E7500">
              <w:rPr>
                <w:rFonts w:cstheme="minorHAnsi"/>
                <w:bCs/>
                <w:iCs/>
                <w:szCs w:val="24"/>
              </w:rPr>
              <w:t>Preradovićeva</w:t>
            </w:r>
          </w:p>
        </w:tc>
        <w:tc>
          <w:tcPr>
            <w:tcW w:w="1417" w:type="dxa"/>
            <w:vAlign w:val="center"/>
          </w:tcPr>
          <w:p w14:paraId="1AC3B7AB" w14:textId="626ADEA6" w:rsidR="009E7500" w:rsidRPr="009E7500" w:rsidRDefault="009E7500" w:rsidP="009E7500">
            <w:pPr>
              <w:spacing w:after="0"/>
              <w:jc w:val="center"/>
              <w:rPr>
                <w:rFonts w:cstheme="minorHAnsi"/>
                <w:bCs/>
                <w:iCs/>
                <w:szCs w:val="24"/>
              </w:rPr>
            </w:pPr>
            <w:r w:rsidRPr="009E7500">
              <w:rPr>
                <w:rFonts w:cstheme="minorHAnsi"/>
                <w:bCs/>
                <w:iCs/>
                <w:szCs w:val="24"/>
              </w:rPr>
              <w:t>160 kVA</w:t>
            </w:r>
          </w:p>
        </w:tc>
        <w:tc>
          <w:tcPr>
            <w:tcW w:w="2268" w:type="dxa"/>
            <w:vAlign w:val="center"/>
          </w:tcPr>
          <w:p w14:paraId="6169DABC" w14:textId="547E1BB1" w:rsidR="009E7500" w:rsidRPr="009E7500" w:rsidRDefault="009E7500" w:rsidP="009E7500">
            <w:pPr>
              <w:spacing w:after="0"/>
              <w:rPr>
                <w:rFonts w:cstheme="minorHAnsi"/>
                <w:bCs/>
                <w:iCs/>
                <w:szCs w:val="24"/>
              </w:rPr>
            </w:pPr>
            <w:r w:rsidRPr="009E7500">
              <w:rPr>
                <w:rFonts w:cstheme="minorHAnsi"/>
                <w:bCs/>
                <w:iCs/>
                <w:szCs w:val="24"/>
              </w:rPr>
              <w:t>Stupna čelična</w:t>
            </w:r>
          </w:p>
        </w:tc>
      </w:tr>
      <w:tr w:rsidR="009E7500" w:rsidRPr="009E7500" w14:paraId="2D7E49C5" w14:textId="77777777" w:rsidTr="009E7500">
        <w:trPr>
          <w:jc w:val="center"/>
        </w:trPr>
        <w:tc>
          <w:tcPr>
            <w:tcW w:w="1510" w:type="dxa"/>
            <w:vAlign w:val="center"/>
          </w:tcPr>
          <w:p w14:paraId="710B8D6F" w14:textId="303DF3ED" w:rsidR="009E7500" w:rsidRPr="009E7500" w:rsidRDefault="009E7500" w:rsidP="009E7500">
            <w:pPr>
              <w:spacing w:after="0"/>
              <w:rPr>
                <w:rFonts w:cstheme="minorHAnsi"/>
                <w:bCs/>
                <w:iCs/>
                <w:szCs w:val="24"/>
              </w:rPr>
            </w:pPr>
            <w:r w:rsidRPr="009E7500">
              <w:rPr>
                <w:rFonts w:cstheme="minorHAnsi"/>
                <w:bCs/>
                <w:iCs/>
                <w:szCs w:val="24"/>
              </w:rPr>
              <w:t>TS 10/0,4 kV</w:t>
            </w:r>
          </w:p>
        </w:tc>
        <w:tc>
          <w:tcPr>
            <w:tcW w:w="2269" w:type="dxa"/>
            <w:vAlign w:val="center"/>
          </w:tcPr>
          <w:p w14:paraId="633DD262" w14:textId="12D60FB4" w:rsidR="009E7500" w:rsidRPr="009E7500" w:rsidRDefault="009E7500" w:rsidP="009E7500">
            <w:pPr>
              <w:spacing w:after="0"/>
              <w:rPr>
                <w:rFonts w:cstheme="minorHAnsi"/>
                <w:bCs/>
                <w:iCs/>
                <w:szCs w:val="24"/>
              </w:rPr>
            </w:pPr>
            <w:r w:rsidRPr="009E7500">
              <w:rPr>
                <w:rFonts w:cstheme="minorHAnsi"/>
                <w:bCs/>
                <w:iCs/>
                <w:szCs w:val="24"/>
              </w:rPr>
              <w:t>Podravske Sesvete 4</w:t>
            </w:r>
          </w:p>
        </w:tc>
        <w:tc>
          <w:tcPr>
            <w:tcW w:w="1603" w:type="dxa"/>
            <w:vAlign w:val="center"/>
          </w:tcPr>
          <w:p w14:paraId="55BCEB91" w14:textId="430007B1" w:rsidR="009E7500" w:rsidRPr="009E7500" w:rsidRDefault="009E7500" w:rsidP="009E7500">
            <w:pPr>
              <w:spacing w:after="0"/>
              <w:rPr>
                <w:rFonts w:cstheme="minorHAnsi"/>
                <w:bCs/>
                <w:iCs/>
                <w:szCs w:val="24"/>
              </w:rPr>
            </w:pPr>
            <w:r w:rsidRPr="009E7500">
              <w:rPr>
                <w:rFonts w:cstheme="minorHAnsi"/>
                <w:bCs/>
                <w:iCs/>
                <w:szCs w:val="24"/>
              </w:rPr>
              <w:t>Tomićeva</w:t>
            </w:r>
          </w:p>
        </w:tc>
        <w:tc>
          <w:tcPr>
            <w:tcW w:w="1417" w:type="dxa"/>
            <w:vAlign w:val="center"/>
          </w:tcPr>
          <w:p w14:paraId="4BA5FE14" w14:textId="59B1CE9B" w:rsidR="009E7500" w:rsidRPr="009E7500" w:rsidRDefault="009E7500" w:rsidP="009E7500">
            <w:pPr>
              <w:spacing w:after="0"/>
              <w:jc w:val="center"/>
              <w:rPr>
                <w:rFonts w:cstheme="minorHAnsi"/>
                <w:bCs/>
                <w:iCs/>
                <w:szCs w:val="24"/>
              </w:rPr>
            </w:pPr>
            <w:r w:rsidRPr="009E7500">
              <w:rPr>
                <w:rFonts w:cstheme="minorHAnsi"/>
                <w:bCs/>
                <w:iCs/>
                <w:szCs w:val="24"/>
              </w:rPr>
              <w:t>100 kVA</w:t>
            </w:r>
          </w:p>
        </w:tc>
        <w:tc>
          <w:tcPr>
            <w:tcW w:w="2268" w:type="dxa"/>
            <w:vAlign w:val="center"/>
          </w:tcPr>
          <w:p w14:paraId="3A112E64" w14:textId="5A5AF7CF" w:rsidR="009E7500" w:rsidRPr="009E7500" w:rsidRDefault="009E7500" w:rsidP="009E7500">
            <w:pPr>
              <w:spacing w:after="0"/>
              <w:rPr>
                <w:rFonts w:cstheme="minorHAnsi"/>
                <w:bCs/>
                <w:iCs/>
                <w:szCs w:val="24"/>
              </w:rPr>
            </w:pPr>
            <w:r w:rsidRPr="009E7500">
              <w:rPr>
                <w:rFonts w:cstheme="minorHAnsi"/>
                <w:bCs/>
                <w:iCs/>
                <w:szCs w:val="24"/>
              </w:rPr>
              <w:t>Stupna aluminijska</w:t>
            </w:r>
          </w:p>
        </w:tc>
      </w:tr>
      <w:tr w:rsidR="009E7500" w:rsidRPr="009E7500" w14:paraId="738294D8" w14:textId="77777777" w:rsidTr="009E7500">
        <w:trPr>
          <w:jc w:val="center"/>
        </w:trPr>
        <w:tc>
          <w:tcPr>
            <w:tcW w:w="1510" w:type="dxa"/>
            <w:vAlign w:val="center"/>
          </w:tcPr>
          <w:p w14:paraId="60E0D87D" w14:textId="6C8D1CB2" w:rsidR="009E7500" w:rsidRPr="009E7500" w:rsidRDefault="009E7500" w:rsidP="009E7500">
            <w:pPr>
              <w:spacing w:after="0"/>
              <w:rPr>
                <w:rFonts w:cstheme="minorHAnsi"/>
                <w:bCs/>
                <w:iCs/>
                <w:szCs w:val="24"/>
              </w:rPr>
            </w:pPr>
            <w:r w:rsidRPr="009E7500">
              <w:rPr>
                <w:rFonts w:cstheme="minorHAnsi"/>
                <w:bCs/>
                <w:iCs/>
                <w:szCs w:val="24"/>
              </w:rPr>
              <w:t>TS 10/0,4 kV</w:t>
            </w:r>
          </w:p>
        </w:tc>
        <w:tc>
          <w:tcPr>
            <w:tcW w:w="2269" w:type="dxa"/>
            <w:vAlign w:val="center"/>
          </w:tcPr>
          <w:p w14:paraId="2CDE3004" w14:textId="4851D21F" w:rsidR="009E7500" w:rsidRPr="009E7500" w:rsidRDefault="009E7500" w:rsidP="009E7500">
            <w:pPr>
              <w:spacing w:after="0"/>
              <w:rPr>
                <w:rFonts w:cstheme="minorHAnsi"/>
                <w:bCs/>
                <w:iCs/>
                <w:szCs w:val="24"/>
              </w:rPr>
            </w:pPr>
            <w:r w:rsidRPr="009E7500">
              <w:rPr>
                <w:rFonts w:cstheme="minorHAnsi"/>
                <w:bCs/>
                <w:iCs/>
                <w:szCs w:val="24"/>
              </w:rPr>
              <w:t>Podravske Sesvete 5</w:t>
            </w:r>
          </w:p>
        </w:tc>
        <w:tc>
          <w:tcPr>
            <w:tcW w:w="1603" w:type="dxa"/>
            <w:vAlign w:val="center"/>
          </w:tcPr>
          <w:p w14:paraId="62E4E5EA" w14:textId="7792DCD0" w:rsidR="009E7500" w:rsidRPr="009E7500" w:rsidRDefault="009E7500" w:rsidP="009E7500">
            <w:pPr>
              <w:spacing w:after="0"/>
              <w:rPr>
                <w:rFonts w:cstheme="minorHAnsi"/>
                <w:bCs/>
                <w:iCs/>
                <w:szCs w:val="24"/>
              </w:rPr>
            </w:pPr>
            <w:r w:rsidRPr="009E7500">
              <w:rPr>
                <w:rFonts w:cstheme="minorHAnsi"/>
                <w:bCs/>
                <w:iCs/>
                <w:szCs w:val="24"/>
              </w:rPr>
              <w:t>Mažuranićeva</w:t>
            </w:r>
          </w:p>
        </w:tc>
        <w:tc>
          <w:tcPr>
            <w:tcW w:w="1417" w:type="dxa"/>
            <w:vAlign w:val="center"/>
          </w:tcPr>
          <w:p w14:paraId="02552165" w14:textId="15D73CEF" w:rsidR="009E7500" w:rsidRPr="009E7500" w:rsidRDefault="009E7500" w:rsidP="009E7500">
            <w:pPr>
              <w:spacing w:after="0"/>
              <w:jc w:val="center"/>
              <w:rPr>
                <w:rFonts w:cstheme="minorHAnsi"/>
                <w:bCs/>
                <w:iCs/>
                <w:szCs w:val="24"/>
              </w:rPr>
            </w:pPr>
            <w:r w:rsidRPr="009E7500">
              <w:rPr>
                <w:rFonts w:cstheme="minorHAnsi"/>
                <w:bCs/>
                <w:iCs/>
                <w:szCs w:val="24"/>
              </w:rPr>
              <w:t>100 kVA</w:t>
            </w:r>
          </w:p>
        </w:tc>
        <w:tc>
          <w:tcPr>
            <w:tcW w:w="2268" w:type="dxa"/>
            <w:vAlign w:val="center"/>
          </w:tcPr>
          <w:p w14:paraId="16EEDBF0" w14:textId="54FFB206" w:rsidR="009E7500" w:rsidRPr="009E7500" w:rsidRDefault="009E7500" w:rsidP="009E7500">
            <w:pPr>
              <w:spacing w:after="0"/>
              <w:rPr>
                <w:rFonts w:cstheme="minorHAnsi"/>
                <w:bCs/>
                <w:iCs/>
                <w:szCs w:val="24"/>
              </w:rPr>
            </w:pPr>
            <w:r w:rsidRPr="009E7500">
              <w:rPr>
                <w:rFonts w:cstheme="minorHAnsi"/>
                <w:bCs/>
                <w:iCs/>
                <w:szCs w:val="24"/>
              </w:rPr>
              <w:t>Stipna aluminijska</w:t>
            </w:r>
          </w:p>
        </w:tc>
      </w:tr>
      <w:tr w:rsidR="009E7500" w:rsidRPr="009E7500" w14:paraId="7EA476FC" w14:textId="77777777" w:rsidTr="009E7500">
        <w:trPr>
          <w:jc w:val="center"/>
        </w:trPr>
        <w:tc>
          <w:tcPr>
            <w:tcW w:w="1510" w:type="dxa"/>
            <w:vAlign w:val="center"/>
          </w:tcPr>
          <w:p w14:paraId="73951375" w14:textId="7C92D305" w:rsidR="009E7500" w:rsidRPr="009E7500" w:rsidRDefault="009E7500" w:rsidP="009E7500">
            <w:pPr>
              <w:spacing w:after="0"/>
              <w:rPr>
                <w:rFonts w:cstheme="minorHAnsi"/>
                <w:bCs/>
                <w:iCs/>
                <w:szCs w:val="24"/>
              </w:rPr>
            </w:pPr>
            <w:r w:rsidRPr="009E7500">
              <w:rPr>
                <w:rFonts w:cstheme="minorHAnsi"/>
                <w:bCs/>
                <w:iCs/>
                <w:szCs w:val="24"/>
              </w:rPr>
              <w:t>TS 10/0,4 kV</w:t>
            </w:r>
          </w:p>
        </w:tc>
        <w:tc>
          <w:tcPr>
            <w:tcW w:w="2269" w:type="dxa"/>
            <w:vAlign w:val="center"/>
          </w:tcPr>
          <w:p w14:paraId="39186C69" w14:textId="01416918" w:rsidR="009E7500" w:rsidRPr="009E7500" w:rsidRDefault="009E7500" w:rsidP="009E7500">
            <w:pPr>
              <w:spacing w:after="0"/>
              <w:rPr>
                <w:rFonts w:cstheme="minorHAnsi"/>
                <w:bCs/>
                <w:iCs/>
                <w:szCs w:val="24"/>
              </w:rPr>
            </w:pPr>
            <w:r w:rsidRPr="009E7500">
              <w:rPr>
                <w:rFonts w:cstheme="minorHAnsi"/>
                <w:bCs/>
                <w:iCs/>
                <w:szCs w:val="24"/>
              </w:rPr>
              <w:t>Podravske Sesvete 6</w:t>
            </w:r>
          </w:p>
        </w:tc>
        <w:tc>
          <w:tcPr>
            <w:tcW w:w="1603" w:type="dxa"/>
            <w:vAlign w:val="center"/>
          </w:tcPr>
          <w:p w14:paraId="7903CA30" w14:textId="78A2B78F" w:rsidR="009E7500" w:rsidRPr="009E7500" w:rsidRDefault="009E7500" w:rsidP="009E7500">
            <w:pPr>
              <w:spacing w:after="0"/>
              <w:rPr>
                <w:rFonts w:cstheme="minorHAnsi"/>
                <w:bCs/>
                <w:iCs/>
                <w:szCs w:val="24"/>
              </w:rPr>
            </w:pPr>
            <w:r w:rsidRPr="009E7500">
              <w:rPr>
                <w:rFonts w:cstheme="minorHAnsi"/>
                <w:bCs/>
                <w:iCs/>
                <w:szCs w:val="24"/>
              </w:rPr>
              <w:t>Braće Radić</w:t>
            </w:r>
          </w:p>
        </w:tc>
        <w:tc>
          <w:tcPr>
            <w:tcW w:w="1417" w:type="dxa"/>
            <w:vAlign w:val="center"/>
          </w:tcPr>
          <w:p w14:paraId="21708FAC" w14:textId="0D70F3A1" w:rsidR="009E7500" w:rsidRPr="009E7500" w:rsidRDefault="009E7500" w:rsidP="009E7500">
            <w:pPr>
              <w:spacing w:after="0"/>
              <w:jc w:val="center"/>
              <w:rPr>
                <w:rFonts w:cstheme="minorHAnsi"/>
                <w:bCs/>
                <w:iCs/>
                <w:szCs w:val="24"/>
              </w:rPr>
            </w:pPr>
            <w:r w:rsidRPr="009E7500">
              <w:rPr>
                <w:rFonts w:cstheme="minorHAnsi"/>
                <w:bCs/>
                <w:iCs/>
                <w:szCs w:val="24"/>
              </w:rPr>
              <w:t>100 kVA</w:t>
            </w:r>
          </w:p>
        </w:tc>
        <w:tc>
          <w:tcPr>
            <w:tcW w:w="2268" w:type="dxa"/>
            <w:vAlign w:val="center"/>
          </w:tcPr>
          <w:p w14:paraId="76447340" w14:textId="643FEA63" w:rsidR="009E7500" w:rsidRPr="009E7500" w:rsidRDefault="009E7500" w:rsidP="009E7500">
            <w:pPr>
              <w:spacing w:after="0"/>
              <w:rPr>
                <w:rFonts w:cstheme="minorHAnsi"/>
                <w:bCs/>
                <w:iCs/>
                <w:szCs w:val="24"/>
              </w:rPr>
            </w:pPr>
            <w:r w:rsidRPr="009E7500">
              <w:rPr>
                <w:rFonts w:cstheme="minorHAnsi"/>
                <w:bCs/>
                <w:iCs/>
                <w:szCs w:val="24"/>
              </w:rPr>
              <w:t>Stupna čelična</w:t>
            </w:r>
          </w:p>
        </w:tc>
      </w:tr>
      <w:tr w:rsidR="009E7500" w:rsidRPr="009E7500" w14:paraId="26569063" w14:textId="77777777" w:rsidTr="009E7500">
        <w:trPr>
          <w:jc w:val="center"/>
        </w:trPr>
        <w:tc>
          <w:tcPr>
            <w:tcW w:w="1510" w:type="dxa"/>
            <w:vAlign w:val="center"/>
          </w:tcPr>
          <w:p w14:paraId="06759D2F" w14:textId="483A8766" w:rsidR="009E7500" w:rsidRPr="009E7500" w:rsidRDefault="009E7500" w:rsidP="009E7500">
            <w:pPr>
              <w:spacing w:after="0"/>
              <w:rPr>
                <w:rFonts w:cstheme="minorHAnsi"/>
                <w:bCs/>
                <w:iCs/>
                <w:szCs w:val="24"/>
              </w:rPr>
            </w:pPr>
            <w:r w:rsidRPr="009E7500">
              <w:rPr>
                <w:rFonts w:cstheme="minorHAnsi"/>
                <w:bCs/>
                <w:iCs/>
                <w:szCs w:val="24"/>
              </w:rPr>
              <w:t>TS 10/0,4 kV</w:t>
            </w:r>
          </w:p>
        </w:tc>
        <w:tc>
          <w:tcPr>
            <w:tcW w:w="2269" w:type="dxa"/>
            <w:vAlign w:val="center"/>
          </w:tcPr>
          <w:p w14:paraId="691BBC75" w14:textId="4187BAD5" w:rsidR="009E7500" w:rsidRPr="009E7500" w:rsidRDefault="009E7500" w:rsidP="009E7500">
            <w:pPr>
              <w:spacing w:after="0"/>
              <w:rPr>
                <w:rFonts w:cstheme="minorHAnsi"/>
                <w:bCs/>
                <w:iCs/>
                <w:szCs w:val="24"/>
              </w:rPr>
            </w:pPr>
            <w:r w:rsidRPr="009E7500">
              <w:rPr>
                <w:rFonts w:cstheme="minorHAnsi"/>
                <w:bCs/>
                <w:iCs/>
                <w:szCs w:val="24"/>
              </w:rPr>
              <w:t>Mekiš 1</w:t>
            </w:r>
          </w:p>
        </w:tc>
        <w:tc>
          <w:tcPr>
            <w:tcW w:w="1603" w:type="dxa"/>
            <w:vAlign w:val="center"/>
          </w:tcPr>
          <w:p w14:paraId="6819D108" w14:textId="77777777" w:rsidR="009E7500" w:rsidRPr="009E7500" w:rsidRDefault="009E7500" w:rsidP="009E7500">
            <w:pPr>
              <w:spacing w:after="0"/>
              <w:rPr>
                <w:rFonts w:cstheme="minorHAnsi"/>
                <w:bCs/>
                <w:iCs/>
                <w:szCs w:val="24"/>
              </w:rPr>
            </w:pPr>
          </w:p>
        </w:tc>
        <w:tc>
          <w:tcPr>
            <w:tcW w:w="1417" w:type="dxa"/>
            <w:vAlign w:val="center"/>
          </w:tcPr>
          <w:p w14:paraId="41751BC3" w14:textId="0648ACBF" w:rsidR="009E7500" w:rsidRPr="009E7500" w:rsidRDefault="009E7500" w:rsidP="009E7500">
            <w:pPr>
              <w:spacing w:after="0"/>
              <w:jc w:val="center"/>
              <w:rPr>
                <w:rFonts w:cstheme="minorHAnsi"/>
                <w:bCs/>
                <w:iCs/>
                <w:szCs w:val="24"/>
              </w:rPr>
            </w:pPr>
            <w:r w:rsidRPr="009E7500">
              <w:rPr>
                <w:rFonts w:cstheme="minorHAnsi"/>
                <w:bCs/>
                <w:iCs/>
                <w:szCs w:val="24"/>
              </w:rPr>
              <w:t>100 kVA</w:t>
            </w:r>
          </w:p>
        </w:tc>
        <w:tc>
          <w:tcPr>
            <w:tcW w:w="2268" w:type="dxa"/>
            <w:vAlign w:val="center"/>
          </w:tcPr>
          <w:p w14:paraId="44B6EB58" w14:textId="3ADAC1F1" w:rsidR="009E7500" w:rsidRPr="009E7500" w:rsidRDefault="009E7500" w:rsidP="009E7500">
            <w:pPr>
              <w:spacing w:after="0"/>
              <w:rPr>
                <w:rFonts w:cstheme="minorHAnsi"/>
                <w:bCs/>
                <w:iCs/>
                <w:szCs w:val="24"/>
              </w:rPr>
            </w:pPr>
            <w:r w:rsidRPr="009E7500">
              <w:rPr>
                <w:rFonts w:cstheme="minorHAnsi"/>
                <w:bCs/>
                <w:iCs/>
                <w:szCs w:val="24"/>
              </w:rPr>
              <w:t>Tornjić</w:t>
            </w:r>
          </w:p>
        </w:tc>
      </w:tr>
      <w:tr w:rsidR="009E7500" w:rsidRPr="009E7500" w14:paraId="5496DC79" w14:textId="77777777" w:rsidTr="009E7500">
        <w:trPr>
          <w:jc w:val="center"/>
        </w:trPr>
        <w:tc>
          <w:tcPr>
            <w:tcW w:w="1510" w:type="dxa"/>
            <w:vAlign w:val="center"/>
          </w:tcPr>
          <w:p w14:paraId="61EDFE27" w14:textId="08692428" w:rsidR="009E7500" w:rsidRPr="009E7500" w:rsidRDefault="009E7500" w:rsidP="009E7500">
            <w:pPr>
              <w:spacing w:after="0"/>
              <w:rPr>
                <w:rFonts w:cstheme="minorHAnsi"/>
                <w:bCs/>
                <w:iCs/>
                <w:szCs w:val="24"/>
              </w:rPr>
            </w:pPr>
            <w:r w:rsidRPr="009E7500">
              <w:rPr>
                <w:rFonts w:cstheme="minorHAnsi"/>
                <w:bCs/>
                <w:iCs/>
                <w:szCs w:val="24"/>
              </w:rPr>
              <w:t>TS 10/0,4 kV</w:t>
            </w:r>
          </w:p>
        </w:tc>
        <w:tc>
          <w:tcPr>
            <w:tcW w:w="2269" w:type="dxa"/>
            <w:vAlign w:val="center"/>
          </w:tcPr>
          <w:p w14:paraId="023C165B" w14:textId="5FD30003" w:rsidR="009E7500" w:rsidRPr="009E7500" w:rsidRDefault="009E7500" w:rsidP="009E7500">
            <w:pPr>
              <w:spacing w:after="0"/>
              <w:rPr>
                <w:rFonts w:cstheme="minorHAnsi"/>
                <w:bCs/>
                <w:iCs/>
                <w:szCs w:val="24"/>
              </w:rPr>
            </w:pPr>
            <w:r w:rsidRPr="009E7500">
              <w:rPr>
                <w:rFonts w:cstheme="minorHAnsi"/>
                <w:bCs/>
                <w:iCs/>
                <w:szCs w:val="24"/>
              </w:rPr>
              <w:t>Mekiš 2</w:t>
            </w:r>
          </w:p>
        </w:tc>
        <w:tc>
          <w:tcPr>
            <w:tcW w:w="1603" w:type="dxa"/>
            <w:vAlign w:val="center"/>
          </w:tcPr>
          <w:p w14:paraId="56326205" w14:textId="77777777" w:rsidR="009E7500" w:rsidRPr="009E7500" w:rsidRDefault="009E7500" w:rsidP="009E7500">
            <w:pPr>
              <w:spacing w:after="0"/>
              <w:rPr>
                <w:rFonts w:cstheme="minorHAnsi"/>
                <w:bCs/>
                <w:iCs/>
                <w:szCs w:val="24"/>
              </w:rPr>
            </w:pPr>
          </w:p>
        </w:tc>
        <w:tc>
          <w:tcPr>
            <w:tcW w:w="1417" w:type="dxa"/>
            <w:vAlign w:val="center"/>
          </w:tcPr>
          <w:p w14:paraId="65E7462A" w14:textId="620D792E" w:rsidR="009E7500" w:rsidRPr="009E7500" w:rsidRDefault="009E7500" w:rsidP="009E7500">
            <w:pPr>
              <w:spacing w:after="0"/>
              <w:jc w:val="center"/>
              <w:rPr>
                <w:rFonts w:cstheme="minorHAnsi"/>
                <w:bCs/>
                <w:iCs/>
                <w:szCs w:val="24"/>
              </w:rPr>
            </w:pPr>
            <w:r w:rsidRPr="009E7500">
              <w:rPr>
                <w:rFonts w:cstheme="minorHAnsi"/>
                <w:bCs/>
                <w:iCs/>
                <w:szCs w:val="24"/>
              </w:rPr>
              <w:t>100 kVA</w:t>
            </w:r>
          </w:p>
        </w:tc>
        <w:tc>
          <w:tcPr>
            <w:tcW w:w="2268" w:type="dxa"/>
            <w:vAlign w:val="center"/>
          </w:tcPr>
          <w:p w14:paraId="747B9CC2" w14:textId="4EA03424" w:rsidR="009E7500" w:rsidRPr="009E7500" w:rsidRDefault="009E7500" w:rsidP="009E7500">
            <w:pPr>
              <w:spacing w:after="0"/>
              <w:rPr>
                <w:rFonts w:cstheme="minorHAnsi"/>
                <w:bCs/>
                <w:iCs/>
                <w:szCs w:val="24"/>
              </w:rPr>
            </w:pPr>
            <w:r w:rsidRPr="009E7500">
              <w:rPr>
                <w:rFonts w:cstheme="minorHAnsi"/>
                <w:bCs/>
                <w:iCs/>
                <w:szCs w:val="24"/>
              </w:rPr>
              <w:t>Kabelska betonska</w:t>
            </w:r>
          </w:p>
        </w:tc>
      </w:tr>
      <w:tr w:rsidR="009E7500" w:rsidRPr="009E7500" w14:paraId="74A968DE" w14:textId="77777777" w:rsidTr="009E7500">
        <w:trPr>
          <w:jc w:val="center"/>
        </w:trPr>
        <w:tc>
          <w:tcPr>
            <w:tcW w:w="1510" w:type="dxa"/>
            <w:vAlign w:val="center"/>
          </w:tcPr>
          <w:p w14:paraId="3909F05D" w14:textId="7727A42B" w:rsidR="009E7500" w:rsidRPr="009E7500" w:rsidRDefault="009E7500" w:rsidP="009E7500">
            <w:pPr>
              <w:spacing w:after="0"/>
              <w:rPr>
                <w:rFonts w:cstheme="minorHAnsi"/>
                <w:bCs/>
                <w:iCs/>
                <w:szCs w:val="24"/>
              </w:rPr>
            </w:pPr>
            <w:r w:rsidRPr="009E7500">
              <w:rPr>
                <w:rFonts w:cstheme="minorHAnsi"/>
                <w:bCs/>
                <w:iCs/>
                <w:szCs w:val="24"/>
              </w:rPr>
              <w:t>TS 10/0,4 kV</w:t>
            </w:r>
          </w:p>
        </w:tc>
        <w:tc>
          <w:tcPr>
            <w:tcW w:w="2269" w:type="dxa"/>
            <w:vAlign w:val="center"/>
          </w:tcPr>
          <w:p w14:paraId="4D56E9D0" w14:textId="6542CBE2" w:rsidR="009E7500" w:rsidRPr="009E7500" w:rsidRDefault="009E7500" w:rsidP="009E7500">
            <w:pPr>
              <w:spacing w:after="0"/>
              <w:rPr>
                <w:rFonts w:cstheme="minorHAnsi"/>
                <w:bCs/>
                <w:iCs/>
                <w:szCs w:val="24"/>
              </w:rPr>
            </w:pPr>
            <w:r w:rsidRPr="009E7500">
              <w:rPr>
                <w:rFonts w:cstheme="minorHAnsi"/>
                <w:bCs/>
                <w:iCs/>
                <w:szCs w:val="24"/>
              </w:rPr>
              <w:t>Mekiš 3</w:t>
            </w:r>
          </w:p>
        </w:tc>
        <w:tc>
          <w:tcPr>
            <w:tcW w:w="1603" w:type="dxa"/>
            <w:vAlign w:val="center"/>
          </w:tcPr>
          <w:p w14:paraId="1A54BC16" w14:textId="77777777" w:rsidR="009E7500" w:rsidRPr="009E7500" w:rsidRDefault="009E7500" w:rsidP="009E7500">
            <w:pPr>
              <w:spacing w:after="0"/>
              <w:rPr>
                <w:rFonts w:cstheme="minorHAnsi"/>
                <w:bCs/>
                <w:iCs/>
                <w:szCs w:val="24"/>
              </w:rPr>
            </w:pPr>
          </w:p>
        </w:tc>
        <w:tc>
          <w:tcPr>
            <w:tcW w:w="1417" w:type="dxa"/>
            <w:vAlign w:val="center"/>
          </w:tcPr>
          <w:p w14:paraId="3FC06492" w14:textId="05EFD462" w:rsidR="009E7500" w:rsidRPr="009E7500" w:rsidRDefault="009E7500" w:rsidP="009E7500">
            <w:pPr>
              <w:spacing w:after="0"/>
              <w:jc w:val="center"/>
              <w:rPr>
                <w:rFonts w:cstheme="minorHAnsi"/>
                <w:bCs/>
                <w:iCs/>
                <w:szCs w:val="24"/>
              </w:rPr>
            </w:pPr>
            <w:r w:rsidRPr="009E7500">
              <w:rPr>
                <w:rFonts w:cstheme="minorHAnsi"/>
                <w:bCs/>
                <w:iCs/>
                <w:szCs w:val="24"/>
              </w:rPr>
              <w:t>100 kVA</w:t>
            </w:r>
          </w:p>
        </w:tc>
        <w:tc>
          <w:tcPr>
            <w:tcW w:w="2268" w:type="dxa"/>
            <w:vAlign w:val="center"/>
          </w:tcPr>
          <w:p w14:paraId="52DF00F1" w14:textId="684810E3" w:rsidR="009E7500" w:rsidRPr="009E7500" w:rsidRDefault="009E7500" w:rsidP="009E7500">
            <w:pPr>
              <w:spacing w:after="0"/>
              <w:rPr>
                <w:rFonts w:cstheme="minorHAnsi"/>
                <w:bCs/>
                <w:iCs/>
                <w:szCs w:val="24"/>
              </w:rPr>
            </w:pPr>
            <w:r w:rsidRPr="009E7500">
              <w:rPr>
                <w:rFonts w:cstheme="minorHAnsi"/>
                <w:bCs/>
                <w:iCs/>
                <w:szCs w:val="24"/>
              </w:rPr>
              <w:t>Stupna čelična</w:t>
            </w:r>
          </w:p>
        </w:tc>
      </w:tr>
      <w:tr w:rsidR="009E7500" w:rsidRPr="009E7500" w14:paraId="7E6325FF" w14:textId="77777777" w:rsidTr="009E7500">
        <w:trPr>
          <w:jc w:val="center"/>
        </w:trPr>
        <w:tc>
          <w:tcPr>
            <w:tcW w:w="1510" w:type="dxa"/>
            <w:vAlign w:val="center"/>
          </w:tcPr>
          <w:p w14:paraId="22290848" w14:textId="46D1FF88" w:rsidR="009E7500" w:rsidRPr="009E7500" w:rsidRDefault="009E7500" w:rsidP="009E7500">
            <w:pPr>
              <w:spacing w:after="0"/>
              <w:rPr>
                <w:rFonts w:cstheme="minorHAnsi"/>
                <w:bCs/>
                <w:iCs/>
                <w:szCs w:val="24"/>
              </w:rPr>
            </w:pPr>
            <w:r w:rsidRPr="009E7500">
              <w:rPr>
                <w:rFonts w:cstheme="minorHAnsi"/>
                <w:bCs/>
                <w:iCs/>
                <w:szCs w:val="24"/>
              </w:rPr>
              <w:t>TS 10/0,4 kV</w:t>
            </w:r>
          </w:p>
        </w:tc>
        <w:tc>
          <w:tcPr>
            <w:tcW w:w="2269" w:type="dxa"/>
            <w:vAlign w:val="center"/>
          </w:tcPr>
          <w:p w14:paraId="1B2F80E9" w14:textId="510D757A" w:rsidR="009E7500" w:rsidRPr="009E7500" w:rsidRDefault="009E7500" w:rsidP="009E7500">
            <w:pPr>
              <w:spacing w:after="0"/>
              <w:rPr>
                <w:rFonts w:cstheme="minorHAnsi"/>
                <w:bCs/>
                <w:iCs/>
                <w:szCs w:val="24"/>
              </w:rPr>
            </w:pPr>
            <w:r w:rsidRPr="009E7500">
              <w:rPr>
                <w:rFonts w:cstheme="minorHAnsi"/>
                <w:bCs/>
                <w:iCs/>
                <w:szCs w:val="24"/>
              </w:rPr>
              <w:t xml:space="preserve">Batinske 2 </w:t>
            </w:r>
            <w:r w:rsidR="000D5D24">
              <w:rPr>
                <w:rFonts w:cstheme="minorHAnsi"/>
                <w:bCs/>
                <w:iCs/>
                <w:szCs w:val="24"/>
              </w:rPr>
              <w:t>D</w:t>
            </w:r>
            <w:r w:rsidRPr="009E7500">
              <w:rPr>
                <w:rFonts w:cstheme="minorHAnsi"/>
                <w:bCs/>
                <w:iCs/>
                <w:szCs w:val="24"/>
              </w:rPr>
              <w:t>raganci</w:t>
            </w:r>
          </w:p>
        </w:tc>
        <w:tc>
          <w:tcPr>
            <w:tcW w:w="1603" w:type="dxa"/>
            <w:vAlign w:val="center"/>
          </w:tcPr>
          <w:p w14:paraId="08711A74" w14:textId="77777777" w:rsidR="009E7500" w:rsidRPr="009E7500" w:rsidRDefault="009E7500" w:rsidP="009E7500">
            <w:pPr>
              <w:spacing w:after="0"/>
              <w:rPr>
                <w:rFonts w:cstheme="minorHAnsi"/>
                <w:bCs/>
                <w:iCs/>
                <w:szCs w:val="24"/>
              </w:rPr>
            </w:pPr>
          </w:p>
        </w:tc>
        <w:tc>
          <w:tcPr>
            <w:tcW w:w="1417" w:type="dxa"/>
            <w:vAlign w:val="center"/>
          </w:tcPr>
          <w:p w14:paraId="76108344" w14:textId="7BCBC434" w:rsidR="009E7500" w:rsidRPr="009E7500" w:rsidRDefault="009E7500" w:rsidP="009E7500">
            <w:pPr>
              <w:spacing w:after="0"/>
              <w:jc w:val="center"/>
              <w:rPr>
                <w:rFonts w:cstheme="minorHAnsi"/>
                <w:bCs/>
                <w:iCs/>
                <w:szCs w:val="24"/>
              </w:rPr>
            </w:pPr>
            <w:r w:rsidRPr="009E7500">
              <w:rPr>
                <w:rFonts w:cstheme="minorHAnsi"/>
                <w:bCs/>
                <w:iCs/>
                <w:szCs w:val="24"/>
              </w:rPr>
              <w:t>100 kVA</w:t>
            </w:r>
          </w:p>
        </w:tc>
        <w:tc>
          <w:tcPr>
            <w:tcW w:w="2268" w:type="dxa"/>
            <w:vAlign w:val="center"/>
          </w:tcPr>
          <w:p w14:paraId="7288D192" w14:textId="2106310D" w:rsidR="009E7500" w:rsidRPr="009E7500" w:rsidRDefault="009E7500" w:rsidP="009E7500">
            <w:pPr>
              <w:spacing w:after="0"/>
              <w:rPr>
                <w:rFonts w:cstheme="minorHAnsi"/>
                <w:bCs/>
                <w:iCs/>
                <w:szCs w:val="24"/>
              </w:rPr>
            </w:pPr>
            <w:r w:rsidRPr="009E7500">
              <w:rPr>
                <w:rFonts w:cstheme="minorHAnsi"/>
                <w:bCs/>
                <w:iCs/>
                <w:szCs w:val="24"/>
              </w:rPr>
              <w:t>Stupna aluminijska</w:t>
            </w:r>
          </w:p>
        </w:tc>
      </w:tr>
    </w:tbl>
    <w:p w14:paraId="1250DD6F" w14:textId="77777777" w:rsidR="0069396D" w:rsidRDefault="0069396D" w:rsidP="00AA3C4F">
      <w:pPr>
        <w:shd w:val="clear" w:color="auto" w:fill="FFFFFF"/>
        <w:spacing w:after="0"/>
        <w:rPr>
          <w:rFonts w:ascii="Calibri" w:hAnsi="Calibri" w:cs="Calibri"/>
          <w:bCs/>
          <w:iCs/>
          <w:szCs w:val="24"/>
        </w:rPr>
      </w:pPr>
    </w:p>
    <w:p w14:paraId="697D3C4C" w14:textId="403565FB" w:rsidR="0069396D" w:rsidRDefault="009E7500" w:rsidP="00AA3C4F">
      <w:pPr>
        <w:shd w:val="clear" w:color="auto" w:fill="FFFFFF"/>
        <w:spacing w:after="0"/>
        <w:rPr>
          <w:rFonts w:ascii="Calibri" w:hAnsi="Calibri" w:cs="Calibri"/>
          <w:bCs/>
          <w:iCs/>
          <w:szCs w:val="24"/>
        </w:rPr>
      </w:pPr>
      <w:r>
        <w:rPr>
          <w:rFonts w:ascii="Calibri" w:hAnsi="Calibri" w:cs="Calibri"/>
          <w:bCs/>
          <w:iCs/>
          <w:szCs w:val="24"/>
        </w:rPr>
        <w:t>Konzum Općine Podravske Sesvete u normalnom pogonu</w:t>
      </w:r>
      <w:r w:rsidR="005E0917">
        <w:rPr>
          <w:rFonts w:ascii="Calibri" w:hAnsi="Calibri" w:cs="Calibri"/>
          <w:bCs/>
          <w:iCs/>
          <w:szCs w:val="24"/>
        </w:rPr>
        <w:t xml:space="preserve"> napaja se iz TS 35/10 kV Pitomača koja se napaja iz TS 110/35 kV Virje. </w:t>
      </w:r>
    </w:p>
    <w:p w14:paraId="5B961750" w14:textId="056A29F9" w:rsidR="005E0917" w:rsidRDefault="005E0917" w:rsidP="00AA3C4F">
      <w:pPr>
        <w:shd w:val="clear" w:color="auto" w:fill="FFFFFF"/>
        <w:spacing w:after="0"/>
        <w:rPr>
          <w:rFonts w:ascii="Calibri" w:hAnsi="Calibri" w:cs="Calibri"/>
          <w:bCs/>
          <w:iCs/>
          <w:szCs w:val="24"/>
        </w:rPr>
      </w:pPr>
    </w:p>
    <w:p w14:paraId="47BF011E" w14:textId="12611E7C" w:rsidR="00AA3C4F" w:rsidRPr="00AA3C4F" w:rsidRDefault="00AA3C4F" w:rsidP="00AA3C4F">
      <w:pPr>
        <w:shd w:val="clear" w:color="auto" w:fill="FFFFFF"/>
        <w:spacing w:after="0"/>
        <w:rPr>
          <w:rFonts w:eastAsia="Times New Roman" w:cstheme="minorHAnsi"/>
          <w:color w:val="222222"/>
          <w:szCs w:val="24"/>
          <w:lang w:val="en-US" w:eastAsia="hr-HR"/>
        </w:rPr>
      </w:pPr>
      <w:r w:rsidRPr="00AA3C4F">
        <w:rPr>
          <w:rFonts w:eastAsia="Times New Roman" w:cstheme="minorHAnsi"/>
          <w:color w:val="000000"/>
          <w:szCs w:val="24"/>
          <w:lang w:val="en-US" w:eastAsia="hr-HR"/>
        </w:rPr>
        <w:t>Na području Općine Podravske Sesvete ne nalaze se postojeći objekti prijenosne mreže (nadzemni i kabelski vodovi odnosno transformatorske stanice nazivnog napona 110 kV, 220 kV i 400 kV) u nadležnosti Hrvatskog operatora prijenosnog sustava d.d., Prijenosnog područja Zagreb.“</w:t>
      </w:r>
    </w:p>
    <w:p w14:paraId="4C86C0F4" w14:textId="594EC852" w:rsidR="00AA3C4F" w:rsidRPr="00AA3C4F" w:rsidRDefault="00AA3C4F" w:rsidP="00AA3C4F">
      <w:pPr>
        <w:shd w:val="clear" w:color="auto" w:fill="FFFFFF"/>
        <w:spacing w:after="0"/>
        <w:rPr>
          <w:rFonts w:eastAsia="Times New Roman" w:cstheme="minorHAnsi"/>
          <w:color w:val="222222"/>
          <w:szCs w:val="24"/>
          <w:lang w:val="en-US" w:eastAsia="hr-HR"/>
        </w:rPr>
      </w:pPr>
      <w:r w:rsidRPr="00AA3C4F">
        <w:rPr>
          <w:rFonts w:eastAsia="Times New Roman" w:cstheme="minorHAnsi"/>
          <w:color w:val="1F497D"/>
          <w:szCs w:val="24"/>
          <w:lang w:val="en-US" w:eastAsia="hr-HR"/>
        </w:rPr>
        <w:t> </w:t>
      </w:r>
    </w:p>
    <w:p w14:paraId="23EF2DA4" w14:textId="6F807ED7" w:rsidR="004A10E1" w:rsidRPr="004A10E1" w:rsidRDefault="00620052" w:rsidP="004A10E1">
      <w:pPr>
        <w:pStyle w:val="Odlomakpopisa"/>
        <w:numPr>
          <w:ilvl w:val="0"/>
          <w:numId w:val="100"/>
        </w:numPr>
        <w:rPr>
          <w:rFonts w:cs="Arial"/>
          <w:sz w:val="24"/>
          <w:szCs w:val="24"/>
        </w:rPr>
      </w:pPr>
      <w:bookmarkStart w:id="95" w:name="_Toc519852180"/>
      <w:r w:rsidRPr="004A10E1">
        <w:rPr>
          <w:rFonts w:cs="Arial"/>
          <w:sz w:val="24"/>
          <w:szCs w:val="24"/>
        </w:rPr>
        <w:t>Vodoopskrba i odvodnja</w:t>
      </w:r>
    </w:p>
    <w:p w14:paraId="7AAEFFDB" w14:textId="00C77864" w:rsidR="004A10E1" w:rsidRDefault="004A10E1" w:rsidP="004A10E1">
      <w:pPr>
        <w:widowControl w:val="0"/>
        <w:tabs>
          <w:tab w:val="center" w:pos="4703"/>
          <w:tab w:val="right" w:pos="9406"/>
        </w:tabs>
        <w:suppressAutoHyphens/>
        <w:spacing w:after="0"/>
        <w:rPr>
          <w:rFonts w:ascii="Calibri" w:eastAsia="Lucida Sans Unicode" w:hAnsi="Calibri" w:cs="Calibri"/>
          <w:kern w:val="2"/>
          <w:szCs w:val="24"/>
          <w:lang w:eastAsia="zh-CN" w:bidi="hi-IN"/>
        </w:rPr>
      </w:pPr>
      <w:r>
        <w:rPr>
          <w:rFonts w:ascii="Calibri" w:eastAsia="Lucida Sans Unicode" w:hAnsi="Calibri" w:cs="Calibri"/>
          <w:kern w:val="2"/>
          <w:szCs w:val="24"/>
          <w:lang w:eastAsia="zh-CN" w:bidi="hi-IN"/>
        </w:rPr>
        <w:t xml:space="preserve">Vodoopskrbu na području Općine provodi tvrtka Komunalije d.o.o. Đurđevac. </w:t>
      </w:r>
    </w:p>
    <w:p w14:paraId="7F625609" w14:textId="77777777" w:rsidR="004A10E1" w:rsidRDefault="004A10E1" w:rsidP="004A10E1">
      <w:pPr>
        <w:widowControl w:val="0"/>
        <w:tabs>
          <w:tab w:val="center" w:pos="4703"/>
          <w:tab w:val="right" w:pos="9406"/>
        </w:tabs>
        <w:suppressAutoHyphens/>
        <w:spacing w:after="0"/>
        <w:rPr>
          <w:rFonts w:ascii="Calibri" w:eastAsia="Lucida Sans Unicode" w:hAnsi="Calibri" w:cs="Calibri"/>
          <w:kern w:val="2"/>
          <w:szCs w:val="24"/>
          <w:lang w:eastAsia="zh-CN" w:bidi="hi-IN"/>
        </w:rPr>
      </w:pPr>
    </w:p>
    <w:p w14:paraId="78936BE6" w14:textId="4E03966F" w:rsidR="004A10E1" w:rsidRPr="004A10E1" w:rsidRDefault="004A10E1" w:rsidP="004A10E1">
      <w:pPr>
        <w:widowControl w:val="0"/>
        <w:tabs>
          <w:tab w:val="center" w:pos="4703"/>
          <w:tab w:val="right" w:pos="9406"/>
        </w:tabs>
        <w:suppressAutoHyphens/>
        <w:spacing w:after="0"/>
        <w:rPr>
          <w:rFonts w:ascii="Calibri" w:eastAsia="Lucida Sans Unicode" w:hAnsi="Calibri" w:cs="Calibri"/>
          <w:kern w:val="2"/>
          <w:szCs w:val="24"/>
          <w:lang w:eastAsia="zh-CN" w:bidi="hi-IN"/>
        </w:rPr>
      </w:pPr>
      <w:r w:rsidRPr="004A10E1">
        <w:rPr>
          <w:rFonts w:ascii="Calibri" w:eastAsia="Lucida Sans Unicode" w:hAnsi="Calibri" w:cs="Calibri"/>
          <w:kern w:val="2"/>
          <w:szCs w:val="24"/>
          <w:lang w:eastAsia="zh-CN" w:bidi="hi-IN"/>
        </w:rPr>
        <w:t xml:space="preserve">Vodoopskrbna mreža na području Općine pokriva sljedeća naselja: </w:t>
      </w:r>
    </w:p>
    <w:p w14:paraId="20C93957" w14:textId="17FFBADC" w:rsidR="004A10E1" w:rsidRPr="004A10E1" w:rsidRDefault="004A10E1" w:rsidP="004A10E1">
      <w:pPr>
        <w:pStyle w:val="Odlomakpopisa"/>
        <w:widowControl w:val="0"/>
        <w:numPr>
          <w:ilvl w:val="0"/>
          <w:numId w:val="125"/>
        </w:numPr>
        <w:tabs>
          <w:tab w:val="center" w:pos="4703"/>
          <w:tab w:val="right" w:pos="9406"/>
        </w:tabs>
        <w:suppressAutoHyphens/>
        <w:spacing w:after="0"/>
        <w:jc w:val="both"/>
        <w:rPr>
          <w:rFonts w:ascii="Calibri" w:eastAsia="Lucida Sans Unicode" w:hAnsi="Calibri" w:cs="Calibri"/>
          <w:kern w:val="2"/>
          <w:sz w:val="24"/>
          <w:szCs w:val="24"/>
          <w:lang w:eastAsia="zh-CN" w:bidi="hi-IN"/>
        </w:rPr>
      </w:pPr>
      <w:r w:rsidRPr="004A10E1">
        <w:rPr>
          <w:rFonts w:ascii="Calibri" w:eastAsia="Lucida Sans Unicode" w:hAnsi="Calibri" w:cs="Calibri"/>
          <w:kern w:val="2"/>
          <w:sz w:val="24"/>
          <w:szCs w:val="24"/>
          <w:lang w:eastAsia="zh-CN" w:bidi="hi-IN"/>
        </w:rPr>
        <w:t>Podravske Sesvete, Draganci, Mekiš, što u naravi  predstavlja 100%-tnu dostupnost stanovništva Javnom vodoopskrbnom sustavu, a priključenost stanovništva na području Općine je ispod 30% što pokazuje da Općina</w:t>
      </w:r>
      <w:r w:rsidR="00EB57D1">
        <w:rPr>
          <w:rFonts w:ascii="Calibri" w:eastAsia="Lucida Sans Unicode" w:hAnsi="Calibri" w:cs="Calibri"/>
          <w:kern w:val="2"/>
          <w:sz w:val="24"/>
          <w:szCs w:val="24"/>
          <w:lang w:eastAsia="zh-CN" w:bidi="hi-IN"/>
        </w:rPr>
        <w:t xml:space="preserve"> Podravske Sesvete</w:t>
      </w:r>
      <w:r w:rsidRPr="004A10E1">
        <w:rPr>
          <w:rFonts w:ascii="Calibri" w:eastAsia="Lucida Sans Unicode" w:hAnsi="Calibri" w:cs="Calibri"/>
          <w:kern w:val="2"/>
          <w:sz w:val="24"/>
          <w:szCs w:val="24"/>
          <w:lang w:eastAsia="zh-CN" w:bidi="hi-IN"/>
        </w:rPr>
        <w:t xml:space="preserve"> nije dovoljno učinila u pogledu afirmacije stanovništva da se priključe na Javni vodoopskrbni sustav te da koriste sanitarno ispravnu vodu za vlastite potrebe</w:t>
      </w:r>
      <w:r>
        <w:rPr>
          <w:rFonts w:ascii="Calibri" w:eastAsia="Lucida Sans Unicode" w:hAnsi="Calibri" w:cs="Calibri"/>
          <w:kern w:val="2"/>
          <w:sz w:val="24"/>
          <w:szCs w:val="24"/>
          <w:lang w:eastAsia="zh-CN" w:bidi="hi-IN"/>
        </w:rPr>
        <w:t>.</w:t>
      </w:r>
    </w:p>
    <w:p w14:paraId="62A9936C" w14:textId="77777777" w:rsidR="004A10E1" w:rsidRPr="004A10E1" w:rsidRDefault="004A10E1" w:rsidP="004A10E1">
      <w:pPr>
        <w:widowControl w:val="0"/>
        <w:tabs>
          <w:tab w:val="center" w:pos="4703"/>
          <w:tab w:val="right" w:pos="9406"/>
        </w:tabs>
        <w:suppressAutoHyphens/>
        <w:spacing w:after="0" w:line="240" w:lineRule="auto"/>
        <w:jc w:val="left"/>
        <w:rPr>
          <w:rFonts w:ascii="Times New Roman" w:eastAsia="Lucida Sans Unicode" w:hAnsi="Times New Roman" w:cs="Mangal"/>
          <w:kern w:val="2"/>
          <w:szCs w:val="24"/>
          <w:lang w:eastAsia="zh-CN" w:bidi="hi-IN"/>
        </w:rPr>
      </w:pPr>
    </w:p>
    <w:p w14:paraId="1D29B1B6" w14:textId="2E102ABF" w:rsidR="004A10E1" w:rsidRPr="004A10E1" w:rsidRDefault="004A10E1" w:rsidP="004A10E1">
      <w:pPr>
        <w:widowControl w:val="0"/>
        <w:tabs>
          <w:tab w:val="center" w:pos="4703"/>
          <w:tab w:val="right" w:pos="9406"/>
        </w:tabs>
        <w:suppressAutoHyphens/>
        <w:spacing w:after="0"/>
        <w:rPr>
          <w:rFonts w:ascii="Calibri" w:eastAsia="Lucida Sans Unicode" w:hAnsi="Calibri" w:cs="Calibri"/>
          <w:kern w:val="2"/>
          <w:szCs w:val="24"/>
          <w:lang w:eastAsia="zh-CN" w:bidi="hi-IN"/>
        </w:rPr>
      </w:pPr>
      <w:r w:rsidRPr="004A10E1">
        <w:rPr>
          <w:rFonts w:ascii="Calibri" w:eastAsia="Lucida Sans Unicode" w:hAnsi="Calibri" w:cs="Calibri"/>
          <w:kern w:val="2"/>
          <w:szCs w:val="24"/>
          <w:lang w:eastAsia="zh-CN" w:bidi="hi-IN"/>
        </w:rPr>
        <w:lastRenderedPageBreak/>
        <w:t>Ukupan broj korisnika koji su priključeni na vodoopskrbnu mrežu na području Općine je = 54</w:t>
      </w:r>
      <w:r>
        <w:rPr>
          <w:rFonts w:ascii="Calibri" w:eastAsia="Lucida Sans Unicode" w:hAnsi="Calibri" w:cs="Calibri"/>
          <w:kern w:val="2"/>
          <w:szCs w:val="24"/>
          <w:lang w:eastAsia="zh-CN" w:bidi="hi-IN"/>
        </w:rPr>
        <w:t>;</w:t>
      </w:r>
    </w:p>
    <w:p w14:paraId="6393483D" w14:textId="77777777" w:rsidR="004A10E1" w:rsidRPr="004A10E1" w:rsidRDefault="004A10E1" w:rsidP="004A10E1">
      <w:pPr>
        <w:pStyle w:val="Odlomakpopisa"/>
        <w:widowControl w:val="0"/>
        <w:numPr>
          <w:ilvl w:val="0"/>
          <w:numId w:val="126"/>
        </w:numPr>
        <w:tabs>
          <w:tab w:val="center" w:pos="4703"/>
          <w:tab w:val="right" w:pos="9406"/>
        </w:tabs>
        <w:suppressAutoHyphens/>
        <w:spacing w:after="0"/>
        <w:jc w:val="both"/>
        <w:rPr>
          <w:rFonts w:ascii="Calibri" w:eastAsia="Lucida Sans Unicode" w:hAnsi="Calibri" w:cs="Calibri"/>
          <w:kern w:val="2"/>
          <w:sz w:val="24"/>
          <w:szCs w:val="24"/>
          <w:lang w:eastAsia="zh-CN" w:bidi="hi-IN"/>
        </w:rPr>
      </w:pPr>
      <w:r w:rsidRPr="004A10E1">
        <w:rPr>
          <w:rFonts w:ascii="Calibri" w:eastAsia="Lucida Sans Unicode" w:hAnsi="Calibri" w:cs="Calibri"/>
          <w:kern w:val="2"/>
          <w:sz w:val="24"/>
          <w:szCs w:val="24"/>
          <w:lang w:eastAsia="zh-CN" w:bidi="hi-IN"/>
        </w:rPr>
        <w:t>Broj kućanstava spojenih na Javnu vodoopskrbnu mrežu je = 45,</w:t>
      </w:r>
    </w:p>
    <w:p w14:paraId="2447440C" w14:textId="7C5DF135" w:rsidR="004A10E1" w:rsidRPr="004A10E1" w:rsidRDefault="004A10E1" w:rsidP="004A10E1">
      <w:pPr>
        <w:pStyle w:val="Odlomakpopisa"/>
        <w:widowControl w:val="0"/>
        <w:numPr>
          <w:ilvl w:val="0"/>
          <w:numId w:val="126"/>
        </w:numPr>
        <w:tabs>
          <w:tab w:val="center" w:pos="4703"/>
          <w:tab w:val="right" w:pos="9406"/>
        </w:tabs>
        <w:suppressAutoHyphens/>
        <w:spacing w:after="0"/>
        <w:jc w:val="both"/>
        <w:rPr>
          <w:rFonts w:ascii="Calibri" w:eastAsia="Lucida Sans Unicode" w:hAnsi="Calibri" w:cs="Calibri"/>
          <w:kern w:val="2"/>
          <w:sz w:val="24"/>
          <w:szCs w:val="24"/>
          <w:lang w:eastAsia="zh-CN" w:bidi="hi-IN"/>
        </w:rPr>
      </w:pPr>
      <w:r w:rsidRPr="004A10E1">
        <w:rPr>
          <w:rFonts w:ascii="Calibri" w:hAnsi="Calibri" w:cs="Calibri"/>
          <w:sz w:val="24"/>
          <w:szCs w:val="24"/>
        </w:rPr>
        <w:t>Broj poslovnih korisnika spojenih na Javni vodoopskrbnu mrežu je = 9</w:t>
      </w:r>
      <w:r>
        <w:rPr>
          <w:rFonts w:ascii="Calibri" w:eastAsia="Lucida Sans Unicode" w:hAnsi="Calibri" w:cs="Calibri"/>
          <w:kern w:val="2"/>
          <w:sz w:val="24"/>
          <w:szCs w:val="24"/>
          <w:lang w:eastAsia="zh-CN" w:bidi="hi-IN"/>
        </w:rPr>
        <w:t>.</w:t>
      </w:r>
    </w:p>
    <w:p w14:paraId="5D0A4BD0" w14:textId="77777777" w:rsidR="004A10E1" w:rsidRPr="004A10E1" w:rsidRDefault="004A10E1" w:rsidP="004A10E1">
      <w:pPr>
        <w:spacing w:after="0" w:line="240" w:lineRule="auto"/>
        <w:jc w:val="left"/>
        <w:rPr>
          <w:rFonts w:cstheme="minorHAnsi"/>
          <w:szCs w:val="24"/>
        </w:rPr>
      </w:pPr>
    </w:p>
    <w:p w14:paraId="6F0B4107" w14:textId="7B57A435" w:rsidR="004A10E1" w:rsidRPr="004A10E1" w:rsidRDefault="004A10E1" w:rsidP="004A10E1">
      <w:pPr>
        <w:widowControl w:val="0"/>
        <w:tabs>
          <w:tab w:val="center" w:pos="4703"/>
          <w:tab w:val="right" w:pos="9406"/>
        </w:tabs>
        <w:suppressAutoHyphens/>
        <w:spacing w:after="0"/>
        <w:rPr>
          <w:rFonts w:eastAsia="Lucida Sans Unicode" w:cstheme="minorHAnsi"/>
          <w:kern w:val="2"/>
          <w:szCs w:val="24"/>
          <w:lang w:eastAsia="zh-CN" w:bidi="hi-IN"/>
        </w:rPr>
      </w:pPr>
      <w:r w:rsidRPr="004A10E1">
        <w:rPr>
          <w:rFonts w:eastAsia="Lucida Sans Unicode" w:cstheme="minorHAnsi"/>
          <w:kern w:val="2"/>
          <w:szCs w:val="24"/>
          <w:lang w:eastAsia="zh-CN" w:bidi="hi-IN"/>
        </w:rPr>
        <w:t>Na području Općine nema izgrađenih vodosprema na vodoopskrbnoj mreži, već je cijeli sustav na jedinstvenom tlaku od 5-6 bara (ovisno o visinskoj razlici pojedinog područja).</w:t>
      </w:r>
    </w:p>
    <w:p w14:paraId="1DCA9AE9" w14:textId="77777777" w:rsidR="004A10E1" w:rsidRPr="004A10E1" w:rsidRDefault="004A10E1" w:rsidP="004A10E1">
      <w:pPr>
        <w:spacing w:after="0"/>
        <w:rPr>
          <w:rFonts w:cstheme="minorHAnsi"/>
          <w:szCs w:val="24"/>
        </w:rPr>
      </w:pPr>
    </w:p>
    <w:p w14:paraId="00A5AFBF" w14:textId="7166486F" w:rsidR="004A10E1" w:rsidRPr="004A10E1" w:rsidRDefault="004A10E1" w:rsidP="004A10E1">
      <w:pPr>
        <w:widowControl w:val="0"/>
        <w:tabs>
          <w:tab w:val="center" w:pos="4703"/>
          <w:tab w:val="right" w:pos="9406"/>
        </w:tabs>
        <w:suppressAutoHyphens/>
        <w:spacing w:after="0"/>
        <w:rPr>
          <w:rFonts w:eastAsia="Lucida Sans Unicode" w:cstheme="minorHAnsi"/>
          <w:kern w:val="2"/>
          <w:szCs w:val="24"/>
          <w:lang w:eastAsia="zh-CN" w:bidi="hi-IN"/>
        </w:rPr>
      </w:pPr>
      <w:r w:rsidRPr="004A10E1">
        <w:rPr>
          <w:rFonts w:eastAsia="Lucida Sans Unicode" w:cstheme="minorHAnsi"/>
          <w:kern w:val="2"/>
          <w:szCs w:val="24"/>
          <w:lang w:eastAsia="zh-CN" w:bidi="hi-IN"/>
        </w:rPr>
        <w:t>Na području Općine ne  postoji  tlačna stanica</w:t>
      </w:r>
      <w:r>
        <w:rPr>
          <w:rFonts w:eastAsia="Lucida Sans Unicode" w:cstheme="minorHAnsi"/>
          <w:kern w:val="2"/>
          <w:szCs w:val="24"/>
          <w:lang w:eastAsia="zh-CN" w:bidi="hi-IN"/>
        </w:rPr>
        <w:t>.</w:t>
      </w:r>
    </w:p>
    <w:p w14:paraId="6F53D05B" w14:textId="77777777" w:rsidR="004A10E1" w:rsidRPr="004A10E1" w:rsidRDefault="004A10E1" w:rsidP="004A10E1">
      <w:pPr>
        <w:spacing w:after="0"/>
        <w:rPr>
          <w:rFonts w:cstheme="minorHAnsi"/>
          <w:szCs w:val="24"/>
        </w:rPr>
      </w:pPr>
    </w:p>
    <w:p w14:paraId="7D6D2612" w14:textId="1B4B5E20" w:rsidR="004A10E1" w:rsidRPr="004A10E1" w:rsidRDefault="004A10E1" w:rsidP="004A10E1">
      <w:pPr>
        <w:widowControl w:val="0"/>
        <w:tabs>
          <w:tab w:val="center" w:pos="4703"/>
          <w:tab w:val="right" w:pos="9406"/>
        </w:tabs>
        <w:suppressAutoHyphens/>
        <w:spacing w:after="0"/>
        <w:rPr>
          <w:rFonts w:eastAsia="Lucida Sans Unicode" w:cstheme="minorHAnsi"/>
          <w:kern w:val="2"/>
          <w:szCs w:val="24"/>
          <w:lang w:eastAsia="zh-CN" w:bidi="hi-IN"/>
        </w:rPr>
      </w:pPr>
      <w:r w:rsidRPr="004A10E1">
        <w:rPr>
          <w:rFonts w:eastAsia="Lucida Sans Unicode" w:cstheme="minorHAnsi"/>
          <w:kern w:val="2"/>
          <w:szCs w:val="24"/>
          <w:lang w:eastAsia="zh-CN" w:bidi="hi-IN"/>
        </w:rPr>
        <w:t>Kloriranje vode se obavlja na vodocrpilištu putem plinskog klorinatora što je dostatno za cijelu distributivnu mrežu, stoga nemamo dodatnih mjesta kloriranja na mreži</w:t>
      </w:r>
      <w:r>
        <w:rPr>
          <w:rFonts w:eastAsia="Lucida Sans Unicode" w:cstheme="minorHAnsi"/>
          <w:kern w:val="2"/>
          <w:szCs w:val="24"/>
          <w:lang w:eastAsia="zh-CN" w:bidi="hi-IN"/>
        </w:rPr>
        <w:t>.</w:t>
      </w:r>
    </w:p>
    <w:p w14:paraId="5F5A8563" w14:textId="77777777" w:rsidR="004A10E1" w:rsidRPr="004A10E1" w:rsidRDefault="004A10E1" w:rsidP="004A10E1">
      <w:pPr>
        <w:spacing w:after="160"/>
        <w:ind w:left="720"/>
        <w:contextualSpacing/>
        <w:rPr>
          <w:rFonts w:cstheme="minorHAnsi"/>
          <w:szCs w:val="24"/>
        </w:rPr>
      </w:pPr>
    </w:p>
    <w:p w14:paraId="2EBC02C1" w14:textId="7CD5CF30" w:rsidR="004A10E1" w:rsidRPr="004A10E1" w:rsidRDefault="004A10E1" w:rsidP="004A10E1">
      <w:pPr>
        <w:widowControl w:val="0"/>
        <w:tabs>
          <w:tab w:val="center" w:pos="4703"/>
          <w:tab w:val="right" w:pos="9406"/>
        </w:tabs>
        <w:suppressAutoHyphens/>
        <w:spacing w:after="0"/>
        <w:rPr>
          <w:rFonts w:eastAsia="Lucida Sans Unicode" w:cstheme="minorHAnsi"/>
          <w:kern w:val="2"/>
          <w:szCs w:val="24"/>
          <w:lang w:eastAsia="zh-CN" w:bidi="hi-IN"/>
        </w:rPr>
      </w:pPr>
      <w:r w:rsidRPr="004A10E1">
        <w:rPr>
          <w:rFonts w:eastAsia="Lucida Sans Unicode" w:cstheme="minorHAnsi"/>
          <w:kern w:val="2"/>
          <w:szCs w:val="24"/>
          <w:lang w:eastAsia="zh-CN" w:bidi="hi-IN"/>
        </w:rPr>
        <w:t>Sva naselja u sastavu Općine  imaju izgrađenu javnu vodoopskrbnu na kojoj su izvedeni hidranti sukladno zakonskim propisima, zasebna hidrantska mreža ne postoji</w:t>
      </w:r>
      <w:r>
        <w:rPr>
          <w:rFonts w:eastAsia="Lucida Sans Unicode" w:cstheme="minorHAnsi"/>
          <w:kern w:val="2"/>
          <w:szCs w:val="24"/>
          <w:lang w:eastAsia="zh-CN" w:bidi="hi-IN"/>
        </w:rPr>
        <w:t>.</w:t>
      </w:r>
    </w:p>
    <w:p w14:paraId="7DC26D24" w14:textId="77777777" w:rsidR="004A10E1" w:rsidRPr="004A10E1" w:rsidRDefault="004A10E1" w:rsidP="004A10E1">
      <w:pPr>
        <w:spacing w:after="160" w:line="252" w:lineRule="auto"/>
        <w:ind w:left="720"/>
        <w:contextualSpacing/>
        <w:rPr>
          <w:rFonts w:cstheme="minorHAnsi"/>
          <w:szCs w:val="24"/>
        </w:rPr>
      </w:pPr>
    </w:p>
    <w:p w14:paraId="26E205C6" w14:textId="773F40CD" w:rsidR="004A10E1" w:rsidRPr="004A10E1" w:rsidRDefault="004A10E1" w:rsidP="004A10E1">
      <w:pPr>
        <w:spacing w:after="160" w:line="252" w:lineRule="auto"/>
        <w:contextualSpacing/>
        <w:rPr>
          <w:rFonts w:cstheme="minorHAnsi"/>
          <w:szCs w:val="24"/>
        </w:rPr>
      </w:pPr>
      <w:r w:rsidRPr="004A10E1">
        <w:rPr>
          <w:rFonts w:cstheme="minorHAnsi"/>
          <w:szCs w:val="24"/>
        </w:rPr>
        <w:t>Sukladno redovnim poslovima izvršena je provjera ispravnosti i funkcionalnosti hidranata na području Općine, od strane Javnog isporučitelja</w:t>
      </w:r>
      <w:r>
        <w:rPr>
          <w:rFonts w:cstheme="minorHAnsi"/>
          <w:szCs w:val="24"/>
        </w:rPr>
        <w:t>.</w:t>
      </w:r>
    </w:p>
    <w:p w14:paraId="1EC5E30B" w14:textId="77777777" w:rsidR="004A10E1" w:rsidRPr="004A10E1" w:rsidRDefault="004A10E1" w:rsidP="004A10E1">
      <w:pPr>
        <w:spacing w:after="0" w:line="240" w:lineRule="auto"/>
        <w:jc w:val="left"/>
        <w:rPr>
          <w:rFonts w:cstheme="minorHAnsi"/>
          <w:szCs w:val="24"/>
        </w:rPr>
      </w:pPr>
    </w:p>
    <w:p w14:paraId="28A3E95A" w14:textId="5EC2F354" w:rsidR="004A10E1" w:rsidRDefault="004A10E1" w:rsidP="004A10E1">
      <w:pPr>
        <w:spacing w:after="160" w:line="252" w:lineRule="auto"/>
        <w:contextualSpacing/>
        <w:jc w:val="left"/>
        <w:rPr>
          <w:rFonts w:cstheme="minorHAnsi"/>
          <w:szCs w:val="24"/>
        </w:rPr>
      </w:pPr>
      <w:r w:rsidRPr="004A10E1">
        <w:rPr>
          <w:rFonts w:cstheme="minorHAnsi"/>
          <w:szCs w:val="24"/>
        </w:rPr>
        <w:t>Svi hidranti se prije svake zime fizički obiđu i plombiraju</w:t>
      </w:r>
      <w:r>
        <w:rPr>
          <w:rFonts w:cstheme="minorHAnsi"/>
          <w:szCs w:val="24"/>
        </w:rPr>
        <w:t>.</w:t>
      </w:r>
    </w:p>
    <w:p w14:paraId="77FDBE8B" w14:textId="77777777" w:rsidR="004A10E1" w:rsidRPr="004A10E1" w:rsidRDefault="004A10E1" w:rsidP="004A10E1">
      <w:pPr>
        <w:spacing w:after="160" w:line="252" w:lineRule="auto"/>
        <w:contextualSpacing/>
        <w:jc w:val="left"/>
        <w:rPr>
          <w:rFonts w:cstheme="minorHAnsi"/>
          <w:szCs w:val="24"/>
        </w:rPr>
      </w:pPr>
    </w:p>
    <w:p w14:paraId="531E8281" w14:textId="212DFB13" w:rsidR="004A10E1" w:rsidRDefault="004A10E1" w:rsidP="004A10E1">
      <w:pPr>
        <w:widowControl w:val="0"/>
        <w:tabs>
          <w:tab w:val="center" w:pos="4703"/>
          <w:tab w:val="right" w:pos="9406"/>
        </w:tabs>
        <w:suppressAutoHyphens/>
        <w:spacing w:after="0" w:line="240" w:lineRule="auto"/>
        <w:rPr>
          <w:rFonts w:eastAsia="Lucida Sans Unicode" w:cstheme="minorHAnsi"/>
          <w:iCs/>
          <w:kern w:val="2"/>
          <w:szCs w:val="24"/>
          <w:lang w:eastAsia="zh-CN" w:bidi="hi-IN"/>
        </w:rPr>
      </w:pPr>
      <w:r w:rsidRPr="004A10E1">
        <w:rPr>
          <w:rFonts w:eastAsia="Lucida Sans Unicode" w:cstheme="minorHAnsi"/>
          <w:iCs/>
          <w:kern w:val="2"/>
          <w:szCs w:val="24"/>
          <w:lang w:eastAsia="zh-CN" w:bidi="hi-IN"/>
        </w:rPr>
        <w:t>Standardni radni tlak u vodoopskrbnoj mreži je 6 bara, no to ovisi o visinskoj razlici pojedinog naselja u odnosu na samo vodocrpilište, nigdje nije ispod 3,5 bara što zadovoljava propise za ispitivanje hidrantske mreže. Proteke na pojedinim hidrantima treba izmjeriti no prilikom postupka ispitivanja nigdje nije zabilježeno da protok na pojedinom hidrantu u trenutku ispitivanja ne zadovoljava parametre propisane Pravilnikom.</w:t>
      </w:r>
    </w:p>
    <w:p w14:paraId="7C05CBDC" w14:textId="77777777" w:rsidR="004A10E1" w:rsidRPr="004A10E1" w:rsidRDefault="004A10E1" w:rsidP="004A10E1">
      <w:pPr>
        <w:widowControl w:val="0"/>
        <w:tabs>
          <w:tab w:val="center" w:pos="4703"/>
          <w:tab w:val="right" w:pos="9406"/>
        </w:tabs>
        <w:suppressAutoHyphens/>
        <w:spacing w:after="0" w:line="240" w:lineRule="auto"/>
        <w:rPr>
          <w:rFonts w:eastAsia="Lucida Sans Unicode" w:cstheme="minorHAnsi"/>
          <w:iCs/>
          <w:kern w:val="2"/>
          <w:szCs w:val="24"/>
          <w:lang w:eastAsia="zh-CN" w:bidi="hi-IN"/>
        </w:rPr>
      </w:pPr>
    </w:p>
    <w:p w14:paraId="127FE559" w14:textId="043662A7" w:rsidR="00620052" w:rsidRPr="00E21198" w:rsidRDefault="00620052">
      <w:pPr>
        <w:pStyle w:val="Odlomakpopisa"/>
        <w:numPr>
          <w:ilvl w:val="0"/>
          <w:numId w:val="101"/>
        </w:numPr>
        <w:rPr>
          <w:bCs/>
          <w:iCs/>
          <w:sz w:val="24"/>
          <w:szCs w:val="24"/>
        </w:rPr>
      </w:pPr>
      <w:r w:rsidRPr="00E21198">
        <w:rPr>
          <w:bCs/>
          <w:iCs/>
          <w:sz w:val="24"/>
          <w:szCs w:val="24"/>
        </w:rPr>
        <w:t>Telekomunikacijski sustavi</w:t>
      </w:r>
    </w:p>
    <w:p w14:paraId="34111617" w14:textId="5415E443" w:rsidR="0069187E" w:rsidRPr="00E21198" w:rsidRDefault="0069187E" w:rsidP="0069187E">
      <w:pPr>
        <w:rPr>
          <w:bCs/>
          <w:iCs/>
          <w:szCs w:val="24"/>
        </w:rPr>
      </w:pPr>
      <w:r w:rsidRPr="00E21198">
        <w:rPr>
          <w:bCs/>
          <w:iCs/>
          <w:szCs w:val="24"/>
        </w:rPr>
        <w:t>Na području Općine posluje dostavni poštanski ured u sklopu kojeg je smještena i mjesna telefonska centrala.</w:t>
      </w:r>
      <w:r w:rsidR="00E21198">
        <w:rPr>
          <w:bCs/>
          <w:iCs/>
          <w:szCs w:val="24"/>
        </w:rPr>
        <w:t xml:space="preserve"> </w:t>
      </w:r>
      <w:r w:rsidRPr="00E21198">
        <w:rPr>
          <w:bCs/>
          <w:iCs/>
          <w:szCs w:val="24"/>
        </w:rPr>
        <w:t>HT mobilne komunikacije d.o.o. izgrađuju i upravljaju telekomunikacijskom mrežom u NMT sustavu i u sustavu globalne pokretne mreže – GSM. U razvoju postojećih javnih sustava pokretnih komunikacija planira se daljnje poboljšanje pokrivanja, povećanje kapaciteta mreža prema planiranom povećanju broja korisnika i uvođenje novih usluga.</w:t>
      </w:r>
    </w:p>
    <w:p w14:paraId="2A3CEAA2" w14:textId="19357260" w:rsidR="006F2ADF" w:rsidRPr="0069187E" w:rsidRDefault="006F2ADF" w:rsidP="00620052">
      <w:pPr>
        <w:pStyle w:val="Naslov2"/>
        <w:spacing w:before="0"/>
      </w:pPr>
      <w:bookmarkStart w:id="96" w:name="_Toc129846299"/>
      <w:r w:rsidRPr="0069187E">
        <w:t>2.10. Prirodno – kulturni pokazatelji na području Općine</w:t>
      </w:r>
      <w:bookmarkEnd w:id="95"/>
      <w:bookmarkEnd w:id="96"/>
    </w:p>
    <w:p w14:paraId="2E9004CD" w14:textId="7AD83013" w:rsidR="006F2ADF" w:rsidRPr="0069187E" w:rsidRDefault="006F2ADF" w:rsidP="004706D6">
      <w:pPr>
        <w:pStyle w:val="Naslov3"/>
      </w:pPr>
      <w:bookmarkStart w:id="97" w:name="_Toc519852181"/>
      <w:bookmarkStart w:id="98" w:name="_Toc129846300"/>
      <w:r w:rsidRPr="0069187E">
        <w:t>2.10.1. Prirodni pokazatelji</w:t>
      </w:r>
      <w:bookmarkEnd w:id="97"/>
      <w:bookmarkEnd w:id="98"/>
    </w:p>
    <w:p w14:paraId="52B93459" w14:textId="261A2675" w:rsidR="0069187E" w:rsidRDefault="0069187E" w:rsidP="0069187E">
      <w:pPr>
        <w:spacing w:after="0"/>
        <w:rPr>
          <w:highlight w:val="yellow"/>
        </w:rPr>
      </w:pPr>
    </w:p>
    <w:p w14:paraId="793A41E0" w14:textId="77777777" w:rsidR="0069187E" w:rsidRDefault="0069187E" w:rsidP="0069187E">
      <w:r>
        <w:t>Uz tok rijeke Drave prevladavaju riječni nanosi pijeska i šljunka te rastu autohtone šume hrasta lužnjaka. Podravske Sesvete se nalaze na području koje je bogato plinom i kondenzatima te dubinskim toplim  vodama.  Građevni šljunak i pijesak eksploatiraju se na poljima „Šarje“ i „Mekiš“.</w:t>
      </w:r>
    </w:p>
    <w:p w14:paraId="4AFE25CF" w14:textId="77777777" w:rsidR="0069187E" w:rsidRDefault="0069187E" w:rsidP="0069187E">
      <w:r>
        <w:lastRenderedPageBreak/>
        <w:t xml:space="preserve">Na području Općine nalaze se područja ekološke mreže – Područja očuvanja značajna za vrste i stanišne tipove (POVS) HR5000014 Gornji tok Drave (od Donje Dubrave do Terezinog Polja) i područja očuvanja značajna za ptice (POP)  HR1000014 Gornji tok Drave (od Donje Dubrave do Terezinog Polja). Uz samu administrativnu granicu Općine priliježu i POVS-ovi HR2000572 Kloštarski (Kalinovački) peski i HR2000570 Crni jarki. Navedena područja ekološke mreže prostorno se podudaraju i s područjem regionalnog parka  Mura-Drava (Narodne novine br.22/11) koje se u Općini pruža na površni 387,76 ha.  </w:t>
      </w:r>
    </w:p>
    <w:p w14:paraId="12FD64B9" w14:textId="77777777" w:rsidR="0069187E" w:rsidRDefault="0069187E" w:rsidP="0069187E">
      <w:r>
        <w:t xml:space="preserve">Lokalitet Jelkuš smješten je na sjevernom dijelu općine Pitomača u k.o. Pitomača II. Granica područja proteže se državnom granicom s Republikom Mađarskom od graničnog kamena oznake B 618 prema istoku do graničnog kamena označenog kao B 648 te obalom rijeke Drave na lijevoj strani uzvodno do početne točke graničnog kamena B 618. Na području općine lokalitet Jelkuš proteže se na 4,9 ha. </w:t>
      </w:r>
    </w:p>
    <w:p w14:paraId="1E0DBD9D" w14:textId="77777777" w:rsidR="0069187E" w:rsidRDefault="0069187E" w:rsidP="0069187E">
      <w:r w:rsidRPr="009C5195">
        <w:t>Od biljaka najugroženija je „Prava kockavica“ (Fritillaria meleagris), od sisavaca širokouhi mračnjak, hrčak, sivi puh, europski zec, vidra, patuljasti miš, puh orašar, velikouhi šišmiš, močvarni šišmiš, veliki šišmiš, močvarna rovka, vodena rovka i sivi dugoušan. Od ugrožene i strogo zaštićene ornitofaune koja potvrđeno ili moguće obitava na ovom području valja istaknuti sljedeće vrste: mali vranac, šljuka, patka kreketaljka, čaplja danguba, bukavac, velika bijela čaplja, modrovoljka, crna lunja, mala čigra, mala prutka, crna roda, golub dupljaš, štekavac, mala štuka i bregunica. Na području Općine je i stanište ugroženih vrsta vodozemaca kao što su crveni mukač, žuti mukač, češnjača i veliki dunavski vodenjak, a od gmazova barska kornjača i riđovka te veliki broj riba i leptira.</w:t>
      </w:r>
    </w:p>
    <w:p w14:paraId="102FF08D" w14:textId="77777777" w:rsidR="0069187E" w:rsidRPr="009C5195" w:rsidRDefault="0069187E" w:rsidP="0069187E">
      <w:pPr>
        <w:spacing w:after="0"/>
        <w:rPr>
          <w:rFonts w:ascii="Calibri" w:hAnsi="Calibri" w:cs="Calibri"/>
          <w:szCs w:val="24"/>
        </w:rPr>
      </w:pPr>
      <w:r w:rsidRPr="009C5195">
        <w:rPr>
          <w:rFonts w:ascii="Calibri" w:hAnsi="Calibri" w:cs="Calibri"/>
          <w:szCs w:val="24"/>
        </w:rPr>
        <w:t>Na području Općine šume zauzimaju 9,30 km</w:t>
      </w:r>
      <w:r w:rsidRPr="009C5195">
        <w:rPr>
          <w:rFonts w:ascii="Calibri" w:hAnsi="Calibri" w:cs="Calibri"/>
          <w:szCs w:val="24"/>
          <w:vertAlign w:val="superscript"/>
        </w:rPr>
        <w:t>2</w:t>
      </w:r>
      <w:r w:rsidRPr="009C5195">
        <w:rPr>
          <w:rFonts w:ascii="Calibri" w:hAnsi="Calibri" w:cs="Calibri"/>
          <w:szCs w:val="24"/>
        </w:rPr>
        <w:t xml:space="preserve"> ili 31,53%, ukupne površine Općine, a mogu se podijeliti na:</w:t>
      </w:r>
    </w:p>
    <w:p w14:paraId="1A2C13C3" w14:textId="77777777" w:rsidR="0069187E" w:rsidRPr="009C5195" w:rsidRDefault="0069187E">
      <w:pPr>
        <w:numPr>
          <w:ilvl w:val="1"/>
          <w:numId w:val="107"/>
        </w:numPr>
        <w:spacing w:after="0"/>
        <w:rPr>
          <w:rFonts w:ascii="Calibri" w:hAnsi="Calibri" w:cs="Calibri"/>
          <w:szCs w:val="24"/>
        </w:rPr>
      </w:pPr>
      <w:r w:rsidRPr="009C5195">
        <w:rPr>
          <w:rFonts w:ascii="Calibri" w:hAnsi="Calibri" w:cs="Calibri"/>
          <w:szCs w:val="24"/>
        </w:rPr>
        <w:t>šume gospodarske namjene (72,73 ha ili 24,49% ukupne površine Općine), a to je područje sjeverno od kanala Mrtvica do granice s općinom Ferdinandovac na sjeveru i naselja Draganci na zapadu i Mekiš na istoku,</w:t>
      </w:r>
    </w:p>
    <w:p w14:paraId="27FEDEB5" w14:textId="77777777" w:rsidR="0069187E" w:rsidRDefault="0069187E">
      <w:pPr>
        <w:numPr>
          <w:ilvl w:val="1"/>
          <w:numId w:val="107"/>
        </w:numPr>
        <w:tabs>
          <w:tab w:val="left" w:pos="180"/>
        </w:tabs>
        <w:spacing w:after="0"/>
        <w:rPr>
          <w:rFonts w:ascii="Calibri" w:hAnsi="Calibri" w:cs="Calibri"/>
          <w:szCs w:val="24"/>
        </w:rPr>
      </w:pPr>
      <w:r w:rsidRPr="009C5195">
        <w:rPr>
          <w:rFonts w:ascii="Calibri" w:hAnsi="Calibri" w:cs="Calibri"/>
          <w:szCs w:val="24"/>
        </w:rPr>
        <w:t>zaštitne šume ( 178,27 ha ili 6,05% ukupne površine Općine).</w:t>
      </w:r>
    </w:p>
    <w:p w14:paraId="77B28870" w14:textId="77777777" w:rsidR="0069187E" w:rsidRPr="009C5195" w:rsidRDefault="0069187E" w:rsidP="0069187E">
      <w:pPr>
        <w:tabs>
          <w:tab w:val="left" w:pos="180"/>
        </w:tabs>
        <w:spacing w:after="0"/>
        <w:ind w:left="786"/>
        <w:rPr>
          <w:rFonts w:ascii="Calibri" w:hAnsi="Calibri" w:cs="Calibri"/>
          <w:szCs w:val="24"/>
        </w:rPr>
      </w:pPr>
    </w:p>
    <w:p w14:paraId="172923DB" w14:textId="5017D3E5" w:rsidR="0069187E" w:rsidRPr="009C5195" w:rsidRDefault="0069187E" w:rsidP="0069187E">
      <w:pPr>
        <w:rPr>
          <w:rFonts w:ascii="Calibri" w:hAnsi="Calibri" w:cs="Calibri"/>
          <w:szCs w:val="24"/>
        </w:rPr>
      </w:pPr>
      <w:r w:rsidRPr="009C5195">
        <w:rPr>
          <w:rFonts w:ascii="Calibri" w:hAnsi="Calibri" w:cs="Calibri"/>
          <w:szCs w:val="24"/>
        </w:rPr>
        <w:t xml:space="preserve">Veće šumske površine su u državnom vlasništvu i njima gospodari Javno poduzeće Hrvatske šume tako da lokalne vlasti nemaju direktan utjecaj na njihovo gospodarenje. Njihov potencijal do sada se koristio za izvoz ne prerađenih trupaca i u drvnoj industriji. </w:t>
      </w:r>
      <w:r w:rsidRPr="009C5195">
        <w:rPr>
          <w:rFonts w:ascii="Calibri" w:hAnsi="Calibri" w:cs="Calibri"/>
          <w:bCs/>
          <w:szCs w:val="24"/>
        </w:rPr>
        <w:t>Područje pod šumama gospodarske namjene (najviše zastupljen hrast lužnjak) zauzima sjeverni dio Općine od kanala Mrtvica (Dubovnik, Jablanovo i Veliki Razlev) te područje šume Rastina južno od kanala Rog</w:t>
      </w:r>
      <w:r w:rsidR="000D5D24">
        <w:rPr>
          <w:rFonts w:ascii="Calibri" w:hAnsi="Calibri" w:cs="Calibri"/>
          <w:bCs/>
          <w:szCs w:val="24"/>
        </w:rPr>
        <w:t xml:space="preserve"> - S</w:t>
      </w:r>
      <w:r w:rsidRPr="009C5195">
        <w:rPr>
          <w:rFonts w:ascii="Calibri" w:hAnsi="Calibri" w:cs="Calibri"/>
          <w:bCs/>
          <w:szCs w:val="24"/>
        </w:rPr>
        <w:t>trug. Ostali šumski predjeli su pod zasadima zaštitnih šuma akacije.</w:t>
      </w:r>
    </w:p>
    <w:p w14:paraId="240E60F4" w14:textId="2DAB38E4" w:rsidR="0069187E" w:rsidRPr="003D0DE0" w:rsidRDefault="003D0DE0" w:rsidP="0069187E">
      <w:pPr>
        <w:spacing w:after="0" w:line="240" w:lineRule="auto"/>
        <w:jc w:val="center"/>
        <w:rPr>
          <w:rFonts w:cstheme="minorHAnsi"/>
          <w:szCs w:val="24"/>
        </w:rPr>
      </w:pPr>
      <w:r w:rsidRPr="003D0DE0">
        <w:rPr>
          <w:rFonts w:cstheme="minorHAnsi"/>
          <w:noProof/>
          <w:szCs w:val="24"/>
        </w:rPr>
        <w:lastRenderedPageBreak/>
        <w:drawing>
          <wp:inline distT="0" distB="0" distL="0" distR="0" wp14:anchorId="1CB24704" wp14:editId="69D91857">
            <wp:extent cx="5759450" cy="2860675"/>
            <wp:effectExtent l="0" t="0" r="0" b="0"/>
            <wp:docPr id="250" name="Slika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Slika 25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9450" cy="2860675"/>
                    </a:xfrm>
                    <a:prstGeom prst="rect">
                      <a:avLst/>
                    </a:prstGeom>
                  </pic:spPr>
                </pic:pic>
              </a:graphicData>
            </a:graphic>
          </wp:inline>
        </w:drawing>
      </w:r>
    </w:p>
    <w:p w14:paraId="56AA44A2" w14:textId="167E1D26" w:rsidR="0069187E" w:rsidRPr="003D0DE0" w:rsidRDefault="0069187E" w:rsidP="0069187E">
      <w:pPr>
        <w:pStyle w:val="Opisslike"/>
        <w:spacing w:line="240" w:lineRule="auto"/>
        <w:rPr>
          <w:noProof/>
        </w:rPr>
      </w:pPr>
      <w:bookmarkStart w:id="99" w:name="_Toc129846588"/>
      <w:r w:rsidRPr="003D0DE0">
        <w:t xml:space="preserve">Slika </w:t>
      </w:r>
      <w:fldSimple w:instr=" SEQ Slika \* ARABIC ">
        <w:r w:rsidRPr="003D0DE0">
          <w:rPr>
            <w:noProof/>
          </w:rPr>
          <w:t>4</w:t>
        </w:r>
      </w:fldSimple>
      <w:r w:rsidRPr="003D0DE0">
        <w:rPr>
          <w:noProof/>
        </w:rPr>
        <w:t>: Prikaz Ekološke mreže Natura 2000</w:t>
      </w:r>
      <w:bookmarkEnd w:id="99"/>
    </w:p>
    <w:p w14:paraId="54420E1A" w14:textId="7491C53A" w:rsidR="0069187E" w:rsidRPr="00631452" w:rsidRDefault="0069187E" w:rsidP="00631452">
      <w:pPr>
        <w:spacing w:after="0" w:line="240" w:lineRule="auto"/>
        <w:rPr>
          <w:sz w:val="20"/>
          <w:szCs w:val="20"/>
        </w:rPr>
      </w:pPr>
      <w:r w:rsidRPr="003D0DE0">
        <w:rPr>
          <w:sz w:val="20"/>
          <w:szCs w:val="20"/>
        </w:rPr>
        <w:t>Izvor: Bioportal, 2022.god.</w:t>
      </w:r>
    </w:p>
    <w:p w14:paraId="6714DDC8" w14:textId="4F061578" w:rsidR="00BC679A" w:rsidRPr="00631452" w:rsidRDefault="00631452" w:rsidP="00631452">
      <w:pPr>
        <w:spacing w:after="0"/>
        <w:jc w:val="center"/>
      </w:pPr>
      <w:r w:rsidRPr="00631452">
        <w:rPr>
          <w:noProof/>
        </w:rPr>
        <w:drawing>
          <wp:inline distT="0" distB="0" distL="0" distR="0" wp14:anchorId="37727F5A" wp14:editId="31E68BE6">
            <wp:extent cx="5759450" cy="3070225"/>
            <wp:effectExtent l="0" t="0" r="0" b="0"/>
            <wp:docPr id="251" name="Slika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lika 251"/>
                    <pic:cNvPicPr/>
                  </pic:nvPicPr>
                  <pic:blipFill>
                    <a:blip r:embed="rId17">
                      <a:extLst>
                        <a:ext uri="{28A0092B-C50C-407E-A947-70E740481C1C}">
                          <a14:useLocalDpi xmlns:a14="http://schemas.microsoft.com/office/drawing/2010/main" val="0"/>
                        </a:ext>
                      </a:extLst>
                    </a:blip>
                    <a:stretch>
                      <a:fillRect/>
                    </a:stretch>
                  </pic:blipFill>
                  <pic:spPr>
                    <a:xfrm>
                      <a:off x="0" y="0"/>
                      <a:ext cx="5759450" cy="3070225"/>
                    </a:xfrm>
                    <a:prstGeom prst="rect">
                      <a:avLst/>
                    </a:prstGeom>
                  </pic:spPr>
                </pic:pic>
              </a:graphicData>
            </a:graphic>
          </wp:inline>
        </w:drawing>
      </w:r>
    </w:p>
    <w:p w14:paraId="19CB2A6B" w14:textId="40012411" w:rsidR="00CD21C7" w:rsidRPr="00631452" w:rsidRDefault="00CD21C7" w:rsidP="00933650">
      <w:pPr>
        <w:spacing w:after="0" w:line="240" w:lineRule="auto"/>
        <w:jc w:val="left"/>
        <w:rPr>
          <w:rFonts w:ascii="Times New Roman" w:eastAsia="Times New Roman" w:hAnsi="Times New Roman" w:cs="Times New Roman"/>
          <w:b/>
          <w:bCs/>
          <w:sz w:val="20"/>
          <w:szCs w:val="20"/>
          <w:lang w:eastAsia="hr-HR"/>
        </w:rPr>
      </w:pPr>
      <w:bookmarkStart w:id="100" w:name="_Toc129846589"/>
      <w:r w:rsidRPr="00631452">
        <w:rPr>
          <w:rFonts w:ascii="Calibri" w:eastAsia="Calibri" w:hAnsi="Calibri" w:cs="Arial"/>
          <w:b/>
          <w:bCs/>
          <w:sz w:val="20"/>
          <w:szCs w:val="20"/>
        </w:rPr>
        <w:t xml:space="preserve">Slika </w:t>
      </w:r>
      <w:r w:rsidRPr="00631452">
        <w:rPr>
          <w:rFonts w:ascii="Calibri" w:eastAsia="Calibri" w:hAnsi="Calibri" w:cs="Arial"/>
          <w:b/>
          <w:bCs/>
          <w:noProof/>
          <w:sz w:val="20"/>
          <w:szCs w:val="20"/>
        </w:rPr>
        <w:fldChar w:fldCharType="begin"/>
      </w:r>
      <w:r w:rsidRPr="00631452">
        <w:rPr>
          <w:rFonts w:ascii="Calibri" w:eastAsia="Calibri" w:hAnsi="Calibri" w:cs="Arial"/>
          <w:b/>
          <w:bCs/>
          <w:noProof/>
          <w:sz w:val="20"/>
          <w:szCs w:val="20"/>
        </w:rPr>
        <w:instrText xml:space="preserve"> SEQ Slika \* ARABIC </w:instrText>
      </w:r>
      <w:r w:rsidRPr="00631452">
        <w:rPr>
          <w:rFonts w:ascii="Calibri" w:eastAsia="Calibri" w:hAnsi="Calibri" w:cs="Arial"/>
          <w:b/>
          <w:bCs/>
          <w:noProof/>
          <w:sz w:val="20"/>
          <w:szCs w:val="20"/>
        </w:rPr>
        <w:fldChar w:fldCharType="separate"/>
      </w:r>
      <w:r w:rsidR="00631452" w:rsidRPr="00631452">
        <w:rPr>
          <w:rFonts w:ascii="Calibri" w:eastAsia="Calibri" w:hAnsi="Calibri" w:cs="Arial"/>
          <w:b/>
          <w:bCs/>
          <w:noProof/>
          <w:sz w:val="20"/>
          <w:szCs w:val="20"/>
        </w:rPr>
        <w:t>5</w:t>
      </w:r>
      <w:r w:rsidRPr="00631452">
        <w:rPr>
          <w:rFonts w:ascii="Calibri" w:eastAsia="Calibri" w:hAnsi="Calibri" w:cs="Arial"/>
          <w:b/>
          <w:bCs/>
          <w:noProof/>
          <w:sz w:val="20"/>
          <w:szCs w:val="20"/>
        </w:rPr>
        <w:fldChar w:fldCharType="end"/>
      </w:r>
      <w:r w:rsidRPr="00631452">
        <w:rPr>
          <w:rFonts w:ascii="Calibri" w:eastAsia="Calibri" w:hAnsi="Calibri" w:cs="Arial"/>
          <w:b/>
          <w:bCs/>
          <w:sz w:val="20"/>
          <w:szCs w:val="20"/>
        </w:rPr>
        <w:t>: Prikaz šumskih površina na području Općine</w:t>
      </w:r>
      <w:bookmarkEnd w:id="100"/>
    </w:p>
    <w:p w14:paraId="2226FF2C" w14:textId="77777777" w:rsidR="00CD21C7" w:rsidRPr="00631452" w:rsidRDefault="00CD21C7" w:rsidP="00933650">
      <w:pPr>
        <w:spacing w:after="0" w:line="240" w:lineRule="auto"/>
        <w:rPr>
          <w:sz w:val="20"/>
          <w:szCs w:val="20"/>
        </w:rPr>
      </w:pPr>
      <w:r w:rsidRPr="00631452">
        <w:rPr>
          <w:sz w:val="20"/>
          <w:szCs w:val="20"/>
        </w:rPr>
        <w:t>Izvor: Geoportal, DGU, 2022.god.</w:t>
      </w:r>
    </w:p>
    <w:p w14:paraId="3385D7C2" w14:textId="7A24646A" w:rsidR="001A34DB" w:rsidRPr="00D40977" w:rsidRDefault="001A34DB" w:rsidP="001A34DB">
      <w:pPr>
        <w:pStyle w:val="Naslov3"/>
      </w:pPr>
      <w:bookmarkStart w:id="101" w:name="_Toc519852182"/>
      <w:bookmarkStart w:id="102" w:name="_Toc129846301"/>
      <w:r w:rsidRPr="00D40977">
        <w:t>2.10.2. Kulturni pokazatelji</w:t>
      </w:r>
      <w:bookmarkEnd w:id="101"/>
      <w:bookmarkEnd w:id="102"/>
    </w:p>
    <w:p w14:paraId="1CC31AB8" w14:textId="03E4C30A" w:rsidR="00631452" w:rsidRDefault="00631452" w:rsidP="00944639">
      <w:pPr>
        <w:spacing w:after="0"/>
        <w:rPr>
          <w:highlight w:val="yellow"/>
        </w:rPr>
      </w:pPr>
    </w:p>
    <w:p w14:paraId="58551C07" w14:textId="0E0BC317" w:rsidR="00AA3C4F" w:rsidRPr="0023698F" w:rsidRDefault="00631452" w:rsidP="00631452">
      <w:r w:rsidRPr="0023698F">
        <w:t>Od kulturnih dobara na području Općine najznačajnije su građevine pod zaštitom Ministarstva kulture i druge kulturne vrednote.</w:t>
      </w:r>
    </w:p>
    <w:p w14:paraId="021ACD64" w14:textId="6EFDB315" w:rsidR="00631452" w:rsidRDefault="00631452" w:rsidP="00631452">
      <w:r>
        <w:t>Kulturno – povijesnu baštinu Općine čine:</w:t>
      </w:r>
    </w:p>
    <w:p w14:paraId="59461EFD" w14:textId="77777777" w:rsidR="00631452" w:rsidRPr="002124BB" w:rsidRDefault="00631452">
      <w:pPr>
        <w:pStyle w:val="Odlomakpopisa"/>
        <w:numPr>
          <w:ilvl w:val="0"/>
          <w:numId w:val="108"/>
        </w:numPr>
        <w:rPr>
          <w:sz w:val="24"/>
          <w:szCs w:val="24"/>
        </w:rPr>
      </w:pPr>
      <w:r w:rsidRPr="002124BB">
        <w:rPr>
          <w:sz w:val="24"/>
          <w:szCs w:val="24"/>
        </w:rPr>
        <w:t xml:space="preserve">povijesno naselje, </w:t>
      </w:r>
      <w:r>
        <w:rPr>
          <w:sz w:val="24"/>
          <w:szCs w:val="24"/>
        </w:rPr>
        <w:t>t</w:t>
      </w:r>
      <w:r w:rsidRPr="002124BB">
        <w:rPr>
          <w:sz w:val="24"/>
          <w:szCs w:val="24"/>
        </w:rPr>
        <w:t>očnije dio naselja Podravske Sesvete što čini središnji dio naselja uz crkvu s parkovima, povijesnom matricom naselja te sačuvanom građevnom strukturom naselja</w:t>
      </w:r>
    </w:p>
    <w:p w14:paraId="721FA973" w14:textId="77777777" w:rsidR="00631452" w:rsidRPr="002124BB" w:rsidRDefault="00631452">
      <w:pPr>
        <w:pStyle w:val="Odlomakpopisa"/>
        <w:numPr>
          <w:ilvl w:val="0"/>
          <w:numId w:val="108"/>
        </w:numPr>
        <w:rPr>
          <w:sz w:val="24"/>
          <w:szCs w:val="24"/>
        </w:rPr>
      </w:pPr>
      <w:r w:rsidRPr="002124BB">
        <w:rPr>
          <w:sz w:val="24"/>
          <w:szCs w:val="24"/>
        </w:rPr>
        <w:lastRenderedPageBreak/>
        <w:t xml:space="preserve">mjesno groblje </w:t>
      </w:r>
    </w:p>
    <w:p w14:paraId="43B493F1" w14:textId="77777777" w:rsidR="00631452" w:rsidRPr="002124BB" w:rsidRDefault="00631452">
      <w:pPr>
        <w:pStyle w:val="Odlomakpopisa"/>
        <w:numPr>
          <w:ilvl w:val="0"/>
          <w:numId w:val="108"/>
        </w:numPr>
        <w:rPr>
          <w:sz w:val="24"/>
          <w:szCs w:val="24"/>
        </w:rPr>
      </w:pPr>
      <w:r w:rsidRPr="002124BB">
        <w:rPr>
          <w:sz w:val="24"/>
          <w:szCs w:val="24"/>
        </w:rPr>
        <w:t>crkva Svih Svetih u naselju Podravske Sesvete</w:t>
      </w:r>
    </w:p>
    <w:p w14:paraId="019C6570" w14:textId="77777777" w:rsidR="00631452" w:rsidRPr="002124BB" w:rsidRDefault="00631452">
      <w:pPr>
        <w:pStyle w:val="Odlomakpopisa"/>
        <w:numPr>
          <w:ilvl w:val="0"/>
          <w:numId w:val="108"/>
        </w:numPr>
        <w:rPr>
          <w:sz w:val="24"/>
          <w:szCs w:val="24"/>
        </w:rPr>
      </w:pPr>
      <w:r w:rsidRPr="002124BB">
        <w:rPr>
          <w:sz w:val="24"/>
          <w:szCs w:val="24"/>
        </w:rPr>
        <w:t>kapela, poklonac sv. Ivana Nepomuka</w:t>
      </w:r>
    </w:p>
    <w:p w14:paraId="67EC27D7" w14:textId="77777777" w:rsidR="00631452" w:rsidRPr="002124BB" w:rsidRDefault="00631452">
      <w:pPr>
        <w:pStyle w:val="Odlomakpopisa"/>
        <w:numPr>
          <w:ilvl w:val="0"/>
          <w:numId w:val="108"/>
        </w:numPr>
        <w:rPr>
          <w:sz w:val="24"/>
          <w:szCs w:val="24"/>
        </w:rPr>
      </w:pPr>
      <w:r w:rsidRPr="002124BB">
        <w:rPr>
          <w:sz w:val="24"/>
          <w:szCs w:val="24"/>
        </w:rPr>
        <w:t>kapela, poklonac na mjestu stare crkve Svih Svetih u Podravskim Sesvetama</w:t>
      </w:r>
    </w:p>
    <w:p w14:paraId="69C15F1C" w14:textId="77777777" w:rsidR="00631452" w:rsidRPr="002124BB" w:rsidRDefault="00631452">
      <w:pPr>
        <w:pStyle w:val="Odlomakpopisa"/>
        <w:numPr>
          <w:ilvl w:val="0"/>
          <w:numId w:val="108"/>
        </w:numPr>
        <w:rPr>
          <w:sz w:val="24"/>
          <w:szCs w:val="24"/>
        </w:rPr>
      </w:pPr>
      <w:r w:rsidRPr="002124BB">
        <w:rPr>
          <w:sz w:val="24"/>
          <w:szCs w:val="24"/>
        </w:rPr>
        <w:t>Zidane građevine povijesne građevine structure</w:t>
      </w:r>
    </w:p>
    <w:p w14:paraId="3A6AB214" w14:textId="77777777" w:rsidR="00631452" w:rsidRPr="002124BB" w:rsidRDefault="00631452">
      <w:pPr>
        <w:pStyle w:val="Odlomakpopisa"/>
        <w:numPr>
          <w:ilvl w:val="0"/>
          <w:numId w:val="108"/>
        </w:numPr>
        <w:rPr>
          <w:sz w:val="24"/>
          <w:szCs w:val="24"/>
        </w:rPr>
      </w:pPr>
      <w:r w:rsidRPr="002124BB">
        <w:rPr>
          <w:sz w:val="24"/>
          <w:szCs w:val="24"/>
        </w:rPr>
        <w:t>Stari mlin</w:t>
      </w:r>
    </w:p>
    <w:p w14:paraId="2A3E7B3D" w14:textId="77777777" w:rsidR="00631452" w:rsidRPr="002124BB" w:rsidRDefault="00631452">
      <w:pPr>
        <w:pStyle w:val="Odlomakpopisa"/>
        <w:numPr>
          <w:ilvl w:val="0"/>
          <w:numId w:val="108"/>
        </w:numPr>
        <w:rPr>
          <w:sz w:val="24"/>
          <w:szCs w:val="24"/>
        </w:rPr>
      </w:pPr>
      <w:r w:rsidRPr="002124BB">
        <w:rPr>
          <w:sz w:val="24"/>
          <w:szCs w:val="24"/>
        </w:rPr>
        <w:t>Spomen obilježja</w:t>
      </w:r>
    </w:p>
    <w:p w14:paraId="3A0AA20F" w14:textId="77777777" w:rsidR="00631452" w:rsidRPr="002124BB" w:rsidRDefault="00631452">
      <w:pPr>
        <w:pStyle w:val="Odlomakpopisa"/>
        <w:numPr>
          <w:ilvl w:val="0"/>
          <w:numId w:val="108"/>
        </w:numPr>
        <w:rPr>
          <w:sz w:val="24"/>
          <w:szCs w:val="24"/>
        </w:rPr>
      </w:pPr>
      <w:r w:rsidRPr="002124BB">
        <w:rPr>
          <w:sz w:val="24"/>
          <w:szCs w:val="24"/>
        </w:rPr>
        <w:t>Park s dvorednim platanama</w:t>
      </w:r>
    </w:p>
    <w:p w14:paraId="44F7FD8E" w14:textId="77777777" w:rsidR="00631452" w:rsidRPr="002124BB" w:rsidRDefault="00631452">
      <w:pPr>
        <w:pStyle w:val="Odlomakpopisa"/>
        <w:numPr>
          <w:ilvl w:val="0"/>
          <w:numId w:val="108"/>
        </w:numPr>
        <w:rPr>
          <w:sz w:val="24"/>
          <w:szCs w:val="24"/>
        </w:rPr>
      </w:pPr>
      <w:r w:rsidRPr="002124BB">
        <w:rPr>
          <w:sz w:val="24"/>
          <w:szCs w:val="24"/>
        </w:rPr>
        <w:t>Park ispred župne crkve</w:t>
      </w:r>
    </w:p>
    <w:p w14:paraId="347372E8" w14:textId="0A1402DD" w:rsidR="00066FF9" w:rsidRPr="00943D03" w:rsidRDefault="00631452" w:rsidP="00943D03">
      <w:pPr>
        <w:pStyle w:val="Odlomakpopisa"/>
        <w:numPr>
          <w:ilvl w:val="0"/>
          <w:numId w:val="108"/>
        </w:numPr>
        <w:rPr>
          <w:sz w:val="24"/>
          <w:szCs w:val="24"/>
        </w:rPr>
      </w:pPr>
      <w:r w:rsidRPr="002124BB">
        <w:rPr>
          <w:sz w:val="24"/>
          <w:szCs w:val="24"/>
        </w:rPr>
        <w:t>Orgulje u crkvi Svih Svetih</w:t>
      </w:r>
    </w:p>
    <w:p w14:paraId="71DAA5BC" w14:textId="64DF7B18" w:rsidR="006E6EEA" w:rsidRPr="00A43ACF" w:rsidRDefault="0097711E" w:rsidP="00A84E90">
      <w:pPr>
        <w:pStyle w:val="Opisslike"/>
        <w:spacing w:line="240" w:lineRule="auto"/>
        <w:jc w:val="center"/>
        <w:rPr>
          <w:bCs w:val="0"/>
          <w:lang w:val="en-US"/>
        </w:rPr>
      </w:pPr>
      <w:bookmarkStart w:id="103" w:name="_Toc129846494"/>
      <w:r w:rsidRPr="00A43ACF">
        <w:t xml:space="preserve">Tablica </w:t>
      </w:r>
      <w:fldSimple w:instr=" SEQ Tablica \* ARABIC ">
        <w:r w:rsidR="00E25429">
          <w:rPr>
            <w:noProof/>
          </w:rPr>
          <w:t>13</w:t>
        </w:r>
      </w:fldSimple>
      <w:r w:rsidRPr="00A43ACF">
        <w:t>: Pregled zaštićenih kulturnih dobara na području Općine</w:t>
      </w:r>
      <w:bookmarkEnd w:id="103"/>
    </w:p>
    <w:tbl>
      <w:tblPr>
        <w:tblStyle w:val="Reetkatablice"/>
        <w:tblW w:w="9067" w:type="dxa"/>
        <w:tblLook w:val="04A0" w:firstRow="1" w:lastRow="0" w:firstColumn="1" w:lastColumn="0" w:noHBand="0" w:noVBand="1"/>
      </w:tblPr>
      <w:tblGrid>
        <w:gridCol w:w="1812"/>
        <w:gridCol w:w="2719"/>
        <w:gridCol w:w="2835"/>
        <w:gridCol w:w="1701"/>
      </w:tblGrid>
      <w:tr w:rsidR="00B753B2" w:rsidRPr="00A43ACF" w14:paraId="4C5B001A" w14:textId="77777777" w:rsidTr="00B753B2">
        <w:tc>
          <w:tcPr>
            <w:tcW w:w="1812" w:type="dxa"/>
            <w:vAlign w:val="center"/>
          </w:tcPr>
          <w:p w14:paraId="02481F10" w14:textId="70C053B2" w:rsidR="00B753B2" w:rsidRPr="00A43ACF" w:rsidRDefault="00B753B2" w:rsidP="00A84E90">
            <w:pPr>
              <w:spacing w:after="0" w:line="240" w:lineRule="auto"/>
              <w:contextualSpacing/>
              <w:jc w:val="center"/>
              <w:rPr>
                <w:rFonts w:cstheme="minorHAnsi"/>
                <w:b/>
                <w:sz w:val="20"/>
                <w:szCs w:val="20"/>
                <w:lang w:val="en-US"/>
              </w:rPr>
            </w:pPr>
            <w:r w:rsidRPr="00A43ACF">
              <w:rPr>
                <w:rFonts w:cstheme="minorHAnsi"/>
                <w:b/>
                <w:sz w:val="20"/>
                <w:szCs w:val="20"/>
                <w:lang w:val="en-US"/>
              </w:rPr>
              <w:t>Registarski broj</w:t>
            </w:r>
          </w:p>
        </w:tc>
        <w:tc>
          <w:tcPr>
            <w:tcW w:w="2719" w:type="dxa"/>
            <w:vAlign w:val="center"/>
          </w:tcPr>
          <w:p w14:paraId="23DC6043" w14:textId="5CB94F37" w:rsidR="00B753B2" w:rsidRPr="00A43ACF" w:rsidRDefault="00B753B2" w:rsidP="00A84E90">
            <w:pPr>
              <w:spacing w:after="0" w:line="240" w:lineRule="auto"/>
              <w:contextualSpacing/>
              <w:jc w:val="center"/>
              <w:rPr>
                <w:rFonts w:cstheme="minorHAnsi"/>
                <w:b/>
                <w:sz w:val="20"/>
                <w:szCs w:val="20"/>
                <w:lang w:val="en-US"/>
              </w:rPr>
            </w:pPr>
            <w:r w:rsidRPr="00A43ACF">
              <w:rPr>
                <w:rFonts w:cstheme="minorHAnsi"/>
                <w:b/>
                <w:sz w:val="20"/>
                <w:szCs w:val="20"/>
                <w:lang w:val="en-US"/>
              </w:rPr>
              <w:t>Naziv kulturnog dobra</w:t>
            </w:r>
          </w:p>
        </w:tc>
        <w:tc>
          <w:tcPr>
            <w:tcW w:w="2835" w:type="dxa"/>
            <w:vAlign w:val="center"/>
          </w:tcPr>
          <w:p w14:paraId="5865ADB4" w14:textId="7C18D0EB" w:rsidR="00B753B2" w:rsidRPr="00A43ACF" w:rsidRDefault="00B753B2" w:rsidP="00A84E90">
            <w:pPr>
              <w:spacing w:after="0" w:line="240" w:lineRule="auto"/>
              <w:contextualSpacing/>
              <w:jc w:val="center"/>
              <w:rPr>
                <w:rFonts w:cstheme="minorHAnsi"/>
                <w:b/>
                <w:sz w:val="20"/>
                <w:szCs w:val="20"/>
                <w:lang w:val="en-US"/>
              </w:rPr>
            </w:pPr>
            <w:r w:rsidRPr="00A43ACF">
              <w:rPr>
                <w:rFonts w:cstheme="minorHAnsi"/>
                <w:b/>
                <w:sz w:val="20"/>
                <w:szCs w:val="20"/>
                <w:lang w:val="en-US"/>
              </w:rPr>
              <w:t>Adresa</w:t>
            </w:r>
          </w:p>
        </w:tc>
        <w:tc>
          <w:tcPr>
            <w:tcW w:w="1701" w:type="dxa"/>
            <w:vAlign w:val="center"/>
          </w:tcPr>
          <w:p w14:paraId="4FC5A82F" w14:textId="465F2861" w:rsidR="00B753B2" w:rsidRPr="00A43ACF" w:rsidRDefault="00B753B2" w:rsidP="00A84E90">
            <w:pPr>
              <w:spacing w:after="0" w:line="240" w:lineRule="auto"/>
              <w:contextualSpacing/>
              <w:jc w:val="center"/>
              <w:rPr>
                <w:rFonts w:cstheme="minorHAnsi"/>
                <w:b/>
                <w:sz w:val="20"/>
                <w:szCs w:val="20"/>
                <w:lang w:val="en-US"/>
              </w:rPr>
            </w:pPr>
            <w:r w:rsidRPr="00A43ACF">
              <w:rPr>
                <w:rFonts w:cstheme="minorHAnsi"/>
                <w:b/>
                <w:sz w:val="20"/>
                <w:szCs w:val="20"/>
                <w:lang w:val="en-US"/>
              </w:rPr>
              <w:t>Vrsta kulturnog dobra</w:t>
            </w:r>
          </w:p>
        </w:tc>
      </w:tr>
      <w:tr w:rsidR="00B753B2" w:rsidRPr="00A43ACF" w14:paraId="0CFEA75B" w14:textId="77777777" w:rsidTr="00B753B2">
        <w:tc>
          <w:tcPr>
            <w:tcW w:w="1812" w:type="dxa"/>
            <w:vAlign w:val="center"/>
          </w:tcPr>
          <w:p w14:paraId="5A1FC5E0" w14:textId="71547C15" w:rsidR="00B753B2" w:rsidRPr="00A43ACF" w:rsidRDefault="00A43ACF" w:rsidP="00A84E90">
            <w:pPr>
              <w:spacing w:after="0" w:line="240" w:lineRule="auto"/>
              <w:contextualSpacing/>
              <w:jc w:val="center"/>
              <w:rPr>
                <w:rFonts w:cstheme="minorHAnsi"/>
                <w:bCs/>
                <w:sz w:val="20"/>
                <w:szCs w:val="20"/>
                <w:lang w:val="en-US"/>
              </w:rPr>
            </w:pPr>
            <w:r w:rsidRPr="00A43ACF">
              <w:rPr>
                <w:rFonts w:cstheme="minorHAnsi"/>
                <w:bCs/>
                <w:sz w:val="20"/>
                <w:szCs w:val="20"/>
                <w:lang w:val="en-US"/>
              </w:rPr>
              <w:t>Z – 3791</w:t>
            </w:r>
          </w:p>
        </w:tc>
        <w:tc>
          <w:tcPr>
            <w:tcW w:w="2719" w:type="dxa"/>
            <w:vAlign w:val="center"/>
          </w:tcPr>
          <w:p w14:paraId="0FF719D0" w14:textId="729B7CF1" w:rsidR="00B753B2" w:rsidRPr="00A43ACF" w:rsidRDefault="00A43ACF" w:rsidP="00A43ACF">
            <w:pPr>
              <w:spacing w:after="0" w:line="240" w:lineRule="auto"/>
              <w:contextualSpacing/>
              <w:jc w:val="left"/>
              <w:rPr>
                <w:rFonts w:cstheme="minorHAnsi"/>
                <w:bCs/>
                <w:sz w:val="20"/>
                <w:szCs w:val="20"/>
                <w:lang w:val="en-US"/>
              </w:rPr>
            </w:pPr>
            <w:r w:rsidRPr="00A43ACF">
              <w:rPr>
                <w:rFonts w:cstheme="minorHAnsi"/>
                <w:bCs/>
                <w:sz w:val="20"/>
                <w:szCs w:val="20"/>
                <w:lang w:val="en-US"/>
              </w:rPr>
              <w:t>Umijeće ukrašavanja uskršnjih jaja – pisanica u Podravini</w:t>
            </w:r>
          </w:p>
        </w:tc>
        <w:tc>
          <w:tcPr>
            <w:tcW w:w="2835" w:type="dxa"/>
            <w:vAlign w:val="center"/>
          </w:tcPr>
          <w:p w14:paraId="15A60892" w14:textId="427F24C3" w:rsidR="00B753B2" w:rsidRPr="00A43ACF" w:rsidRDefault="00A43ACF" w:rsidP="00A43ACF">
            <w:pPr>
              <w:spacing w:after="0" w:line="240" w:lineRule="auto"/>
              <w:contextualSpacing/>
              <w:jc w:val="left"/>
              <w:rPr>
                <w:rFonts w:cstheme="minorHAnsi"/>
                <w:bCs/>
                <w:sz w:val="20"/>
                <w:szCs w:val="20"/>
                <w:lang w:val="en-US"/>
              </w:rPr>
            </w:pPr>
            <w:r w:rsidRPr="00A43ACF">
              <w:rPr>
                <w:rFonts w:cstheme="minorHAnsi"/>
                <w:bCs/>
                <w:sz w:val="20"/>
                <w:szCs w:val="20"/>
                <w:lang w:val="en-US"/>
              </w:rPr>
              <w:t>Podravske Sesvete</w:t>
            </w:r>
          </w:p>
        </w:tc>
        <w:tc>
          <w:tcPr>
            <w:tcW w:w="1701" w:type="dxa"/>
            <w:vAlign w:val="center"/>
          </w:tcPr>
          <w:p w14:paraId="1DA391DF" w14:textId="03F070CF" w:rsidR="00B753B2" w:rsidRPr="00A43ACF" w:rsidRDefault="00A43ACF" w:rsidP="00A43ACF">
            <w:pPr>
              <w:spacing w:after="0" w:line="240" w:lineRule="auto"/>
              <w:contextualSpacing/>
              <w:jc w:val="center"/>
              <w:rPr>
                <w:rFonts w:cstheme="minorHAnsi"/>
                <w:bCs/>
                <w:sz w:val="20"/>
                <w:szCs w:val="20"/>
                <w:lang w:val="en-US"/>
              </w:rPr>
            </w:pPr>
            <w:r w:rsidRPr="00A43ACF">
              <w:rPr>
                <w:rFonts w:cstheme="minorHAnsi"/>
                <w:bCs/>
                <w:sz w:val="20"/>
                <w:szCs w:val="20"/>
                <w:lang w:val="en-US"/>
              </w:rPr>
              <w:t>NEM</w:t>
            </w:r>
          </w:p>
        </w:tc>
      </w:tr>
      <w:tr w:rsidR="00A43ACF" w:rsidRPr="00A43ACF" w14:paraId="290321AE" w14:textId="77777777" w:rsidTr="00B753B2">
        <w:tc>
          <w:tcPr>
            <w:tcW w:w="1812" w:type="dxa"/>
            <w:vAlign w:val="center"/>
          </w:tcPr>
          <w:p w14:paraId="7EF2091A" w14:textId="046350ED" w:rsidR="00A43ACF" w:rsidRPr="00A43ACF" w:rsidRDefault="00A43ACF" w:rsidP="00A84E90">
            <w:pPr>
              <w:spacing w:after="0" w:line="240" w:lineRule="auto"/>
              <w:contextualSpacing/>
              <w:jc w:val="center"/>
              <w:rPr>
                <w:rFonts w:cstheme="minorHAnsi"/>
                <w:bCs/>
                <w:sz w:val="20"/>
                <w:szCs w:val="20"/>
                <w:lang w:val="en-US"/>
              </w:rPr>
            </w:pPr>
            <w:r w:rsidRPr="00A43ACF">
              <w:rPr>
                <w:rFonts w:cstheme="minorHAnsi"/>
                <w:bCs/>
                <w:sz w:val="20"/>
                <w:szCs w:val="20"/>
                <w:lang w:val="en-US"/>
              </w:rPr>
              <w:t>Z – 3734</w:t>
            </w:r>
          </w:p>
        </w:tc>
        <w:tc>
          <w:tcPr>
            <w:tcW w:w="2719" w:type="dxa"/>
            <w:vAlign w:val="center"/>
          </w:tcPr>
          <w:p w14:paraId="26543810" w14:textId="1FE38A4E" w:rsidR="00A43ACF" w:rsidRPr="00A43ACF" w:rsidRDefault="00A43ACF" w:rsidP="00A43ACF">
            <w:pPr>
              <w:spacing w:after="0" w:line="240" w:lineRule="auto"/>
              <w:contextualSpacing/>
              <w:jc w:val="left"/>
              <w:rPr>
                <w:rFonts w:cstheme="minorHAnsi"/>
                <w:bCs/>
                <w:sz w:val="20"/>
                <w:szCs w:val="20"/>
                <w:lang w:val="en-US"/>
              </w:rPr>
            </w:pPr>
            <w:r w:rsidRPr="00A43ACF">
              <w:rPr>
                <w:rFonts w:cstheme="minorHAnsi"/>
                <w:bCs/>
                <w:sz w:val="20"/>
                <w:szCs w:val="20"/>
                <w:lang w:val="en-US"/>
              </w:rPr>
              <w:t>Orgulje u crkvi Svih Svetih</w:t>
            </w:r>
          </w:p>
        </w:tc>
        <w:tc>
          <w:tcPr>
            <w:tcW w:w="2835" w:type="dxa"/>
            <w:vMerge w:val="restart"/>
            <w:vAlign w:val="center"/>
          </w:tcPr>
          <w:p w14:paraId="07F77CFB" w14:textId="11845862" w:rsidR="00A43ACF" w:rsidRPr="00A43ACF" w:rsidRDefault="00A43ACF" w:rsidP="00A43ACF">
            <w:pPr>
              <w:spacing w:after="0" w:line="240" w:lineRule="auto"/>
              <w:contextualSpacing/>
              <w:jc w:val="left"/>
              <w:rPr>
                <w:rFonts w:cstheme="minorHAnsi"/>
                <w:bCs/>
                <w:sz w:val="20"/>
                <w:szCs w:val="20"/>
                <w:lang w:val="en-US"/>
              </w:rPr>
            </w:pPr>
            <w:r w:rsidRPr="00A43ACF">
              <w:rPr>
                <w:rFonts w:cstheme="minorHAnsi"/>
                <w:bCs/>
                <w:sz w:val="20"/>
                <w:szCs w:val="20"/>
                <w:lang w:val="en-US"/>
              </w:rPr>
              <w:t>Crkva Svih Svetih, Podravske Sesvete, Trg bana Jelačića 13</w:t>
            </w:r>
          </w:p>
        </w:tc>
        <w:tc>
          <w:tcPr>
            <w:tcW w:w="1701" w:type="dxa"/>
            <w:vAlign w:val="center"/>
          </w:tcPr>
          <w:p w14:paraId="3C826161" w14:textId="0E944A0A" w:rsidR="00A43ACF" w:rsidRPr="00A43ACF" w:rsidRDefault="00A43ACF" w:rsidP="00A43ACF">
            <w:pPr>
              <w:spacing w:after="0" w:line="240" w:lineRule="auto"/>
              <w:contextualSpacing/>
              <w:jc w:val="center"/>
              <w:rPr>
                <w:rFonts w:cstheme="minorHAnsi"/>
                <w:bCs/>
                <w:sz w:val="20"/>
                <w:szCs w:val="20"/>
                <w:lang w:val="en-US"/>
              </w:rPr>
            </w:pPr>
            <w:r w:rsidRPr="00A43ACF">
              <w:rPr>
                <w:rFonts w:cstheme="minorHAnsi"/>
                <w:bCs/>
                <w:sz w:val="20"/>
                <w:szCs w:val="20"/>
                <w:lang w:val="en-US"/>
              </w:rPr>
              <w:t>POK (P)</w:t>
            </w:r>
          </w:p>
        </w:tc>
      </w:tr>
      <w:tr w:rsidR="00A43ACF" w:rsidRPr="00A43ACF" w14:paraId="5DD28D13" w14:textId="77777777" w:rsidTr="00B753B2">
        <w:tc>
          <w:tcPr>
            <w:tcW w:w="1812" w:type="dxa"/>
            <w:vAlign w:val="center"/>
          </w:tcPr>
          <w:p w14:paraId="0C589576" w14:textId="3D3A6726" w:rsidR="00A43ACF" w:rsidRPr="00A43ACF" w:rsidRDefault="00A43ACF" w:rsidP="00A84E90">
            <w:pPr>
              <w:spacing w:after="0" w:line="240" w:lineRule="auto"/>
              <w:contextualSpacing/>
              <w:jc w:val="center"/>
              <w:rPr>
                <w:rFonts w:cstheme="minorHAnsi"/>
                <w:bCs/>
                <w:sz w:val="20"/>
                <w:szCs w:val="20"/>
                <w:lang w:val="en-US"/>
              </w:rPr>
            </w:pPr>
            <w:r w:rsidRPr="00A43ACF">
              <w:rPr>
                <w:rFonts w:cstheme="minorHAnsi"/>
                <w:bCs/>
                <w:sz w:val="20"/>
                <w:szCs w:val="20"/>
                <w:lang w:val="en-US"/>
              </w:rPr>
              <w:t xml:space="preserve">Z – 3200 </w:t>
            </w:r>
          </w:p>
        </w:tc>
        <w:tc>
          <w:tcPr>
            <w:tcW w:w="2719" w:type="dxa"/>
            <w:vAlign w:val="center"/>
          </w:tcPr>
          <w:p w14:paraId="3D6A98C6" w14:textId="0416D60F" w:rsidR="00A43ACF" w:rsidRPr="00A43ACF" w:rsidRDefault="00A43ACF" w:rsidP="00A43ACF">
            <w:pPr>
              <w:spacing w:after="0" w:line="240" w:lineRule="auto"/>
              <w:contextualSpacing/>
              <w:jc w:val="left"/>
              <w:rPr>
                <w:rFonts w:cstheme="minorHAnsi"/>
                <w:bCs/>
                <w:sz w:val="20"/>
                <w:szCs w:val="20"/>
                <w:lang w:val="en-US"/>
              </w:rPr>
            </w:pPr>
            <w:r w:rsidRPr="00A43ACF">
              <w:rPr>
                <w:rFonts w:cstheme="minorHAnsi"/>
                <w:bCs/>
                <w:sz w:val="20"/>
                <w:szCs w:val="20"/>
                <w:lang w:val="en-US"/>
              </w:rPr>
              <w:t>Crkva Svih Sveti</w:t>
            </w:r>
          </w:p>
        </w:tc>
        <w:tc>
          <w:tcPr>
            <w:tcW w:w="2835" w:type="dxa"/>
            <w:vMerge/>
            <w:vAlign w:val="center"/>
          </w:tcPr>
          <w:p w14:paraId="3D73B3A7" w14:textId="108048B4" w:rsidR="00A43ACF" w:rsidRPr="00A43ACF" w:rsidRDefault="00A43ACF" w:rsidP="00A43ACF">
            <w:pPr>
              <w:spacing w:after="0" w:line="240" w:lineRule="auto"/>
              <w:contextualSpacing/>
              <w:jc w:val="left"/>
              <w:rPr>
                <w:rFonts w:cstheme="minorHAnsi"/>
                <w:bCs/>
                <w:sz w:val="20"/>
                <w:szCs w:val="20"/>
                <w:lang w:val="en-US"/>
              </w:rPr>
            </w:pPr>
          </w:p>
        </w:tc>
        <w:tc>
          <w:tcPr>
            <w:tcW w:w="1701" w:type="dxa"/>
            <w:vAlign w:val="center"/>
          </w:tcPr>
          <w:p w14:paraId="1ABFF1B3" w14:textId="674FD620" w:rsidR="00A43ACF" w:rsidRPr="00A43ACF" w:rsidRDefault="00A43ACF" w:rsidP="00A43ACF">
            <w:pPr>
              <w:spacing w:after="0" w:line="240" w:lineRule="auto"/>
              <w:contextualSpacing/>
              <w:jc w:val="center"/>
              <w:rPr>
                <w:rFonts w:cstheme="minorHAnsi"/>
                <w:bCs/>
                <w:sz w:val="20"/>
                <w:szCs w:val="20"/>
                <w:lang w:val="en-US"/>
              </w:rPr>
            </w:pPr>
            <w:r w:rsidRPr="00A43ACF">
              <w:rPr>
                <w:rFonts w:cstheme="minorHAnsi"/>
                <w:bCs/>
                <w:sz w:val="20"/>
                <w:szCs w:val="20"/>
                <w:lang w:val="en-US"/>
              </w:rPr>
              <w:t>NEP (P)</w:t>
            </w:r>
          </w:p>
        </w:tc>
      </w:tr>
    </w:tbl>
    <w:p w14:paraId="23372659" w14:textId="7CD6719F" w:rsidR="006E6EEA" w:rsidRPr="00A43ACF" w:rsidRDefault="0097711E" w:rsidP="00A84E90">
      <w:pPr>
        <w:spacing w:after="0" w:line="240" w:lineRule="auto"/>
        <w:contextualSpacing/>
        <w:jc w:val="center"/>
        <w:rPr>
          <w:bCs/>
          <w:sz w:val="20"/>
          <w:szCs w:val="20"/>
          <w:lang w:val="en-US"/>
        </w:rPr>
      </w:pPr>
      <w:r w:rsidRPr="00A43ACF">
        <w:rPr>
          <w:bCs/>
          <w:sz w:val="20"/>
          <w:szCs w:val="20"/>
          <w:lang w:val="en-US"/>
        </w:rPr>
        <w:t>Izvor: Registar kulturnih dobara Republike Hrvatske, 20</w:t>
      </w:r>
      <w:r w:rsidR="000C4B63" w:rsidRPr="00A43ACF">
        <w:rPr>
          <w:bCs/>
          <w:sz w:val="20"/>
          <w:szCs w:val="20"/>
          <w:lang w:val="en-US"/>
        </w:rPr>
        <w:t>2</w:t>
      </w:r>
      <w:r w:rsidR="00764624" w:rsidRPr="00A43ACF">
        <w:rPr>
          <w:bCs/>
          <w:sz w:val="20"/>
          <w:szCs w:val="20"/>
          <w:lang w:val="en-US"/>
        </w:rPr>
        <w:t>2</w:t>
      </w:r>
      <w:r w:rsidRPr="00A43ACF">
        <w:rPr>
          <w:bCs/>
          <w:sz w:val="20"/>
          <w:szCs w:val="20"/>
          <w:lang w:val="en-US"/>
        </w:rPr>
        <w:t xml:space="preserve">.god. </w:t>
      </w:r>
    </w:p>
    <w:p w14:paraId="2B75162E" w14:textId="77777777" w:rsidR="00BA3FE1" w:rsidRPr="001608E9" w:rsidRDefault="00BA3FE1" w:rsidP="00764624">
      <w:pPr>
        <w:spacing w:after="0" w:line="240" w:lineRule="auto"/>
        <w:contextualSpacing/>
        <w:rPr>
          <w:bCs/>
          <w:sz w:val="20"/>
          <w:szCs w:val="20"/>
          <w:highlight w:val="yellow"/>
          <w:lang w:val="en-US"/>
        </w:rPr>
      </w:pPr>
    </w:p>
    <w:p w14:paraId="2832014C" w14:textId="77777777" w:rsidR="00D97D8E" w:rsidRPr="002E0796" w:rsidRDefault="00D97D8E" w:rsidP="00D97D8E">
      <w:pPr>
        <w:pStyle w:val="Naslov2"/>
      </w:pPr>
      <w:bookmarkStart w:id="104" w:name="_Toc519852183"/>
      <w:bookmarkStart w:id="105" w:name="_Toc129846302"/>
      <w:r w:rsidRPr="002E0796">
        <w:t>2.11. Povijesni pokazatelji na području Općine</w:t>
      </w:r>
      <w:bookmarkEnd w:id="104"/>
      <w:bookmarkEnd w:id="105"/>
    </w:p>
    <w:p w14:paraId="21688A0B" w14:textId="77777777" w:rsidR="00D97D8E" w:rsidRPr="002E0796" w:rsidRDefault="00D97D8E" w:rsidP="00D97D8E">
      <w:pPr>
        <w:spacing w:after="0"/>
      </w:pPr>
    </w:p>
    <w:p w14:paraId="6F8D221C" w14:textId="20F24029" w:rsidR="00D97D8E" w:rsidRPr="002E0796" w:rsidRDefault="00D97D8E" w:rsidP="00D97D8E">
      <w:r w:rsidRPr="002E0796">
        <w:t>Povijesni pokazatelji na području Općine temeljeni su na prijašnjim događajima, odnosno prijetnjama koje su zadesile Općinu te nanijele značajne materijalne i novčane štete.</w:t>
      </w:r>
    </w:p>
    <w:p w14:paraId="14627B72" w14:textId="3DB1808C" w:rsidR="00D97D8E" w:rsidRPr="002E0796" w:rsidRDefault="00D97D8E" w:rsidP="00D35CA6">
      <w:pPr>
        <w:pStyle w:val="Naslov3"/>
      </w:pPr>
      <w:bookmarkStart w:id="106" w:name="_Toc519852184"/>
      <w:bookmarkStart w:id="107" w:name="_Toc129846303"/>
      <w:r w:rsidRPr="002E0796">
        <w:t>2.11.1. Prijašnji događaji</w:t>
      </w:r>
      <w:bookmarkEnd w:id="106"/>
      <w:bookmarkEnd w:id="107"/>
    </w:p>
    <w:p w14:paraId="5D9D555F" w14:textId="6E3EAC4A" w:rsidR="00711AEB" w:rsidRPr="001608E9" w:rsidRDefault="00711AEB" w:rsidP="00711AEB">
      <w:pPr>
        <w:spacing w:after="0"/>
        <w:rPr>
          <w:highlight w:val="yellow"/>
        </w:rPr>
      </w:pPr>
    </w:p>
    <w:p w14:paraId="35205A50" w14:textId="77777777" w:rsidR="002E0796" w:rsidRPr="002E0796" w:rsidRDefault="002E0796">
      <w:pPr>
        <w:pStyle w:val="Odlomakpopisa"/>
        <w:numPr>
          <w:ilvl w:val="0"/>
          <w:numId w:val="109"/>
        </w:numPr>
        <w:spacing w:after="0"/>
        <w:jc w:val="both"/>
        <w:rPr>
          <w:sz w:val="24"/>
          <w:szCs w:val="24"/>
        </w:rPr>
      </w:pPr>
      <w:r w:rsidRPr="002E0796">
        <w:rPr>
          <w:sz w:val="24"/>
          <w:szCs w:val="24"/>
        </w:rPr>
        <w:t>Zaključak o dopuni zaključka o proglašenju elementarne nepogode na dijelu područja Koprivničko – križevačke županije (“Službeni glasnik Koprivničko – križevačke županije” broj 4/02) - mraz,</w:t>
      </w:r>
    </w:p>
    <w:p w14:paraId="35358202" w14:textId="77777777" w:rsidR="002E0796" w:rsidRPr="002E0796" w:rsidRDefault="002E0796">
      <w:pPr>
        <w:pStyle w:val="Odlomakpopisa"/>
        <w:numPr>
          <w:ilvl w:val="0"/>
          <w:numId w:val="109"/>
        </w:numPr>
        <w:spacing w:after="0"/>
        <w:jc w:val="both"/>
        <w:rPr>
          <w:sz w:val="24"/>
          <w:szCs w:val="24"/>
        </w:rPr>
      </w:pPr>
      <w:r w:rsidRPr="002E0796">
        <w:rPr>
          <w:sz w:val="24"/>
          <w:szCs w:val="24"/>
        </w:rPr>
        <w:t>Zaključak o proglašenju elementarne nepogode na području Koprivničko – križevačke županije (“Službeni glasnik Koprivničko – križevačke županije” broj 4/03) - suša,</w:t>
      </w:r>
    </w:p>
    <w:p w14:paraId="60C9637C" w14:textId="77777777" w:rsidR="002E0796" w:rsidRPr="002E0796" w:rsidRDefault="002E0796">
      <w:pPr>
        <w:pStyle w:val="Odlomakpopisa"/>
        <w:numPr>
          <w:ilvl w:val="0"/>
          <w:numId w:val="109"/>
        </w:numPr>
        <w:spacing w:after="0"/>
        <w:jc w:val="both"/>
        <w:rPr>
          <w:sz w:val="24"/>
          <w:szCs w:val="24"/>
        </w:rPr>
      </w:pPr>
      <w:r w:rsidRPr="002E0796">
        <w:rPr>
          <w:sz w:val="24"/>
          <w:szCs w:val="24"/>
        </w:rPr>
        <w:t>Zaključak o proglašenju elementarne nepogode na dijelu područja Koprivničko – križevačke županije “Službeni glasnik Koprivničko – križevačke županije” broj 9/06 – proljetne kiše i ljetne suše,</w:t>
      </w:r>
    </w:p>
    <w:p w14:paraId="28FA874E" w14:textId="77777777" w:rsidR="002E0796" w:rsidRPr="002E0796" w:rsidRDefault="002E0796">
      <w:pPr>
        <w:pStyle w:val="Odlomakpopisa"/>
        <w:numPr>
          <w:ilvl w:val="0"/>
          <w:numId w:val="109"/>
        </w:numPr>
        <w:spacing w:after="0"/>
        <w:jc w:val="both"/>
        <w:rPr>
          <w:sz w:val="24"/>
          <w:szCs w:val="24"/>
        </w:rPr>
      </w:pPr>
      <w:r w:rsidRPr="002E0796">
        <w:rPr>
          <w:sz w:val="24"/>
          <w:szCs w:val="24"/>
        </w:rPr>
        <w:t>Zaključak o proglašenju elementarne nepogode na području Koprivničko – križevačke županije (“Službeni glasnik Koprivničko – križevačke županije” broj 7/07 – ljetna suša,</w:t>
      </w:r>
    </w:p>
    <w:p w14:paraId="2E258D75" w14:textId="77777777" w:rsidR="002E0796" w:rsidRPr="002E0796" w:rsidRDefault="002E0796">
      <w:pPr>
        <w:pStyle w:val="Odlomakpopisa"/>
        <w:numPr>
          <w:ilvl w:val="0"/>
          <w:numId w:val="109"/>
        </w:numPr>
        <w:spacing w:after="0"/>
        <w:jc w:val="both"/>
        <w:rPr>
          <w:sz w:val="24"/>
          <w:szCs w:val="24"/>
        </w:rPr>
      </w:pPr>
      <w:r w:rsidRPr="002E0796">
        <w:rPr>
          <w:sz w:val="24"/>
          <w:szCs w:val="24"/>
        </w:rPr>
        <w:t>Zaključak o proglašenju elementarne nepogode na dijelu područja Koprivničko – križevačke županije (“Službeni glasnik Koprivničko – križevačke županije” broj 6/10) – obilne kiše,</w:t>
      </w:r>
    </w:p>
    <w:p w14:paraId="71B09E56" w14:textId="77777777" w:rsidR="002E0796" w:rsidRPr="002E0796" w:rsidRDefault="002E0796">
      <w:pPr>
        <w:pStyle w:val="Odlomakpopisa"/>
        <w:numPr>
          <w:ilvl w:val="0"/>
          <w:numId w:val="109"/>
        </w:numPr>
        <w:spacing w:after="0"/>
        <w:jc w:val="both"/>
        <w:rPr>
          <w:sz w:val="24"/>
          <w:szCs w:val="24"/>
        </w:rPr>
      </w:pPr>
      <w:r w:rsidRPr="002E0796">
        <w:rPr>
          <w:sz w:val="24"/>
          <w:szCs w:val="24"/>
        </w:rPr>
        <w:t>Zaključak o proglašenju elementarne nepogode na dijelu područja Koprivničko – križevačke županije (“Službeni glasnik Koprivničko – križevačke županije” broj 9/11) – suša,</w:t>
      </w:r>
    </w:p>
    <w:p w14:paraId="1FB74B78" w14:textId="77777777" w:rsidR="002E0796" w:rsidRPr="002E0796" w:rsidRDefault="002E0796">
      <w:pPr>
        <w:pStyle w:val="Odlomakpopisa"/>
        <w:numPr>
          <w:ilvl w:val="0"/>
          <w:numId w:val="109"/>
        </w:numPr>
        <w:spacing w:after="0"/>
        <w:jc w:val="both"/>
        <w:rPr>
          <w:sz w:val="24"/>
          <w:szCs w:val="24"/>
        </w:rPr>
      </w:pPr>
      <w:r w:rsidRPr="002E0796">
        <w:rPr>
          <w:sz w:val="24"/>
          <w:szCs w:val="24"/>
        </w:rPr>
        <w:lastRenderedPageBreak/>
        <w:t>Zaključak o proglašenju elementarne nepogode na području Koprivničko – križevačke županije (“Službeni glasnik Koprivničko – križevačke županije” broj 4/12) – mraz,</w:t>
      </w:r>
    </w:p>
    <w:p w14:paraId="55D708BE" w14:textId="77777777" w:rsidR="002E0796" w:rsidRPr="002E0796" w:rsidRDefault="002E0796">
      <w:pPr>
        <w:pStyle w:val="Odlomakpopisa"/>
        <w:numPr>
          <w:ilvl w:val="0"/>
          <w:numId w:val="109"/>
        </w:numPr>
        <w:spacing w:after="0"/>
        <w:jc w:val="both"/>
        <w:rPr>
          <w:sz w:val="24"/>
          <w:szCs w:val="24"/>
        </w:rPr>
      </w:pPr>
      <w:r w:rsidRPr="002E0796">
        <w:rPr>
          <w:sz w:val="24"/>
          <w:szCs w:val="24"/>
        </w:rPr>
        <w:t>Odluka o proglašenju elementarne nepogode poplava na području Općine Drnje, Općine Ferdinandovac, Općine Gola, Općine Hlebine, Općine Kloštar Podravski, Općine Koprivnički Bregi, Općine Koprivnički Ivanec, Općine Legrad, Općine Molve, Općine Novigrad Podravski, Općine Peteranec, Općine Rasinja, Općine Virje, Općine Kalinovac, Općine Podravske Sesvete (“Službeni glasnik Koprivničko – križevačke županije” broj 11/14),</w:t>
      </w:r>
    </w:p>
    <w:p w14:paraId="35774C2C" w14:textId="77777777" w:rsidR="002E0796" w:rsidRPr="002E0796" w:rsidRDefault="002E0796">
      <w:pPr>
        <w:pStyle w:val="Odlomakpopisa"/>
        <w:numPr>
          <w:ilvl w:val="0"/>
          <w:numId w:val="109"/>
        </w:numPr>
        <w:spacing w:after="0"/>
        <w:jc w:val="both"/>
        <w:rPr>
          <w:sz w:val="24"/>
          <w:szCs w:val="24"/>
        </w:rPr>
      </w:pPr>
      <w:r w:rsidRPr="002E0796">
        <w:rPr>
          <w:sz w:val="24"/>
          <w:szCs w:val="24"/>
        </w:rPr>
        <w:t>Odluka o proglašenju elementarne nepogode suša na području Grada Đurđevca, Općine Gola, Općine Kloštar Podravski, Općine Koprivnički Ivanec, Općine Legrad, Općine Molve, Općine Novigrad Podravski, Općine Sveti Ivan Žabno, Općine Virje i Općine Podravske Sesvete (“Službeni glasnik Koprivničko – križevačke županije” broj 12/17),</w:t>
      </w:r>
    </w:p>
    <w:p w14:paraId="3CB20415" w14:textId="77777777" w:rsidR="002E0796" w:rsidRPr="002E0796" w:rsidRDefault="002E0796">
      <w:pPr>
        <w:pStyle w:val="Odlomakpopisa"/>
        <w:numPr>
          <w:ilvl w:val="0"/>
          <w:numId w:val="109"/>
        </w:numPr>
        <w:spacing w:after="0"/>
        <w:jc w:val="both"/>
        <w:rPr>
          <w:sz w:val="24"/>
          <w:szCs w:val="24"/>
        </w:rPr>
      </w:pPr>
      <w:r w:rsidRPr="002E0796">
        <w:rPr>
          <w:sz w:val="24"/>
          <w:szCs w:val="24"/>
        </w:rPr>
        <w:t>Odluka o proglašenju elementarne nepogode tuča na području Općine Drnje, Općine Gola i Općine Podravske Sesvete (“Službeni glasnik Koprivničko – križevačke županije” broj 9/18),</w:t>
      </w:r>
    </w:p>
    <w:p w14:paraId="14537A24" w14:textId="77777777" w:rsidR="002E0796" w:rsidRPr="002E0796" w:rsidRDefault="002E0796">
      <w:pPr>
        <w:pStyle w:val="Odlomakpopisa"/>
        <w:numPr>
          <w:ilvl w:val="0"/>
          <w:numId w:val="109"/>
        </w:numPr>
        <w:spacing w:after="0"/>
        <w:jc w:val="both"/>
        <w:rPr>
          <w:sz w:val="24"/>
          <w:szCs w:val="24"/>
        </w:rPr>
      </w:pPr>
      <w:r w:rsidRPr="002E0796">
        <w:rPr>
          <w:sz w:val="24"/>
          <w:szCs w:val="24"/>
        </w:rPr>
        <w:t>Odluka o proglašenju prirodne nepogode olujni i orkanski vjetar na području Općine Podravske Sesvete (“Službeni glasnik Koprivničko – križevačke županije” broj 11/19),</w:t>
      </w:r>
    </w:p>
    <w:p w14:paraId="618168C1" w14:textId="5958BC7B" w:rsidR="002E0796" w:rsidRPr="002E0796" w:rsidRDefault="002E0796">
      <w:pPr>
        <w:pStyle w:val="Odlomakpopisa"/>
        <w:numPr>
          <w:ilvl w:val="0"/>
          <w:numId w:val="109"/>
        </w:numPr>
        <w:spacing w:after="0"/>
        <w:jc w:val="both"/>
        <w:rPr>
          <w:sz w:val="24"/>
          <w:szCs w:val="24"/>
        </w:rPr>
      </w:pPr>
      <w:r w:rsidRPr="002E0796">
        <w:rPr>
          <w:sz w:val="24"/>
          <w:szCs w:val="24"/>
        </w:rPr>
        <w:t>Odluka o proglašenju prirodne nepogode mraz na području Grada Križevaca, Općine Sveti Ivan Žabno i Općine Podravske S</w:t>
      </w:r>
      <w:r w:rsidR="000D5D24">
        <w:rPr>
          <w:sz w:val="24"/>
          <w:szCs w:val="24"/>
        </w:rPr>
        <w:t>esvete</w:t>
      </w:r>
      <w:r w:rsidRPr="002E0796">
        <w:rPr>
          <w:sz w:val="24"/>
          <w:szCs w:val="24"/>
        </w:rPr>
        <w:t xml:space="preserve"> (“Službeni glasnik Koprivničko – križevačke županije” broj 9/20),</w:t>
      </w:r>
    </w:p>
    <w:p w14:paraId="3C9C9E5D" w14:textId="77777777" w:rsidR="002E0796" w:rsidRPr="002E0796" w:rsidRDefault="002E0796">
      <w:pPr>
        <w:pStyle w:val="Odlomakpopisa"/>
        <w:numPr>
          <w:ilvl w:val="0"/>
          <w:numId w:val="109"/>
        </w:numPr>
        <w:spacing w:after="0"/>
        <w:jc w:val="both"/>
        <w:rPr>
          <w:sz w:val="24"/>
          <w:szCs w:val="24"/>
        </w:rPr>
      </w:pPr>
      <w:r w:rsidRPr="002E0796">
        <w:rPr>
          <w:sz w:val="24"/>
          <w:szCs w:val="24"/>
        </w:rPr>
        <w:t>Odluku o proglašenju prirodne nepogode mraz na području Općine Ferdinandovac, Grada Koprivnice, Općine Koprivnički Ivanec, Grada Križevaca, Općine Molve, Općine Novigrad Podravski, Općine Virje, Općine Kalnik i Općine Podravske Sesvete (“Službeni glasnik Koprivničko – križevačke županije” broj 10/21),</w:t>
      </w:r>
    </w:p>
    <w:p w14:paraId="5F741EFD" w14:textId="77777777" w:rsidR="002E0796" w:rsidRPr="002E0796" w:rsidRDefault="002E0796">
      <w:pPr>
        <w:pStyle w:val="Odlomakpopisa"/>
        <w:numPr>
          <w:ilvl w:val="0"/>
          <w:numId w:val="109"/>
        </w:numPr>
        <w:spacing w:after="0"/>
        <w:jc w:val="both"/>
        <w:rPr>
          <w:sz w:val="24"/>
          <w:szCs w:val="24"/>
        </w:rPr>
      </w:pPr>
      <w:r w:rsidRPr="002E0796">
        <w:rPr>
          <w:sz w:val="24"/>
          <w:szCs w:val="24"/>
        </w:rPr>
        <w:t>Odluka o proglašenju prirodne nepogode suša na području Grada Đurđevca, Općine Ferdinandovac, Općine Gola, Općine Novigrad Podravski, Općine Peteranec, Općine Virje, Općine Novo Virje i Općine Podravske Sesvete (“Službeni glasnik Koprivničko – križevačke županije” broj 15/21),</w:t>
      </w:r>
    </w:p>
    <w:p w14:paraId="04D5BB83" w14:textId="203FBE7D" w:rsidR="002E0796" w:rsidRDefault="002E0796">
      <w:pPr>
        <w:pStyle w:val="Odlomakpopisa"/>
        <w:numPr>
          <w:ilvl w:val="0"/>
          <w:numId w:val="109"/>
        </w:numPr>
        <w:spacing w:after="0"/>
        <w:jc w:val="both"/>
        <w:rPr>
          <w:sz w:val="24"/>
          <w:szCs w:val="24"/>
        </w:rPr>
      </w:pPr>
      <w:r w:rsidRPr="002E0796">
        <w:rPr>
          <w:sz w:val="24"/>
          <w:szCs w:val="24"/>
        </w:rPr>
        <w:t xml:space="preserve">Odluku o proglašenju prirodne nepogode suša na području Grada Đurđevca, Općine Kloštar Podravski, Općine Molve i Općine Podravske Sesvete (“Službeni glasnik Koprivničko – križevačke županije” broj 25/22). </w:t>
      </w:r>
    </w:p>
    <w:p w14:paraId="487B7A35" w14:textId="77777777" w:rsidR="00AA3C4F" w:rsidRPr="002E0796" w:rsidRDefault="00AA3C4F" w:rsidP="00AA3C4F">
      <w:pPr>
        <w:pStyle w:val="Odlomakpopisa"/>
        <w:spacing w:after="0"/>
        <w:jc w:val="both"/>
        <w:rPr>
          <w:sz w:val="24"/>
          <w:szCs w:val="24"/>
        </w:rPr>
      </w:pPr>
    </w:p>
    <w:p w14:paraId="391154EE" w14:textId="71B02827" w:rsidR="002F4E35" w:rsidRPr="00B35EF3" w:rsidRDefault="002F4E35" w:rsidP="002F4E35">
      <w:pPr>
        <w:pStyle w:val="Naslov3"/>
        <w:spacing w:before="0"/>
        <w:rPr>
          <w:sz w:val="22"/>
          <w:lang w:val="en-US"/>
        </w:rPr>
      </w:pPr>
      <w:bookmarkStart w:id="108" w:name="_Toc129846304"/>
      <w:r w:rsidRPr="00B35EF3">
        <w:rPr>
          <w:lang w:val="en-US"/>
        </w:rPr>
        <w:t>2.11.2. Štete uslijed prijašnjih događaja</w:t>
      </w:r>
      <w:bookmarkEnd w:id="108"/>
    </w:p>
    <w:p w14:paraId="375A5DA8" w14:textId="77777777" w:rsidR="0019471A" w:rsidRPr="00B35EF3" w:rsidRDefault="0019471A" w:rsidP="0019471A">
      <w:pPr>
        <w:keepNext/>
        <w:keepLines/>
        <w:spacing w:after="0"/>
        <w:outlineLvl w:val="2"/>
        <w:rPr>
          <w:rFonts w:eastAsiaTheme="majorEastAsia" w:cstheme="majorBidi"/>
          <w:b/>
          <w:bCs/>
          <w:sz w:val="20"/>
        </w:rPr>
      </w:pPr>
    </w:p>
    <w:p w14:paraId="27F0F32E" w14:textId="725CAA07" w:rsidR="0019471A" w:rsidRPr="00B35EF3" w:rsidRDefault="0019471A" w:rsidP="00FD2310">
      <w:pPr>
        <w:spacing w:after="0" w:line="240" w:lineRule="auto"/>
        <w:jc w:val="center"/>
        <w:rPr>
          <w:rFonts w:ascii="Calibri" w:eastAsia="Calibri" w:hAnsi="Calibri" w:cs="Arial"/>
          <w:b/>
          <w:bCs/>
          <w:sz w:val="20"/>
          <w:szCs w:val="20"/>
        </w:rPr>
      </w:pPr>
      <w:bookmarkStart w:id="109" w:name="_Toc519852340"/>
      <w:bookmarkStart w:id="110" w:name="_Toc129846495"/>
      <w:r w:rsidRPr="00B35EF3">
        <w:rPr>
          <w:rFonts w:ascii="Calibri" w:eastAsia="Calibri" w:hAnsi="Calibri" w:cs="Arial"/>
          <w:b/>
          <w:bCs/>
          <w:sz w:val="20"/>
          <w:szCs w:val="20"/>
        </w:rPr>
        <w:t xml:space="preserve">Tablica </w:t>
      </w:r>
      <w:r w:rsidRPr="00B35EF3">
        <w:rPr>
          <w:rFonts w:ascii="Calibri" w:eastAsia="Calibri" w:hAnsi="Calibri" w:cs="Arial"/>
          <w:b/>
          <w:bCs/>
          <w:noProof/>
          <w:sz w:val="20"/>
          <w:szCs w:val="20"/>
        </w:rPr>
        <w:fldChar w:fldCharType="begin"/>
      </w:r>
      <w:r w:rsidRPr="00B35EF3">
        <w:rPr>
          <w:rFonts w:ascii="Calibri" w:eastAsia="Calibri" w:hAnsi="Calibri" w:cs="Arial"/>
          <w:b/>
          <w:bCs/>
          <w:noProof/>
          <w:sz w:val="20"/>
          <w:szCs w:val="20"/>
        </w:rPr>
        <w:instrText xml:space="preserve"> SEQ Tablica \* ARABIC </w:instrText>
      </w:r>
      <w:r w:rsidRPr="00B35EF3">
        <w:rPr>
          <w:rFonts w:ascii="Calibri" w:eastAsia="Calibri" w:hAnsi="Calibri" w:cs="Arial"/>
          <w:b/>
          <w:bCs/>
          <w:noProof/>
          <w:sz w:val="20"/>
          <w:szCs w:val="20"/>
        </w:rPr>
        <w:fldChar w:fldCharType="separate"/>
      </w:r>
      <w:r w:rsidR="00E25429" w:rsidRPr="00B35EF3">
        <w:rPr>
          <w:rFonts w:ascii="Calibri" w:eastAsia="Calibri" w:hAnsi="Calibri" w:cs="Arial"/>
          <w:b/>
          <w:bCs/>
          <w:noProof/>
          <w:sz w:val="20"/>
          <w:szCs w:val="20"/>
        </w:rPr>
        <w:t>14</w:t>
      </w:r>
      <w:r w:rsidRPr="00B35EF3">
        <w:rPr>
          <w:rFonts w:ascii="Calibri" w:eastAsia="Calibri" w:hAnsi="Calibri" w:cs="Arial"/>
          <w:b/>
          <w:bCs/>
          <w:noProof/>
          <w:sz w:val="20"/>
          <w:szCs w:val="20"/>
        </w:rPr>
        <w:fldChar w:fldCharType="end"/>
      </w:r>
      <w:r w:rsidRPr="00B35EF3">
        <w:rPr>
          <w:rFonts w:ascii="Calibri" w:eastAsia="Calibri" w:hAnsi="Calibri" w:cs="Arial"/>
          <w:b/>
          <w:bCs/>
          <w:sz w:val="20"/>
          <w:szCs w:val="20"/>
        </w:rPr>
        <w:t xml:space="preserve">: Prikaz šteta nastalih uslijed </w:t>
      </w:r>
      <w:r w:rsidR="00867BA1" w:rsidRPr="00B35EF3">
        <w:rPr>
          <w:rFonts w:ascii="Calibri" w:eastAsia="Calibri" w:hAnsi="Calibri" w:cs="Arial"/>
          <w:b/>
          <w:bCs/>
          <w:sz w:val="20"/>
          <w:szCs w:val="20"/>
        </w:rPr>
        <w:t>prirodnih</w:t>
      </w:r>
      <w:r w:rsidRPr="00B35EF3">
        <w:rPr>
          <w:rFonts w:ascii="Calibri" w:eastAsia="Calibri" w:hAnsi="Calibri" w:cs="Arial"/>
          <w:b/>
          <w:bCs/>
          <w:sz w:val="20"/>
          <w:szCs w:val="20"/>
        </w:rPr>
        <w:t xml:space="preserve"> nepogoda na području Općine</w:t>
      </w:r>
      <w:bookmarkEnd w:id="109"/>
      <w:bookmarkEnd w:id="110"/>
    </w:p>
    <w:tbl>
      <w:tblPr>
        <w:tblStyle w:val="Reetkatablice25"/>
        <w:tblW w:w="0" w:type="auto"/>
        <w:tblLook w:val="04A0" w:firstRow="1" w:lastRow="0" w:firstColumn="1" w:lastColumn="0" w:noHBand="0" w:noVBand="1"/>
      </w:tblPr>
      <w:tblGrid>
        <w:gridCol w:w="687"/>
        <w:gridCol w:w="3136"/>
        <w:gridCol w:w="2999"/>
        <w:gridCol w:w="2238"/>
      </w:tblGrid>
      <w:tr w:rsidR="00D34A9D" w:rsidRPr="00B35EF3" w14:paraId="5C5F3E31" w14:textId="77777777" w:rsidTr="00F608A5">
        <w:tc>
          <w:tcPr>
            <w:tcW w:w="687" w:type="dxa"/>
            <w:vAlign w:val="center"/>
          </w:tcPr>
          <w:p w14:paraId="192632E2" w14:textId="77777777" w:rsidR="00066FF9" w:rsidRPr="00B35EF3" w:rsidRDefault="00066FF9" w:rsidP="00FA7A9E">
            <w:pPr>
              <w:spacing w:after="0" w:line="240" w:lineRule="auto"/>
              <w:ind w:right="68"/>
              <w:jc w:val="center"/>
              <w:rPr>
                <w:rFonts w:ascii="Calibri" w:eastAsia="Times New Roman" w:hAnsi="Calibri" w:cs="Calibri"/>
                <w:b/>
                <w:bCs/>
                <w:sz w:val="20"/>
                <w:szCs w:val="20"/>
                <w:lang w:eastAsia="hr-HR"/>
              </w:rPr>
            </w:pPr>
            <w:r w:rsidRPr="00B35EF3">
              <w:rPr>
                <w:rFonts w:ascii="Calibri" w:eastAsia="Times New Roman" w:hAnsi="Calibri" w:cs="Calibri"/>
                <w:b/>
                <w:bCs/>
                <w:sz w:val="20"/>
                <w:szCs w:val="20"/>
                <w:lang w:eastAsia="hr-HR"/>
              </w:rPr>
              <w:t>R.Br.</w:t>
            </w:r>
          </w:p>
        </w:tc>
        <w:tc>
          <w:tcPr>
            <w:tcW w:w="3136" w:type="dxa"/>
            <w:vAlign w:val="center"/>
          </w:tcPr>
          <w:p w14:paraId="697AB8E1" w14:textId="77777777" w:rsidR="00066FF9" w:rsidRPr="00B35EF3" w:rsidRDefault="00066FF9" w:rsidP="00FA7A9E">
            <w:pPr>
              <w:spacing w:after="0" w:line="240" w:lineRule="auto"/>
              <w:ind w:right="68"/>
              <w:jc w:val="center"/>
              <w:rPr>
                <w:rFonts w:ascii="Calibri" w:eastAsia="Times New Roman" w:hAnsi="Calibri" w:cs="Calibri"/>
                <w:b/>
                <w:bCs/>
                <w:sz w:val="20"/>
                <w:szCs w:val="20"/>
                <w:lang w:eastAsia="hr-HR"/>
              </w:rPr>
            </w:pPr>
            <w:r w:rsidRPr="00B35EF3">
              <w:rPr>
                <w:rFonts w:ascii="Calibri" w:eastAsia="Times New Roman" w:hAnsi="Calibri" w:cs="Calibri"/>
                <w:b/>
                <w:bCs/>
                <w:sz w:val="20"/>
                <w:szCs w:val="20"/>
                <w:lang w:eastAsia="hr-HR"/>
              </w:rPr>
              <w:t>Vrsta prirodne nepogode</w:t>
            </w:r>
          </w:p>
        </w:tc>
        <w:tc>
          <w:tcPr>
            <w:tcW w:w="2999" w:type="dxa"/>
            <w:vAlign w:val="center"/>
          </w:tcPr>
          <w:p w14:paraId="24137318" w14:textId="77777777" w:rsidR="00066FF9" w:rsidRPr="00B35EF3" w:rsidRDefault="00066FF9" w:rsidP="00FA7A9E">
            <w:pPr>
              <w:spacing w:after="0" w:line="240" w:lineRule="auto"/>
              <w:ind w:right="68"/>
              <w:jc w:val="center"/>
              <w:rPr>
                <w:rFonts w:ascii="Calibri" w:eastAsia="Times New Roman" w:hAnsi="Calibri" w:cs="Calibri"/>
                <w:b/>
                <w:bCs/>
                <w:sz w:val="20"/>
                <w:szCs w:val="20"/>
                <w:lang w:eastAsia="hr-HR"/>
              </w:rPr>
            </w:pPr>
            <w:r w:rsidRPr="00B35EF3">
              <w:rPr>
                <w:rFonts w:ascii="Calibri" w:eastAsia="Times New Roman" w:hAnsi="Calibri" w:cs="Calibri"/>
                <w:b/>
                <w:bCs/>
                <w:sz w:val="20"/>
                <w:szCs w:val="20"/>
                <w:lang w:eastAsia="hr-HR"/>
              </w:rPr>
              <w:t>Godina nastanka prirodne nepogode</w:t>
            </w:r>
          </w:p>
        </w:tc>
        <w:tc>
          <w:tcPr>
            <w:tcW w:w="2238" w:type="dxa"/>
            <w:vAlign w:val="center"/>
          </w:tcPr>
          <w:p w14:paraId="19333404" w14:textId="77777777" w:rsidR="00066FF9" w:rsidRPr="00B35EF3" w:rsidRDefault="00066FF9" w:rsidP="00FA7A9E">
            <w:pPr>
              <w:spacing w:after="0" w:line="240" w:lineRule="auto"/>
              <w:ind w:right="68"/>
              <w:jc w:val="center"/>
              <w:rPr>
                <w:rFonts w:ascii="Calibri" w:eastAsia="Times New Roman" w:hAnsi="Calibri" w:cs="Calibri"/>
                <w:b/>
                <w:bCs/>
                <w:sz w:val="20"/>
                <w:szCs w:val="20"/>
                <w:lang w:eastAsia="hr-HR"/>
              </w:rPr>
            </w:pPr>
            <w:r w:rsidRPr="00B35EF3">
              <w:rPr>
                <w:rFonts w:ascii="Calibri" w:eastAsia="Times New Roman" w:hAnsi="Calibri" w:cs="Calibri"/>
                <w:b/>
                <w:bCs/>
                <w:sz w:val="20"/>
                <w:szCs w:val="20"/>
                <w:lang w:eastAsia="hr-HR"/>
              </w:rPr>
              <w:t>Prijavljena šteta (kn)</w:t>
            </w:r>
          </w:p>
        </w:tc>
      </w:tr>
      <w:tr w:rsidR="002E0796" w:rsidRPr="001608E9" w14:paraId="07E34BC9" w14:textId="77777777" w:rsidTr="00181219">
        <w:tc>
          <w:tcPr>
            <w:tcW w:w="687" w:type="dxa"/>
            <w:vAlign w:val="center"/>
          </w:tcPr>
          <w:p w14:paraId="4CE1B53E" w14:textId="77777777" w:rsidR="002E0796" w:rsidRPr="00B35EF3" w:rsidRDefault="002E0796" w:rsidP="002E0796">
            <w:pPr>
              <w:spacing w:after="0" w:line="240" w:lineRule="auto"/>
              <w:ind w:right="68"/>
              <w:jc w:val="center"/>
              <w:rPr>
                <w:rFonts w:ascii="Calibri" w:eastAsia="Times New Roman" w:hAnsi="Calibri" w:cs="Calibri"/>
                <w:sz w:val="20"/>
                <w:szCs w:val="20"/>
                <w:lang w:eastAsia="hr-HR"/>
              </w:rPr>
            </w:pPr>
            <w:r w:rsidRPr="00B35EF3">
              <w:rPr>
                <w:rFonts w:ascii="Calibri" w:eastAsia="Times New Roman" w:hAnsi="Calibri" w:cs="Calibri"/>
                <w:sz w:val="20"/>
                <w:szCs w:val="20"/>
                <w:lang w:eastAsia="hr-HR"/>
              </w:rPr>
              <w:t>1.</w:t>
            </w:r>
          </w:p>
        </w:tc>
        <w:tc>
          <w:tcPr>
            <w:tcW w:w="3136" w:type="dxa"/>
          </w:tcPr>
          <w:p w14:paraId="09F2E464" w14:textId="2FCC1430" w:rsidR="002E0796" w:rsidRPr="00B35EF3" w:rsidRDefault="00753C87" w:rsidP="002E0796">
            <w:pPr>
              <w:spacing w:after="0" w:line="240" w:lineRule="auto"/>
              <w:ind w:right="68"/>
              <w:jc w:val="center"/>
              <w:rPr>
                <w:rFonts w:ascii="Calibri" w:eastAsia="Times New Roman" w:hAnsi="Calibri" w:cs="Calibri"/>
                <w:sz w:val="20"/>
                <w:szCs w:val="20"/>
                <w:lang w:eastAsia="hr-HR"/>
              </w:rPr>
            </w:pPr>
            <w:r w:rsidRPr="00B35EF3">
              <w:rPr>
                <w:rFonts w:cstheme="minorHAnsi"/>
                <w:sz w:val="20"/>
                <w:szCs w:val="20"/>
              </w:rPr>
              <w:t xml:space="preserve">Tuča </w:t>
            </w:r>
          </w:p>
        </w:tc>
        <w:tc>
          <w:tcPr>
            <w:tcW w:w="2999" w:type="dxa"/>
          </w:tcPr>
          <w:p w14:paraId="46309423" w14:textId="78748F4A" w:rsidR="002E0796" w:rsidRPr="00B35EF3" w:rsidRDefault="00753C87" w:rsidP="002E0796">
            <w:pPr>
              <w:spacing w:after="0" w:line="240" w:lineRule="auto"/>
              <w:ind w:right="68"/>
              <w:jc w:val="center"/>
              <w:rPr>
                <w:rFonts w:ascii="Calibri" w:eastAsia="Times New Roman" w:hAnsi="Calibri" w:cs="Calibri"/>
                <w:sz w:val="20"/>
                <w:szCs w:val="20"/>
                <w:lang w:eastAsia="hr-HR"/>
              </w:rPr>
            </w:pPr>
            <w:r w:rsidRPr="00B35EF3">
              <w:rPr>
                <w:rFonts w:cstheme="minorHAnsi"/>
                <w:sz w:val="20"/>
                <w:szCs w:val="20"/>
              </w:rPr>
              <w:t>2005.</w:t>
            </w:r>
          </w:p>
        </w:tc>
        <w:tc>
          <w:tcPr>
            <w:tcW w:w="2238" w:type="dxa"/>
          </w:tcPr>
          <w:p w14:paraId="50AFEB50" w14:textId="493974B3" w:rsidR="002E0796" w:rsidRPr="00B35EF3" w:rsidRDefault="002E0796" w:rsidP="002E0796">
            <w:pPr>
              <w:spacing w:after="0" w:line="240" w:lineRule="auto"/>
              <w:ind w:right="68"/>
              <w:jc w:val="right"/>
              <w:rPr>
                <w:rFonts w:ascii="Calibri" w:eastAsia="Times New Roman" w:hAnsi="Calibri" w:cs="Calibri"/>
                <w:sz w:val="20"/>
                <w:szCs w:val="20"/>
                <w:lang w:eastAsia="hr-HR"/>
              </w:rPr>
            </w:pPr>
            <w:r w:rsidRPr="00B35EF3">
              <w:rPr>
                <w:rFonts w:cstheme="minorHAnsi"/>
                <w:sz w:val="20"/>
                <w:szCs w:val="20"/>
              </w:rPr>
              <w:t>112.757,00</w:t>
            </w:r>
          </w:p>
        </w:tc>
      </w:tr>
      <w:tr w:rsidR="002E0796" w:rsidRPr="001608E9" w14:paraId="64F0D08A" w14:textId="77777777" w:rsidTr="00181219">
        <w:tc>
          <w:tcPr>
            <w:tcW w:w="687" w:type="dxa"/>
            <w:vAlign w:val="center"/>
          </w:tcPr>
          <w:p w14:paraId="35DF0AD4" w14:textId="77777777" w:rsidR="002E0796" w:rsidRPr="0062308B" w:rsidRDefault="002E0796"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2.</w:t>
            </w:r>
          </w:p>
        </w:tc>
        <w:tc>
          <w:tcPr>
            <w:tcW w:w="3136" w:type="dxa"/>
          </w:tcPr>
          <w:p w14:paraId="48AF3251" w14:textId="2FF87B2C" w:rsidR="002E0796" w:rsidRPr="001608E9" w:rsidRDefault="00753C87" w:rsidP="002E0796">
            <w:pPr>
              <w:spacing w:after="0" w:line="240" w:lineRule="auto"/>
              <w:ind w:right="68"/>
              <w:jc w:val="center"/>
              <w:rPr>
                <w:rFonts w:ascii="Calibri" w:eastAsia="Times New Roman" w:hAnsi="Calibri" w:cs="Calibri"/>
                <w:sz w:val="20"/>
                <w:szCs w:val="20"/>
                <w:highlight w:val="yellow"/>
                <w:lang w:eastAsia="hr-HR"/>
              </w:rPr>
            </w:pPr>
            <w:r>
              <w:rPr>
                <w:rFonts w:cstheme="minorHAnsi"/>
                <w:sz w:val="20"/>
                <w:szCs w:val="20"/>
              </w:rPr>
              <w:t xml:space="preserve">Suša </w:t>
            </w:r>
          </w:p>
        </w:tc>
        <w:tc>
          <w:tcPr>
            <w:tcW w:w="2999" w:type="dxa"/>
          </w:tcPr>
          <w:p w14:paraId="042A3C53" w14:textId="133AEFFF" w:rsidR="002E0796" w:rsidRPr="001608E9" w:rsidRDefault="00753C87" w:rsidP="002E0796">
            <w:pPr>
              <w:spacing w:after="0" w:line="240" w:lineRule="auto"/>
              <w:ind w:right="68"/>
              <w:jc w:val="center"/>
              <w:rPr>
                <w:rFonts w:ascii="Calibri" w:eastAsia="Times New Roman" w:hAnsi="Calibri" w:cs="Calibri"/>
                <w:sz w:val="20"/>
                <w:szCs w:val="20"/>
                <w:highlight w:val="yellow"/>
                <w:lang w:eastAsia="hr-HR"/>
              </w:rPr>
            </w:pPr>
            <w:r>
              <w:rPr>
                <w:rFonts w:cstheme="minorHAnsi"/>
                <w:sz w:val="20"/>
                <w:szCs w:val="20"/>
              </w:rPr>
              <w:t xml:space="preserve">2005. </w:t>
            </w:r>
          </w:p>
        </w:tc>
        <w:tc>
          <w:tcPr>
            <w:tcW w:w="2238" w:type="dxa"/>
          </w:tcPr>
          <w:p w14:paraId="6358E908" w14:textId="03CE979A" w:rsidR="002E0796" w:rsidRPr="001608E9" w:rsidRDefault="002E0796" w:rsidP="002E0796">
            <w:pPr>
              <w:spacing w:after="0" w:line="240" w:lineRule="auto"/>
              <w:ind w:right="68"/>
              <w:jc w:val="right"/>
              <w:rPr>
                <w:rFonts w:ascii="Calibri" w:eastAsia="Times New Roman" w:hAnsi="Calibri" w:cs="Calibri"/>
                <w:sz w:val="20"/>
                <w:szCs w:val="20"/>
                <w:highlight w:val="yellow"/>
                <w:lang w:eastAsia="hr-HR"/>
              </w:rPr>
            </w:pPr>
            <w:r>
              <w:rPr>
                <w:rFonts w:cstheme="minorHAnsi"/>
                <w:sz w:val="20"/>
                <w:szCs w:val="20"/>
              </w:rPr>
              <w:t>112.757,00</w:t>
            </w:r>
          </w:p>
        </w:tc>
      </w:tr>
      <w:tr w:rsidR="002E0796" w:rsidRPr="001608E9" w14:paraId="1DB83161" w14:textId="77777777" w:rsidTr="00181219">
        <w:tc>
          <w:tcPr>
            <w:tcW w:w="687" w:type="dxa"/>
            <w:vAlign w:val="center"/>
          </w:tcPr>
          <w:p w14:paraId="057D28E9" w14:textId="77777777" w:rsidR="002E0796" w:rsidRPr="0062308B" w:rsidRDefault="002E0796"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3.</w:t>
            </w:r>
          </w:p>
        </w:tc>
        <w:tc>
          <w:tcPr>
            <w:tcW w:w="3136" w:type="dxa"/>
          </w:tcPr>
          <w:p w14:paraId="2D971FE7" w14:textId="2A90232E" w:rsidR="002E0796" w:rsidRPr="001608E9" w:rsidRDefault="00753C87" w:rsidP="002E0796">
            <w:pPr>
              <w:spacing w:after="0" w:line="240" w:lineRule="auto"/>
              <w:ind w:right="68"/>
              <w:jc w:val="center"/>
              <w:rPr>
                <w:rFonts w:ascii="Calibri" w:eastAsia="Times New Roman" w:hAnsi="Calibri" w:cs="Calibri"/>
                <w:sz w:val="20"/>
                <w:szCs w:val="20"/>
                <w:highlight w:val="yellow"/>
                <w:lang w:eastAsia="hr-HR"/>
              </w:rPr>
            </w:pPr>
            <w:r>
              <w:rPr>
                <w:rFonts w:cstheme="minorHAnsi"/>
                <w:sz w:val="20"/>
                <w:szCs w:val="20"/>
              </w:rPr>
              <w:t>Poplava</w:t>
            </w:r>
          </w:p>
        </w:tc>
        <w:tc>
          <w:tcPr>
            <w:tcW w:w="2999" w:type="dxa"/>
          </w:tcPr>
          <w:p w14:paraId="19AFAFAC" w14:textId="41151C51" w:rsidR="002E0796" w:rsidRPr="001608E9" w:rsidRDefault="00753C87" w:rsidP="002E0796">
            <w:pPr>
              <w:spacing w:after="0" w:line="240" w:lineRule="auto"/>
              <w:ind w:right="68"/>
              <w:jc w:val="center"/>
              <w:rPr>
                <w:rFonts w:ascii="Calibri" w:eastAsia="Times New Roman" w:hAnsi="Calibri" w:cs="Calibri"/>
                <w:sz w:val="20"/>
                <w:szCs w:val="20"/>
                <w:highlight w:val="yellow"/>
                <w:lang w:eastAsia="hr-HR"/>
              </w:rPr>
            </w:pPr>
            <w:r>
              <w:rPr>
                <w:rFonts w:cstheme="minorHAnsi"/>
                <w:sz w:val="20"/>
                <w:szCs w:val="20"/>
              </w:rPr>
              <w:t>2010.</w:t>
            </w:r>
          </w:p>
        </w:tc>
        <w:tc>
          <w:tcPr>
            <w:tcW w:w="2238" w:type="dxa"/>
          </w:tcPr>
          <w:p w14:paraId="03F3094B" w14:textId="53083ABB" w:rsidR="002E0796" w:rsidRPr="001608E9" w:rsidRDefault="002E0796" w:rsidP="002E0796">
            <w:pPr>
              <w:spacing w:after="0" w:line="240" w:lineRule="auto"/>
              <w:ind w:right="68"/>
              <w:jc w:val="right"/>
              <w:rPr>
                <w:rFonts w:ascii="Calibri" w:eastAsia="Times New Roman" w:hAnsi="Calibri" w:cs="Calibri"/>
                <w:sz w:val="20"/>
                <w:szCs w:val="20"/>
                <w:highlight w:val="yellow"/>
                <w:lang w:eastAsia="hr-HR"/>
              </w:rPr>
            </w:pPr>
            <w:r>
              <w:rPr>
                <w:rFonts w:cstheme="minorHAnsi"/>
                <w:sz w:val="20"/>
                <w:szCs w:val="20"/>
              </w:rPr>
              <w:t>1.396.309,16</w:t>
            </w:r>
          </w:p>
        </w:tc>
      </w:tr>
      <w:tr w:rsidR="002E0796" w:rsidRPr="001608E9" w14:paraId="3DEC64B3" w14:textId="77777777" w:rsidTr="00181219">
        <w:tc>
          <w:tcPr>
            <w:tcW w:w="687" w:type="dxa"/>
            <w:vAlign w:val="center"/>
          </w:tcPr>
          <w:p w14:paraId="3E4B1361" w14:textId="77777777" w:rsidR="002E0796" w:rsidRPr="0062308B" w:rsidRDefault="002E0796"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4.</w:t>
            </w:r>
          </w:p>
        </w:tc>
        <w:tc>
          <w:tcPr>
            <w:tcW w:w="3136" w:type="dxa"/>
          </w:tcPr>
          <w:p w14:paraId="61335278" w14:textId="5DB24ABF" w:rsidR="002E0796" w:rsidRPr="001608E9" w:rsidRDefault="00753C87" w:rsidP="002E0796">
            <w:pPr>
              <w:spacing w:after="0" w:line="240" w:lineRule="auto"/>
              <w:ind w:right="68"/>
              <w:jc w:val="center"/>
              <w:rPr>
                <w:rFonts w:ascii="Calibri" w:eastAsia="Times New Roman" w:hAnsi="Calibri" w:cs="Calibri"/>
                <w:sz w:val="20"/>
                <w:szCs w:val="20"/>
                <w:highlight w:val="yellow"/>
                <w:lang w:eastAsia="hr-HR"/>
              </w:rPr>
            </w:pPr>
            <w:r>
              <w:rPr>
                <w:rFonts w:cstheme="minorHAnsi"/>
                <w:sz w:val="20"/>
                <w:szCs w:val="20"/>
              </w:rPr>
              <w:t xml:space="preserve">Tuča </w:t>
            </w:r>
          </w:p>
        </w:tc>
        <w:tc>
          <w:tcPr>
            <w:tcW w:w="2999" w:type="dxa"/>
          </w:tcPr>
          <w:p w14:paraId="08EFA475" w14:textId="520B013C" w:rsidR="002E0796" w:rsidRPr="001608E9" w:rsidRDefault="00753C87" w:rsidP="002E0796">
            <w:pPr>
              <w:spacing w:after="0" w:line="240" w:lineRule="auto"/>
              <w:ind w:right="68"/>
              <w:jc w:val="center"/>
              <w:rPr>
                <w:rFonts w:ascii="Calibri" w:eastAsia="Times New Roman" w:hAnsi="Calibri" w:cs="Calibri"/>
                <w:sz w:val="20"/>
                <w:szCs w:val="20"/>
                <w:highlight w:val="yellow"/>
                <w:lang w:eastAsia="hr-HR"/>
              </w:rPr>
            </w:pPr>
            <w:r>
              <w:rPr>
                <w:rFonts w:cstheme="minorHAnsi"/>
                <w:sz w:val="20"/>
                <w:szCs w:val="20"/>
              </w:rPr>
              <w:t>2012.</w:t>
            </w:r>
          </w:p>
        </w:tc>
        <w:tc>
          <w:tcPr>
            <w:tcW w:w="2238" w:type="dxa"/>
          </w:tcPr>
          <w:p w14:paraId="6C84CE54" w14:textId="6B4ABB7F" w:rsidR="002E0796" w:rsidRPr="001608E9" w:rsidRDefault="002E0796" w:rsidP="002E0796">
            <w:pPr>
              <w:spacing w:after="0" w:line="240" w:lineRule="auto"/>
              <w:ind w:right="68"/>
              <w:jc w:val="right"/>
              <w:rPr>
                <w:rFonts w:ascii="Calibri" w:eastAsia="Times New Roman" w:hAnsi="Calibri" w:cs="Calibri"/>
                <w:sz w:val="20"/>
                <w:szCs w:val="20"/>
                <w:highlight w:val="yellow"/>
                <w:lang w:eastAsia="hr-HR"/>
              </w:rPr>
            </w:pPr>
            <w:r>
              <w:rPr>
                <w:rFonts w:cstheme="minorHAnsi"/>
                <w:sz w:val="20"/>
                <w:szCs w:val="20"/>
              </w:rPr>
              <w:t>1.088.380,33</w:t>
            </w:r>
          </w:p>
        </w:tc>
      </w:tr>
      <w:tr w:rsidR="002E0796" w:rsidRPr="001608E9" w14:paraId="2B65C45C" w14:textId="77777777" w:rsidTr="00181219">
        <w:tc>
          <w:tcPr>
            <w:tcW w:w="687" w:type="dxa"/>
            <w:vAlign w:val="center"/>
          </w:tcPr>
          <w:p w14:paraId="30E00E5B" w14:textId="77777777" w:rsidR="002E0796" w:rsidRPr="0062308B" w:rsidRDefault="002E0796"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5.</w:t>
            </w:r>
          </w:p>
        </w:tc>
        <w:tc>
          <w:tcPr>
            <w:tcW w:w="3136" w:type="dxa"/>
          </w:tcPr>
          <w:p w14:paraId="1E937F0B" w14:textId="5CBC8239" w:rsidR="002E0796" w:rsidRPr="001608E9" w:rsidRDefault="00753C87" w:rsidP="002E0796">
            <w:pPr>
              <w:spacing w:after="0" w:line="240" w:lineRule="auto"/>
              <w:ind w:right="68"/>
              <w:jc w:val="center"/>
              <w:rPr>
                <w:rFonts w:ascii="Calibri" w:eastAsia="Times New Roman" w:hAnsi="Calibri" w:cs="Calibri"/>
                <w:sz w:val="20"/>
                <w:szCs w:val="20"/>
                <w:highlight w:val="yellow"/>
                <w:lang w:eastAsia="hr-HR"/>
              </w:rPr>
            </w:pPr>
            <w:r>
              <w:rPr>
                <w:rFonts w:cstheme="minorHAnsi"/>
                <w:sz w:val="20"/>
                <w:szCs w:val="20"/>
              </w:rPr>
              <w:t xml:space="preserve">Mraz </w:t>
            </w:r>
          </w:p>
        </w:tc>
        <w:tc>
          <w:tcPr>
            <w:tcW w:w="2999" w:type="dxa"/>
          </w:tcPr>
          <w:p w14:paraId="1B7D9580" w14:textId="2E62E56E" w:rsidR="002E0796" w:rsidRPr="001608E9" w:rsidRDefault="00753C87" w:rsidP="002E0796">
            <w:pPr>
              <w:spacing w:after="0" w:line="240" w:lineRule="auto"/>
              <w:ind w:right="68"/>
              <w:jc w:val="center"/>
              <w:rPr>
                <w:rFonts w:ascii="Calibri" w:eastAsia="Times New Roman" w:hAnsi="Calibri" w:cs="Calibri"/>
                <w:sz w:val="20"/>
                <w:szCs w:val="20"/>
                <w:highlight w:val="yellow"/>
                <w:lang w:eastAsia="hr-HR"/>
              </w:rPr>
            </w:pPr>
            <w:r>
              <w:rPr>
                <w:rFonts w:cstheme="minorHAnsi"/>
                <w:sz w:val="20"/>
                <w:szCs w:val="20"/>
              </w:rPr>
              <w:t>2012</w:t>
            </w:r>
            <w:r w:rsidR="00F4187D">
              <w:rPr>
                <w:rFonts w:cstheme="minorHAnsi"/>
                <w:sz w:val="20"/>
                <w:szCs w:val="20"/>
              </w:rPr>
              <w:t>.</w:t>
            </w:r>
          </w:p>
        </w:tc>
        <w:tc>
          <w:tcPr>
            <w:tcW w:w="2238" w:type="dxa"/>
          </w:tcPr>
          <w:p w14:paraId="3BDD146F" w14:textId="7924EAA7" w:rsidR="002E0796" w:rsidRPr="001608E9" w:rsidRDefault="002E0796" w:rsidP="002E0796">
            <w:pPr>
              <w:spacing w:after="0" w:line="240" w:lineRule="auto"/>
              <w:ind w:right="68"/>
              <w:jc w:val="right"/>
              <w:rPr>
                <w:rFonts w:ascii="Calibri" w:eastAsia="Times New Roman" w:hAnsi="Calibri" w:cs="Calibri"/>
                <w:sz w:val="20"/>
                <w:szCs w:val="20"/>
                <w:highlight w:val="yellow"/>
                <w:lang w:eastAsia="hr-HR"/>
              </w:rPr>
            </w:pPr>
            <w:r>
              <w:rPr>
                <w:rFonts w:cstheme="minorHAnsi"/>
                <w:sz w:val="20"/>
                <w:szCs w:val="20"/>
              </w:rPr>
              <w:t>86.350,18</w:t>
            </w:r>
          </w:p>
        </w:tc>
      </w:tr>
      <w:tr w:rsidR="002E0796" w:rsidRPr="001608E9" w14:paraId="4EDEC08A" w14:textId="77777777" w:rsidTr="0062308B">
        <w:tc>
          <w:tcPr>
            <w:tcW w:w="687" w:type="dxa"/>
            <w:vAlign w:val="center"/>
          </w:tcPr>
          <w:p w14:paraId="7A2AD5AF" w14:textId="77777777" w:rsidR="002E0796" w:rsidRPr="0062308B" w:rsidRDefault="002E0796"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lastRenderedPageBreak/>
              <w:t>6.</w:t>
            </w:r>
          </w:p>
        </w:tc>
        <w:tc>
          <w:tcPr>
            <w:tcW w:w="3136" w:type="dxa"/>
          </w:tcPr>
          <w:p w14:paraId="585499BA" w14:textId="6BFD4113" w:rsidR="002E0796" w:rsidRPr="001608E9" w:rsidRDefault="00414FF9" w:rsidP="002E0796">
            <w:pPr>
              <w:spacing w:after="0" w:line="240" w:lineRule="auto"/>
              <w:ind w:right="68"/>
              <w:jc w:val="center"/>
              <w:rPr>
                <w:rFonts w:ascii="Calibri" w:eastAsia="Times New Roman" w:hAnsi="Calibri" w:cs="Calibri"/>
                <w:sz w:val="20"/>
                <w:szCs w:val="20"/>
                <w:highlight w:val="yellow"/>
                <w:lang w:eastAsia="hr-HR"/>
              </w:rPr>
            </w:pPr>
            <w:r>
              <w:rPr>
                <w:rFonts w:cstheme="minorHAnsi"/>
                <w:sz w:val="20"/>
                <w:szCs w:val="20"/>
              </w:rPr>
              <w:t xml:space="preserve">Suša </w:t>
            </w:r>
          </w:p>
        </w:tc>
        <w:tc>
          <w:tcPr>
            <w:tcW w:w="2999" w:type="dxa"/>
          </w:tcPr>
          <w:p w14:paraId="409A57DA" w14:textId="3C35AAC5" w:rsidR="002E0796" w:rsidRPr="001608E9" w:rsidRDefault="00414FF9" w:rsidP="00414FF9">
            <w:pPr>
              <w:spacing w:after="0" w:line="240" w:lineRule="auto"/>
              <w:ind w:right="68"/>
              <w:jc w:val="center"/>
              <w:rPr>
                <w:rFonts w:ascii="Calibri" w:eastAsia="Times New Roman" w:hAnsi="Calibri" w:cs="Calibri"/>
                <w:sz w:val="20"/>
                <w:szCs w:val="20"/>
                <w:highlight w:val="yellow"/>
                <w:lang w:eastAsia="hr-HR"/>
              </w:rPr>
            </w:pPr>
            <w:r w:rsidRPr="00414FF9">
              <w:rPr>
                <w:rFonts w:ascii="Calibri" w:eastAsia="Times New Roman" w:hAnsi="Calibri" w:cs="Calibri"/>
                <w:sz w:val="20"/>
                <w:szCs w:val="20"/>
                <w:lang w:eastAsia="hr-HR"/>
              </w:rPr>
              <w:t>2012</w:t>
            </w:r>
            <w:r w:rsidR="00BE021C">
              <w:rPr>
                <w:rFonts w:ascii="Calibri" w:eastAsia="Times New Roman" w:hAnsi="Calibri" w:cs="Calibri"/>
                <w:sz w:val="20"/>
                <w:szCs w:val="20"/>
                <w:lang w:eastAsia="hr-HR"/>
              </w:rPr>
              <w:t>.</w:t>
            </w:r>
          </w:p>
        </w:tc>
        <w:tc>
          <w:tcPr>
            <w:tcW w:w="2238" w:type="dxa"/>
          </w:tcPr>
          <w:p w14:paraId="7C291385" w14:textId="7D39207B" w:rsidR="002E0796" w:rsidRPr="001608E9" w:rsidRDefault="002E0796" w:rsidP="002E0796">
            <w:pPr>
              <w:spacing w:after="0" w:line="240" w:lineRule="auto"/>
              <w:ind w:right="68"/>
              <w:jc w:val="right"/>
              <w:rPr>
                <w:rFonts w:ascii="Calibri" w:eastAsia="Times New Roman" w:hAnsi="Calibri" w:cs="Calibri"/>
                <w:sz w:val="20"/>
                <w:szCs w:val="20"/>
                <w:highlight w:val="yellow"/>
                <w:lang w:eastAsia="hr-HR"/>
              </w:rPr>
            </w:pPr>
            <w:r>
              <w:rPr>
                <w:rFonts w:cstheme="minorHAnsi"/>
                <w:sz w:val="20"/>
                <w:szCs w:val="20"/>
              </w:rPr>
              <w:t>4.330.346,00</w:t>
            </w:r>
          </w:p>
        </w:tc>
      </w:tr>
      <w:tr w:rsidR="00414FF9" w:rsidRPr="001608E9" w14:paraId="5925ED2E" w14:textId="77777777" w:rsidTr="0062308B">
        <w:tc>
          <w:tcPr>
            <w:tcW w:w="687" w:type="dxa"/>
            <w:vAlign w:val="center"/>
          </w:tcPr>
          <w:p w14:paraId="48D9DB94" w14:textId="32D47BCA" w:rsidR="00414FF9"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7.</w:t>
            </w:r>
          </w:p>
        </w:tc>
        <w:tc>
          <w:tcPr>
            <w:tcW w:w="3136" w:type="dxa"/>
          </w:tcPr>
          <w:p w14:paraId="68C9A597" w14:textId="5CEF888E" w:rsidR="00414FF9" w:rsidRDefault="0072082E" w:rsidP="002E0796">
            <w:pPr>
              <w:spacing w:after="0" w:line="240" w:lineRule="auto"/>
              <w:ind w:right="68"/>
              <w:jc w:val="center"/>
              <w:rPr>
                <w:rFonts w:cstheme="minorHAnsi"/>
                <w:sz w:val="20"/>
                <w:szCs w:val="20"/>
              </w:rPr>
            </w:pPr>
            <w:r>
              <w:rPr>
                <w:rFonts w:cstheme="minorHAnsi"/>
                <w:sz w:val="20"/>
                <w:szCs w:val="20"/>
              </w:rPr>
              <w:t>Nije proglašena el. nepogoda</w:t>
            </w:r>
          </w:p>
        </w:tc>
        <w:tc>
          <w:tcPr>
            <w:tcW w:w="2999" w:type="dxa"/>
          </w:tcPr>
          <w:p w14:paraId="1AE2701E" w14:textId="05E6A381" w:rsidR="00414FF9" w:rsidRDefault="0072082E" w:rsidP="002E0796">
            <w:pPr>
              <w:spacing w:after="0" w:line="240" w:lineRule="auto"/>
              <w:ind w:right="68"/>
              <w:jc w:val="center"/>
              <w:rPr>
                <w:rFonts w:cstheme="minorHAnsi"/>
                <w:sz w:val="20"/>
                <w:szCs w:val="20"/>
              </w:rPr>
            </w:pPr>
            <w:r>
              <w:rPr>
                <w:rFonts w:cstheme="minorHAnsi"/>
                <w:sz w:val="20"/>
                <w:szCs w:val="20"/>
              </w:rPr>
              <w:t>2013</w:t>
            </w:r>
          </w:p>
        </w:tc>
        <w:tc>
          <w:tcPr>
            <w:tcW w:w="2238" w:type="dxa"/>
          </w:tcPr>
          <w:p w14:paraId="7BF3F5B4" w14:textId="22A2DCCC" w:rsidR="00414FF9" w:rsidRDefault="0072082E" w:rsidP="002E0796">
            <w:pPr>
              <w:spacing w:after="0" w:line="240" w:lineRule="auto"/>
              <w:ind w:right="68"/>
              <w:jc w:val="right"/>
              <w:rPr>
                <w:rFonts w:cstheme="minorHAnsi"/>
                <w:sz w:val="20"/>
                <w:szCs w:val="20"/>
              </w:rPr>
            </w:pPr>
            <w:r>
              <w:rPr>
                <w:rFonts w:cstheme="minorHAnsi"/>
                <w:sz w:val="20"/>
                <w:szCs w:val="20"/>
              </w:rPr>
              <w:t>0,00</w:t>
            </w:r>
          </w:p>
        </w:tc>
      </w:tr>
      <w:tr w:rsidR="00414FF9" w:rsidRPr="001608E9" w14:paraId="4319B02E" w14:textId="77777777" w:rsidTr="0062308B">
        <w:tc>
          <w:tcPr>
            <w:tcW w:w="687" w:type="dxa"/>
            <w:vAlign w:val="center"/>
          </w:tcPr>
          <w:p w14:paraId="63AD7214" w14:textId="6CB275BD" w:rsidR="00414FF9"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8.</w:t>
            </w:r>
          </w:p>
        </w:tc>
        <w:tc>
          <w:tcPr>
            <w:tcW w:w="3136" w:type="dxa"/>
          </w:tcPr>
          <w:p w14:paraId="0FFE5F95" w14:textId="0A7D72C3" w:rsidR="00414FF9" w:rsidRDefault="00122F46" w:rsidP="002E0796">
            <w:pPr>
              <w:spacing w:after="0" w:line="240" w:lineRule="auto"/>
              <w:ind w:right="68"/>
              <w:jc w:val="center"/>
              <w:rPr>
                <w:rFonts w:cstheme="minorHAnsi"/>
                <w:sz w:val="20"/>
                <w:szCs w:val="20"/>
              </w:rPr>
            </w:pPr>
            <w:r>
              <w:rPr>
                <w:rFonts w:cstheme="minorHAnsi"/>
                <w:sz w:val="20"/>
                <w:szCs w:val="20"/>
              </w:rPr>
              <w:t xml:space="preserve">Poplava </w:t>
            </w:r>
          </w:p>
        </w:tc>
        <w:tc>
          <w:tcPr>
            <w:tcW w:w="2999" w:type="dxa"/>
          </w:tcPr>
          <w:p w14:paraId="2CA58357" w14:textId="2AA0F963" w:rsidR="00414FF9" w:rsidRDefault="00122F46" w:rsidP="002E0796">
            <w:pPr>
              <w:spacing w:after="0" w:line="240" w:lineRule="auto"/>
              <w:ind w:right="68"/>
              <w:jc w:val="center"/>
              <w:rPr>
                <w:rFonts w:cstheme="minorHAnsi"/>
                <w:sz w:val="20"/>
                <w:szCs w:val="20"/>
              </w:rPr>
            </w:pPr>
            <w:r>
              <w:rPr>
                <w:rFonts w:cstheme="minorHAnsi"/>
                <w:sz w:val="20"/>
                <w:szCs w:val="20"/>
              </w:rPr>
              <w:t>2014.</w:t>
            </w:r>
          </w:p>
        </w:tc>
        <w:tc>
          <w:tcPr>
            <w:tcW w:w="2238" w:type="dxa"/>
          </w:tcPr>
          <w:p w14:paraId="64AC5A86" w14:textId="77777777" w:rsidR="00414FF9" w:rsidRDefault="00414FF9" w:rsidP="002E0796">
            <w:pPr>
              <w:spacing w:after="0" w:line="240" w:lineRule="auto"/>
              <w:ind w:right="68"/>
              <w:jc w:val="right"/>
              <w:rPr>
                <w:rFonts w:cstheme="minorHAnsi"/>
                <w:sz w:val="20"/>
                <w:szCs w:val="20"/>
              </w:rPr>
            </w:pPr>
          </w:p>
        </w:tc>
      </w:tr>
      <w:tr w:rsidR="00414FF9" w:rsidRPr="001608E9" w14:paraId="010FD1D6" w14:textId="77777777" w:rsidTr="0062308B">
        <w:tc>
          <w:tcPr>
            <w:tcW w:w="687" w:type="dxa"/>
            <w:vAlign w:val="center"/>
          </w:tcPr>
          <w:p w14:paraId="2DC16B03" w14:textId="7D99A583" w:rsidR="00414FF9"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9.</w:t>
            </w:r>
          </w:p>
        </w:tc>
        <w:tc>
          <w:tcPr>
            <w:tcW w:w="3136" w:type="dxa"/>
          </w:tcPr>
          <w:p w14:paraId="703323FC" w14:textId="28233BB3" w:rsidR="00414FF9" w:rsidRDefault="00F10386" w:rsidP="002E0796">
            <w:pPr>
              <w:spacing w:after="0" w:line="240" w:lineRule="auto"/>
              <w:ind w:right="68"/>
              <w:jc w:val="center"/>
              <w:rPr>
                <w:rFonts w:cstheme="minorHAnsi"/>
                <w:sz w:val="20"/>
                <w:szCs w:val="20"/>
              </w:rPr>
            </w:pPr>
            <w:r>
              <w:rPr>
                <w:rFonts w:cstheme="minorHAnsi"/>
                <w:sz w:val="20"/>
                <w:szCs w:val="20"/>
              </w:rPr>
              <w:t>Nije proglašena el.nepogoda</w:t>
            </w:r>
          </w:p>
        </w:tc>
        <w:tc>
          <w:tcPr>
            <w:tcW w:w="2999" w:type="dxa"/>
          </w:tcPr>
          <w:p w14:paraId="74F868D7" w14:textId="05F46FC2" w:rsidR="00414FF9" w:rsidRDefault="00F10386" w:rsidP="002E0796">
            <w:pPr>
              <w:spacing w:after="0" w:line="240" w:lineRule="auto"/>
              <w:ind w:right="68"/>
              <w:jc w:val="center"/>
              <w:rPr>
                <w:rFonts w:cstheme="minorHAnsi"/>
                <w:sz w:val="20"/>
                <w:szCs w:val="20"/>
              </w:rPr>
            </w:pPr>
            <w:r>
              <w:rPr>
                <w:rFonts w:cstheme="minorHAnsi"/>
                <w:sz w:val="20"/>
                <w:szCs w:val="20"/>
              </w:rPr>
              <w:t>2015</w:t>
            </w:r>
          </w:p>
        </w:tc>
        <w:tc>
          <w:tcPr>
            <w:tcW w:w="2238" w:type="dxa"/>
          </w:tcPr>
          <w:p w14:paraId="78DAE854" w14:textId="3F4D1112" w:rsidR="00F10386" w:rsidRDefault="00F10386" w:rsidP="00F10386">
            <w:pPr>
              <w:spacing w:after="0" w:line="240" w:lineRule="auto"/>
              <w:ind w:right="68"/>
              <w:jc w:val="right"/>
              <w:rPr>
                <w:rFonts w:cstheme="minorHAnsi"/>
                <w:sz w:val="20"/>
                <w:szCs w:val="20"/>
              </w:rPr>
            </w:pPr>
            <w:r>
              <w:rPr>
                <w:rFonts w:cstheme="minorHAnsi"/>
                <w:sz w:val="20"/>
                <w:szCs w:val="20"/>
              </w:rPr>
              <w:t>0,00</w:t>
            </w:r>
          </w:p>
        </w:tc>
      </w:tr>
      <w:tr w:rsidR="002E0796" w:rsidRPr="001608E9" w14:paraId="42A2F6B4" w14:textId="77777777" w:rsidTr="0062308B">
        <w:tc>
          <w:tcPr>
            <w:tcW w:w="687" w:type="dxa"/>
            <w:vAlign w:val="center"/>
          </w:tcPr>
          <w:p w14:paraId="528D4546" w14:textId="37632B60" w:rsidR="002E0796"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10.</w:t>
            </w:r>
          </w:p>
        </w:tc>
        <w:tc>
          <w:tcPr>
            <w:tcW w:w="3136" w:type="dxa"/>
            <w:vAlign w:val="center"/>
          </w:tcPr>
          <w:p w14:paraId="10A771CA" w14:textId="448069ED" w:rsidR="002E0796"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 xml:space="preserve">Mraz </w:t>
            </w:r>
          </w:p>
        </w:tc>
        <w:tc>
          <w:tcPr>
            <w:tcW w:w="2999" w:type="dxa"/>
            <w:vAlign w:val="center"/>
          </w:tcPr>
          <w:p w14:paraId="02C50051" w14:textId="157B5B71" w:rsidR="002E0796"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2016.</w:t>
            </w:r>
          </w:p>
        </w:tc>
        <w:tc>
          <w:tcPr>
            <w:tcW w:w="2238" w:type="dxa"/>
            <w:vAlign w:val="center"/>
          </w:tcPr>
          <w:p w14:paraId="5AA9E42A" w14:textId="1850CCC5" w:rsidR="002E0796" w:rsidRPr="0062308B" w:rsidRDefault="00F10386" w:rsidP="002E0796">
            <w:pPr>
              <w:spacing w:after="0" w:line="240" w:lineRule="auto"/>
              <w:ind w:right="68"/>
              <w:jc w:val="right"/>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3.172.814,46</w:t>
            </w:r>
          </w:p>
        </w:tc>
      </w:tr>
      <w:tr w:rsidR="002E0796" w:rsidRPr="001608E9" w14:paraId="4CFC1289" w14:textId="77777777" w:rsidTr="0062308B">
        <w:tc>
          <w:tcPr>
            <w:tcW w:w="687" w:type="dxa"/>
            <w:vAlign w:val="center"/>
          </w:tcPr>
          <w:p w14:paraId="00DF20E6" w14:textId="65310B01" w:rsidR="002E0796"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11.</w:t>
            </w:r>
          </w:p>
        </w:tc>
        <w:tc>
          <w:tcPr>
            <w:tcW w:w="3136" w:type="dxa"/>
            <w:vAlign w:val="center"/>
          </w:tcPr>
          <w:p w14:paraId="0AFDD24D" w14:textId="63A6B99E" w:rsidR="002E0796"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 xml:space="preserve">Suša </w:t>
            </w:r>
          </w:p>
        </w:tc>
        <w:tc>
          <w:tcPr>
            <w:tcW w:w="2999" w:type="dxa"/>
            <w:vAlign w:val="center"/>
          </w:tcPr>
          <w:p w14:paraId="46799709" w14:textId="329BEEAE" w:rsidR="002E0796"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2017.</w:t>
            </w:r>
          </w:p>
        </w:tc>
        <w:tc>
          <w:tcPr>
            <w:tcW w:w="2238" w:type="dxa"/>
            <w:vAlign w:val="center"/>
          </w:tcPr>
          <w:p w14:paraId="41A4090D" w14:textId="504BEBF3" w:rsidR="002E0796" w:rsidRPr="0062308B" w:rsidRDefault="00F10386" w:rsidP="002E0796">
            <w:pPr>
              <w:spacing w:after="0" w:line="240" w:lineRule="auto"/>
              <w:ind w:right="68"/>
              <w:jc w:val="right"/>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4.407.625,85</w:t>
            </w:r>
          </w:p>
        </w:tc>
      </w:tr>
      <w:tr w:rsidR="002E0796" w:rsidRPr="001608E9" w14:paraId="493C30E2" w14:textId="77777777" w:rsidTr="0062308B">
        <w:tc>
          <w:tcPr>
            <w:tcW w:w="687" w:type="dxa"/>
            <w:vAlign w:val="center"/>
          </w:tcPr>
          <w:p w14:paraId="7D5FF14D" w14:textId="12F3DE6D" w:rsidR="002E0796"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12.</w:t>
            </w:r>
          </w:p>
        </w:tc>
        <w:tc>
          <w:tcPr>
            <w:tcW w:w="3136" w:type="dxa"/>
            <w:vAlign w:val="center"/>
          </w:tcPr>
          <w:p w14:paraId="64B90783" w14:textId="3C9C8327" w:rsidR="002E0796"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 xml:space="preserve">Tuča </w:t>
            </w:r>
          </w:p>
        </w:tc>
        <w:tc>
          <w:tcPr>
            <w:tcW w:w="2999" w:type="dxa"/>
            <w:vAlign w:val="center"/>
          </w:tcPr>
          <w:p w14:paraId="29622633" w14:textId="6383E035" w:rsidR="002E0796" w:rsidRPr="0062308B" w:rsidRDefault="00414FF9"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2018.</w:t>
            </w:r>
          </w:p>
        </w:tc>
        <w:tc>
          <w:tcPr>
            <w:tcW w:w="2238" w:type="dxa"/>
            <w:vAlign w:val="center"/>
          </w:tcPr>
          <w:p w14:paraId="356044CD" w14:textId="13F86B36" w:rsidR="002E0796" w:rsidRPr="0062308B" w:rsidRDefault="00BE021C" w:rsidP="002E0796">
            <w:pPr>
              <w:spacing w:after="0" w:line="240" w:lineRule="auto"/>
              <w:ind w:right="68"/>
              <w:jc w:val="right"/>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1.552.980,00</w:t>
            </w:r>
          </w:p>
        </w:tc>
      </w:tr>
      <w:tr w:rsidR="002E0796" w:rsidRPr="001608E9" w14:paraId="0E3A4967" w14:textId="77777777" w:rsidTr="0062308B">
        <w:tc>
          <w:tcPr>
            <w:tcW w:w="687" w:type="dxa"/>
            <w:vAlign w:val="center"/>
          </w:tcPr>
          <w:p w14:paraId="725CA428" w14:textId="7074A9E6" w:rsidR="002E0796" w:rsidRPr="0062308B" w:rsidRDefault="002E0796"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1</w:t>
            </w:r>
            <w:r w:rsidR="00414FF9" w:rsidRPr="0062308B">
              <w:rPr>
                <w:rFonts w:ascii="Calibri" w:eastAsia="Times New Roman" w:hAnsi="Calibri" w:cs="Calibri"/>
                <w:sz w:val="20"/>
                <w:szCs w:val="20"/>
                <w:lang w:eastAsia="hr-HR"/>
              </w:rPr>
              <w:t>3.</w:t>
            </w:r>
          </w:p>
        </w:tc>
        <w:tc>
          <w:tcPr>
            <w:tcW w:w="3136" w:type="dxa"/>
            <w:vAlign w:val="center"/>
          </w:tcPr>
          <w:p w14:paraId="67127B21" w14:textId="5286F6C6" w:rsidR="002E0796" w:rsidRPr="0062308B" w:rsidRDefault="00F4187D"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Olujni i orkanski vjetar</w:t>
            </w:r>
          </w:p>
        </w:tc>
        <w:tc>
          <w:tcPr>
            <w:tcW w:w="2999" w:type="dxa"/>
            <w:vAlign w:val="center"/>
          </w:tcPr>
          <w:p w14:paraId="4B0A90B5" w14:textId="6AD15C1B" w:rsidR="002E0796" w:rsidRPr="0062308B" w:rsidRDefault="00F4187D"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2019.</w:t>
            </w:r>
          </w:p>
        </w:tc>
        <w:tc>
          <w:tcPr>
            <w:tcW w:w="2238" w:type="dxa"/>
            <w:vAlign w:val="center"/>
          </w:tcPr>
          <w:p w14:paraId="6F5E42EC" w14:textId="52E41CC6" w:rsidR="002E0796" w:rsidRPr="0062308B" w:rsidRDefault="00F4187D" w:rsidP="002E0796">
            <w:pPr>
              <w:spacing w:after="0" w:line="240" w:lineRule="auto"/>
              <w:ind w:right="68"/>
              <w:jc w:val="right"/>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1.716.306,16</w:t>
            </w:r>
          </w:p>
        </w:tc>
      </w:tr>
      <w:tr w:rsidR="002E0796" w:rsidRPr="001608E9" w14:paraId="4035C1B6" w14:textId="77777777" w:rsidTr="0062308B">
        <w:tc>
          <w:tcPr>
            <w:tcW w:w="687" w:type="dxa"/>
            <w:vAlign w:val="center"/>
          </w:tcPr>
          <w:p w14:paraId="6D1EBD05" w14:textId="025257AC" w:rsidR="002E0796" w:rsidRPr="0062308B" w:rsidRDefault="002E0796"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1</w:t>
            </w:r>
            <w:r w:rsidR="00414FF9" w:rsidRPr="0062308B">
              <w:rPr>
                <w:rFonts w:ascii="Calibri" w:eastAsia="Times New Roman" w:hAnsi="Calibri" w:cs="Calibri"/>
                <w:sz w:val="20"/>
                <w:szCs w:val="20"/>
                <w:lang w:eastAsia="hr-HR"/>
              </w:rPr>
              <w:t>4.</w:t>
            </w:r>
          </w:p>
        </w:tc>
        <w:tc>
          <w:tcPr>
            <w:tcW w:w="3136" w:type="dxa"/>
            <w:vAlign w:val="center"/>
          </w:tcPr>
          <w:p w14:paraId="4F466965" w14:textId="350708AB" w:rsidR="002E0796" w:rsidRPr="0062308B" w:rsidRDefault="00F4187D"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 xml:space="preserve">Mraz </w:t>
            </w:r>
          </w:p>
        </w:tc>
        <w:tc>
          <w:tcPr>
            <w:tcW w:w="2999" w:type="dxa"/>
            <w:vAlign w:val="center"/>
          </w:tcPr>
          <w:p w14:paraId="5B4615D7" w14:textId="3C35CAFE" w:rsidR="002E0796" w:rsidRPr="0062308B" w:rsidRDefault="00F4187D"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2020.</w:t>
            </w:r>
          </w:p>
        </w:tc>
        <w:tc>
          <w:tcPr>
            <w:tcW w:w="2238" w:type="dxa"/>
            <w:vAlign w:val="center"/>
          </w:tcPr>
          <w:p w14:paraId="2AC0C441" w14:textId="07884221" w:rsidR="00F4187D" w:rsidRPr="0062308B" w:rsidRDefault="00F4187D" w:rsidP="00F4187D">
            <w:pPr>
              <w:spacing w:after="0" w:line="240" w:lineRule="auto"/>
              <w:ind w:right="68"/>
              <w:jc w:val="right"/>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491.339,00</w:t>
            </w:r>
          </w:p>
        </w:tc>
      </w:tr>
      <w:tr w:rsidR="00986D5F" w:rsidRPr="001608E9" w14:paraId="69C29327" w14:textId="77777777" w:rsidTr="0062308B">
        <w:tc>
          <w:tcPr>
            <w:tcW w:w="687" w:type="dxa"/>
            <w:vAlign w:val="center"/>
          </w:tcPr>
          <w:p w14:paraId="1E50910C" w14:textId="371821C6" w:rsidR="00986D5F" w:rsidRPr="0062308B" w:rsidRDefault="00986D5F"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1</w:t>
            </w:r>
            <w:r w:rsidR="00414FF9" w:rsidRPr="0062308B">
              <w:rPr>
                <w:rFonts w:ascii="Calibri" w:eastAsia="Times New Roman" w:hAnsi="Calibri" w:cs="Calibri"/>
                <w:sz w:val="20"/>
                <w:szCs w:val="20"/>
                <w:lang w:eastAsia="hr-HR"/>
              </w:rPr>
              <w:t>5.</w:t>
            </w:r>
          </w:p>
        </w:tc>
        <w:tc>
          <w:tcPr>
            <w:tcW w:w="3136" w:type="dxa"/>
            <w:vAlign w:val="center"/>
          </w:tcPr>
          <w:p w14:paraId="13D94737" w14:textId="06828EC0" w:rsidR="00986D5F" w:rsidRPr="0062308B" w:rsidRDefault="00986D5F"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 xml:space="preserve">Suša </w:t>
            </w:r>
          </w:p>
        </w:tc>
        <w:tc>
          <w:tcPr>
            <w:tcW w:w="2999" w:type="dxa"/>
            <w:vAlign w:val="center"/>
          </w:tcPr>
          <w:p w14:paraId="118DB1E5" w14:textId="27967FD9" w:rsidR="00986D5F" w:rsidRPr="0062308B" w:rsidRDefault="00986D5F"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2021.</w:t>
            </w:r>
          </w:p>
        </w:tc>
        <w:tc>
          <w:tcPr>
            <w:tcW w:w="2238" w:type="dxa"/>
            <w:vAlign w:val="center"/>
          </w:tcPr>
          <w:p w14:paraId="03EE586A" w14:textId="63490A47" w:rsidR="00986D5F" w:rsidRPr="0062308B" w:rsidRDefault="00986D5F" w:rsidP="00F4187D">
            <w:pPr>
              <w:spacing w:after="0" w:line="240" w:lineRule="auto"/>
              <w:ind w:right="68"/>
              <w:jc w:val="right"/>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2.693.078,00</w:t>
            </w:r>
          </w:p>
        </w:tc>
      </w:tr>
      <w:tr w:rsidR="002E0796" w:rsidRPr="001608E9" w14:paraId="476F909D" w14:textId="77777777" w:rsidTr="0062308B">
        <w:tc>
          <w:tcPr>
            <w:tcW w:w="687" w:type="dxa"/>
            <w:vAlign w:val="center"/>
          </w:tcPr>
          <w:p w14:paraId="76F41BE3" w14:textId="2A15EF04" w:rsidR="002E0796" w:rsidRPr="0062308B" w:rsidRDefault="002E0796"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1</w:t>
            </w:r>
            <w:r w:rsidR="00414FF9" w:rsidRPr="0062308B">
              <w:rPr>
                <w:rFonts w:ascii="Calibri" w:eastAsia="Times New Roman" w:hAnsi="Calibri" w:cs="Calibri"/>
                <w:sz w:val="20"/>
                <w:szCs w:val="20"/>
                <w:lang w:eastAsia="hr-HR"/>
              </w:rPr>
              <w:t>6.</w:t>
            </w:r>
          </w:p>
        </w:tc>
        <w:tc>
          <w:tcPr>
            <w:tcW w:w="3136" w:type="dxa"/>
            <w:vAlign w:val="center"/>
          </w:tcPr>
          <w:p w14:paraId="0DDEBFF7" w14:textId="0E2358A6" w:rsidR="002E0796" w:rsidRPr="0062308B" w:rsidRDefault="00F4187D" w:rsidP="002E0796">
            <w:pPr>
              <w:spacing w:after="0" w:line="240" w:lineRule="auto"/>
              <w:ind w:right="68"/>
              <w:jc w:val="center"/>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 xml:space="preserve">Suša </w:t>
            </w:r>
          </w:p>
        </w:tc>
        <w:tc>
          <w:tcPr>
            <w:tcW w:w="2999" w:type="dxa"/>
            <w:vAlign w:val="center"/>
          </w:tcPr>
          <w:p w14:paraId="35771ACE" w14:textId="23086768" w:rsidR="002E0796" w:rsidRPr="0062308B" w:rsidRDefault="00F4187D" w:rsidP="002E0796">
            <w:pPr>
              <w:spacing w:after="0" w:line="240" w:lineRule="auto"/>
              <w:ind w:right="68"/>
              <w:jc w:val="center"/>
              <w:rPr>
                <w:rFonts w:cstheme="minorHAnsi"/>
                <w:sz w:val="20"/>
                <w:szCs w:val="20"/>
              </w:rPr>
            </w:pPr>
            <w:r w:rsidRPr="0062308B">
              <w:rPr>
                <w:rFonts w:cstheme="minorHAnsi"/>
                <w:sz w:val="20"/>
                <w:szCs w:val="20"/>
              </w:rPr>
              <w:t>2022.</w:t>
            </w:r>
          </w:p>
        </w:tc>
        <w:tc>
          <w:tcPr>
            <w:tcW w:w="2238" w:type="dxa"/>
            <w:vAlign w:val="center"/>
          </w:tcPr>
          <w:p w14:paraId="354C33E4" w14:textId="53777029" w:rsidR="00651672" w:rsidRPr="0062308B" w:rsidRDefault="00651672" w:rsidP="00651672">
            <w:pPr>
              <w:spacing w:after="0" w:line="240" w:lineRule="auto"/>
              <w:ind w:right="68"/>
              <w:jc w:val="right"/>
              <w:rPr>
                <w:rFonts w:ascii="Calibri" w:eastAsia="Times New Roman" w:hAnsi="Calibri" w:cs="Calibri"/>
                <w:sz w:val="20"/>
                <w:szCs w:val="20"/>
                <w:lang w:eastAsia="hr-HR"/>
              </w:rPr>
            </w:pPr>
            <w:r w:rsidRPr="0062308B">
              <w:rPr>
                <w:rFonts w:ascii="Calibri" w:eastAsia="Times New Roman" w:hAnsi="Calibri" w:cs="Calibri"/>
                <w:sz w:val="20"/>
                <w:szCs w:val="20"/>
                <w:lang w:eastAsia="hr-HR"/>
              </w:rPr>
              <w:t>6.754.917,37</w:t>
            </w:r>
          </w:p>
        </w:tc>
      </w:tr>
    </w:tbl>
    <w:p w14:paraId="74AD392B" w14:textId="77777777" w:rsidR="00F608A5" w:rsidRPr="001608E9" w:rsidRDefault="00F608A5" w:rsidP="004706D6">
      <w:pPr>
        <w:pStyle w:val="Naslov3"/>
        <w:spacing w:before="0"/>
        <w:rPr>
          <w:highlight w:val="yellow"/>
        </w:rPr>
      </w:pPr>
      <w:bookmarkStart w:id="111" w:name="_Toc519852186"/>
    </w:p>
    <w:p w14:paraId="5F1D37B8" w14:textId="094344A6" w:rsidR="0019471A" w:rsidRPr="002E0796" w:rsidRDefault="0019471A" w:rsidP="004706D6">
      <w:pPr>
        <w:pStyle w:val="Naslov3"/>
        <w:spacing w:before="0"/>
      </w:pPr>
      <w:bookmarkStart w:id="112" w:name="_Toc129846305"/>
      <w:r w:rsidRPr="002E0796">
        <w:t>2.11.3. Uvedene mjere nakon događaja koji su uzrokovali štetu</w:t>
      </w:r>
      <w:bookmarkEnd w:id="111"/>
      <w:bookmarkEnd w:id="112"/>
    </w:p>
    <w:p w14:paraId="7C5C68BF" w14:textId="2AD999F7" w:rsidR="0019471A" w:rsidRPr="002E0796" w:rsidRDefault="0019471A" w:rsidP="0019471A">
      <w:pPr>
        <w:keepNext/>
        <w:keepLines/>
        <w:spacing w:after="0"/>
        <w:outlineLvl w:val="2"/>
        <w:rPr>
          <w:rFonts w:eastAsiaTheme="majorEastAsia" w:cstheme="majorBidi"/>
          <w:b/>
          <w:bCs/>
          <w:sz w:val="20"/>
        </w:rPr>
      </w:pPr>
    </w:p>
    <w:p w14:paraId="54D8AFC9" w14:textId="77777777" w:rsidR="00283E15" w:rsidRPr="002E0796" w:rsidRDefault="00283E15" w:rsidP="00283E15">
      <w:pPr>
        <w:rPr>
          <w:rFonts w:cstheme="minorHAnsi"/>
          <w:szCs w:val="24"/>
        </w:rPr>
      </w:pPr>
      <w:r w:rsidRPr="002E0796">
        <w:rPr>
          <w:rFonts w:cstheme="minorHAnsi"/>
          <w:szCs w:val="24"/>
        </w:rPr>
        <w:t>U cilju održavanja poljoprivrednog zemljišta sposobnim za poljoprivrednu proizvodnju i sprečavanje nastanka štete na istom propisuju se sljedeće agrotehničke mjere:</w:t>
      </w:r>
    </w:p>
    <w:p w14:paraId="17DC9CCC" w14:textId="77777777" w:rsidR="00283E15" w:rsidRPr="002E0796" w:rsidRDefault="00283E15">
      <w:pPr>
        <w:numPr>
          <w:ilvl w:val="0"/>
          <w:numId w:val="94"/>
        </w:numPr>
        <w:spacing w:after="0"/>
        <w:contextualSpacing/>
        <w:rPr>
          <w:rFonts w:cstheme="minorHAnsi"/>
          <w:szCs w:val="24"/>
          <w:lang w:val="en-US"/>
        </w:rPr>
      </w:pPr>
      <w:r w:rsidRPr="002E0796">
        <w:rPr>
          <w:rFonts w:cstheme="minorHAnsi"/>
          <w:szCs w:val="24"/>
          <w:lang w:val="en-US"/>
        </w:rPr>
        <w:t>minimalna razina obrade i održavanja poljoprivrednog zemljišta,</w:t>
      </w:r>
    </w:p>
    <w:p w14:paraId="0577EB5F" w14:textId="77777777" w:rsidR="00283E15" w:rsidRPr="002E0796" w:rsidRDefault="00283E15">
      <w:pPr>
        <w:numPr>
          <w:ilvl w:val="0"/>
          <w:numId w:val="94"/>
        </w:numPr>
        <w:spacing w:after="0"/>
        <w:contextualSpacing/>
        <w:rPr>
          <w:rFonts w:cstheme="minorHAnsi"/>
          <w:szCs w:val="24"/>
          <w:lang w:val="en-US"/>
        </w:rPr>
      </w:pPr>
      <w:r w:rsidRPr="002E0796">
        <w:rPr>
          <w:rFonts w:cstheme="minorHAnsi"/>
          <w:szCs w:val="24"/>
          <w:lang w:val="en-US"/>
        </w:rPr>
        <w:t>sprječavanje zakorovljenosti i obrastanja višegodišnjim raslinjem,</w:t>
      </w:r>
    </w:p>
    <w:p w14:paraId="648D43E5" w14:textId="77777777" w:rsidR="00283E15" w:rsidRPr="002E0796" w:rsidRDefault="00283E15">
      <w:pPr>
        <w:numPr>
          <w:ilvl w:val="0"/>
          <w:numId w:val="94"/>
        </w:numPr>
        <w:spacing w:after="0"/>
        <w:contextualSpacing/>
        <w:rPr>
          <w:rFonts w:cstheme="minorHAnsi"/>
          <w:szCs w:val="24"/>
          <w:lang w:val="en-US"/>
        </w:rPr>
      </w:pPr>
      <w:r w:rsidRPr="002E0796">
        <w:rPr>
          <w:rFonts w:cstheme="minorHAnsi"/>
          <w:szCs w:val="24"/>
          <w:lang w:val="en-US"/>
        </w:rPr>
        <w:t>suzbijanje biljnih bolesti i štetnika,</w:t>
      </w:r>
    </w:p>
    <w:p w14:paraId="1A72A4BA" w14:textId="77777777" w:rsidR="00283E15" w:rsidRPr="002E0796" w:rsidRDefault="00283E15">
      <w:pPr>
        <w:numPr>
          <w:ilvl w:val="0"/>
          <w:numId w:val="94"/>
        </w:numPr>
        <w:spacing w:after="0"/>
        <w:contextualSpacing/>
        <w:rPr>
          <w:rFonts w:cstheme="minorHAnsi"/>
          <w:szCs w:val="24"/>
          <w:lang w:val="en-US"/>
        </w:rPr>
      </w:pPr>
      <w:r w:rsidRPr="002E0796">
        <w:rPr>
          <w:rFonts w:cstheme="minorHAnsi"/>
          <w:szCs w:val="24"/>
          <w:lang w:val="en-US"/>
        </w:rPr>
        <w:t>korištenje i uništavanje biljnih ostataka,</w:t>
      </w:r>
    </w:p>
    <w:p w14:paraId="3B2622B3" w14:textId="77777777" w:rsidR="00283E15" w:rsidRPr="002E0796" w:rsidRDefault="00283E15">
      <w:pPr>
        <w:numPr>
          <w:ilvl w:val="0"/>
          <w:numId w:val="94"/>
        </w:numPr>
        <w:spacing w:after="0"/>
        <w:contextualSpacing/>
        <w:rPr>
          <w:rFonts w:cstheme="minorHAnsi"/>
          <w:szCs w:val="24"/>
          <w:lang w:val="en-US"/>
        </w:rPr>
      </w:pPr>
      <w:r w:rsidRPr="002E0796">
        <w:rPr>
          <w:rFonts w:cstheme="minorHAnsi"/>
          <w:szCs w:val="24"/>
          <w:lang w:val="en-US"/>
        </w:rPr>
        <w:t>održavanje organske tvari u tlu,</w:t>
      </w:r>
    </w:p>
    <w:p w14:paraId="410E1088" w14:textId="77777777" w:rsidR="00283E15" w:rsidRPr="002E0796" w:rsidRDefault="00283E15">
      <w:pPr>
        <w:numPr>
          <w:ilvl w:val="0"/>
          <w:numId w:val="94"/>
        </w:numPr>
        <w:spacing w:after="0"/>
        <w:contextualSpacing/>
        <w:rPr>
          <w:rFonts w:cstheme="minorHAnsi"/>
          <w:szCs w:val="24"/>
          <w:lang w:val="en-US"/>
        </w:rPr>
      </w:pPr>
      <w:r w:rsidRPr="002E0796">
        <w:rPr>
          <w:rFonts w:cstheme="minorHAnsi"/>
          <w:szCs w:val="24"/>
          <w:lang w:val="en-US"/>
        </w:rPr>
        <w:t>održavanje povoljne strukture tla,</w:t>
      </w:r>
    </w:p>
    <w:p w14:paraId="3CE1A169" w14:textId="71A21CC5" w:rsidR="000B04BF" w:rsidRPr="002E0796" w:rsidRDefault="00283E15">
      <w:pPr>
        <w:numPr>
          <w:ilvl w:val="0"/>
          <w:numId w:val="94"/>
        </w:numPr>
        <w:spacing w:after="0"/>
        <w:contextualSpacing/>
        <w:rPr>
          <w:rFonts w:cstheme="minorHAnsi"/>
          <w:szCs w:val="24"/>
          <w:lang w:val="en-US"/>
        </w:rPr>
      </w:pPr>
      <w:r w:rsidRPr="002E0796">
        <w:rPr>
          <w:rFonts w:cstheme="minorHAnsi"/>
          <w:szCs w:val="24"/>
          <w:lang w:val="en-US"/>
        </w:rPr>
        <w:t>zaštita od erozije.</w:t>
      </w:r>
    </w:p>
    <w:p w14:paraId="0DE62F2E" w14:textId="3539F4EC" w:rsidR="00494BD3" w:rsidRPr="002E0796" w:rsidRDefault="00494BD3" w:rsidP="00F608A5">
      <w:pPr>
        <w:pStyle w:val="Naslov2"/>
        <w:spacing w:before="240"/>
      </w:pPr>
      <w:bookmarkStart w:id="113" w:name="_Toc519852187"/>
      <w:bookmarkStart w:id="114" w:name="_Toc129846306"/>
      <w:r w:rsidRPr="002E0796">
        <w:t>2.12. Pokazatelji operativne sposobnosti na području Općine</w:t>
      </w:r>
      <w:bookmarkEnd w:id="113"/>
      <w:bookmarkEnd w:id="114"/>
    </w:p>
    <w:p w14:paraId="52ACC064" w14:textId="77777777" w:rsidR="00494BD3" w:rsidRPr="002E0796" w:rsidRDefault="00494BD3" w:rsidP="00494BD3">
      <w:pPr>
        <w:spacing w:after="0"/>
      </w:pPr>
    </w:p>
    <w:p w14:paraId="485D9D83" w14:textId="03992DCC" w:rsidR="00494BD3" w:rsidRPr="002E0796" w:rsidRDefault="00494BD3" w:rsidP="00494BD3">
      <w:pPr>
        <w:rPr>
          <w:rFonts w:ascii="Calibri" w:hAnsi="Calibri" w:cs="Calibri"/>
          <w:szCs w:val="24"/>
        </w:rPr>
      </w:pPr>
      <w:r w:rsidRPr="002E0796">
        <w:rPr>
          <w:rFonts w:ascii="Calibri" w:hAnsi="Calibri" w:cs="Calibri"/>
          <w:szCs w:val="24"/>
        </w:rPr>
        <w:t>Operativne snage sustava civilne zaštite</w:t>
      </w:r>
      <w:r w:rsidR="00226ADD" w:rsidRPr="002E0796">
        <w:rPr>
          <w:rFonts w:ascii="Calibri" w:hAnsi="Calibri" w:cs="Calibri"/>
          <w:szCs w:val="24"/>
        </w:rPr>
        <w:t xml:space="preserve"> </w:t>
      </w:r>
      <w:r w:rsidRPr="002E0796">
        <w:rPr>
          <w:rFonts w:ascii="Calibri" w:hAnsi="Calibri" w:cs="Calibri"/>
          <w:szCs w:val="24"/>
        </w:rPr>
        <w:t>su svi</w:t>
      </w:r>
      <w:r w:rsidR="00226ADD" w:rsidRPr="002E0796">
        <w:rPr>
          <w:rFonts w:ascii="Calibri" w:hAnsi="Calibri" w:cs="Calibri"/>
          <w:szCs w:val="24"/>
        </w:rPr>
        <w:t xml:space="preserve"> </w:t>
      </w:r>
      <w:r w:rsidRPr="002E0796">
        <w:rPr>
          <w:rFonts w:ascii="Calibri" w:hAnsi="Calibri" w:cs="Calibri"/>
          <w:szCs w:val="24"/>
        </w:rPr>
        <w:t>prikladni i raspoloživi resursi operativnih snaga koji su namijenjeni provođenju mjera civilne</w:t>
      </w:r>
      <w:r w:rsidR="00226ADD" w:rsidRPr="002E0796">
        <w:rPr>
          <w:rFonts w:ascii="Calibri" w:hAnsi="Calibri" w:cs="Calibri"/>
          <w:szCs w:val="24"/>
        </w:rPr>
        <w:t xml:space="preserve"> </w:t>
      </w:r>
      <w:r w:rsidRPr="002E0796">
        <w:rPr>
          <w:rFonts w:ascii="Calibri" w:hAnsi="Calibri" w:cs="Calibri"/>
          <w:szCs w:val="24"/>
        </w:rPr>
        <w:t xml:space="preserve">zaštite. </w:t>
      </w:r>
    </w:p>
    <w:p w14:paraId="4A70749E" w14:textId="6112A39F" w:rsidR="00494BD3" w:rsidRPr="002E0796" w:rsidRDefault="00494BD3" w:rsidP="00494BD3">
      <w:pPr>
        <w:rPr>
          <w:rFonts w:ascii="Calibri" w:hAnsi="Calibri" w:cs="Calibri"/>
          <w:szCs w:val="24"/>
        </w:rPr>
      </w:pPr>
      <w:r w:rsidRPr="002E0796">
        <w:rPr>
          <w:rFonts w:ascii="Calibri" w:hAnsi="Calibri" w:cs="Calibri"/>
          <w:szCs w:val="24"/>
        </w:rPr>
        <w:t>Sukladno odredbama članka 20. stavka 1.</w:t>
      </w:r>
      <w:r w:rsidR="00226ADD" w:rsidRPr="002E0796">
        <w:rPr>
          <w:rFonts w:ascii="Calibri" w:hAnsi="Calibri" w:cs="Calibri"/>
          <w:szCs w:val="24"/>
        </w:rPr>
        <w:t xml:space="preserve"> </w:t>
      </w:r>
      <w:r w:rsidRPr="002E0796">
        <w:rPr>
          <w:rFonts w:ascii="Calibri" w:hAnsi="Calibri" w:cs="Calibri"/>
          <w:szCs w:val="24"/>
        </w:rPr>
        <w:t>Zakona o sustavu civilne zaštite („</w:t>
      </w:r>
      <w:r w:rsidR="00555806" w:rsidRPr="002E0796">
        <w:rPr>
          <w:rFonts w:ascii="Calibri" w:hAnsi="Calibri" w:cs="Calibri"/>
          <w:szCs w:val="24"/>
        </w:rPr>
        <w:t>Narodne</w:t>
      </w:r>
      <w:r w:rsidR="0054217A" w:rsidRPr="002E0796">
        <w:rPr>
          <w:rFonts w:ascii="Calibri" w:hAnsi="Calibri" w:cs="Calibri"/>
          <w:szCs w:val="24"/>
        </w:rPr>
        <w:t xml:space="preserve"> N</w:t>
      </w:r>
      <w:r w:rsidR="00555806" w:rsidRPr="002E0796">
        <w:rPr>
          <w:rFonts w:ascii="Calibri" w:hAnsi="Calibri" w:cs="Calibri"/>
          <w:szCs w:val="24"/>
        </w:rPr>
        <w:t>ovine</w:t>
      </w:r>
      <w:r w:rsidRPr="002E0796">
        <w:rPr>
          <w:rFonts w:ascii="Calibri" w:hAnsi="Calibri" w:cs="Calibri"/>
          <w:szCs w:val="24"/>
        </w:rPr>
        <w:t>“ br. 82/15, 118/18, 31/20</w:t>
      </w:r>
      <w:r w:rsidR="002E7B7F" w:rsidRPr="002E0796">
        <w:rPr>
          <w:rFonts w:ascii="Calibri" w:hAnsi="Calibri" w:cs="Calibri"/>
          <w:szCs w:val="24"/>
        </w:rPr>
        <w:t>, 2</w:t>
      </w:r>
      <w:r w:rsidR="00D838DF" w:rsidRPr="002E0796">
        <w:rPr>
          <w:rFonts w:ascii="Calibri" w:hAnsi="Calibri" w:cs="Calibri"/>
          <w:szCs w:val="24"/>
        </w:rPr>
        <w:t>0</w:t>
      </w:r>
      <w:r w:rsidR="002E7B7F" w:rsidRPr="002E0796">
        <w:rPr>
          <w:rFonts w:ascii="Calibri" w:hAnsi="Calibri" w:cs="Calibri"/>
          <w:szCs w:val="24"/>
        </w:rPr>
        <w:t>/2</w:t>
      </w:r>
      <w:r w:rsidR="00D838DF" w:rsidRPr="002E0796">
        <w:rPr>
          <w:rFonts w:ascii="Calibri" w:hAnsi="Calibri" w:cs="Calibri"/>
          <w:szCs w:val="24"/>
        </w:rPr>
        <w:t>1</w:t>
      </w:r>
      <w:r w:rsidRPr="002E0796">
        <w:rPr>
          <w:rFonts w:ascii="Calibri" w:hAnsi="Calibri" w:cs="Calibri"/>
          <w:szCs w:val="24"/>
        </w:rPr>
        <w:t xml:space="preserve">) mjere i aktivnosti u sustavu civilne zaštite provode sljedeće operativne snage sustava civilne zaštite: </w:t>
      </w:r>
    </w:p>
    <w:p w14:paraId="6588033D" w14:textId="75EAA266" w:rsidR="00494BD3" w:rsidRPr="002E0796" w:rsidRDefault="00494BD3">
      <w:pPr>
        <w:numPr>
          <w:ilvl w:val="0"/>
          <w:numId w:val="8"/>
        </w:numPr>
        <w:contextualSpacing/>
        <w:rPr>
          <w:rFonts w:ascii="Calibri" w:hAnsi="Calibri" w:cs="Calibri"/>
          <w:szCs w:val="24"/>
          <w:lang w:val="en-US"/>
        </w:rPr>
      </w:pPr>
      <w:r w:rsidRPr="002E0796">
        <w:rPr>
          <w:rFonts w:ascii="Calibri" w:hAnsi="Calibri" w:cs="Calibri"/>
          <w:szCs w:val="24"/>
          <w:lang w:val="en-US"/>
        </w:rPr>
        <w:t>stožer civilne zaštite,</w:t>
      </w:r>
    </w:p>
    <w:p w14:paraId="5736BCEB" w14:textId="35F27980" w:rsidR="00494BD3" w:rsidRPr="002E0796" w:rsidRDefault="00494BD3">
      <w:pPr>
        <w:numPr>
          <w:ilvl w:val="0"/>
          <w:numId w:val="8"/>
        </w:numPr>
        <w:contextualSpacing/>
        <w:rPr>
          <w:rFonts w:ascii="Calibri" w:hAnsi="Calibri" w:cs="Calibri"/>
          <w:szCs w:val="24"/>
          <w:lang w:val="en-US"/>
        </w:rPr>
      </w:pPr>
      <w:r w:rsidRPr="002E0796">
        <w:rPr>
          <w:rFonts w:ascii="Calibri" w:hAnsi="Calibri" w:cs="Calibri"/>
          <w:szCs w:val="24"/>
          <w:lang w:val="en-US"/>
        </w:rPr>
        <w:t xml:space="preserve">postrojba civilne zaštite opće namjene, </w:t>
      </w:r>
    </w:p>
    <w:p w14:paraId="69FA764F" w14:textId="77777777" w:rsidR="00494BD3" w:rsidRPr="002E0796" w:rsidRDefault="00494BD3">
      <w:pPr>
        <w:numPr>
          <w:ilvl w:val="0"/>
          <w:numId w:val="8"/>
        </w:numPr>
        <w:contextualSpacing/>
        <w:rPr>
          <w:rFonts w:ascii="Calibri" w:hAnsi="Calibri" w:cs="Calibri"/>
          <w:szCs w:val="24"/>
          <w:lang w:val="en-US"/>
        </w:rPr>
      </w:pPr>
      <w:r w:rsidRPr="002E0796">
        <w:rPr>
          <w:rFonts w:ascii="Calibri" w:hAnsi="Calibri" w:cs="Calibri"/>
          <w:szCs w:val="24"/>
          <w:lang w:val="en-US"/>
        </w:rPr>
        <w:t xml:space="preserve">operativne snage vatrogastva, </w:t>
      </w:r>
    </w:p>
    <w:p w14:paraId="4899A6F7" w14:textId="77777777" w:rsidR="00494BD3" w:rsidRPr="002E0796" w:rsidRDefault="00494BD3">
      <w:pPr>
        <w:numPr>
          <w:ilvl w:val="0"/>
          <w:numId w:val="8"/>
        </w:numPr>
        <w:contextualSpacing/>
        <w:rPr>
          <w:rFonts w:ascii="Calibri" w:hAnsi="Calibri" w:cs="Calibri"/>
          <w:szCs w:val="24"/>
          <w:lang w:val="en-US"/>
        </w:rPr>
      </w:pPr>
      <w:r w:rsidRPr="002E0796">
        <w:rPr>
          <w:rFonts w:ascii="Calibri" w:hAnsi="Calibri" w:cs="Calibri"/>
          <w:szCs w:val="24"/>
          <w:lang w:val="en-US"/>
        </w:rPr>
        <w:t>operativne snage Hrvatskog Crvenog križa,</w:t>
      </w:r>
    </w:p>
    <w:p w14:paraId="49A72BA5" w14:textId="77777777" w:rsidR="00494BD3" w:rsidRPr="002E0796" w:rsidRDefault="00494BD3">
      <w:pPr>
        <w:numPr>
          <w:ilvl w:val="0"/>
          <w:numId w:val="8"/>
        </w:numPr>
        <w:contextualSpacing/>
        <w:rPr>
          <w:rFonts w:ascii="Calibri" w:hAnsi="Calibri" w:cs="Calibri"/>
          <w:szCs w:val="24"/>
          <w:lang w:val="en-US"/>
        </w:rPr>
      </w:pPr>
      <w:r w:rsidRPr="002E0796">
        <w:rPr>
          <w:rFonts w:ascii="Calibri" w:hAnsi="Calibri" w:cs="Calibri"/>
          <w:szCs w:val="24"/>
          <w:lang w:val="en-US"/>
        </w:rPr>
        <w:t xml:space="preserve">operativne snage Hrvatske gorske službe spašavanja, </w:t>
      </w:r>
    </w:p>
    <w:p w14:paraId="2D423195" w14:textId="77777777" w:rsidR="00494BD3" w:rsidRPr="002E0796" w:rsidRDefault="00494BD3">
      <w:pPr>
        <w:numPr>
          <w:ilvl w:val="0"/>
          <w:numId w:val="8"/>
        </w:numPr>
        <w:contextualSpacing/>
        <w:rPr>
          <w:rFonts w:ascii="Calibri" w:hAnsi="Calibri" w:cs="Calibri"/>
          <w:szCs w:val="24"/>
          <w:lang w:val="en-US"/>
        </w:rPr>
      </w:pPr>
      <w:r w:rsidRPr="002E0796">
        <w:rPr>
          <w:rFonts w:ascii="Calibri" w:hAnsi="Calibri" w:cs="Calibri"/>
          <w:szCs w:val="24"/>
          <w:lang w:val="en-US"/>
        </w:rPr>
        <w:t xml:space="preserve">udruge, </w:t>
      </w:r>
    </w:p>
    <w:p w14:paraId="5F74F665" w14:textId="77777777" w:rsidR="00494BD3" w:rsidRPr="002E0796" w:rsidRDefault="00494BD3">
      <w:pPr>
        <w:numPr>
          <w:ilvl w:val="0"/>
          <w:numId w:val="8"/>
        </w:numPr>
        <w:contextualSpacing/>
        <w:rPr>
          <w:rFonts w:ascii="Calibri" w:hAnsi="Calibri" w:cs="Calibri"/>
          <w:szCs w:val="24"/>
          <w:lang w:val="en-US"/>
        </w:rPr>
      </w:pPr>
      <w:r w:rsidRPr="002E0796">
        <w:rPr>
          <w:rFonts w:ascii="Calibri" w:hAnsi="Calibri" w:cs="Calibri"/>
          <w:szCs w:val="24"/>
          <w:lang w:val="en-US"/>
        </w:rPr>
        <w:t xml:space="preserve">postrojbe i povjerenici civilne zaštite, </w:t>
      </w:r>
    </w:p>
    <w:p w14:paraId="251D75A8" w14:textId="77777777" w:rsidR="00494BD3" w:rsidRPr="002E0796" w:rsidRDefault="00494BD3">
      <w:pPr>
        <w:numPr>
          <w:ilvl w:val="0"/>
          <w:numId w:val="8"/>
        </w:numPr>
        <w:contextualSpacing/>
        <w:rPr>
          <w:rFonts w:ascii="Calibri" w:hAnsi="Calibri" w:cs="Calibri"/>
          <w:szCs w:val="24"/>
          <w:lang w:val="en-US"/>
        </w:rPr>
      </w:pPr>
      <w:r w:rsidRPr="002E0796">
        <w:rPr>
          <w:rFonts w:ascii="Calibri" w:hAnsi="Calibri" w:cs="Calibri"/>
          <w:szCs w:val="24"/>
          <w:lang w:val="en-US"/>
        </w:rPr>
        <w:t xml:space="preserve">koordinatori na lokaciji, </w:t>
      </w:r>
    </w:p>
    <w:p w14:paraId="58757463" w14:textId="212EC24B" w:rsidR="00494BD3" w:rsidRDefault="00494BD3">
      <w:pPr>
        <w:numPr>
          <w:ilvl w:val="0"/>
          <w:numId w:val="8"/>
        </w:numPr>
        <w:contextualSpacing/>
        <w:rPr>
          <w:rFonts w:ascii="Calibri" w:hAnsi="Calibri" w:cs="Calibri"/>
          <w:szCs w:val="24"/>
          <w:lang w:val="en-US"/>
        </w:rPr>
      </w:pPr>
      <w:r w:rsidRPr="002E0796">
        <w:rPr>
          <w:rFonts w:ascii="Calibri" w:hAnsi="Calibri" w:cs="Calibri"/>
          <w:szCs w:val="24"/>
          <w:lang w:val="en-US"/>
        </w:rPr>
        <w:t>pravne osobe u sustavu civilne zaštite.</w:t>
      </w:r>
    </w:p>
    <w:p w14:paraId="19E075F7" w14:textId="77777777" w:rsidR="00B35EF3" w:rsidRPr="002E0796" w:rsidRDefault="00B35EF3" w:rsidP="00B35EF3">
      <w:pPr>
        <w:ind w:left="720"/>
        <w:contextualSpacing/>
        <w:rPr>
          <w:rFonts w:ascii="Calibri" w:hAnsi="Calibri" w:cs="Calibri"/>
          <w:szCs w:val="24"/>
          <w:lang w:val="en-US"/>
        </w:rPr>
      </w:pPr>
    </w:p>
    <w:p w14:paraId="305ED736" w14:textId="77777777" w:rsidR="004706D6" w:rsidRPr="00DA0B3A" w:rsidRDefault="004706D6" w:rsidP="00FD2310">
      <w:pPr>
        <w:pStyle w:val="Naslov3"/>
        <w:spacing w:before="0"/>
      </w:pPr>
      <w:bookmarkStart w:id="115" w:name="_Toc519852188"/>
      <w:bookmarkStart w:id="116" w:name="_Toc129846307"/>
      <w:r w:rsidRPr="00DA0B3A">
        <w:lastRenderedPageBreak/>
        <w:t>2.12.1. Popis operativnih snaga koje djeluju na području Općine</w:t>
      </w:r>
      <w:bookmarkEnd w:id="115"/>
      <w:bookmarkEnd w:id="116"/>
    </w:p>
    <w:p w14:paraId="44B87C2E" w14:textId="3747EBBB" w:rsidR="0019471A" w:rsidRPr="00DA0B3A" w:rsidRDefault="0019471A" w:rsidP="001A4AF9">
      <w:pPr>
        <w:spacing w:after="0"/>
      </w:pPr>
    </w:p>
    <w:p w14:paraId="5D2B30D6" w14:textId="32355109" w:rsidR="004706D6" w:rsidRPr="00DA0B3A" w:rsidRDefault="004706D6">
      <w:pPr>
        <w:pStyle w:val="Odlomakpopisa"/>
        <w:numPr>
          <w:ilvl w:val="0"/>
          <w:numId w:val="9"/>
        </w:numPr>
        <w:rPr>
          <w:sz w:val="24"/>
          <w:szCs w:val="24"/>
        </w:rPr>
      </w:pPr>
      <w:r w:rsidRPr="00DA0B3A">
        <w:rPr>
          <w:sz w:val="24"/>
          <w:szCs w:val="24"/>
        </w:rPr>
        <w:t xml:space="preserve">Stožer civilne zaštite Općine </w:t>
      </w:r>
      <w:r w:rsidR="001608E9" w:rsidRPr="00DA0B3A">
        <w:rPr>
          <w:sz w:val="24"/>
          <w:szCs w:val="24"/>
        </w:rPr>
        <w:t>Podravske Sesvete</w:t>
      </w:r>
      <w:r w:rsidRPr="00DA0B3A">
        <w:rPr>
          <w:sz w:val="24"/>
          <w:szCs w:val="24"/>
        </w:rPr>
        <w:t>,</w:t>
      </w:r>
    </w:p>
    <w:p w14:paraId="7C390B2A" w14:textId="36BED576" w:rsidR="004706D6" w:rsidRPr="00DA0B3A" w:rsidRDefault="004706D6">
      <w:pPr>
        <w:pStyle w:val="Odlomakpopisa"/>
        <w:numPr>
          <w:ilvl w:val="0"/>
          <w:numId w:val="9"/>
        </w:numPr>
        <w:jc w:val="both"/>
        <w:rPr>
          <w:sz w:val="24"/>
          <w:szCs w:val="24"/>
        </w:rPr>
      </w:pPr>
      <w:r w:rsidRPr="00DA0B3A">
        <w:rPr>
          <w:sz w:val="24"/>
          <w:szCs w:val="24"/>
        </w:rPr>
        <w:t xml:space="preserve">Pravne osobe od interesa za sustav civilne zaštite </w:t>
      </w:r>
      <w:r w:rsidR="00490E9A" w:rsidRPr="00DA0B3A">
        <w:rPr>
          <w:sz w:val="24"/>
          <w:szCs w:val="24"/>
        </w:rPr>
        <w:t xml:space="preserve">(Lokus d.o.o., OŠ Kloštar Podravski – PŠ Podravske </w:t>
      </w:r>
      <w:r w:rsidR="000D5D24">
        <w:rPr>
          <w:sz w:val="24"/>
          <w:szCs w:val="24"/>
        </w:rPr>
        <w:t>S</w:t>
      </w:r>
      <w:r w:rsidR="00490E9A" w:rsidRPr="00DA0B3A">
        <w:rPr>
          <w:sz w:val="24"/>
          <w:szCs w:val="24"/>
        </w:rPr>
        <w:t xml:space="preserve">esvete, Lovačka udruga “Jelen” Podravske Sesvete, </w:t>
      </w:r>
      <w:r w:rsidR="00DA0B3A" w:rsidRPr="00DA0B3A">
        <w:rPr>
          <w:sz w:val="24"/>
          <w:szCs w:val="24"/>
        </w:rPr>
        <w:t xml:space="preserve">Športski ribolovni klub “Kečiga” Podravske Sesvete, Športski konjički klub Podravske Sesvete, Udruga privatnih šumovlasnik "Prek"), </w:t>
      </w:r>
    </w:p>
    <w:p w14:paraId="790FE4B6" w14:textId="7A5B5AE9" w:rsidR="004706D6" w:rsidRPr="00DA0B3A" w:rsidRDefault="004706D6">
      <w:pPr>
        <w:pStyle w:val="Odlomakpopisa"/>
        <w:numPr>
          <w:ilvl w:val="0"/>
          <w:numId w:val="9"/>
        </w:numPr>
        <w:jc w:val="both"/>
        <w:rPr>
          <w:sz w:val="24"/>
          <w:szCs w:val="24"/>
        </w:rPr>
      </w:pPr>
      <w:r w:rsidRPr="00DA0B3A">
        <w:rPr>
          <w:sz w:val="24"/>
          <w:szCs w:val="24"/>
        </w:rPr>
        <w:t xml:space="preserve">Operativne snage vatrogastva Općine </w:t>
      </w:r>
      <w:r w:rsidR="001608E9" w:rsidRPr="00DA0B3A">
        <w:rPr>
          <w:sz w:val="24"/>
          <w:szCs w:val="24"/>
        </w:rPr>
        <w:t>Podravske Sesvete</w:t>
      </w:r>
      <w:r w:rsidRPr="00DA0B3A">
        <w:rPr>
          <w:sz w:val="24"/>
          <w:szCs w:val="24"/>
        </w:rPr>
        <w:t xml:space="preserve"> </w:t>
      </w:r>
      <w:r w:rsidR="00DA0B3A" w:rsidRPr="00DA0B3A">
        <w:rPr>
          <w:sz w:val="24"/>
          <w:szCs w:val="24"/>
        </w:rPr>
        <w:t>(VZO Podravske Sesvete, DVD Podravske Sesvete i DVD Mekiš),</w:t>
      </w:r>
    </w:p>
    <w:p w14:paraId="69C78169" w14:textId="21289297" w:rsidR="004706D6" w:rsidRPr="00DA0B3A" w:rsidRDefault="004706D6">
      <w:pPr>
        <w:pStyle w:val="Odlomakpopisa"/>
        <w:numPr>
          <w:ilvl w:val="0"/>
          <w:numId w:val="9"/>
        </w:numPr>
        <w:rPr>
          <w:sz w:val="24"/>
          <w:szCs w:val="24"/>
        </w:rPr>
      </w:pPr>
      <w:r w:rsidRPr="00DA0B3A">
        <w:rPr>
          <w:sz w:val="24"/>
          <w:szCs w:val="24"/>
        </w:rPr>
        <w:t>Hrvatski Crveni križ – Gradsko društvo Crvenog križa</w:t>
      </w:r>
      <w:r w:rsidR="00DA0B3A" w:rsidRPr="00DA0B3A">
        <w:rPr>
          <w:sz w:val="24"/>
          <w:szCs w:val="24"/>
        </w:rPr>
        <w:t xml:space="preserve"> Đurđevac</w:t>
      </w:r>
      <w:r w:rsidR="001A4AF9" w:rsidRPr="00DA0B3A">
        <w:rPr>
          <w:sz w:val="24"/>
          <w:szCs w:val="24"/>
        </w:rPr>
        <w:t>,</w:t>
      </w:r>
    </w:p>
    <w:p w14:paraId="0175C010" w14:textId="2F353015" w:rsidR="001A4AF9" w:rsidRPr="00DA0B3A" w:rsidRDefault="001A4AF9">
      <w:pPr>
        <w:pStyle w:val="Odlomakpopisa"/>
        <w:numPr>
          <w:ilvl w:val="0"/>
          <w:numId w:val="9"/>
        </w:numPr>
        <w:rPr>
          <w:sz w:val="24"/>
          <w:szCs w:val="24"/>
        </w:rPr>
      </w:pPr>
      <w:r w:rsidRPr="00DA0B3A">
        <w:rPr>
          <w:sz w:val="24"/>
          <w:szCs w:val="24"/>
        </w:rPr>
        <w:t xml:space="preserve">Hrvatska gorska služba spašavanja (HGSS) – Stanica </w:t>
      </w:r>
      <w:r w:rsidR="000C397E" w:rsidRPr="00DA0B3A">
        <w:rPr>
          <w:sz w:val="24"/>
          <w:szCs w:val="24"/>
        </w:rPr>
        <w:t>Koprivnica</w:t>
      </w:r>
      <w:r w:rsidRPr="00DA0B3A">
        <w:rPr>
          <w:sz w:val="24"/>
          <w:szCs w:val="24"/>
        </w:rPr>
        <w:t>,</w:t>
      </w:r>
    </w:p>
    <w:p w14:paraId="66C0BAD7" w14:textId="04B28DEC" w:rsidR="001A4AF9" w:rsidRDefault="001A4AF9">
      <w:pPr>
        <w:pStyle w:val="Odlomakpopisa"/>
        <w:numPr>
          <w:ilvl w:val="0"/>
          <w:numId w:val="9"/>
        </w:numPr>
        <w:spacing w:after="0"/>
        <w:ind w:left="714" w:hanging="357"/>
        <w:rPr>
          <w:sz w:val="24"/>
          <w:szCs w:val="24"/>
        </w:rPr>
      </w:pPr>
      <w:r w:rsidRPr="00DA0B3A">
        <w:rPr>
          <w:sz w:val="24"/>
          <w:szCs w:val="24"/>
        </w:rPr>
        <w:t>Udruge građana.</w:t>
      </w:r>
    </w:p>
    <w:p w14:paraId="60281315" w14:textId="0732A5AD" w:rsidR="009430E5" w:rsidRPr="00DA0B3A" w:rsidRDefault="009430E5" w:rsidP="00246CA3">
      <w:pPr>
        <w:spacing w:after="0"/>
        <w:rPr>
          <w:rFonts w:eastAsia="Calibri"/>
          <w:szCs w:val="24"/>
        </w:rPr>
      </w:pPr>
    </w:p>
    <w:p w14:paraId="6A6AF3A8" w14:textId="77777777" w:rsidR="001A4AF9" w:rsidRPr="00DA0B3A" w:rsidRDefault="001A4AF9" w:rsidP="001A4AF9">
      <w:pPr>
        <w:pStyle w:val="Naslov1"/>
        <w:spacing w:before="0"/>
      </w:pPr>
      <w:bookmarkStart w:id="117" w:name="_Toc519852189"/>
      <w:bookmarkStart w:id="118" w:name="_Toc129846308"/>
      <w:r w:rsidRPr="00DA0B3A">
        <w:t>3. IDENTIFIKACIJA PRIJETNJI I RIZIKA NA PODRUČJU OPĆINE</w:t>
      </w:r>
      <w:bookmarkEnd w:id="117"/>
      <w:bookmarkEnd w:id="118"/>
    </w:p>
    <w:p w14:paraId="24126181" w14:textId="77777777" w:rsidR="001A4AF9" w:rsidRPr="00DA0B3A" w:rsidRDefault="001A4AF9" w:rsidP="001A4AF9">
      <w:pPr>
        <w:spacing w:after="0"/>
      </w:pPr>
    </w:p>
    <w:p w14:paraId="703353CC" w14:textId="77777777" w:rsidR="001A4AF9" w:rsidRPr="00DA0B3A" w:rsidRDefault="001A4AF9" w:rsidP="001A4AF9">
      <w:pPr>
        <w:autoSpaceDE w:val="0"/>
        <w:autoSpaceDN w:val="0"/>
        <w:adjustRightInd w:val="0"/>
        <w:spacing w:after="0"/>
        <w:rPr>
          <w:rFonts w:cstheme="minorHAnsi"/>
          <w:color w:val="000000"/>
          <w:szCs w:val="24"/>
        </w:rPr>
      </w:pPr>
      <w:r w:rsidRPr="00DA0B3A">
        <w:rPr>
          <w:rFonts w:cstheme="minorHAnsi"/>
          <w:color w:val="000000"/>
          <w:szCs w:val="24"/>
        </w:rPr>
        <w:t xml:space="preserve">Identifikacija prijetnji jest početni korak u postupku izrade Procjene rizika. Prilikom identifikacije prijetnji potrebno je odrediti sljedeće: koje se sve prijetnje pojavljuju na području Općine, prostor na kojem se pojavljuju i način na koji mogu štetno, odnosno negativno utjecati na okoliš. Po identifikaciji, prijetnje se prikazuju u zbirnoj tablici s osnovnim opisom scenarija te najbitnijim učincima na društvene vrijednosti. Prikazuju se preventivne mjere i mjere odgovora, točnije reagiranja na prijetnju. </w:t>
      </w:r>
    </w:p>
    <w:p w14:paraId="7C22B350" w14:textId="77777777" w:rsidR="001A4AF9" w:rsidRPr="00DA0B3A" w:rsidRDefault="001A4AF9" w:rsidP="001A4AF9">
      <w:pPr>
        <w:autoSpaceDE w:val="0"/>
        <w:autoSpaceDN w:val="0"/>
        <w:adjustRightInd w:val="0"/>
        <w:spacing w:after="0"/>
        <w:rPr>
          <w:rFonts w:cstheme="minorHAnsi"/>
          <w:color w:val="000000"/>
          <w:szCs w:val="24"/>
        </w:rPr>
      </w:pPr>
    </w:p>
    <w:p w14:paraId="5A460E27" w14:textId="39A63118" w:rsidR="001A4AF9" w:rsidRPr="00DA0B3A" w:rsidRDefault="001A4AF9" w:rsidP="001A4AF9">
      <w:pPr>
        <w:autoSpaceDE w:val="0"/>
        <w:autoSpaceDN w:val="0"/>
        <w:adjustRightInd w:val="0"/>
        <w:spacing w:after="0"/>
        <w:rPr>
          <w:rFonts w:cstheme="minorHAnsi"/>
          <w:color w:val="000000"/>
          <w:szCs w:val="24"/>
        </w:rPr>
      </w:pPr>
      <w:r w:rsidRPr="00DA0B3A">
        <w:rPr>
          <w:rFonts w:cstheme="minorHAnsi"/>
          <w:color w:val="000000"/>
          <w:szCs w:val="24"/>
        </w:rPr>
        <w:t xml:space="preserve">Kako bi se identificirale moguće prijetnje na području Općine korištena je Procjena rizika od katastrofa za Republiku Hrvatsku, 2019.god. u kojoj se nalaze karte vjerojatnih rizika za zasebna područja, Smjernice za izradu procjene rizika od velikih nesreća za područje </w:t>
      </w:r>
      <w:r w:rsidR="000C397E" w:rsidRPr="00DA0B3A">
        <w:rPr>
          <w:rFonts w:cstheme="minorHAnsi"/>
          <w:color w:val="000000"/>
          <w:szCs w:val="24"/>
        </w:rPr>
        <w:t>Koprivničko</w:t>
      </w:r>
      <w:r w:rsidR="00226ADD" w:rsidRPr="00DA0B3A">
        <w:rPr>
          <w:rFonts w:cstheme="minorHAnsi"/>
          <w:color w:val="000000"/>
          <w:szCs w:val="24"/>
        </w:rPr>
        <w:t xml:space="preserve"> – </w:t>
      </w:r>
      <w:r w:rsidR="000C397E" w:rsidRPr="00DA0B3A">
        <w:rPr>
          <w:rFonts w:cstheme="minorHAnsi"/>
          <w:color w:val="000000"/>
          <w:szCs w:val="24"/>
        </w:rPr>
        <w:t>križevačke</w:t>
      </w:r>
      <w:r w:rsidRPr="00DA0B3A">
        <w:rPr>
          <w:rFonts w:cstheme="minorHAnsi"/>
          <w:color w:val="000000"/>
          <w:szCs w:val="24"/>
        </w:rPr>
        <w:t xml:space="preserve"> županije u kojoj su navedene najvjerojatnije prijetnje koje mogu ugroziti područje i stanovništvo istog područja.</w:t>
      </w:r>
    </w:p>
    <w:p w14:paraId="4C99E561" w14:textId="77777777" w:rsidR="001A4AF9" w:rsidRPr="00DA0B3A" w:rsidRDefault="001A4AF9" w:rsidP="001A4AF9">
      <w:pPr>
        <w:autoSpaceDE w:val="0"/>
        <w:autoSpaceDN w:val="0"/>
        <w:adjustRightInd w:val="0"/>
        <w:spacing w:after="0"/>
        <w:rPr>
          <w:rFonts w:cstheme="minorHAnsi"/>
          <w:color w:val="000000"/>
          <w:szCs w:val="24"/>
        </w:rPr>
      </w:pPr>
    </w:p>
    <w:p w14:paraId="68A74C6A" w14:textId="55043826" w:rsidR="00AA3C4F" w:rsidRPr="00F07324" w:rsidRDefault="001A4AF9" w:rsidP="00AA3C4F">
      <w:pPr>
        <w:rPr>
          <w:rFonts w:cstheme="minorHAnsi"/>
          <w:color w:val="000000"/>
          <w:szCs w:val="24"/>
        </w:rPr>
      </w:pPr>
      <w:r w:rsidRPr="00DA0B3A">
        <w:rPr>
          <w:rFonts w:cstheme="minorHAnsi"/>
          <w:color w:val="000000"/>
          <w:szCs w:val="24"/>
        </w:rPr>
        <w:t>Procjena rizika od velikih nesreća je izrađena na temelju scenarija za svaki pojedini rizik.</w:t>
      </w:r>
      <w:bookmarkStart w:id="119" w:name="_Toc519852190"/>
    </w:p>
    <w:p w14:paraId="356BB23F" w14:textId="686D26FB" w:rsidR="001A4AF9" w:rsidRPr="00DA0B3A" w:rsidRDefault="001A4AF9" w:rsidP="001A4AF9">
      <w:pPr>
        <w:pStyle w:val="Naslov2"/>
      </w:pPr>
      <w:bookmarkStart w:id="120" w:name="_Toc129846309"/>
      <w:r w:rsidRPr="00DA0B3A">
        <w:t>3.1. Popis identificiranih prijetnji i rizika na području Općine</w:t>
      </w:r>
      <w:bookmarkEnd w:id="119"/>
      <w:bookmarkEnd w:id="120"/>
    </w:p>
    <w:p w14:paraId="1AD14C5B" w14:textId="77777777" w:rsidR="001A4AF9" w:rsidRPr="00DA0B3A" w:rsidRDefault="001A4AF9" w:rsidP="001A4AF9">
      <w:pPr>
        <w:spacing w:after="0"/>
      </w:pPr>
    </w:p>
    <w:p w14:paraId="3BD8FBB3" w14:textId="77777777" w:rsidR="00AD4824" w:rsidRPr="00DA0B3A" w:rsidRDefault="00AD4824" w:rsidP="00AD4824">
      <w:pPr>
        <w:tabs>
          <w:tab w:val="left" w:pos="2160"/>
        </w:tabs>
        <w:rPr>
          <w:szCs w:val="24"/>
        </w:rPr>
      </w:pPr>
      <w:r w:rsidRPr="00DA0B3A">
        <w:rPr>
          <w:szCs w:val="24"/>
        </w:rPr>
        <w:t xml:space="preserve">Izraženi rizici smatraju se minimalno rizici koji su na području određene Županije u nacionalnoj procjeni rizika označeni crvenom i narančastom bojom  odnosno spadaju u kategoriju visokog i vrlo visokog rizika. </w:t>
      </w:r>
    </w:p>
    <w:p w14:paraId="0E3CC76A" w14:textId="037972EC" w:rsidR="00AD4824" w:rsidRPr="00DA0B3A" w:rsidRDefault="00AD4824" w:rsidP="00AD4824">
      <w:pPr>
        <w:tabs>
          <w:tab w:val="left" w:pos="2160"/>
        </w:tabs>
        <w:spacing w:after="0"/>
        <w:rPr>
          <w:szCs w:val="24"/>
        </w:rPr>
      </w:pPr>
      <w:r w:rsidRPr="00DA0B3A">
        <w:rPr>
          <w:szCs w:val="24"/>
        </w:rPr>
        <w:t>Prema podacima navedenima u Procjeni rizika od katastrofa za Republiku Hrvatsku, 2019.god., za Koprivničko</w:t>
      </w:r>
      <w:r w:rsidR="00226ADD" w:rsidRPr="00DA0B3A">
        <w:rPr>
          <w:szCs w:val="24"/>
        </w:rPr>
        <w:t xml:space="preserve"> – </w:t>
      </w:r>
      <w:r w:rsidRPr="00DA0B3A">
        <w:rPr>
          <w:szCs w:val="24"/>
        </w:rPr>
        <w:t>križevačku županiju izraženi su sljedeći rizici:</w:t>
      </w:r>
    </w:p>
    <w:p w14:paraId="4CBAE8A0" w14:textId="77777777" w:rsidR="00AD4824" w:rsidRPr="00DA0B3A" w:rsidRDefault="00AD4824">
      <w:pPr>
        <w:numPr>
          <w:ilvl w:val="0"/>
          <w:numId w:val="10"/>
        </w:numPr>
        <w:tabs>
          <w:tab w:val="left" w:pos="-7200"/>
        </w:tabs>
        <w:suppressAutoHyphens/>
        <w:autoSpaceDN w:val="0"/>
        <w:spacing w:after="0"/>
        <w:textAlignment w:val="baseline"/>
        <w:rPr>
          <w:szCs w:val="24"/>
        </w:rPr>
      </w:pPr>
      <w:r w:rsidRPr="00DA0B3A">
        <w:rPr>
          <w:szCs w:val="24"/>
        </w:rPr>
        <w:t>Ekstremne temperature</w:t>
      </w:r>
    </w:p>
    <w:p w14:paraId="397B2807" w14:textId="77777777" w:rsidR="00AD4824" w:rsidRPr="00DA0B3A" w:rsidRDefault="00AD4824">
      <w:pPr>
        <w:numPr>
          <w:ilvl w:val="0"/>
          <w:numId w:val="10"/>
        </w:numPr>
        <w:tabs>
          <w:tab w:val="left" w:pos="-7200"/>
        </w:tabs>
        <w:suppressAutoHyphens/>
        <w:autoSpaceDN w:val="0"/>
        <w:spacing w:after="0"/>
        <w:textAlignment w:val="baseline"/>
        <w:rPr>
          <w:szCs w:val="24"/>
        </w:rPr>
      </w:pPr>
      <w:r w:rsidRPr="00DA0B3A">
        <w:rPr>
          <w:szCs w:val="24"/>
        </w:rPr>
        <w:t>Epidemije i pandemije</w:t>
      </w:r>
    </w:p>
    <w:p w14:paraId="44BB6F95" w14:textId="77777777" w:rsidR="00AD4824" w:rsidRPr="00DA0B3A" w:rsidRDefault="00AD4824">
      <w:pPr>
        <w:numPr>
          <w:ilvl w:val="0"/>
          <w:numId w:val="10"/>
        </w:numPr>
        <w:tabs>
          <w:tab w:val="left" w:pos="-7200"/>
        </w:tabs>
        <w:suppressAutoHyphens/>
        <w:autoSpaceDN w:val="0"/>
        <w:spacing w:after="0"/>
        <w:textAlignment w:val="baseline"/>
        <w:rPr>
          <w:szCs w:val="24"/>
        </w:rPr>
      </w:pPr>
      <w:r w:rsidRPr="00DA0B3A">
        <w:rPr>
          <w:szCs w:val="24"/>
        </w:rPr>
        <w:t>Poplave izazvane izlijevanjem kopnenih vodenih tijela</w:t>
      </w:r>
    </w:p>
    <w:p w14:paraId="65B47534" w14:textId="77777777" w:rsidR="00AD4824" w:rsidRPr="00DA0B3A" w:rsidRDefault="00AD4824">
      <w:pPr>
        <w:numPr>
          <w:ilvl w:val="0"/>
          <w:numId w:val="10"/>
        </w:numPr>
        <w:tabs>
          <w:tab w:val="left" w:pos="-7200"/>
        </w:tabs>
        <w:suppressAutoHyphens/>
        <w:autoSpaceDN w:val="0"/>
        <w:spacing w:after="0"/>
        <w:textAlignment w:val="baseline"/>
        <w:rPr>
          <w:szCs w:val="24"/>
        </w:rPr>
      </w:pPr>
      <w:r w:rsidRPr="00DA0B3A">
        <w:rPr>
          <w:szCs w:val="24"/>
        </w:rPr>
        <w:lastRenderedPageBreak/>
        <w:t>Potres</w:t>
      </w:r>
    </w:p>
    <w:p w14:paraId="57013012" w14:textId="77777777" w:rsidR="00AD4824" w:rsidRPr="00DA0B3A" w:rsidRDefault="00AD4824">
      <w:pPr>
        <w:numPr>
          <w:ilvl w:val="0"/>
          <w:numId w:val="10"/>
        </w:numPr>
        <w:tabs>
          <w:tab w:val="left" w:pos="-7200"/>
        </w:tabs>
        <w:suppressAutoHyphens/>
        <w:autoSpaceDN w:val="0"/>
        <w:spacing w:after="0"/>
        <w:textAlignment w:val="baseline"/>
        <w:rPr>
          <w:szCs w:val="24"/>
        </w:rPr>
      </w:pPr>
      <w:r w:rsidRPr="00DA0B3A">
        <w:rPr>
          <w:szCs w:val="24"/>
        </w:rPr>
        <w:t>Klizišta</w:t>
      </w:r>
    </w:p>
    <w:p w14:paraId="639DF6C2" w14:textId="77777777" w:rsidR="00AD4824" w:rsidRPr="00DA0B3A" w:rsidRDefault="00AD4824" w:rsidP="00AD4824">
      <w:pPr>
        <w:tabs>
          <w:tab w:val="left" w:pos="-7200"/>
        </w:tabs>
        <w:suppressAutoHyphens/>
        <w:autoSpaceDN w:val="0"/>
        <w:spacing w:after="0"/>
        <w:ind w:left="720"/>
        <w:textAlignment w:val="baseline"/>
        <w:rPr>
          <w:szCs w:val="24"/>
        </w:rPr>
      </w:pPr>
    </w:p>
    <w:p w14:paraId="3E10509C" w14:textId="11476093" w:rsidR="00AD4824" w:rsidRPr="00DA0B3A" w:rsidRDefault="00AD4824" w:rsidP="00AD4824">
      <w:pPr>
        <w:tabs>
          <w:tab w:val="left" w:pos="2160"/>
        </w:tabs>
        <w:rPr>
          <w:szCs w:val="24"/>
        </w:rPr>
      </w:pPr>
      <w:r w:rsidRPr="00DA0B3A">
        <w:rPr>
          <w:szCs w:val="24"/>
        </w:rPr>
        <w:t>Smjernicama za izradu Procjene rizika od velikih nesreća na području Koprivničko</w:t>
      </w:r>
      <w:r w:rsidR="00341C2F" w:rsidRPr="00DA0B3A">
        <w:rPr>
          <w:szCs w:val="24"/>
        </w:rPr>
        <w:t xml:space="preserve"> – </w:t>
      </w:r>
      <w:r w:rsidRPr="00DA0B3A">
        <w:rPr>
          <w:szCs w:val="24"/>
        </w:rPr>
        <w:t>križevačke županije (KLASA: 810-03/17-01/2, URBROJ: 2137-01/11-01/01-17-1, od 09.02.2017.god.), u tablici 1. prikazana je identifikacija prijetnji na području Koprivničko</w:t>
      </w:r>
      <w:r w:rsidR="00341C2F" w:rsidRPr="00DA0B3A">
        <w:rPr>
          <w:szCs w:val="24"/>
        </w:rPr>
        <w:t xml:space="preserve"> – </w:t>
      </w:r>
      <w:r w:rsidRPr="00DA0B3A">
        <w:rPr>
          <w:szCs w:val="24"/>
        </w:rPr>
        <w:t>križevačke županije, a koja ujedno služi i kao registar rizika. Svaka od jedinica lokalne samouprave zasebno obrađuje minimalno tri od rizika identificirana na području Koprivničko</w:t>
      </w:r>
      <w:r w:rsidR="00341C2F" w:rsidRPr="00DA0B3A">
        <w:rPr>
          <w:szCs w:val="24"/>
        </w:rPr>
        <w:t xml:space="preserve"> – </w:t>
      </w:r>
      <w:r w:rsidRPr="00DA0B3A">
        <w:rPr>
          <w:szCs w:val="24"/>
        </w:rPr>
        <w:t xml:space="preserve">križevačke županije. </w:t>
      </w:r>
    </w:p>
    <w:p w14:paraId="12F14C3D" w14:textId="77777777" w:rsidR="00AD4824" w:rsidRPr="00DA0B3A" w:rsidRDefault="00AD4824" w:rsidP="00480944">
      <w:pPr>
        <w:tabs>
          <w:tab w:val="left" w:pos="2160"/>
        </w:tabs>
        <w:spacing w:after="0"/>
        <w:rPr>
          <w:szCs w:val="24"/>
        </w:rPr>
      </w:pPr>
      <w:r w:rsidRPr="00DA0B3A">
        <w:rPr>
          <w:szCs w:val="24"/>
        </w:rPr>
        <w:t>Popis prijetnji iz tablice 1. Smjernica:</w:t>
      </w:r>
    </w:p>
    <w:p w14:paraId="4E067249" w14:textId="77777777" w:rsidR="00AD4824" w:rsidRPr="00DA0B3A" w:rsidRDefault="00AD4824">
      <w:pPr>
        <w:pStyle w:val="Odlomakpopisa"/>
        <w:numPr>
          <w:ilvl w:val="0"/>
          <w:numId w:val="11"/>
        </w:numPr>
        <w:tabs>
          <w:tab w:val="left" w:pos="2160"/>
        </w:tabs>
        <w:jc w:val="both"/>
        <w:rPr>
          <w:sz w:val="24"/>
          <w:szCs w:val="24"/>
        </w:rPr>
      </w:pPr>
      <w:r w:rsidRPr="00DA0B3A">
        <w:rPr>
          <w:sz w:val="24"/>
          <w:szCs w:val="24"/>
        </w:rPr>
        <w:t>Potres</w:t>
      </w:r>
    </w:p>
    <w:p w14:paraId="685B4836" w14:textId="77777777" w:rsidR="00AD4824" w:rsidRPr="00DA0B3A" w:rsidRDefault="00AD4824">
      <w:pPr>
        <w:pStyle w:val="Odlomakpopisa"/>
        <w:numPr>
          <w:ilvl w:val="0"/>
          <w:numId w:val="11"/>
        </w:numPr>
        <w:tabs>
          <w:tab w:val="left" w:pos="2160"/>
        </w:tabs>
        <w:jc w:val="both"/>
        <w:rPr>
          <w:sz w:val="24"/>
          <w:szCs w:val="24"/>
        </w:rPr>
      </w:pPr>
      <w:r w:rsidRPr="00DA0B3A">
        <w:rPr>
          <w:sz w:val="24"/>
          <w:szCs w:val="24"/>
        </w:rPr>
        <w:t>Poplava</w:t>
      </w:r>
    </w:p>
    <w:p w14:paraId="10EE3CD3" w14:textId="77777777" w:rsidR="00AD4824" w:rsidRPr="00DA0B3A" w:rsidRDefault="00AD4824">
      <w:pPr>
        <w:pStyle w:val="Odlomakpopisa"/>
        <w:numPr>
          <w:ilvl w:val="0"/>
          <w:numId w:val="11"/>
        </w:numPr>
        <w:tabs>
          <w:tab w:val="left" w:pos="2160"/>
        </w:tabs>
        <w:jc w:val="both"/>
        <w:rPr>
          <w:sz w:val="24"/>
          <w:szCs w:val="24"/>
        </w:rPr>
      </w:pPr>
      <w:r w:rsidRPr="00DA0B3A">
        <w:rPr>
          <w:sz w:val="24"/>
          <w:szCs w:val="24"/>
        </w:rPr>
        <w:t>Klizišta</w:t>
      </w:r>
    </w:p>
    <w:p w14:paraId="1EA03223" w14:textId="77777777" w:rsidR="00AD4824" w:rsidRPr="00DA0B3A" w:rsidRDefault="00AD4824">
      <w:pPr>
        <w:pStyle w:val="Odlomakpopisa"/>
        <w:numPr>
          <w:ilvl w:val="0"/>
          <w:numId w:val="11"/>
        </w:numPr>
        <w:tabs>
          <w:tab w:val="left" w:pos="2160"/>
        </w:tabs>
        <w:jc w:val="both"/>
        <w:rPr>
          <w:sz w:val="24"/>
          <w:szCs w:val="24"/>
        </w:rPr>
      </w:pPr>
      <w:r w:rsidRPr="00DA0B3A">
        <w:rPr>
          <w:sz w:val="24"/>
          <w:szCs w:val="24"/>
        </w:rPr>
        <w:t>Industrijske nesreće</w:t>
      </w:r>
    </w:p>
    <w:p w14:paraId="02B02722" w14:textId="77777777" w:rsidR="00AD4824" w:rsidRPr="00DA0B3A" w:rsidRDefault="00AD4824">
      <w:pPr>
        <w:pStyle w:val="Odlomakpopisa"/>
        <w:numPr>
          <w:ilvl w:val="0"/>
          <w:numId w:val="11"/>
        </w:numPr>
        <w:tabs>
          <w:tab w:val="left" w:pos="2160"/>
        </w:tabs>
        <w:jc w:val="both"/>
        <w:rPr>
          <w:sz w:val="24"/>
          <w:szCs w:val="24"/>
        </w:rPr>
      </w:pPr>
      <w:r w:rsidRPr="00DA0B3A">
        <w:rPr>
          <w:sz w:val="24"/>
          <w:szCs w:val="24"/>
        </w:rPr>
        <w:t>Ekstremne temperature</w:t>
      </w:r>
    </w:p>
    <w:p w14:paraId="3ADA0297" w14:textId="77777777" w:rsidR="00AD4824" w:rsidRPr="00DA0B3A" w:rsidRDefault="00AD4824">
      <w:pPr>
        <w:pStyle w:val="Odlomakpopisa"/>
        <w:numPr>
          <w:ilvl w:val="0"/>
          <w:numId w:val="11"/>
        </w:numPr>
        <w:tabs>
          <w:tab w:val="left" w:pos="2160"/>
        </w:tabs>
        <w:jc w:val="both"/>
        <w:rPr>
          <w:sz w:val="24"/>
          <w:szCs w:val="24"/>
        </w:rPr>
      </w:pPr>
      <w:r w:rsidRPr="00DA0B3A">
        <w:rPr>
          <w:sz w:val="24"/>
          <w:szCs w:val="24"/>
        </w:rPr>
        <w:t>Snježni režim/Poledica/Ledene kiše/Kišne oborine/Tuča</w:t>
      </w:r>
    </w:p>
    <w:p w14:paraId="58A24062" w14:textId="77777777" w:rsidR="00AD4824" w:rsidRPr="00DA0B3A" w:rsidRDefault="00AD4824">
      <w:pPr>
        <w:pStyle w:val="Odlomakpopisa"/>
        <w:numPr>
          <w:ilvl w:val="0"/>
          <w:numId w:val="11"/>
        </w:numPr>
        <w:tabs>
          <w:tab w:val="left" w:pos="2160"/>
        </w:tabs>
        <w:jc w:val="both"/>
        <w:rPr>
          <w:sz w:val="24"/>
          <w:szCs w:val="24"/>
        </w:rPr>
      </w:pPr>
      <w:r w:rsidRPr="00DA0B3A">
        <w:rPr>
          <w:sz w:val="24"/>
          <w:szCs w:val="24"/>
        </w:rPr>
        <w:t>Pojave bolesti biljnih poljoprivrednih proizvoda</w:t>
      </w:r>
    </w:p>
    <w:p w14:paraId="638CE52A" w14:textId="77777777" w:rsidR="00AD4824" w:rsidRPr="00DA0B3A" w:rsidRDefault="00AD4824">
      <w:pPr>
        <w:pStyle w:val="Odlomakpopisa"/>
        <w:numPr>
          <w:ilvl w:val="0"/>
          <w:numId w:val="11"/>
        </w:numPr>
        <w:tabs>
          <w:tab w:val="left" w:pos="2160"/>
        </w:tabs>
        <w:jc w:val="both"/>
        <w:rPr>
          <w:sz w:val="24"/>
          <w:szCs w:val="24"/>
        </w:rPr>
      </w:pPr>
      <w:r w:rsidRPr="00DA0B3A">
        <w:rPr>
          <w:sz w:val="24"/>
          <w:szCs w:val="24"/>
        </w:rPr>
        <w:t>Pojave zaraznih bolesti životinja</w:t>
      </w:r>
    </w:p>
    <w:p w14:paraId="2F4055E0" w14:textId="77777777" w:rsidR="00AD4824" w:rsidRPr="00DA0B3A" w:rsidRDefault="00AD4824">
      <w:pPr>
        <w:pStyle w:val="Odlomakpopisa"/>
        <w:numPr>
          <w:ilvl w:val="0"/>
          <w:numId w:val="11"/>
        </w:numPr>
        <w:tabs>
          <w:tab w:val="left" w:pos="2160"/>
        </w:tabs>
        <w:jc w:val="both"/>
        <w:rPr>
          <w:sz w:val="24"/>
          <w:szCs w:val="24"/>
        </w:rPr>
      </w:pPr>
      <w:r w:rsidRPr="00DA0B3A">
        <w:rPr>
          <w:sz w:val="24"/>
          <w:szCs w:val="24"/>
        </w:rPr>
        <w:t>Epidemije i pandemije.</w:t>
      </w:r>
    </w:p>
    <w:p w14:paraId="522B2F24" w14:textId="39590543" w:rsidR="00AD4824" w:rsidRPr="00DA0B3A" w:rsidRDefault="00AD4824" w:rsidP="00480944">
      <w:pPr>
        <w:tabs>
          <w:tab w:val="left" w:pos="2160"/>
        </w:tabs>
        <w:spacing w:after="0"/>
        <w:rPr>
          <w:szCs w:val="24"/>
        </w:rPr>
      </w:pPr>
      <w:r w:rsidRPr="00DA0B3A">
        <w:rPr>
          <w:szCs w:val="24"/>
        </w:rPr>
        <w:t>Sukladno proglašenim prirodnim nepogodama na području Općine ili na području cijele ili dijela Koprivničko</w:t>
      </w:r>
      <w:r w:rsidR="007F0583" w:rsidRPr="00DA0B3A">
        <w:rPr>
          <w:szCs w:val="24"/>
        </w:rPr>
        <w:t xml:space="preserve"> – </w:t>
      </w:r>
      <w:r w:rsidRPr="00DA0B3A">
        <w:rPr>
          <w:szCs w:val="24"/>
        </w:rPr>
        <w:t xml:space="preserve">križevačke županije u proteklih 20 godina, na području Općine registrirani su sljedeći rizici: </w:t>
      </w:r>
    </w:p>
    <w:p w14:paraId="5187E641" w14:textId="77777777" w:rsidR="00DA0B3A" w:rsidRPr="003C579D" w:rsidRDefault="00DA0B3A">
      <w:pPr>
        <w:pStyle w:val="Odlomakpopisa"/>
        <w:numPr>
          <w:ilvl w:val="0"/>
          <w:numId w:val="102"/>
        </w:numPr>
        <w:tabs>
          <w:tab w:val="left" w:pos="2160"/>
        </w:tabs>
        <w:rPr>
          <w:rFonts w:cstheme="minorHAnsi"/>
          <w:sz w:val="24"/>
          <w:szCs w:val="24"/>
        </w:rPr>
      </w:pPr>
      <w:r w:rsidRPr="003C579D">
        <w:rPr>
          <w:rFonts w:cstheme="minorHAnsi"/>
          <w:sz w:val="24"/>
          <w:szCs w:val="24"/>
        </w:rPr>
        <w:t>Mraz</w:t>
      </w:r>
    </w:p>
    <w:p w14:paraId="65993290" w14:textId="77777777" w:rsidR="00DA0B3A" w:rsidRPr="003C579D" w:rsidRDefault="00DA0B3A">
      <w:pPr>
        <w:pStyle w:val="Odlomakpopisa"/>
        <w:numPr>
          <w:ilvl w:val="0"/>
          <w:numId w:val="102"/>
        </w:numPr>
        <w:tabs>
          <w:tab w:val="left" w:pos="2160"/>
        </w:tabs>
        <w:rPr>
          <w:rFonts w:cstheme="minorHAnsi"/>
          <w:sz w:val="24"/>
          <w:szCs w:val="24"/>
        </w:rPr>
      </w:pPr>
      <w:r w:rsidRPr="003C579D">
        <w:rPr>
          <w:rFonts w:cstheme="minorHAnsi"/>
          <w:sz w:val="24"/>
          <w:szCs w:val="24"/>
        </w:rPr>
        <w:t>Suša</w:t>
      </w:r>
    </w:p>
    <w:p w14:paraId="4135AE2E" w14:textId="77777777" w:rsidR="00DA0B3A" w:rsidRPr="003C579D" w:rsidRDefault="00DA0B3A">
      <w:pPr>
        <w:pStyle w:val="Odlomakpopisa"/>
        <w:numPr>
          <w:ilvl w:val="0"/>
          <w:numId w:val="102"/>
        </w:numPr>
        <w:tabs>
          <w:tab w:val="left" w:pos="2160"/>
        </w:tabs>
        <w:rPr>
          <w:rFonts w:cstheme="minorHAnsi"/>
          <w:sz w:val="24"/>
          <w:szCs w:val="24"/>
        </w:rPr>
      </w:pPr>
      <w:r w:rsidRPr="003C579D">
        <w:rPr>
          <w:rFonts w:cstheme="minorHAnsi"/>
          <w:sz w:val="24"/>
          <w:szCs w:val="24"/>
        </w:rPr>
        <w:t>Kiša (prekomjerne oborine)</w:t>
      </w:r>
    </w:p>
    <w:p w14:paraId="4367FBD1" w14:textId="77777777" w:rsidR="00DA0B3A" w:rsidRPr="003C579D" w:rsidRDefault="00DA0B3A">
      <w:pPr>
        <w:pStyle w:val="Odlomakpopisa"/>
        <w:numPr>
          <w:ilvl w:val="0"/>
          <w:numId w:val="102"/>
        </w:numPr>
        <w:tabs>
          <w:tab w:val="left" w:pos="2160"/>
        </w:tabs>
        <w:rPr>
          <w:rFonts w:cstheme="minorHAnsi"/>
          <w:sz w:val="24"/>
          <w:szCs w:val="24"/>
        </w:rPr>
      </w:pPr>
      <w:r w:rsidRPr="003C579D">
        <w:rPr>
          <w:rFonts w:cstheme="minorHAnsi"/>
          <w:sz w:val="24"/>
          <w:szCs w:val="24"/>
        </w:rPr>
        <w:t>Poplava</w:t>
      </w:r>
    </w:p>
    <w:p w14:paraId="07346A5B" w14:textId="77777777" w:rsidR="00DA0B3A" w:rsidRPr="003C579D" w:rsidRDefault="00DA0B3A">
      <w:pPr>
        <w:pStyle w:val="Odlomakpopisa"/>
        <w:numPr>
          <w:ilvl w:val="0"/>
          <w:numId w:val="102"/>
        </w:numPr>
        <w:tabs>
          <w:tab w:val="left" w:pos="2160"/>
        </w:tabs>
        <w:rPr>
          <w:rFonts w:cstheme="minorHAnsi"/>
          <w:sz w:val="24"/>
          <w:szCs w:val="24"/>
        </w:rPr>
      </w:pPr>
      <w:r w:rsidRPr="003C579D">
        <w:rPr>
          <w:rFonts w:cstheme="minorHAnsi"/>
          <w:sz w:val="24"/>
          <w:szCs w:val="24"/>
        </w:rPr>
        <w:t>Tuča</w:t>
      </w:r>
    </w:p>
    <w:p w14:paraId="272BAC90" w14:textId="6A92A64E" w:rsidR="00DA0B3A" w:rsidRPr="00DA0B3A" w:rsidRDefault="00DA0B3A">
      <w:pPr>
        <w:pStyle w:val="Odlomakpopisa"/>
        <w:numPr>
          <w:ilvl w:val="0"/>
          <w:numId w:val="102"/>
        </w:numPr>
        <w:tabs>
          <w:tab w:val="left" w:pos="2160"/>
        </w:tabs>
        <w:rPr>
          <w:rFonts w:cstheme="minorHAnsi"/>
          <w:sz w:val="24"/>
          <w:szCs w:val="24"/>
        </w:rPr>
      </w:pPr>
      <w:r w:rsidRPr="003C579D">
        <w:rPr>
          <w:rFonts w:cstheme="minorHAnsi"/>
          <w:sz w:val="24"/>
          <w:szCs w:val="24"/>
        </w:rPr>
        <w:t xml:space="preserve">Olujni i orkanski vjetar. </w:t>
      </w:r>
    </w:p>
    <w:p w14:paraId="5E73A786" w14:textId="2BDF54CD" w:rsidR="001A4AF9" w:rsidRPr="00E25429" w:rsidRDefault="001A4AF9" w:rsidP="001A4AF9">
      <w:pPr>
        <w:rPr>
          <w:szCs w:val="24"/>
        </w:rPr>
      </w:pPr>
      <w:r w:rsidRPr="00E25429">
        <w:rPr>
          <w:szCs w:val="24"/>
        </w:rPr>
        <w:t xml:space="preserve">U tablici </w:t>
      </w:r>
      <w:r w:rsidR="00480944" w:rsidRPr="00E25429">
        <w:rPr>
          <w:szCs w:val="24"/>
        </w:rPr>
        <w:t>1</w:t>
      </w:r>
      <w:r w:rsidR="00DA0B3A" w:rsidRPr="00E25429">
        <w:rPr>
          <w:szCs w:val="24"/>
        </w:rPr>
        <w:t>5</w:t>
      </w:r>
      <w:r w:rsidRPr="00E25429">
        <w:rPr>
          <w:szCs w:val="24"/>
        </w:rPr>
        <w:t>. prikazan je registar rizika, odnosno potencijalnih prijetnji za područje Općine te u skladu s time u tablici su prikazane moguće posljedice te mjere odgovora na prijetnje.</w:t>
      </w:r>
    </w:p>
    <w:p w14:paraId="38C9FFB5" w14:textId="77777777" w:rsidR="001A4AF9" w:rsidRPr="00E25429" w:rsidRDefault="001A4AF9" w:rsidP="00711AEB">
      <w:pPr>
        <w:rPr>
          <w:bCs/>
          <w:iCs/>
          <w:szCs w:val="24"/>
        </w:rPr>
      </w:pPr>
    </w:p>
    <w:p w14:paraId="6221D1E1" w14:textId="56496C19" w:rsidR="00C16AC7" w:rsidRPr="001608E9" w:rsidRDefault="00C16AC7" w:rsidP="00711AEB">
      <w:pPr>
        <w:rPr>
          <w:bCs/>
          <w:iCs/>
          <w:szCs w:val="24"/>
          <w:highlight w:val="yellow"/>
        </w:rPr>
      </w:pPr>
    </w:p>
    <w:p w14:paraId="59C4D49F" w14:textId="5EB08379" w:rsidR="00480944" w:rsidRPr="001608E9" w:rsidRDefault="00480944" w:rsidP="00711AEB">
      <w:pPr>
        <w:rPr>
          <w:bCs/>
          <w:iCs/>
          <w:szCs w:val="24"/>
          <w:highlight w:val="yellow"/>
        </w:rPr>
      </w:pPr>
    </w:p>
    <w:p w14:paraId="34B099C4" w14:textId="112C9C98" w:rsidR="00480944" w:rsidRPr="001608E9" w:rsidRDefault="00480944" w:rsidP="00711AEB">
      <w:pPr>
        <w:rPr>
          <w:bCs/>
          <w:iCs/>
          <w:szCs w:val="24"/>
          <w:highlight w:val="yellow"/>
        </w:rPr>
      </w:pPr>
    </w:p>
    <w:p w14:paraId="081BD6CD" w14:textId="77777777" w:rsidR="00480944" w:rsidRPr="001608E9" w:rsidRDefault="00480944" w:rsidP="00711AEB">
      <w:pPr>
        <w:rPr>
          <w:bCs/>
          <w:iCs/>
          <w:szCs w:val="24"/>
          <w:highlight w:val="yellow"/>
        </w:rPr>
        <w:sectPr w:rsidR="00480944" w:rsidRPr="001608E9" w:rsidSect="0069187E">
          <w:headerReference w:type="default" r:id="rId18"/>
          <w:footerReference w:type="default" r:id="rId19"/>
          <w:pgSz w:w="11906" w:h="16838"/>
          <w:pgMar w:top="1418" w:right="1418" w:bottom="1418" w:left="1418" w:header="709" w:footer="709" w:gutter="0"/>
          <w:cols w:space="708"/>
          <w:titlePg/>
          <w:docGrid w:linePitch="360"/>
        </w:sectPr>
      </w:pPr>
    </w:p>
    <w:p w14:paraId="0FB6255F" w14:textId="45FE67E2" w:rsidR="0019471A" w:rsidRPr="00DA0B3A" w:rsidRDefault="001A4AF9" w:rsidP="00C16AC7">
      <w:pPr>
        <w:tabs>
          <w:tab w:val="left" w:pos="7860"/>
        </w:tabs>
        <w:spacing w:after="0" w:line="240" w:lineRule="auto"/>
        <w:jc w:val="center"/>
        <w:rPr>
          <w:rFonts w:ascii="Calibri" w:eastAsia="Calibri" w:hAnsi="Calibri" w:cstheme="minorHAnsi"/>
          <w:b/>
          <w:bCs/>
          <w:sz w:val="20"/>
          <w:szCs w:val="24"/>
        </w:rPr>
      </w:pPr>
      <w:bookmarkStart w:id="121" w:name="_Toc519852341"/>
      <w:bookmarkStart w:id="122" w:name="_Toc129846496"/>
      <w:r w:rsidRPr="00DA0B3A">
        <w:rPr>
          <w:rFonts w:ascii="Calibri" w:eastAsia="Calibri" w:hAnsi="Calibri" w:cs="Arial"/>
          <w:b/>
          <w:bCs/>
          <w:sz w:val="20"/>
          <w:szCs w:val="20"/>
        </w:rPr>
        <w:lastRenderedPageBreak/>
        <w:t xml:space="preserve">Tablica </w:t>
      </w:r>
      <w:r w:rsidRPr="00DA0B3A">
        <w:rPr>
          <w:rFonts w:ascii="Calibri" w:eastAsia="Calibri" w:hAnsi="Calibri" w:cs="Arial"/>
          <w:b/>
          <w:bCs/>
          <w:noProof/>
          <w:sz w:val="20"/>
          <w:szCs w:val="20"/>
        </w:rPr>
        <w:fldChar w:fldCharType="begin"/>
      </w:r>
      <w:r w:rsidRPr="00DA0B3A">
        <w:rPr>
          <w:rFonts w:ascii="Calibri" w:eastAsia="Calibri" w:hAnsi="Calibri" w:cs="Arial"/>
          <w:b/>
          <w:bCs/>
          <w:noProof/>
          <w:sz w:val="20"/>
          <w:szCs w:val="20"/>
        </w:rPr>
        <w:instrText xml:space="preserve"> SEQ Tablica \* ARABIC </w:instrText>
      </w:r>
      <w:r w:rsidRPr="00DA0B3A">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15</w:t>
      </w:r>
      <w:r w:rsidRPr="00DA0B3A">
        <w:rPr>
          <w:rFonts w:ascii="Calibri" w:eastAsia="Calibri" w:hAnsi="Calibri" w:cs="Arial"/>
          <w:b/>
          <w:bCs/>
          <w:noProof/>
          <w:sz w:val="20"/>
          <w:szCs w:val="20"/>
        </w:rPr>
        <w:fldChar w:fldCharType="end"/>
      </w:r>
      <w:r w:rsidRPr="00DA0B3A">
        <w:rPr>
          <w:rFonts w:ascii="Calibri" w:eastAsia="Calibri" w:hAnsi="Calibri" w:cs="Arial"/>
          <w:b/>
          <w:bCs/>
          <w:sz w:val="20"/>
          <w:szCs w:val="20"/>
        </w:rPr>
        <w:t>: Prikaz identifikacije prijetnji na području Općine - Registar rizika</w:t>
      </w:r>
      <w:bookmarkEnd w:id="121"/>
      <w:bookmarkEnd w:id="122"/>
    </w:p>
    <w:tbl>
      <w:tblPr>
        <w:tblW w:w="14170" w:type="dxa"/>
        <w:tblCellMar>
          <w:left w:w="10" w:type="dxa"/>
          <w:right w:w="10" w:type="dxa"/>
        </w:tblCellMar>
        <w:tblLook w:val="04A0" w:firstRow="1" w:lastRow="0" w:firstColumn="1" w:lastColumn="0" w:noHBand="0" w:noVBand="1"/>
      </w:tblPr>
      <w:tblGrid>
        <w:gridCol w:w="660"/>
        <w:gridCol w:w="1275"/>
        <w:gridCol w:w="3275"/>
        <w:gridCol w:w="3007"/>
        <w:gridCol w:w="3260"/>
        <w:gridCol w:w="2693"/>
      </w:tblGrid>
      <w:tr w:rsidR="001A4AF9" w:rsidRPr="00DA0B3A" w14:paraId="767E713B" w14:textId="77777777" w:rsidTr="00C16AC7">
        <w:trPr>
          <w:trHeight w:val="64"/>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86D2A6D" w14:textId="77777777" w:rsidR="001A4AF9" w:rsidRPr="00DA0B3A" w:rsidRDefault="001A4AF9" w:rsidP="00B209BB">
            <w:pPr>
              <w:spacing w:after="0" w:line="240" w:lineRule="auto"/>
              <w:jc w:val="center"/>
              <w:rPr>
                <w:rFonts w:cstheme="minorHAnsi"/>
                <w:b/>
                <w:sz w:val="20"/>
                <w:szCs w:val="20"/>
              </w:rPr>
            </w:pPr>
            <w:r w:rsidRPr="00DA0B3A">
              <w:rPr>
                <w:rFonts w:cstheme="minorHAnsi"/>
                <w:b/>
                <w:sz w:val="20"/>
                <w:szCs w:val="20"/>
              </w:rPr>
              <w:t>R.B. rizika</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F017555" w14:textId="77777777" w:rsidR="001A4AF9" w:rsidRPr="00DA0B3A" w:rsidRDefault="001A4AF9" w:rsidP="00B209BB">
            <w:pPr>
              <w:spacing w:after="0" w:line="240" w:lineRule="auto"/>
              <w:jc w:val="center"/>
              <w:rPr>
                <w:rFonts w:cstheme="minorHAnsi"/>
                <w:b/>
                <w:sz w:val="20"/>
                <w:szCs w:val="20"/>
              </w:rPr>
            </w:pPr>
            <w:r w:rsidRPr="00DA0B3A">
              <w:rPr>
                <w:rFonts w:cstheme="minorHAnsi"/>
                <w:b/>
                <w:sz w:val="20"/>
                <w:szCs w:val="20"/>
              </w:rPr>
              <w:t>Prijetnja</w:t>
            </w:r>
          </w:p>
        </w:tc>
        <w:tc>
          <w:tcPr>
            <w:tcW w:w="32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5FF20A3" w14:textId="77777777" w:rsidR="001A4AF9" w:rsidRPr="00DA0B3A" w:rsidRDefault="001A4AF9" w:rsidP="00B209BB">
            <w:pPr>
              <w:spacing w:after="0" w:line="240" w:lineRule="auto"/>
              <w:jc w:val="center"/>
              <w:rPr>
                <w:rFonts w:cstheme="minorHAnsi"/>
                <w:b/>
                <w:sz w:val="20"/>
                <w:szCs w:val="20"/>
              </w:rPr>
            </w:pPr>
            <w:r w:rsidRPr="00DA0B3A">
              <w:rPr>
                <w:rFonts w:cstheme="minorHAnsi"/>
                <w:b/>
                <w:sz w:val="20"/>
                <w:szCs w:val="20"/>
              </w:rPr>
              <w:t>Kratki opis scenarija</w:t>
            </w:r>
          </w:p>
        </w:tc>
        <w:tc>
          <w:tcPr>
            <w:tcW w:w="300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793D047" w14:textId="77777777" w:rsidR="001A4AF9" w:rsidRPr="00DA0B3A" w:rsidRDefault="001A4AF9" w:rsidP="00B209BB">
            <w:pPr>
              <w:spacing w:after="0" w:line="240" w:lineRule="auto"/>
              <w:jc w:val="center"/>
              <w:rPr>
                <w:rFonts w:cstheme="minorHAnsi"/>
                <w:b/>
                <w:sz w:val="20"/>
                <w:szCs w:val="20"/>
              </w:rPr>
            </w:pPr>
            <w:r w:rsidRPr="00DA0B3A">
              <w:rPr>
                <w:rFonts w:cstheme="minorHAnsi"/>
                <w:b/>
                <w:sz w:val="20"/>
                <w:szCs w:val="20"/>
              </w:rPr>
              <w:t>Utjecaj na društvene vrijednosti</w:t>
            </w:r>
          </w:p>
        </w:tc>
        <w:tc>
          <w:tcPr>
            <w:tcW w:w="32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CA9FD14" w14:textId="77777777" w:rsidR="001A4AF9" w:rsidRPr="00DA0B3A" w:rsidRDefault="001A4AF9" w:rsidP="00B209BB">
            <w:pPr>
              <w:spacing w:after="0" w:line="240" w:lineRule="auto"/>
              <w:jc w:val="center"/>
              <w:rPr>
                <w:rFonts w:cstheme="minorHAnsi"/>
                <w:b/>
                <w:sz w:val="20"/>
                <w:szCs w:val="20"/>
              </w:rPr>
            </w:pPr>
            <w:r w:rsidRPr="00DA0B3A">
              <w:rPr>
                <w:rFonts w:cstheme="minorHAnsi"/>
                <w:b/>
                <w:sz w:val="20"/>
                <w:szCs w:val="20"/>
              </w:rPr>
              <w:t>Preventivne mjere</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05E8E1A" w14:textId="77777777" w:rsidR="001A4AF9" w:rsidRPr="00DA0B3A" w:rsidRDefault="001A4AF9" w:rsidP="00B209BB">
            <w:pPr>
              <w:spacing w:after="0" w:line="240" w:lineRule="auto"/>
              <w:jc w:val="center"/>
              <w:rPr>
                <w:rFonts w:cstheme="minorHAnsi"/>
                <w:b/>
                <w:sz w:val="20"/>
                <w:szCs w:val="20"/>
              </w:rPr>
            </w:pPr>
            <w:r w:rsidRPr="00DA0B3A">
              <w:rPr>
                <w:rFonts w:cstheme="minorHAnsi"/>
                <w:b/>
                <w:sz w:val="20"/>
                <w:szCs w:val="20"/>
              </w:rPr>
              <w:t>Mjere odgovora</w:t>
            </w:r>
          </w:p>
        </w:tc>
      </w:tr>
      <w:tr w:rsidR="0028542D" w:rsidRPr="00DA0B3A" w14:paraId="6865FD42"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BCAD2F3" w14:textId="77777777" w:rsidR="0028542D" w:rsidRPr="00DA0B3A" w:rsidRDefault="0028542D">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BB17B" w14:textId="6FE21C2A" w:rsidR="0028542D" w:rsidRPr="00DA0B3A" w:rsidRDefault="0028542D" w:rsidP="00B209BB">
            <w:pPr>
              <w:spacing w:after="0" w:line="240" w:lineRule="auto"/>
              <w:jc w:val="center"/>
              <w:rPr>
                <w:rFonts w:cstheme="minorHAnsi"/>
                <w:b/>
                <w:sz w:val="20"/>
                <w:szCs w:val="20"/>
              </w:rPr>
            </w:pPr>
            <w:r w:rsidRPr="00DA0B3A">
              <w:rPr>
                <w:rFonts w:cstheme="minorHAnsi"/>
                <w:b/>
                <w:sz w:val="20"/>
                <w:szCs w:val="20"/>
              </w:rPr>
              <w:t>Epidemije i pandemije</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4A99A" w14:textId="505F7968" w:rsidR="0028542D" w:rsidRPr="00DA0B3A" w:rsidRDefault="0028542D" w:rsidP="00B209BB">
            <w:pPr>
              <w:spacing w:after="0" w:line="240" w:lineRule="auto"/>
              <w:rPr>
                <w:rFonts w:cstheme="minorHAnsi"/>
                <w:sz w:val="20"/>
                <w:szCs w:val="20"/>
              </w:rPr>
            </w:pPr>
            <w:r w:rsidRPr="00DA0B3A">
              <w:rPr>
                <w:rFonts w:cstheme="minorHAnsi"/>
                <w:sz w:val="20"/>
                <w:szCs w:val="20"/>
              </w:rPr>
              <w:t xml:space="preserve">Neočekivano veliki broj slučajeva neke bolesti, poglavito zarazne, kao i bilo koje druge bolesti u skoro isto vrijeme na jednom području, naseljenom mjestu, gdje obitava veći broj žitelja, tretira se kao epidemija. Same epidemije nastaju kod velikih nesreća kao potres, poplava i sl. </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6968B" w14:textId="79C17840" w:rsidR="0028542D" w:rsidRPr="00DA0B3A" w:rsidRDefault="0028542D" w:rsidP="00B209BB">
            <w:pPr>
              <w:spacing w:after="0" w:line="240" w:lineRule="auto"/>
              <w:rPr>
                <w:rFonts w:cstheme="minorHAnsi"/>
                <w:sz w:val="20"/>
                <w:szCs w:val="20"/>
              </w:rPr>
            </w:pPr>
            <w:r w:rsidRPr="00DA0B3A">
              <w:rPr>
                <w:rFonts w:cstheme="minorHAnsi"/>
                <w:sz w:val="20"/>
                <w:szCs w:val="20"/>
              </w:rPr>
              <w:t xml:space="preserve">U situaciji pojave određene epidemiološke i sanitarne prijetnje posljedice po stanovništvo očitovale bi se u značajnom padu životnog standarda i prekidu uobičajenog načina života.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BA1542" w14:textId="3F8CB931" w:rsidR="0028542D" w:rsidRPr="00DA0B3A" w:rsidRDefault="0028542D" w:rsidP="00B209BB">
            <w:pPr>
              <w:spacing w:after="0" w:line="240" w:lineRule="auto"/>
              <w:rPr>
                <w:rFonts w:cstheme="minorHAnsi"/>
                <w:sz w:val="20"/>
                <w:szCs w:val="20"/>
              </w:rPr>
            </w:pPr>
            <w:r w:rsidRPr="00DA0B3A">
              <w:rPr>
                <w:rFonts w:cstheme="minorHAnsi"/>
                <w:sz w:val="20"/>
                <w:szCs w:val="20"/>
              </w:rPr>
              <w:t xml:space="preserve">Preventivne DDD mjere, preventivna cijepljenja, održavanje higijene. Brze intervencije higijensko epidemiološke djelatnosti u suradnji s ostalim djelatnostima Zavoda za javno zdravstvo </w:t>
            </w:r>
            <w:r w:rsidR="00FD7A95" w:rsidRPr="00DA0B3A">
              <w:rPr>
                <w:rFonts w:cstheme="minorHAnsi"/>
                <w:sz w:val="20"/>
                <w:szCs w:val="20"/>
              </w:rPr>
              <w:t>Koprivničko - križevačke</w:t>
            </w:r>
            <w:r w:rsidRPr="00DA0B3A">
              <w:rPr>
                <w:rFonts w:cstheme="minorHAnsi"/>
                <w:sz w:val="20"/>
                <w:szCs w:val="20"/>
              </w:rPr>
              <w:t xml:space="preserve"> županije i sanitarne inspekcije.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4CAD5" w14:textId="3FA75011" w:rsidR="0028542D" w:rsidRPr="00DA0B3A" w:rsidRDefault="0028542D" w:rsidP="00B209BB">
            <w:pPr>
              <w:spacing w:after="0" w:line="240" w:lineRule="auto"/>
              <w:rPr>
                <w:rFonts w:cstheme="minorHAnsi"/>
                <w:sz w:val="20"/>
                <w:szCs w:val="20"/>
              </w:rPr>
            </w:pPr>
            <w:r w:rsidRPr="00DA0B3A">
              <w:rPr>
                <w:rFonts w:cstheme="minorHAnsi"/>
                <w:sz w:val="20"/>
                <w:szCs w:val="20"/>
              </w:rPr>
              <w:t xml:space="preserve">Edukacija, obavješćivanje, cijepljenje, deratizacija higijensko epidemiološka djelatnost, zaštita vode. </w:t>
            </w:r>
          </w:p>
        </w:tc>
      </w:tr>
      <w:tr w:rsidR="0028542D" w:rsidRPr="001608E9" w14:paraId="7F171845"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BB1A971" w14:textId="77777777" w:rsidR="0028542D" w:rsidRPr="00DA0B3A" w:rsidRDefault="0028542D">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BE0D12" w14:textId="10B77FD5" w:rsidR="0028542D" w:rsidRPr="00DA0B3A" w:rsidRDefault="0028542D" w:rsidP="00B209BB">
            <w:pPr>
              <w:spacing w:after="0" w:line="240" w:lineRule="auto"/>
              <w:jc w:val="center"/>
              <w:rPr>
                <w:rFonts w:cstheme="minorHAnsi"/>
                <w:b/>
                <w:sz w:val="20"/>
                <w:szCs w:val="20"/>
              </w:rPr>
            </w:pPr>
            <w:r w:rsidRPr="00DA0B3A">
              <w:rPr>
                <w:rFonts w:cstheme="minorHAnsi"/>
                <w:b/>
                <w:sz w:val="20"/>
                <w:szCs w:val="20"/>
              </w:rPr>
              <w:t>Ekstremne vremenske pojave – Ekstremne temperature</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84E24" w14:textId="4276E642" w:rsidR="0028542D" w:rsidRPr="00DA0B3A" w:rsidRDefault="0028542D" w:rsidP="00B209BB">
            <w:pPr>
              <w:spacing w:after="0" w:line="240" w:lineRule="auto"/>
              <w:rPr>
                <w:rFonts w:cstheme="minorHAnsi"/>
                <w:sz w:val="20"/>
                <w:szCs w:val="20"/>
              </w:rPr>
            </w:pPr>
            <w:r w:rsidRPr="00DA0B3A">
              <w:rPr>
                <w:rFonts w:eastAsia="Calibri" w:cstheme="minorHAnsi"/>
                <w:sz w:val="20"/>
                <w:szCs w:val="20"/>
              </w:rPr>
              <w:t xml:space="preserve">Toplinski val kao prirodna pojava uzrokovana klimatskim promjenama, nastaje naglo bez prethodnih najava, neočekivano za </w:t>
            </w:r>
            <w:r w:rsidR="00FD7A95" w:rsidRPr="00DA0B3A">
              <w:rPr>
                <w:rFonts w:eastAsia="Calibri" w:cstheme="minorHAnsi"/>
                <w:sz w:val="20"/>
                <w:szCs w:val="20"/>
              </w:rPr>
              <w:t>Koprivničko - križevačku</w:t>
            </w:r>
            <w:r w:rsidRPr="00DA0B3A">
              <w:rPr>
                <w:rFonts w:eastAsia="Calibri" w:cstheme="minorHAnsi"/>
                <w:sz w:val="20"/>
                <w:szCs w:val="20"/>
              </w:rPr>
              <w:t xml:space="preserve"> županiju. Toplina može biti okidač za uzrok mnogih zdravstvenih stanja i izazvati umor, srčani udar ili konfuziju, inzult te pogoršati postojeće stanje kod kroničnih bolesnika.</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AABCC8" w14:textId="770559B0" w:rsidR="0028542D" w:rsidRPr="00DA0B3A" w:rsidRDefault="0028542D" w:rsidP="00B209BB">
            <w:pPr>
              <w:spacing w:after="0" w:line="240" w:lineRule="auto"/>
              <w:rPr>
                <w:rFonts w:cstheme="minorHAnsi"/>
                <w:sz w:val="20"/>
                <w:szCs w:val="20"/>
              </w:rPr>
            </w:pPr>
            <w:r w:rsidRPr="00DA0B3A">
              <w:rPr>
                <w:rFonts w:eastAsia="Calibri" w:cstheme="minorHAnsi"/>
                <w:sz w:val="20"/>
                <w:szCs w:val="20"/>
              </w:rPr>
              <w:t>Ekonomska analiza zdravstvenih učinaka i prilagodbe na klimatske promjene ukazuje na direktne i indirektne posljedice na zdravlje od pojave ekstremnih temperatura uslijed klimatskih promjena to su: povećana smrtnost i broj ozljeda, povećan rizik od zaraznih bolesti, prehrana i razvoj djece, negativan utjecaj na mentalno zdravlje i kardio-respiratorne bolesti.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EB43E" w14:textId="77777777" w:rsidR="0028542D" w:rsidRPr="00DA0B3A" w:rsidRDefault="0028542D" w:rsidP="00B209BB">
            <w:pPr>
              <w:autoSpaceDE w:val="0"/>
              <w:autoSpaceDN w:val="0"/>
              <w:adjustRightInd w:val="0"/>
              <w:spacing w:after="0" w:line="240" w:lineRule="auto"/>
              <w:rPr>
                <w:rFonts w:eastAsia="Calibri" w:cstheme="minorHAnsi"/>
                <w:sz w:val="20"/>
                <w:szCs w:val="20"/>
              </w:rPr>
            </w:pPr>
            <w:r w:rsidRPr="00DA0B3A">
              <w:rPr>
                <w:rFonts w:eastAsia="Calibri" w:cstheme="minorHAnsi"/>
                <w:sz w:val="20"/>
                <w:szCs w:val="20"/>
              </w:rPr>
              <w:t>Zdravstvenim mjerama prevencije uz medijsku podršku u pružanju pravovremenih informacija, a vezano uz zaštitu od vrućine ključan je i važan čimbenik očuvanja kardiološkog zdravlja, ali i zdravlja općenito.</w:t>
            </w:r>
          </w:p>
          <w:p w14:paraId="2060E617" w14:textId="1D657961" w:rsidR="0028542D" w:rsidRPr="00DA0B3A" w:rsidRDefault="0028542D" w:rsidP="00B209BB">
            <w:pPr>
              <w:spacing w:after="0" w:line="240" w:lineRule="auto"/>
              <w:jc w:val="left"/>
              <w:rPr>
                <w:rFonts w:cstheme="minorHAnsi"/>
                <w:sz w:val="20"/>
                <w:szCs w:val="20"/>
              </w:rPr>
            </w:pPr>
            <w:r w:rsidRPr="00DA0B3A">
              <w:rPr>
                <w:rFonts w:eastAsia="Calibri" w:cstheme="minorHAnsi"/>
                <w:sz w:val="20"/>
                <w:szCs w:val="20"/>
              </w:rPr>
              <w:t>Edukacija građana.</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24828" w14:textId="58EE4352" w:rsidR="0028542D" w:rsidRPr="00DA0B3A" w:rsidRDefault="0028542D" w:rsidP="00B209BB">
            <w:pPr>
              <w:spacing w:after="0" w:line="240" w:lineRule="auto"/>
              <w:jc w:val="left"/>
              <w:rPr>
                <w:rFonts w:cstheme="minorHAnsi"/>
                <w:sz w:val="20"/>
                <w:szCs w:val="20"/>
              </w:rPr>
            </w:pPr>
            <w:r w:rsidRPr="00DA0B3A">
              <w:rPr>
                <w:rFonts w:eastAsia="Calibri" w:cstheme="minorHAnsi"/>
                <w:sz w:val="20"/>
                <w:szCs w:val="20"/>
              </w:rPr>
              <w:t>Obavješćivanje i upozoravanje, pružanje prve pomoći.</w:t>
            </w:r>
          </w:p>
        </w:tc>
      </w:tr>
      <w:tr w:rsidR="0028542D" w:rsidRPr="001608E9" w14:paraId="74E7C3DC"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5E50103" w14:textId="77777777" w:rsidR="0028542D" w:rsidRPr="00DA0B3A" w:rsidRDefault="0028542D">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4B816" w14:textId="47998CC3" w:rsidR="0028542D" w:rsidRPr="00DA0B3A" w:rsidRDefault="0028542D" w:rsidP="00B209BB">
            <w:pPr>
              <w:spacing w:after="0" w:line="240" w:lineRule="auto"/>
              <w:jc w:val="center"/>
              <w:rPr>
                <w:rFonts w:cstheme="minorHAnsi"/>
                <w:b/>
                <w:sz w:val="20"/>
                <w:szCs w:val="20"/>
              </w:rPr>
            </w:pPr>
            <w:r w:rsidRPr="00DA0B3A">
              <w:rPr>
                <w:rFonts w:cstheme="minorHAnsi"/>
                <w:b/>
                <w:sz w:val="20"/>
                <w:szCs w:val="20"/>
              </w:rPr>
              <w:t>Ekstremne vremenske pojave - Tuča (padaline)</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728B1" w14:textId="68B9E4DC" w:rsidR="0028542D" w:rsidRPr="00DA0B3A" w:rsidRDefault="0028542D" w:rsidP="00B209BB">
            <w:pPr>
              <w:spacing w:after="0" w:line="240" w:lineRule="auto"/>
              <w:rPr>
                <w:rFonts w:eastAsia="Calibri" w:cstheme="minorHAnsi"/>
                <w:sz w:val="20"/>
                <w:szCs w:val="20"/>
              </w:rPr>
            </w:pPr>
            <w:r w:rsidRPr="00DA0B3A">
              <w:rPr>
                <w:rFonts w:cstheme="minorHAnsi"/>
                <w:sz w:val="20"/>
                <w:szCs w:val="20"/>
              </w:rPr>
              <w:t>Pojava se tuče, sugradice i ledenih zrna zajedničkim imenom naziva kruta oborina. Svojim intenzitetom nanose velike štete pokretnoj i nepokretnoj imovini kao i poljoprivredi. Kako bi se zaštitile poljoprivredne površine i smanjile štete nastale od tuče, prije više od 30 godina u kontinentalnom dijelu Hrvatske, osnovana je  obrana od tuče. Državni hidrometeorološki zavod provodi obranu od tuče na ukupnoj površini od 24 100 km</w:t>
            </w:r>
            <w:r w:rsidRPr="00DA0B3A">
              <w:rPr>
                <w:rFonts w:cstheme="minorHAnsi"/>
                <w:sz w:val="20"/>
                <w:szCs w:val="20"/>
                <w:vertAlign w:val="superscript"/>
              </w:rPr>
              <w:t>2</w:t>
            </w:r>
            <w:r w:rsidRPr="00DA0B3A">
              <w:rPr>
                <w:rFonts w:cstheme="minorHAnsi"/>
                <w:sz w:val="20"/>
                <w:szCs w:val="20"/>
              </w:rPr>
              <w:t xml:space="preserve">. </w:t>
            </w:r>
            <w:r w:rsidRPr="00DA0B3A">
              <w:rPr>
                <w:rFonts w:cstheme="minorHAnsi"/>
                <w:sz w:val="20"/>
                <w:szCs w:val="20"/>
              </w:rPr>
              <w:lastRenderedPageBreak/>
              <w:t>Sezona obrane od tuče traje od 1. svibnja do 30. rujna kada tuča može prouzročiti velike štete na poljoprivrednim kulturama te na ostaloj pokretnoj i nepokretnoj imovini. Operativna se obrana provodi pomoću raketa, a od 1995. godine i prizemnim generatorima na osam Radarskih centara (RC). Svaki centar odgovoran je za svoj dio branjenog područja.</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0DC26" w14:textId="3E8DCBD3" w:rsidR="0028542D" w:rsidRPr="00DA0B3A" w:rsidRDefault="0028542D" w:rsidP="00B209BB">
            <w:pPr>
              <w:spacing w:after="0" w:line="240" w:lineRule="auto"/>
              <w:rPr>
                <w:rFonts w:eastAsia="Calibri" w:cstheme="minorHAnsi"/>
                <w:sz w:val="20"/>
                <w:szCs w:val="20"/>
              </w:rPr>
            </w:pPr>
            <w:r w:rsidRPr="00DA0B3A">
              <w:rPr>
                <w:rFonts w:eastAsia="Calibri" w:cstheme="minorHAnsi"/>
                <w:sz w:val="20"/>
                <w:szCs w:val="20"/>
              </w:rPr>
              <w:lastRenderedPageBreak/>
              <w:t>Problemi u prometu, opskrba lokalne i regionalne samouprave, problemi kod pružanja zdravstvenih usluga, štete na poljoprivrednim površinama, štete na objektima. Pojava leda na objektima kritične infrastrukture (elektroenergetika, telekomunikacije, vodoopskrba) može učiniti znatne materijalne štete.</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A9371" w14:textId="60D139D0" w:rsidR="0028542D" w:rsidRPr="00DA0B3A" w:rsidRDefault="0028542D" w:rsidP="00B209BB">
            <w:pPr>
              <w:autoSpaceDE w:val="0"/>
              <w:autoSpaceDN w:val="0"/>
              <w:adjustRightInd w:val="0"/>
              <w:spacing w:after="0" w:line="240" w:lineRule="auto"/>
              <w:rPr>
                <w:rFonts w:eastAsia="Calibri" w:cstheme="minorHAnsi"/>
                <w:sz w:val="20"/>
                <w:szCs w:val="20"/>
              </w:rPr>
            </w:pPr>
            <w:r w:rsidRPr="00DA0B3A">
              <w:rPr>
                <w:rFonts w:eastAsia="Calibri" w:cstheme="minorHAnsi"/>
                <w:sz w:val="20"/>
                <w:szCs w:val="20"/>
              </w:rPr>
              <w:t>Edukacija i osposobljavanje građana s ciljem ublažavanja posljedica od snježnih oborina i poledica. Potrebno je redovito čišćenje pločnika, pristupnih putova, čišćenje snijega i leda s vozila prije uključivanja u promet i korištenje zimske opreme na vozilima. Poštivanjem urbanističkih mjera u izgradnji objekata smanjit će se posljedice uzrokovane kišom i/ili tučom.</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A736A2" w14:textId="55A3CA6F" w:rsidR="0028542D" w:rsidRPr="00DA0B3A" w:rsidRDefault="0028542D" w:rsidP="00B209BB">
            <w:pPr>
              <w:spacing w:after="0" w:line="240" w:lineRule="auto"/>
              <w:rPr>
                <w:rFonts w:cstheme="minorHAnsi"/>
                <w:sz w:val="20"/>
                <w:szCs w:val="20"/>
              </w:rPr>
            </w:pPr>
            <w:r w:rsidRPr="00DA0B3A">
              <w:rPr>
                <w:rFonts w:eastAsia="Calibri" w:cstheme="minorHAnsi"/>
                <w:sz w:val="20"/>
                <w:szCs w:val="20"/>
              </w:rPr>
              <w:t>Rano obavješćivanje i upozoravanje, pripremljena zimska služba.</w:t>
            </w:r>
          </w:p>
        </w:tc>
      </w:tr>
      <w:tr w:rsidR="0028542D" w:rsidRPr="001608E9" w14:paraId="0D88C3E3"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B0514" w14:textId="77777777" w:rsidR="0028542D" w:rsidRPr="00DA0B3A" w:rsidRDefault="0028542D">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EAD67" w14:textId="5F1F8D5B" w:rsidR="0028542D" w:rsidRPr="00DA0B3A" w:rsidRDefault="0028542D" w:rsidP="00B209BB">
            <w:pPr>
              <w:spacing w:after="0" w:line="240" w:lineRule="auto"/>
              <w:jc w:val="center"/>
              <w:rPr>
                <w:rFonts w:cstheme="minorHAnsi"/>
                <w:b/>
                <w:sz w:val="20"/>
                <w:szCs w:val="20"/>
              </w:rPr>
            </w:pPr>
            <w:r w:rsidRPr="00DA0B3A">
              <w:rPr>
                <w:rFonts w:cstheme="minorHAnsi"/>
                <w:b/>
                <w:sz w:val="20"/>
                <w:szCs w:val="20"/>
              </w:rPr>
              <w:t>Ekstremne vremenske pojave – Mraz (padaline)</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F19CB" w14:textId="587ECE66" w:rsidR="0028542D" w:rsidRPr="00DA0B3A" w:rsidRDefault="0028542D" w:rsidP="00B209BB">
            <w:pPr>
              <w:spacing w:after="0" w:line="240" w:lineRule="auto"/>
              <w:rPr>
                <w:rFonts w:cstheme="minorHAnsi"/>
                <w:sz w:val="20"/>
                <w:szCs w:val="20"/>
              </w:rPr>
            </w:pPr>
            <w:r w:rsidRPr="00DA0B3A">
              <w:rPr>
                <w:rFonts w:cstheme="minorHAnsi"/>
                <w:color w:val="000000"/>
                <w:sz w:val="20"/>
                <w:szCs w:val="20"/>
              </w:rPr>
              <w:t xml:space="preserve">Padalina koja se pojavljuje od rujna do svibnja, pri čemu je najopasniji onaj koji se pojavi u vegetacijskom razdoblju. </w:t>
            </w:r>
            <w:r w:rsidRPr="00DA0B3A">
              <w:rPr>
                <w:rFonts w:eastAsia="Times New Roman" w:cstheme="minorHAnsi"/>
                <w:sz w:val="20"/>
                <w:szCs w:val="20"/>
                <w:lang w:eastAsia="hr-HR"/>
              </w:rPr>
              <w:t>Ovu pojavu karakterizira kratkotrajni pad temperature prizemnog sloja zraka do 0° C ili niže, u toplom dijelu godine, a može izazvati velike štete posebno kada se radi o voćarskim i povrtnim kulturama. Pojava, intenzitet i trajanje mraza lokalnog je karaktera jer ovisi od nagiba i orijentacije terena, reljefa, vrste zemljišta i vegetacije. Mraz nastaje sublimacijom vodene pare na ohlađenim predmetima ili bilju kad je temperatura rosišta niža od 0</w:t>
            </w:r>
            <w:r w:rsidRPr="00DA0B3A">
              <w:rPr>
                <w:rFonts w:eastAsia="Times New Roman" w:cstheme="minorHAnsi"/>
                <w:sz w:val="20"/>
                <w:szCs w:val="20"/>
                <w:vertAlign w:val="superscript"/>
                <w:lang w:eastAsia="hr-HR"/>
              </w:rPr>
              <w:t>0</w:t>
            </w:r>
            <w:r w:rsidRPr="00DA0B3A">
              <w:rPr>
                <w:rFonts w:eastAsia="Times New Roman" w:cstheme="minorHAnsi"/>
                <w:sz w:val="20"/>
                <w:szCs w:val="20"/>
                <w:lang w:eastAsia="hr-HR"/>
              </w:rPr>
              <w:t xml:space="preserve">C, a zrak se ohladi ispod rosišta. Prema nastanku možemo ga podijeliti na advekcijski, radijacijski i evaporacijski. </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D3E42" w14:textId="13C0FFF1" w:rsidR="0028542D" w:rsidRPr="00DA0B3A" w:rsidRDefault="0028542D" w:rsidP="00B209BB">
            <w:pPr>
              <w:spacing w:after="0" w:line="240" w:lineRule="auto"/>
              <w:rPr>
                <w:rFonts w:eastAsia="Calibri" w:cstheme="minorHAnsi"/>
                <w:sz w:val="20"/>
                <w:szCs w:val="20"/>
              </w:rPr>
            </w:pPr>
            <w:r w:rsidRPr="00DA0B3A">
              <w:rPr>
                <w:rFonts w:cstheme="minorHAnsi"/>
                <w:color w:val="000000"/>
                <w:sz w:val="20"/>
                <w:szCs w:val="20"/>
              </w:rPr>
              <w:t xml:space="preserve">Posljedice mogu biti smanjenje prinosa u poljoprivredi i povrtlarstvu. Mraz je štetan jer biljke mogu promrznuti zbog niskih temperatura. </w:t>
            </w:r>
            <w:r w:rsidRPr="00DA0B3A">
              <w:rPr>
                <w:rFonts w:eastAsia="Times New Roman" w:cstheme="minorHAnsi"/>
                <w:sz w:val="20"/>
                <w:szCs w:val="20"/>
                <w:lang w:eastAsia="hr-HR"/>
              </w:rPr>
              <w:t xml:space="preserve">U posljednjih nekoliko godina, mraz koji se pojavio u kasno proljeće nanosi velike štete na plantažama voćaka kao i na povrtlarskim kulturama.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A6F0D" w14:textId="6E276EB4" w:rsidR="0028542D" w:rsidRPr="00DA0B3A" w:rsidRDefault="0028542D" w:rsidP="00B209BB">
            <w:pPr>
              <w:autoSpaceDE w:val="0"/>
              <w:autoSpaceDN w:val="0"/>
              <w:adjustRightInd w:val="0"/>
              <w:spacing w:after="0" w:line="240" w:lineRule="auto"/>
              <w:jc w:val="left"/>
              <w:rPr>
                <w:rFonts w:eastAsia="Calibri" w:cstheme="minorHAnsi"/>
                <w:sz w:val="20"/>
                <w:szCs w:val="20"/>
              </w:rPr>
            </w:pPr>
            <w:r w:rsidRPr="00DA0B3A">
              <w:rPr>
                <w:rFonts w:eastAsia="Calibri" w:cstheme="minorHAnsi"/>
                <w:sz w:val="20"/>
                <w:szCs w:val="20"/>
              </w:rPr>
              <w:t>Savjetovanje, provođenje agrotehničkih mjera i mjera zaštite okoliša i prirode.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30FFB" w14:textId="79CEEB65" w:rsidR="0028542D" w:rsidRPr="00DA0B3A" w:rsidRDefault="0028542D" w:rsidP="00B209BB">
            <w:pPr>
              <w:autoSpaceDE w:val="0"/>
              <w:autoSpaceDN w:val="0"/>
              <w:adjustRightInd w:val="0"/>
              <w:spacing w:after="0" w:line="240" w:lineRule="auto"/>
              <w:jc w:val="left"/>
              <w:rPr>
                <w:rFonts w:eastAsia="Calibri" w:cstheme="minorHAnsi"/>
                <w:sz w:val="20"/>
                <w:szCs w:val="20"/>
              </w:rPr>
            </w:pPr>
            <w:r w:rsidRPr="00DA0B3A">
              <w:rPr>
                <w:rFonts w:eastAsia="Calibri" w:cstheme="minorHAnsi"/>
                <w:sz w:val="20"/>
                <w:szCs w:val="20"/>
              </w:rPr>
              <w:t>Upozoravanje.</w:t>
            </w:r>
          </w:p>
        </w:tc>
      </w:tr>
      <w:tr w:rsidR="0028542D" w:rsidRPr="001608E9" w14:paraId="10725632"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2CF9BAD" w14:textId="77777777" w:rsidR="0028542D" w:rsidRPr="00DA0B3A" w:rsidRDefault="0028542D">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42F3E" w14:textId="12297336" w:rsidR="0028542D" w:rsidRPr="00DA0B3A" w:rsidRDefault="0028542D" w:rsidP="00B209BB">
            <w:pPr>
              <w:spacing w:after="0" w:line="240" w:lineRule="auto"/>
              <w:jc w:val="center"/>
              <w:rPr>
                <w:rFonts w:cstheme="minorHAnsi"/>
                <w:b/>
                <w:sz w:val="20"/>
                <w:szCs w:val="20"/>
              </w:rPr>
            </w:pPr>
            <w:r w:rsidRPr="00DA0B3A">
              <w:rPr>
                <w:rFonts w:cstheme="minorHAnsi"/>
                <w:b/>
                <w:sz w:val="20"/>
                <w:szCs w:val="20"/>
              </w:rPr>
              <w:t>Ekstremne vremenske pojave – Vjetar</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E50683" w14:textId="5B359949" w:rsidR="0028542D" w:rsidRPr="00DA0B3A" w:rsidRDefault="0028542D" w:rsidP="00B209BB">
            <w:pPr>
              <w:spacing w:after="0" w:line="240" w:lineRule="auto"/>
              <w:rPr>
                <w:rFonts w:cstheme="minorHAnsi"/>
                <w:sz w:val="20"/>
                <w:szCs w:val="20"/>
              </w:rPr>
            </w:pPr>
            <w:r w:rsidRPr="00DA0B3A">
              <w:rPr>
                <w:rFonts w:cstheme="minorHAnsi"/>
                <w:sz w:val="20"/>
                <w:szCs w:val="20"/>
              </w:rPr>
              <w:t xml:space="preserve">U hladnom dijelu godine javljaju se prodori hladnog zraka sa sjevera i sjeveroistoka, te je u takvim vremenskim situacijama moguć jak, pa čak i olujni sjeveroistočni (NE) </w:t>
            </w:r>
            <w:r w:rsidRPr="00DA0B3A">
              <w:rPr>
                <w:rFonts w:cstheme="minorHAnsi"/>
                <w:sz w:val="20"/>
                <w:szCs w:val="20"/>
              </w:rPr>
              <w:lastRenderedPageBreak/>
              <w:t xml:space="preserve">vjetar. U ljetnim mjesecima dolazi do jakog miješanja zraka, razvijaju se grmljavinski oblaci te se stvaraju uvjeti za ljetne oluje koje karakterizira jak, odnosno olujni vjetar praćen pljuskom kiše i grmljavinom, a nerijetko i tučom. </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790C7" w14:textId="324667FA" w:rsidR="0028542D" w:rsidRPr="00DA0B3A" w:rsidRDefault="0028542D" w:rsidP="00B209BB">
            <w:pPr>
              <w:spacing w:after="0" w:line="240" w:lineRule="auto"/>
              <w:rPr>
                <w:rFonts w:cstheme="minorHAnsi"/>
                <w:sz w:val="20"/>
                <w:szCs w:val="20"/>
              </w:rPr>
            </w:pPr>
            <w:r w:rsidRPr="00DA0B3A">
              <w:rPr>
                <w:rFonts w:cstheme="minorHAnsi"/>
                <w:sz w:val="20"/>
                <w:szCs w:val="20"/>
              </w:rPr>
              <w:lastRenderedPageBreak/>
              <w:t xml:space="preserve">Štete od jakog vjetra moguće su u: građevinarstvu (ruše se krovovi i slabije građevine), u elektroprivredi i HPT prometu (kidaju se električni i telefonski </w:t>
            </w:r>
            <w:r w:rsidRPr="00DA0B3A">
              <w:rPr>
                <w:rFonts w:cstheme="minorHAnsi"/>
                <w:sz w:val="20"/>
                <w:szCs w:val="20"/>
              </w:rPr>
              <w:lastRenderedPageBreak/>
              <w:t>vodovi, ruše se nosači), u poljoprivredi i šumarstvu (uzrokuje polijeganje žitarica, osipanje zrna iz klasa, prijelom stabljike, kidanje cvjetova, otresanje plodova, lom grana i cijelih stabla voćaka i različitog šumskog drveća), u prometu (opasnost za cestovni promet, poradi rušenja stabala i grana na prometnice).</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A08AF" w14:textId="520FAF38" w:rsidR="0028542D" w:rsidRPr="00DA0B3A" w:rsidRDefault="0028542D" w:rsidP="00B209BB">
            <w:pPr>
              <w:spacing w:after="0" w:line="240" w:lineRule="auto"/>
              <w:rPr>
                <w:rFonts w:eastAsia="Calibri" w:cstheme="minorHAnsi"/>
                <w:sz w:val="20"/>
                <w:szCs w:val="20"/>
              </w:rPr>
            </w:pPr>
            <w:r w:rsidRPr="00DA0B3A">
              <w:rPr>
                <w:rFonts w:cstheme="minorHAnsi"/>
                <w:sz w:val="20"/>
                <w:szCs w:val="20"/>
              </w:rPr>
              <w:lastRenderedPageBreak/>
              <w:t xml:space="preserve">Poduzimanje preventivnih mjera, savjetovanje, obavješćivanje.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BF066" w14:textId="3EC1E989" w:rsidR="0028542D" w:rsidRPr="00DA0B3A" w:rsidRDefault="0028542D" w:rsidP="00B209BB">
            <w:pPr>
              <w:spacing w:after="0" w:line="240" w:lineRule="auto"/>
              <w:rPr>
                <w:rFonts w:eastAsia="Calibri" w:cstheme="minorHAnsi"/>
                <w:sz w:val="20"/>
                <w:szCs w:val="20"/>
              </w:rPr>
            </w:pPr>
            <w:r w:rsidRPr="00DA0B3A">
              <w:rPr>
                <w:rFonts w:cstheme="minorHAnsi"/>
                <w:sz w:val="20"/>
                <w:szCs w:val="20"/>
              </w:rPr>
              <w:t>Upozoravanje.</w:t>
            </w:r>
          </w:p>
        </w:tc>
      </w:tr>
      <w:tr w:rsidR="00CA4437" w:rsidRPr="001608E9" w14:paraId="1F77586B"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EE7D7DF" w14:textId="77777777" w:rsidR="00CA4437" w:rsidRPr="00DA0B3A" w:rsidRDefault="00CA4437">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15E94" w14:textId="57801AD0" w:rsidR="00CA4437" w:rsidRPr="00DA0B3A" w:rsidRDefault="00CA4437" w:rsidP="00CA4437">
            <w:pPr>
              <w:spacing w:after="0" w:line="240" w:lineRule="auto"/>
              <w:jc w:val="center"/>
              <w:rPr>
                <w:rFonts w:cstheme="minorHAnsi"/>
                <w:b/>
                <w:sz w:val="20"/>
                <w:szCs w:val="20"/>
              </w:rPr>
            </w:pPr>
            <w:r w:rsidRPr="00DA0B3A">
              <w:rPr>
                <w:rFonts w:cstheme="minorHAnsi"/>
                <w:b/>
                <w:sz w:val="20"/>
                <w:szCs w:val="20"/>
              </w:rPr>
              <w:t>Ekstremne vremenske pojave – Kiša (padaline)</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62210" w14:textId="68919359" w:rsidR="00CA4437" w:rsidRPr="00DA0B3A" w:rsidRDefault="00CA4437" w:rsidP="00CA4437">
            <w:pPr>
              <w:spacing w:after="0" w:line="240" w:lineRule="auto"/>
              <w:rPr>
                <w:rFonts w:cstheme="minorHAnsi"/>
                <w:sz w:val="20"/>
                <w:szCs w:val="20"/>
              </w:rPr>
            </w:pPr>
            <w:r w:rsidRPr="00DA0B3A">
              <w:rPr>
                <w:rFonts w:cstheme="minorHAnsi"/>
                <w:sz w:val="20"/>
                <w:szCs w:val="20"/>
              </w:rPr>
              <w:t xml:space="preserve">Zbog svojih veoma malih dimenzija vodene kapljice oblaka mogu neko vrijeme lebdjeti u zraku. Spajanjem (koagulacijom) sitnih kapljica nastaju u oblacima krupnije kapi koje otežaju i padaju prema Zemlji. Sam proces stvaranja kapljica je dosta kompliciran. Vodena para prelazi u tekuće stanje kada je njena zasićenost dosegla 100%. Međutim u oblaku zasićenost je daleko iznad 100%, a sam proces kondenzacije neusporedivo «teže» bi počeo da nema tzv. kondenzacijskih jezgri. Radi se o sitnim česticama prašine ili soli koje vjetar ponese u zrak prilikom razbijanja valova o obalu. Prisutnost takvih čestica omogućuje proces kondenzacije i na stupnju zasićenosti vodene pare i ispod 100%. Za padanje obilnih kiša iz oblaka vrlo je značajna prisutnost sitnih ledenih kristala koji se sublimiranjem i spajanjem s pothlađenim kapljicama povećavaju i postaju veliki kristali leda, brzo se na </w:t>
            </w:r>
            <w:r w:rsidRPr="00DA0B3A">
              <w:rPr>
                <w:rFonts w:cstheme="minorHAnsi"/>
                <w:sz w:val="20"/>
                <w:szCs w:val="20"/>
              </w:rPr>
              <w:lastRenderedPageBreak/>
              <w:t>dnu oblaka otapaju i padaju kao kiša (pljusak).</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5B8E7" w14:textId="33CEABDA" w:rsidR="00CA4437" w:rsidRPr="00DA0B3A" w:rsidRDefault="00CA4437" w:rsidP="00CA4437">
            <w:pPr>
              <w:spacing w:after="0" w:line="240" w:lineRule="auto"/>
              <w:rPr>
                <w:rFonts w:cstheme="minorHAnsi"/>
                <w:sz w:val="20"/>
                <w:szCs w:val="20"/>
              </w:rPr>
            </w:pPr>
            <w:r w:rsidRPr="00DA0B3A">
              <w:rPr>
                <w:rFonts w:cstheme="minorHAnsi"/>
                <w:sz w:val="20"/>
                <w:szCs w:val="20"/>
              </w:rPr>
              <w:lastRenderedPageBreak/>
              <w:t>Prekomjerne oborine mogu uzrokovati hidrične infekcije. Do zaraze može ako se otpadne vode pomiješaju s pitkom vodom, pri čemu se mogu razboljeti samo one osobe koje piju zaraženu vodu. Procjenjuje se da bi u slučaju navedenog posljedice po stanovništvo bile katastrofalne.</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31769" w14:textId="1AA3A0F7" w:rsidR="00CA4437" w:rsidRPr="00DA0B3A" w:rsidRDefault="00CA4437" w:rsidP="00CA4437">
            <w:pPr>
              <w:spacing w:after="0" w:line="240" w:lineRule="auto"/>
              <w:rPr>
                <w:rFonts w:cstheme="minorHAnsi"/>
                <w:sz w:val="20"/>
                <w:szCs w:val="20"/>
              </w:rPr>
            </w:pPr>
            <w:r w:rsidRPr="00DA0B3A">
              <w:rPr>
                <w:rFonts w:eastAsia="Calibri" w:cstheme="minorHAnsi"/>
                <w:sz w:val="20"/>
                <w:szCs w:val="20"/>
              </w:rPr>
              <w:t>Poduzimanje zdravstvenih mjera prevencije, a vezano uz zaštitu od zaraze  (npr. cijepljenje ljudi i životinja, prskanje biljaka sa zaštitnim sredstvima i dr.). Odlična organiziranost zdravstvenih,  veterinarskih i agronomskih službi i inspekcijskih službi na području Koprivničko - križevačke  županije.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5F866" w14:textId="1262E43F" w:rsidR="00CA4437" w:rsidRPr="00DA0B3A" w:rsidRDefault="00CA4437" w:rsidP="00CA4437">
            <w:pPr>
              <w:spacing w:after="0" w:line="240" w:lineRule="auto"/>
              <w:rPr>
                <w:rFonts w:cstheme="minorHAnsi"/>
                <w:sz w:val="20"/>
                <w:szCs w:val="20"/>
              </w:rPr>
            </w:pPr>
            <w:r w:rsidRPr="00DA0B3A">
              <w:rPr>
                <w:rFonts w:eastAsia="Calibri" w:cstheme="minorHAnsi"/>
                <w:sz w:val="20"/>
                <w:szCs w:val="20"/>
              </w:rPr>
              <w:t>Obavješćivanje</w:t>
            </w:r>
          </w:p>
        </w:tc>
      </w:tr>
      <w:tr w:rsidR="00CA4437" w:rsidRPr="001608E9" w14:paraId="011D1DA1"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0D61672D" w14:textId="77777777" w:rsidR="00CA4437" w:rsidRPr="00DA0B3A" w:rsidRDefault="00CA4437">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FE6DD" w14:textId="3028FFB7" w:rsidR="00CA4437" w:rsidRPr="00DA0B3A" w:rsidRDefault="00CA4437" w:rsidP="00CA4437">
            <w:pPr>
              <w:spacing w:after="0" w:line="240" w:lineRule="auto"/>
              <w:jc w:val="center"/>
              <w:rPr>
                <w:rFonts w:cstheme="minorHAnsi"/>
                <w:b/>
                <w:sz w:val="20"/>
                <w:szCs w:val="20"/>
              </w:rPr>
            </w:pPr>
            <w:r w:rsidRPr="00DA0B3A">
              <w:rPr>
                <w:rFonts w:cstheme="minorHAnsi"/>
                <w:b/>
                <w:sz w:val="20"/>
                <w:szCs w:val="20"/>
              </w:rPr>
              <w:t>Suša</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88AFF" w14:textId="2FE6EC3E" w:rsidR="00CA4437" w:rsidRPr="00DA0B3A" w:rsidRDefault="00CA4437" w:rsidP="00CA4437">
            <w:pPr>
              <w:spacing w:after="0" w:line="240" w:lineRule="auto"/>
              <w:rPr>
                <w:rFonts w:cstheme="minorHAnsi"/>
                <w:sz w:val="20"/>
                <w:szCs w:val="20"/>
              </w:rPr>
            </w:pPr>
            <w:r w:rsidRPr="00DA0B3A">
              <w:rPr>
                <w:rFonts w:cstheme="minorHAnsi"/>
                <w:sz w:val="20"/>
                <w:szCs w:val="20"/>
              </w:rPr>
              <w:t xml:space="preserve">Meteorološka suša ili dulje razdoblje bez oborina može uzrokovati ozbiljne štete u poljoprivredi, vodoprivredi te u drugim gospodarskim djelatnostima. Za poljodjelstvo mogu biti opasne suše koje nastaju u vegetacijskom razdoblju. Nedostatak oborina u duljem vremenskom razdoblju može, s određenim faznim pomakom uzrokovati i hidrološku sušu koja se očituje smanjenjem površinskih i dubinskih zaliha vode. </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922E3" w14:textId="4901DB6B" w:rsidR="00CA4437" w:rsidRPr="00DA0B3A" w:rsidRDefault="00CA4437" w:rsidP="00CA4437">
            <w:pPr>
              <w:spacing w:after="0" w:line="240" w:lineRule="auto"/>
              <w:rPr>
                <w:rFonts w:cstheme="minorHAnsi"/>
                <w:sz w:val="20"/>
                <w:szCs w:val="20"/>
              </w:rPr>
            </w:pPr>
            <w:r w:rsidRPr="00DA0B3A">
              <w:rPr>
                <w:rFonts w:cstheme="minorHAnsi"/>
                <w:sz w:val="20"/>
                <w:szCs w:val="20"/>
              </w:rPr>
              <w:t xml:space="preserve">Suša bi neimenovano utjecala na vodostaje rijeka, vodocrpilišta i druge izvore vode za piće (bunari) jer bi se razina istih snizila u ovisnosti od vremenskog trajanja suše. Smanjenjem nivoa i količine vode u vodnim objektima, otežala bi se distribucija iste korisnicima, a mogućnosti pojave zaraze (hidrična epidemija – trbušni tifus, dizenterija, hepatitis) su veće. Nijedna štetna posljedica neće imati drastičan utjecaj na snabdijevanje stanovništva hranom koji bi doveo u pitanje funkcioniranje Općine.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C5EE4" w14:textId="674B69FE" w:rsidR="00CA4437" w:rsidRPr="00DA0B3A" w:rsidRDefault="00CA4437" w:rsidP="00CA4437">
            <w:pPr>
              <w:spacing w:after="0" w:line="240" w:lineRule="auto"/>
              <w:rPr>
                <w:rFonts w:cstheme="minorHAnsi"/>
                <w:sz w:val="20"/>
                <w:szCs w:val="20"/>
              </w:rPr>
            </w:pPr>
            <w:r w:rsidRPr="00DA0B3A">
              <w:rPr>
                <w:rFonts w:cstheme="minorHAnsi"/>
                <w:sz w:val="20"/>
                <w:szCs w:val="20"/>
              </w:rPr>
              <w:t>Navodnjavanje, savjetovanje.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1378E" w14:textId="532E121C" w:rsidR="00CA4437" w:rsidRPr="00DA0B3A" w:rsidRDefault="00CA4437" w:rsidP="00CA4437">
            <w:pPr>
              <w:spacing w:after="0" w:line="240" w:lineRule="auto"/>
              <w:rPr>
                <w:rFonts w:cstheme="minorHAnsi"/>
                <w:sz w:val="20"/>
                <w:szCs w:val="20"/>
              </w:rPr>
            </w:pPr>
            <w:r w:rsidRPr="00DA0B3A">
              <w:rPr>
                <w:rFonts w:cstheme="minorHAnsi"/>
                <w:sz w:val="20"/>
                <w:szCs w:val="20"/>
              </w:rPr>
              <w:t>Upozoravanje.</w:t>
            </w:r>
          </w:p>
        </w:tc>
      </w:tr>
      <w:tr w:rsidR="00CA4437" w:rsidRPr="001608E9" w14:paraId="56D3A201"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283E8D5" w14:textId="77777777" w:rsidR="00CA4437" w:rsidRPr="00DA0B3A" w:rsidRDefault="00CA4437">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834A1" w14:textId="29799809" w:rsidR="00CA4437" w:rsidRPr="00DA0B3A" w:rsidRDefault="00CA4437" w:rsidP="00CA4437">
            <w:pPr>
              <w:spacing w:after="0" w:line="240" w:lineRule="auto"/>
              <w:jc w:val="center"/>
              <w:rPr>
                <w:rFonts w:cstheme="minorHAnsi"/>
                <w:b/>
                <w:sz w:val="20"/>
                <w:szCs w:val="20"/>
              </w:rPr>
            </w:pPr>
            <w:r w:rsidRPr="00DA0B3A">
              <w:rPr>
                <w:rFonts w:cstheme="minorHAnsi"/>
                <w:b/>
                <w:sz w:val="20"/>
                <w:szCs w:val="20"/>
              </w:rPr>
              <w:t>Degradacija tla – Klizišta</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7EB12" w14:textId="38CA5F45" w:rsidR="00CA4437" w:rsidRPr="00DA0B3A" w:rsidRDefault="00CA4437" w:rsidP="00CA4437">
            <w:pPr>
              <w:spacing w:after="0" w:line="240" w:lineRule="auto"/>
              <w:rPr>
                <w:rFonts w:cstheme="minorHAnsi"/>
                <w:sz w:val="20"/>
                <w:szCs w:val="20"/>
              </w:rPr>
            </w:pPr>
            <w:r w:rsidRPr="00DA0B3A">
              <w:rPr>
                <w:rFonts w:cstheme="minorHAnsi"/>
                <w:color w:val="000000"/>
                <w:sz w:val="20"/>
                <w:szCs w:val="20"/>
              </w:rPr>
              <w:t>Pojava klizišta pod utjecajem su geološke građe, geomorfoloških procesa, fizičkih procesa sezonskog karaktera (npr. oborine) te ljudskih aktivnosti (sječa vegetacije, način obrade tla, izgradnja cesta i drugo).</w:t>
            </w:r>
            <w:r w:rsidRPr="00DA0B3A">
              <w:rPr>
                <w:rFonts w:cstheme="minorHAnsi"/>
                <w:bCs/>
                <w:sz w:val="20"/>
                <w:szCs w:val="20"/>
              </w:rPr>
              <w:t xml:space="preserve"> Iznenadno aktiviranje klizišta može uzrokovati pojedinačne prometne nesreće, te rezultirati materijalnim štetama. </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1B835" w14:textId="46B5B747" w:rsidR="00CA4437" w:rsidRPr="00DA0B3A" w:rsidRDefault="00CA4437" w:rsidP="00CA4437">
            <w:pPr>
              <w:spacing w:after="0" w:line="240" w:lineRule="auto"/>
              <w:rPr>
                <w:rFonts w:cstheme="minorHAnsi"/>
                <w:sz w:val="20"/>
                <w:szCs w:val="20"/>
              </w:rPr>
            </w:pPr>
            <w:r w:rsidRPr="00DA0B3A">
              <w:rPr>
                <w:rFonts w:cstheme="minorHAnsi"/>
                <w:color w:val="000000"/>
                <w:sz w:val="20"/>
                <w:szCs w:val="20"/>
              </w:rPr>
              <w:t xml:space="preserve">Iz svega navedenog vidljivo je da na području Općine postoji opasnost od pojava klizišta pogotovo u slučaju ekstremnijih vremenskih neprilika ili potresa. Prilikom pojava novih, ili aktiviranja starih već saniranih klizišta bile bi ugrožene lokalne ceste ali i određeni broj kuća. </w:t>
            </w:r>
            <w:r w:rsidRPr="00DA0B3A">
              <w:rPr>
                <w:rFonts w:cstheme="minorHAnsi"/>
                <w:bCs/>
                <w:color w:val="000000"/>
                <w:sz w:val="20"/>
                <w:szCs w:val="20"/>
              </w:rPr>
              <w:t xml:space="preserve">Ova elementarna nepogoda i u svojoj najgoroj varijanti neće dovesti u pitanje funkcioniranje Općine. Prometna povezanost naselja Općine je dobra, pa aktiviranjem klizišta na pojedinim lokalnim cestama neće biti izoliranih dijelova do kojih se ne bi moglo doći. U slučaju aktiviranja klizišta i </w:t>
            </w:r>
            <w:r w:rsidRPr="00DA0B3A">
              <w:rPr>
                <w:rFonts w:cstheme="minorHAnsi"/>
                <w:bCs/>
                <w:color w:val="000000"/>
                <w:sz w:val="20"/>
                <w:szCs w:val="20"/>
              </w:rPr>
              <w:lastRenderedPageBreak/>
              <w:t>opasnosti za stanovništvo, iste će biti potrebno evakuirati, za što Općina ima dovoljno snaga (vatrogasci, postrojba CZ opće namjene i ostale snage).</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4F722" w14:textId="77777777" w:rsidR="00CA4437" w:rsidRPr="00DA0B3A" w:rsidRDefault="00CA4437" w:rsidP="00CA4437">
            <w:pPr>
              <w:pStyle w:val="Tijeloteksta2"/>
              <w:spacing w:after="0" w:line="240" w:lineRule="auto"/>
              <w:rPr>
                <w:rFonts w:cstheme="minorHAnsi"/>
                <w:bCs/>
                <w:color w:val="000000"/>
                <w:sz w:val="20"/>
                <w:szCs w:val="20"/>
              </w:rPr>
            </w:pPr>
            <w:r w:rsidRPr="00DA0B3A">
              <w:rPr>
                <w:rFonts w:cstheme="minorHAnsi"/>
                <w:bCs/>
                <w:color w:val="000000"/>
                <w:sz w:val="20"/>
                <w:szCs w:val="20"/>
              </w:rPr>
              <w:lastRenderedPageBreak/>
              <w:t>Potrebno je postojeća klizišta na području Općine sanirati.</w:t>
            </w:r>
          </w:p>
          <w:p w14:paraId="24C9B31D" w14:textId="77777777" w:rsidR="00CA4437" w:rsidRPr="00DA0B3A" w:rsidRDefault="00CA4437" w:rsidP="00CA4437">
            <w:pPr>
              <w:spacing w:after="0" w:line="240" w:lineRule="auto"/>
              <w:rPr>
                <w:rFonts w:cstheme="minorHAnsi"/>
                <w:color w:val="000000"/>
                <w:sz w:val="20"/>
                <w:szCs w:val="20"/>
              </w:rPr>
            </w:pPr>
            <w:r w:rsidRPr="00DA0B3A">
              <w:rPr>
                <w:rFonts w:cstheme="minorHAnsi"/>
                <w:color w:val="000000"/>
                <w:sz w:val="20"/>
                <w:szCs w:val="20"/>
              </w:rPr>
              <w:t>Ako se u zoni zahvata prostornog plana u kojem je predviđeno građenje nalaze klizišta ili mjesta velikih erozija, nužno ih je označiti u kartografskom prikazu. Za zone klizanja i erozije potrebno je predvidjeti urbanističke mjere zaštite.</w:t>
            </w:r>
          </w:p>
          <w:p w14:paraId="4A64723D" w14:textId="5D8D8914" w:rsidR="00CA4437" w:rsidRPr="00DA0B3A" w:rsidRDefault="00CA4437" w:rsidP="00CA4437">
            <w:pPr>
              <w:spacing w:after="0" w:line="240" w:lineRule="auto"/>
              <w:rPr>
                <w:rFonts w:cstheme="minorHAnsi"/>
                <w:sz w:val="20"/>
                <w:szCs w:val="20"/>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F75B7" w14:textId="68E91841" w:rsidR="00CA4437" w:rsidRPr="00DA0B3A" w:rsidRDefault="00CA4437" w:rsidP="00CA4437">
            <w:pPr>
              <w:spacing w:after="0" w:line="240" w:lineRule="auto"/>
              <w:rPr>
                <w:rFonts w:cstheme="minorHAnsi"/>
                <w:sz w:val="20"/>
                <w:szCs w:val="20"/>
              </w:rPr>
            </w:pPr>
            <w:r w:rsidRPr="00DA0B3A">
              <w:rPr>
                <w:rFonts w:cstheme="minorHAnsi"/>
                <w:sz w:val="20"/>
                <w:szCs w:val="20"/>
              </w:rPr>
              <w:t>Upozoravanje.</w:t>
            </w:r>
          </w:p>
        </w:tc>
      </w:tr>
      <w:tr w:rsidR="00CA4437" w:rsidRPr="001608E9" w14:paraId="5BF257A7"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5065133" w14:textId="77777777" w:rsidR="00CA4437" w:rsidRPr="000F0E7B" w:rsidRDefault="00CA4437">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5F5B5" w14:textId="515462B5" w:rsidR="00CA4437" w:rsidRPr="000F0E7B" w:rsidRDefault="00CA4437" w:rsidP="00CA4437">
            <w:pPr>
              <w:spacing w:after="0" w:line="240" w:lineRule="auto"/>
              <w:jc w:val="center"/>
              <w:rPr>
                <w:rFonts w:cstheme="minorHAnsi"/>
                <w:b/>
                <w:sz w:val="20"/>
                <w:szCs w:val="20"/>
              </w:rPr>
            </w:pPr>
            <w:r w:rsidRPr="000F0E7B">
              <w:rPr>
                <w:rFonts w:cstheme="minorHAnsi"/>
                <w:b/>
                <w:sz w:val="20"/>
                <w:szCs w:val="20"/>
              </w:rPr>
              <w:t>Poplava</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15694" w14:textId="3C409977" w:rsidR="000F0E7B" w:rsidRPr="000F0E7B" w:rsidRDefault="000F0E7B" w:rsidP="000F0E7B">
            <w:pPr>
              <w:spacing w:after="0" w:line="240" w:lineRule="auto"/>
              <w:rPr>
                <w:rFonts w:eastAsia="Times New Roman" w:cstheme="minorHAnsi"/>
                <w:sz w:val="20"/>
                <w:szCs w:val="20"/>
                <w:lang w:eastAsia="hr-HR"/>
              </w:rPr>
            </w:pPr>
            <w:r w:rsidRPr="000F0E7B">
              <w:rPr>
                <w:rFonts w:eastAsia="Times New Roman" w:cstheme="minorHAnsi"/>
                <w:sz w:val="20"/>
                <w:szCs w:val="20"/>
                <w:lang w:eastAsia="hr-HR"/>
              </w:rPr>
              <w:t>Temeljne karakteristike vodnom režimu na području Općine daje rijeka Drava sa svojim pritocima-kanalima Rog</w:t>
            </w:r>
            <w:r w:rsidR="000D5D24">
              <w:rPr>
                <w:rFonts w:eastAsia="Times New Roman" w:cstheme="minorHAnsi"/>
                <w:sz w:val="20"/>
                <w:szCs w:val="20"/>
                <w:lang w:eastAsia="hr-HR"/>
              </w:rPr>
              <w:t xml:space="preserve"> - S</w:t>
            </w:r>
            <w:r w:rsidRPr="000F0E7B">
              <w:rPr>
                <w:rFonts w:eastAsia="Times New Roman" w:cstheme="minorHAnsi"/>
                <w:sz w:val="20"/>
                <w:szCs w:val="20"/>
                <w:lang w:eastAsia="hr-HR"/>
              </w:rPr>
              <w:t>trug, Kopanjek i Mrtvica. Rijeka Drava ima pluvijalno-glacijalni (kišno-ledenjački) vodni režim koji karakterizira mala vodnost zimi, a velika u drugoj polovici proljeća i ljeti. Najmanji protoci Drave javljaju se u siječnju i veljači, dok se velike vode javljaju u svibnju, lipnju i srpnju uslijed otapanja snijega i leda u Alpama i pojave godišnjih maksimuma oborina. Na rijeci Dravi je pojava leda i obrana od leda vrlo značajan čimbenik u sustavu obrane od poplava.</w:t>
            </w:r>
          </w:p>
          <w:p w14:paraId="33C1A990" w14:textId="2963351F" w:rsidR="00CA4437" w:rsidRPr="000F0E7B" w:rsidRDefault="000F0E7B" w:rsidP="000F0E7B">
            <w:pPr>
              <w:spacing w:after="0" w:line="240" w:lineRule="auto"/>
              <w:rPr>
                <w:rFonts w:eastAsia="Times New Roman" w:cstheme="minorHAnsi"/>
                <w:sz w:val="20"/>
                <w:szCs w:val="20"/>
                <w:lang w:eastAsia="hr-HR"/>
              </w:rPr>
            </w:pPr>
            <w:r w:rsidRPr="000F0E7B">
              <w:rPr>
                <w:rFonts w:eastAsia="Times New Roman" w:cstheme="minorHAnsi"/>
                <w:sz w:val="20"/>
                <w:szCs w:val="20"/>
                <w:lang w:eastAsia="hr-HR"/>
              </w:rPr>
              <w:t>Ostali vodotoci su većim dijelom bujičnog karaktera, pa u vrijeme kiša donose s brdskog dijela sliva mnogo vode i nanosa koji se talože u nizinskom dijelu sliva. Vodotoci na području Općine  pripadaju slivnom području „BISTRA“, pod sliv „ROG-STRUG“.</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DECFB" w14:textId="77777777" w:rsidR="00CA4437" w:rsidRPr="000F0E7B" w:rsidRDefault="00CA4437" w:rsidP="00CA4437">
            <w:pPr>
              <w:autoSpaceDE w:val="0"/>
              <w:autoSpaceDN w:val="0"/>
              <w:adjustRightInd w:val="0"/>
              <w:spacing w:after="0" w:line="240" w:lineRule="auto"/>
              <w:rPr>
                <w:rFonts w:eastAsia="Calibri" w:cstheme="minorHAnsi"/>
                <w:sz w:val="20"/>
                <w:szCs w:val="20"/>
              </w:rPr>
            </w:pPr>
            <w:r w:rsidRPr="000F0E7B">
              <w:rPr>
                <w:rFonts w:eastAsia="Calibri" w:cstheme="minorHAnsi"/>
                <w:sz w:val="20"/>
                <w:szCs w:val="20"/>
              </w:rPr>
              <w:t xml:space="preserve">Opskrba vodom i odvodnja: poremećaj u funkcioniranju, izlijevanje otpadnih voda, potapanje podruma, zagađenja izvora vode. </w:t>
            </w:r>
          </w:p>
          <w:p w14:paraId="22190E3C" w14:textId="77777777" w:rsidR="00CA4437" w:rsidRPr="000F0E7B" w:rsidRDefault="00CA4437" w:rsidP="00CA4437">
            <w:pPr>
              <w:autoSpaceDE w:val="0"/>
              <w:autoSpaceDN w:val="0"/>
              <w:adjustRightInd w:val="0"/>
              <w:spacing w:after="0" w:line="240" w:lineRule="auto"/>
              <w:rPr>
                <w:rFonts w:eastAsia="Calibri" w:cstheme="minorHAnsi"/>
                <w:sz w:val="20"/>
                <w:szCs w:val="20"/>
              </w:rPr>
            </w:pPr>
            <w:r w:rsidRPr="000F0E7B">
              <w:rPr>
                <w:rFonts w:eastAsia="Calibri" w:cstheme="minorHAnsi"/>
                <w:sz w:val="20"/>
                <w:szCs w:val="20"/>
              </w:rPr>
              <w:t>Cestovni promet: prekidi i otežano obavljanje djelatnosti do otklanjanja posljedica.</w:t>
            </w:r>
          </w:p>
          <w:p w14:paraId="09F01409" w14:textId="3643DE5A" w:rsidR="00CA4437" w:rsidRPr="000F0E7B" w:rsidRDefault="00CA4437" w:rsidP="00CA4437">
            <w:pPr>
              <w:spacing w:after="0" w:line="240" w:lineRule="auto"/>
              <w:rPr>
                <w:rFonts w:cstheme="minorHAnsi"/>
                <w:sz w:val="20"/>
                <w:szCs w:val="20"/>
              </w:rPr>
            </w:pPr>
            <w:r w:rsidRPr="000F0E7B">
              <w:rPr>
                <w:rFonts w:eastAsia="Calibri" w:cstheme="minorHAnsi"/>
                <w:sz w:val="20"/>
                <w:szCs w:val="20"/>
              </w:rPr>
              <w:t>Proizvodnja i distribucija električne energije: duži prekidi napajanja električnom energijom.</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D4F2C" w14:textId="64B5F244" w:rsidR="00CA4437" w:rsidRPr="000F0E7B" w:rsidRDefault="00CA4437" w:rsidP="00CA4437">
            <w:pPr>
              <w:spacing w:after="0" w:line="240" w:lineRule="auto"/>
              <w:rPr>
                <w:rFonts w:cstheme="minorHAnsi"/>
                <w:sz w:val="20"/>
                <w:szCs w:val="20"/>
              </w:rPr>
            </w:pPr>
            <w:r w:rsidRPr="000F0E7B">
              <w:rPr>
                <w:rFonts w:cstheme="minorHAnsi"/>
                <w:sz w:val="20"/>
                <w:szCs w:val="20"/>
              </w:rPr>
              <w:t xml:space="preserve">Građenje nasipa te drugih radova kojima se omogućuju kontrolirani i neškodljivi protoci voda. Izgradnja sustava ranog upozoravanja, edukacija i osposobljavanje operativnih snaga sustava civilne zaštite Općine.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A7CCB" w14:textId="331C1729" w:rsidR="00CA4437" w:rsidRPr="000F0E7B" w:rsidRDefault="00CA4437" w:rsidP="00CA4437">
            <w:pPr>
              <w:spacing w:after="0" w:line="240" w:lineRule="auto"/>
              <w:rPr>
                <w:rFonts w:cstheme="minorHAnsi"/>
                <w:sz w:val="20"/>
                <w:szCs w:val="20"/>
              </w:rPr>
            </w:pPr>
            <w:r w:rsidRPr="000F0E7B">
              <w:rPr>
                <w:rFonts w:cstheme="minorHAnsi"/>
                <w:sz w:val="20"/>
                <w:szCs w:val="20"/>
              </w:rPr>
              <w:t>Uzbunjivanje i obavješćivanje, evakuacija, zbrinjavanje, sklanjanje, spašavanje, pružanje prve pomoći.</w:t>
            </w:r>
          </w:p>
        </w:tc>
      </w:tr>
      <w:tr w:rsidR="00CA4437" w:rsidRPr="001608E9" w14:paraId="409D77AC" w14:textId="77777777" w:rsidTr="00C16AC7">
        <w:trPr>
          <w:trHeight w:val="410"/>
        </w:trPr>
        <w:tc>
          <w:tcPr>
            <w:tcW w:w="66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B198EAF" w14:textId="77777777" w:rsidR="00CA4437" w:rsidRPr="000F0E7B" w:rsidRDefault="00CA4437">
            <w:pPr>
              <w:numPr>
                <w:ilvl w:val="0"/>
                <w:numId w:val="12"/>
              </w:numPr>
              <w:spacing w:after="0" w:line="240" w:lineRule="auto"/>
              <w:contextualSpacing/>
              <w:jc w:val="center"/>
              <w:rPr>
                <w:rFonts w:cstheme="minorHAnsi"/>
                <w:b/>
                <w:sz w:val="20"/>
                <w:szCs w:val="20"/>
                <w:lang w:val="en-US"/>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3DACB" w14:textId="57B14E6B" w:rsidR="00CA4437" w:rsidRPr="000F0E7B" w:rsidRDefault="00CA4437" w:rsidP="00CA4437">
            <w:pPr>
              <w:spacing w:after="0" w:line="240" w:lineRule="auto"/>
              <w:jc w:val="center"/>
              <w:rPr>
                <w:rFonts w:cstheme="minorHAnsi"/>
                <w:b/>
                <w:sz w:val="20"/>
                <w:szCs w:val="20"/>
              </w:rPr>
            </w:pPr>
            <w:r w:rsidRPr="000F0E7B">
              <w:rPr>
                <w:rFonts w:cstheme="minorHAnsi"/>
                <w:b/>
                <w:sz w:val="20"/>
                <w:szCs w:val="20"/>
              </w:rPr>
              <w:t>Potres</w:t>
            </w:r>
          </w:p>
        </w:tc>
        <w:tc>
          <w:tcPr>
            <w:tcW w:w="3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27687" w14:textId="481A467F" w:rsidR="00CA4437" w:rsidRPr="000F0E7B" w:rsidRDefault="00CA4437" w:rsidP="00CA4437">
            <w:pPr>
              <w:spacing w:after="0" w:line="240" w:lineRule="auto"/>
              <w:rPr>
                <w:rFonts w:cstheme="minorHAnsi"/>
                <w:sz w:val="20"/>
                <w:szCs w:val="20"/>
              </w:rPr>
            </w:pPr>
            <w:r w:rsidRPr="000F0E7B">
              <w:rPr>
                <w:rFonts w:eastAsia="Calibri" w:cstheme="minorHAnsi"/>
                <w:sz w:val="20"/>
                <w:szCs w:val="20"/>
              </w:rPr>
              <w:t xml:space="preserve">Potres je elementarna nepogoda uzrokovana prirodnim događajem koji je vjerojatno najveći uzrok stradavanja ljudi i uništenja materijalnih dobara. Potresi su uzrok katastrofa koje karakterizira brz </w:t>
            </w:r>
            <w:r w:rsidRPr="000F0E7B">
              <w:rPr>
                <w:rFonts w:eastAsia="Calibri" w:cstheme="minorHAnsi"/>
                <w:sz w:val="20"/>
                <w:szCs w:val="20"/>
              </w:rPr>
              <w:lastRenderedPageBreak/>
              <w:t>nastanak, događaju se učestalo i bez prethodnog upozorenja.</w:t>
            </w:r>
          </w:p>
        </w:tc>
        <w:tc>
          <w:tcPr>
            <w:tcW w:w="30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1173C" w14:textId="330F57FF" w:rsidR="00CA4437" w:rsidRPr="000F0E7B" w:rsidRDefault="00CA4437" w:rsidP="00CA4437">
            <w:pPr>
              <w:spacing w:after="0" w:line="240" w:lineRule="auto"/>
              <w:rPr>
                <w:rFonts w:cstheme="minorHAnsi"/>
                <w:sz w:val="20"/>
                <w:szCs w:val="20"/>
              </w:rPr>
            </w:pPr>
            <w:r w:rsidRPr="000F0E7B">
              <w:rPr>
                <w:rFonts w:eastAsia="Calibri" w:cstheme="minorHAnsi"/>
                <w:sz w:val="20"/>
                <w:szCs w:val="20"/>
              </w:rPr>
              <w:lastRenderedPageBreak/>
              <w:t xml:space="preserve">Potresi mogu uzrokovati sljedeće: veliki postotak oštećenosti stambenih građevina, industrijske i komunalne infrastrukture, probleme u komunikaciji, neprotočne prometnice, određen broj povrijeđenih i poginulih, štetu </w:t>
            </w:r>
            <w:r w:rsidRPr="000F0E7B">
              <w:rPr>
                <w:rFonts w:eastAsia="Calibri" w:cstheme="minorHAnsi"/>
                <w:sz w:val="20"/>
                <w:szCs w:val="20"/>
              </w:rPr>
              <w:lastRenderedPageBreak/>
              <w:t>na materijalnim i kulturnim dobrima te okolišu, nedovoljni kapaciteti za zbrinjavanje ozlijeđenih i evakuiranih itd. te sekundarne katastrofalne opasnosti i posljedice.</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F6438" w14:textId="6EAF8DA7" w:rsidR="00CA4437" w:rsidRPr="000F0E7B" w:rsidRDefault="00CA4437" w:rsidP="00CA4437">
            <w:pPr>
              <w:autoSpaceDE w:val="0"/>
              <w:autoSpaceDN w:val="0"/>
              <w:adjustRightInd w:val="0"/>
              <w:spacing w:after="0" w:line="240" w:lineRule="auto"/>
              <w:rPr>
                <w:rFonts w:eastAsia="Calibri" w:cstheme="minorHAnsi"/>
                <w:sz w:val="20"/>
                <w:szCs w:val="20"/>
              </w:rPr>
            </w:pPr>
            <w:r w:rsidRPr="000F0E7B">
              <w:rPr>
                <w:rFonts w:eastAsia="Calibri" w:cstheme="minorHAnsi"/>
                <w:sz w:val="20"/>
                <w:szCs w:val="20"/>
              </w:rPr>
              <w:lastRenderedPageBreak/>
              <w:t xml:space="preserve">Protupotresno projektiranje i građenje građevina sukladno odgovarajućim tehničkim propisima i hrvatskim/europskim normama. Izgradnja sustava ranog upozoravanja. Edukacija i </w:t>
            </w:r>
            <w:r w:rsidRPr="000F0E7B">
              <w:rPr>
                <w:rFonts w:eastAsia="Calibri" w:cstheme="minorHAnsi"/>
                <w:sz w:val="20"/>
                <w:szCs w:val="20"/>
              </w:rPr>
              <w:lastRenderedPageBreak/>
              <w:t>osposobljavanje operativnih snaga sustava civilne zaštite.</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A8464B" w14:textId="5FDA2C76" w:rsidR="00CA4437" w:rsidRPr="000F0E7B" w:rsidRDefault="00CA4437" w:rsidP="00CA4437">
            <w:pPr>
              <w:spacing w:after="0" w:line="240" w:lineRule="auto"/>
              <w:rPr>
                <w:rFonts w:cstheme="minorHAnsi"/>
                <w:sz w:val="20"/>
                <w:szCs w:val="20"/>
              </w:rPr>
            </w:pPr>
            <w:r w:rsidRPr="000F0E7B">
              <w:rPr>
                <w:rFonts w:cstheme="minorHAnsi"/>
                <w:sz w:val="20"/>
                <w:szCs w:val="20"/>
              </w:rPr>
              <w:lastRenderedPageBreak/>
              <w:t>Uzbunjivanje i obavješćivanje, evakuacija, zbrinjavanje, sklanjanje. Spašavanje, pružanje prve pomoći.</w:t>
            </w:r>
          </w:p>
        </w:tc>
      </w:tr>
    </w:tbl>
    <w:p w14:paraId="5EF5A167" w14:textId="77777777" w:rsidR="00854397" w:rsidRPr="001608E9" w:rsidRDefault="00854397" w:rsidP="0000611D">
      <w:pPr>
        <w:rPr>
          <w:bCs/>
          <w:iCs/>
          <w:szCs w:val="24"/>
          <w:highlight w:val="yellow"/>
        </w:rPr>
      </w:pPr>
    </w:p>
    <w:p w14:paraId="294C483F" w14:textId="77777777" w:rsidR="00B209BB" w:rsidRPr="001608E9" w:rsidRDefault="00B209BB" w:rsidP="0000611D">
      <w:pPr>
        <w:rPr>
          <w:bCs/>
          <w:iCs/>
          <w:szCs w:val="24"/>
          <w:highlight w:val="yellow"/>
        </w:rPr>
        <w:sectPr w:rsidR="00B209BB" w:rsidRPr="001608E9" w:rsidSect="00480944">
          <w:footerReference w:type="default" r:id="rId20"/>
          <w:footerReference w:type="first" r:id="rId21"/>
          <w:pgSz w:w="16838" w:h="11906" w:orient="landscape"/>
          <w:pgMar w:top="1418" w:right="1418" w:bottom="1418" w:left="1418" w:header="709" w:footer="709" w:gutter="0"/>
          <w:cols w:space="708"/>
          <w:docGrid w:linePitch="360"/>
        </w:sectPr>
      </w:pPr>
    </w:p>
    <w:p w14:paraId="79E30C07" w14:textId="77777777" w:rsidR="00854397" w:rsidRPr="000F0E7B" w:rsidRDefault="00854397" w:rsidP="00AC7A0D">
      <w:pPr>
        <w:pStyle w:val="Naslov2"/>
        <w:spacing w:before="0"/>
      </w:pPr>
      <w:bookmarkStart w:id="123" w:name="_Toc510774737"/>
      <w:bookmarkStart w:id="124" w:name="_Toc525218342"/>
      <w:bookmarkStart w:id="125" w:name="_Toc527545206"/>
      <w:bookmarkStart w:id="126" w:name="_Toc532552020"/>
      <w:bookmarkStart w:id="127" w:name="_Toc13211070"/>
      <w:bookmarkStart w:id="128" w:name="_Toc18498324"/>
      <w:bookmarkStart w:id="129" w:name="_Toc19686757"/>
      <w:bookmarkStart w:id="130" w:name="_Toc25653316"/>
      <w:bookmarkStart w:id="131" w:name="_Toc129846310"/>
      <w:r w:rsidRPr="000F0E7B">
        <w:lastRenderedPageBreak/>
        <w:t xml:space="preserve">3.2. Odabrani rizici te razlozi odabira rizika na području </w:t>
      </w:r>
      <w:bookmarkEnd w:id="123"/>
      <w:bookmarkEnd w:id="124"/>
      <w:bookmarkEnd w:id="125"/>
      <w:bookmarkEnd w:id="126"/>
      <w:bookmarkEnd w:id="127"/>
      <w:bookmarkEnd w:id="128"/>
      <w:r w:rsidRPr="000F0E7B">
        <w:t>Općine</w:t>
      </w:r>
      <w:bookmarkEnd w:id="129"/>
      <w:bookmarkEnd w:id="130"/>
      <w:bookmarkEnd w:id="131"/>
    </w:p>
    <w:p w14:paraId="1651600E" w14:textId="77777777" w:rsidR="00854397" w:rsidRPr="000F0E7B" w:rsidRDefault="00854397" w:rsidP="00AC7A0D">
      <w:pPr>
        <w:spacing w:after="0"/>
        <w:rPr>
          <w:szCs w:val="24"/>
        </w:rPr>
      </w:pPr>
    </w:p>
    <w:p w14:paraId="4ADEC823" w14:textId="3C330953" w:rsidR="00854397" w:rsidRPr="000F0E7B" w:rsidRDefault="00854397" w:rsidP="00854397">
      <w:pPr>
        <w:spacing w:after="0"/>
        <w:rPr>
          <w:szCs w:val="24"/>
        </w:rPr>
      </w:pPr>
      <w:r w:rsidRPr="000F0E7B">
        <w:rPr>
          <w:szCs w:val="24"/>
        </w:rPr>
        <w:t>Praćenjem pojave prirodnih nepogoda, epidemioloških pojava te nastanka industrijskih nesreća u posljednjih 20 godina na području Općine zabilježena je pojava sljedećih rizika: epidemije i pandemije, ekstremne vremenske pojave – ekstremne temperatur</w:t>
      </w:r>
      <w:r w:rsidR="00B900F9" w:rsidRPr="000F0E7B">
        <w:rPr>
          <w:szCs w:val="24"/>
        </w:rPr>
        <w:t>e</w:t>
      </w:r>
      <w:r w:rsidRPr="000F0E7B">
        <w:rPr>
          <w:szCs w:val="24"/>
        </w:rPr>
        <w:t>, ekstremne vremenske pojave – mraz (padaline),</w:t>
      </w:r>
      <w:r w:rsidR="00246CA3" w:rsidRPr="000F0E7B">
        <w:rPr>
          <w:szCs w:val="24"/>
        </w:rPr>
        <w:t xml:space="preserve"> ekstremne vremenske pojave – tuča (padaline)</w:t>
      </w:r>
      <w:r w:rsidR="000F0E7B" w:rsidRPr="000F0E7B">
        <w:rPr>
          <w:szCs w:val="24"/>
        </w:rPr>
        <w:t>, ekstremne vremenske pojave – kiša (padaline)</w:t>
      </w:r>
      <w:r w:rsidR="00246CA3" w:rsidRPr="000F0E7B">
        <w:rPr>
          <w:szCs w:val="24"/>
        </w:rPr>
        <w:t>, ekstremne vremenske pojave – vjetar,</w:t>
      </w:r>
      <w:r w:rsidRPr="000F0E7B">
        <w:rPr>
          <w:szCs w:val="24"/>
        </w:rPr>
        <w:t xml:space="preserve"> suša</w:t>
      </w:r>
      <w:r w:rsidR="000F0E7B" w:rsidRPr="000F0E7B">
        <w:rPr>
          <w:szCs w:val="24"/>
        </w:rPr>
        <w:t>, poplava</w:t>
      </w:r>
      <w:r w:rsidRPr="000F0E7B">
        <w:rPr>
          <w:szCs w:val="24"/>
        </w:rPr>
        <w:t xml:space="preserve">. </w:t>
      </w:r>
    </w:p>
    <w:p w14:paraId="371BE7EB" w14:textId="449CE475" w:rsidR="00854397" w:rsidRPr="000F0E7B" w:rsidRDefault="00854397" w:rsidP="00854397">
      <w:pPr>
        <w:spacing w:after="0"/>
        <w:rPr>
          <w:szCs w:val="24"/>
        </w:rPr>
      </w:pPr>
    </w:p>
    <w:p w14:paraId="51F53E49" w14:textId="4ABBEEA7" w:rsidR="00854397" w:rsidRPr="000F0E7B" w:rsidRDefault="00854397" w:rsidP="00854397">
      <w:pPr>
        <w:rPr>
          <w:szCs w:val="24"/>
        </w:rPr>
      </w:pPr>
      <w:r w:rsidRPr="000F0E7B">
        <w:rPr>
          <w:szCs w:val="24"/>
        </w:rPr>
        <w:t xml:space="preserve">U Procjeni rizika od velikih nesreća za Općinu </w:t>
      </w:r>
      <w:r w:rsidR="001608E9" w:rsidRPr="000F0E7B">
        <w:rPr>
          <w:szCs w:val="24"/>
        </w:rPr>
        <w:t>Podravske Sesvete</w:t>
      </w:r>
      <w:r w:rsidRPr="000F0E7B">
        <w:rPr>
          <w:szCs w:val="24"/>
        </w:rPr>
        <w:t xml:space="preserve"> obradit će se rizici čija je pojava evidentirana na području Općine te rizici određeni kao visoki i vrlo visoki Procjenom rizika od katastrofa za Republiku hrvatsku iz 2019.god. </w:t>
      </w:r>
    </w:p>
    <w:p w14:paraId="0A92B47C" w14:textId="77777777" w:rsidR="00854397" w:rsidRPr="000F0E7B" w:rsidRDefault="00854397" w:rsidP="00AC7A0D">
      <w:pPr>
        <w:pStyle w:val="Naslov2"/>
      </w:pPr>
      <w:bookmarkStart w:id="132" w:name="_Toc510774738"/>
      <w:bookmarkStart w:id="133" w:name="_Toc525218343"/>
      <w:bookmarkStart w:id="134" w:name="_Toc527545207"/>
      <w:bookmarkStart w:id="135" w:name="_Toc532552021"/>
      <w:bookmarkStart w:id="136" w:name="_Toc13211071"/>
      <w:bookmarkStart w:id="137" w:name="_Toc18498325"/>
      <w:bookmarkStart w:id="138" w:name="_Toc19686758"/>
      <w:bookmarkStart w:id="139" w:name="_Toc25653317"/>
      <w:bookmarkStart w:id="140" w:name="_Toc129846311"/>
      <w:r w:rsidRPr="000F0E7B">
        <w:t>3.3. Kartografski prikaz</w:t>
      </w:r>
      <w:bookmarkEnd w:id="132"/>
      <w:bookmarkEnd w:id="133"/>
      <w:bookmarkEnd w:id="134"/>
      <w:bookmarkEnd w:id="135"/>
      <w:bookmarkEnd w:id="136"/>
      <w:bookmarkEnd w:id="137"/>
      <w:bookmarkEnd w:id="138"/>
      <w:bookmarkEnd w:id="139"/>
      <w:bookmarkEnd w:id="140"/>
    </w:p>
    <w:p w14:paraId="39229EE3" w14:textId="77777777" w:rsidR="00854397" w:rsidRPr="000F0E7B" w:rsidRDefault="00854397" w:rsidP="00AC7A0D">
      <w:pPr>
        <w:pStyle w:val="Naslov3"/>
      </w:pPr>
      <w:bookmarkStart w:id="141" w:name="_Toc510774739"/>
      <w:bookmarkStart w:id="142" w:name="_Toc525218344"/>
      <w:bookmarkStart w:id="143" w:name="_Toc527545208"/>
      <w:bookmarkStart w:id="144" w:name="_Toc532552022"/>
      <w:bookmarkStart w:id="145" w:name="_Toc13211072"/>
      <w:bookmarkStart w:id="146" w:name="_Toc18498326"/>
      <w:bookmarkStart w:id="147" w:name="_Toc19686759"/>
      <w:bookmarkStart w:id="148" w:name="_Toc25653318"/>
      <w:bookmarkStart w:id="149" w:name="_Toc129846312"/>
      <w:r w:rsidRPr="000F0E7B">
        <w:t>3.3.1. Karte prijetnji</w:t>
      </w:r>
      <w:bookmarkEnd w:id="141"/>
      <w:bookmarkEnd w:id="142"/>
      <w:bookmarkEnd w:id="143"/>
      <w:bookmarkEnd w:id="144"/>
      <w:bookmarkEnd w:id="145"/>
      <w:bookmarkEnd w:id="146"/>
      <w:bookmarkEnd w:id="147"/>
      <w:bookmarkEnd w:id="148"/>
      <w:bookmarkEnd w:id="149"/>
    </w:p>
    <w:p w14:paraId="003639E5" w14:textId="77777777" w:rsidR="00854397" w:rsidRPr="000F0E7B" w:rsidRDefault="00854397" w:rsidP="00854397">
      <w:pPr>
        <w:spacing w:after="0"/>
        <w:rPr>
          <w:sz w:val="20"/>
          <w:szCs w:val="20"/>
        </w:rPr>
      </w:pPr>
    </w:p>
    <w:p w14:paraId="3B57A7FC" w14:textId="77777777" w:rsidR="00854397" w:rsidRPr="000F0E7B" w:rsidRDefault="00854397" w:rsidP="00854397">
      <w:pPr>
        <w:autoSpaceDE w:val="0"/>
        <w:autoSpaceDN w:val="0"/>
        <w:adjustRightInd w:val="0"/>
        <w:spacing w:after="0"/>
        <w:rPr>
          <w:rFonts w:ascii="Calibri" w:hAnsi="Calibri" w:cs="Calibri"/>
          <w:color w:val="000000"/>
          <w:szCs w:val="24"/>
        </w:rPr>
      </w:pPr>
      <w:r w:rsidRPr="000F0E7B">
        <w:rPr>
          <w:rFonts w:ascii="Calibri" w:hAnsi="Calibri" w:cs="Calibri"/>
          <w:color w:val="000000"/>
          <w:szCs w:val="24"/>
        </w:rPr>
        <w:t xml:space="preserve">Jedinice lokalne i područne (regionalne) samouprave dužne su izraditi kartu prijetnji. Karte se izrađuju u mjerilu 1:100 000 ili krupnije za područje županije te u mjerilu 1:25 000 ili krupnije za područje grada i općina. Mjerilo mora biti izabrano tako da prijetnje budu jasno vidljive i prepoznatljive u prostoru. </w:t>
      </w:r>
    </w:p>
    <w:p w14:paraId="2CD44551" w14:textId="77777777" w:rsidR="00854397" w:rsidRPr="000F0E7B" w:rsidRDefault="00854397" w:rsidP="00854397">
      <w:pPr>
        <w:autoSpaceDE w:val="0"/>
        <w:autoSpaceDN w:val="0"/>
        <w:adjustRightInd w:val="0"/>
        <w:spacing w:after="0"/>
        <w:rPr>
          <w:rFonts w:ascii="Calibri" w:hAnsi="Calibri" w:cs="Calibri"/>
          <w:color w:val="000000"/>
          <w:szCs w:val="24"/>
        </w:rPr>
      </w:pPr>
    </w:p>
    <w:p w14:paraId="66740353" w14:textId="77777777" w:rsidR="00854397" w:rsidRPr="000F0E7B" w:rsidRDefault="00854397" w:rsidP="00854397">
      <w:pPr>
        <w:autoSpaceDE w:val="0"/>
        <w:autoSpaceDN w:val="0"/>
        <w:adjustRightInd w:val="0"/>
        <w:spacing w:after="0"/>
        <w:rPr>
          <w:rFonts w:ascii="Calibri" w:hAnsi="Calibri" w:cs="Calibri"/>
          <w:color w:val="000000"/>
          <w:szCs w:val="24"/>
        </w:rPr>
      </w:pPr>
      <w:r w:rsidRPr="000F0E7B">
        <w:rPr>
          <w:rFonts w:ascii="Calibri" w:hAnsi="Calibri" w:cs="Calibri"/>
          <w:color w:val="000000"/>
          <w:szCs w:val="24"/>
        </w:rPr>
        <w:t xml:space="preserve">Na karti je potrebno prikazati sve obrađene prijetnje, odnosno: </w:t>
      </w:r>
    </w:p>
    <w:p w14:paraId="0BB06B43" w14:textId="77777777" w:rsidR="00854397" w:rsidRPr="000F0E7B" w:rsidRDefault="00854397">
      <w:pPr>
        <w:numPr>
          <w:ilvl w:val="0"/>
          <w:numId w:val="13"/>
        </w:numPr>
        <w:autoSpaceDE w:val="0"/>
        <w:autoSpaceDN w:val="0"/>
        <w:adjustRightInd w:val="0"/>
        <w:spacing w:after="66"/>
        <w:contextualSpacing/>
        <w:jc w:val="left"/>
        <w:rPr>
          <w:rFonts w:ascii="Calibri" w:hAnsi="Calibri" w:cs="Calibri"/>
          <w:color w:val="000000"/>
          <w:szCs w:val="24"/>
          <w:lang w:val="en-US"/>
        </w:rPr>
      </w:pPr>
      <w:r w:rsidRPr="000F0E7B">
        <w:rPr>
          <w:rFonts w:ascii="Calibri" w:hAnsi="Calibri" w:cs="Calibri"/>
          <w:color w:val="000000"/>
          <w:szCs w:val="24"/>
          <w:lang w:val="en-US"/>
        </w:rPr>
        <w:t>njihovu lokaciju</w:t>
      </w:r>
    </w:p>
    <w:p w14:paraId="0A0F903B" w14:textId="77777777" w:rsidR="00854397" w:rsidRPr="000F0E7B" w:rsidRDefault="00854397">
      <w:pPr>
        <w:numPr>
          <w:ilvl w:val="0"/>
          <w:numId w:val="13"/>
        </w:numPr>
        <w:autoSpaceDE w:val="0"/>
        <w:autoSpaceDN w:val="0"/>
        <w:adjustRightInd w:val="0"/>
        <w:spacing w:after="66"/>
        <w:contextualSpacing/>
        <w:jc w:val="left"/>
        <w:rPr>
          <w:rFonts w:ascii="Calibri" w:hAnsi="Calibri" w:cs="Calibri"/>
          <w:color w:val="000000"/>
          <w:szCs w:val="24"/>
          <w:lang w:val="en-US"/>
        </w:rPr>
      </w:pPr>
      <w:r w:rsidRPr="000F0E7B">
        <w:rPr>
          <w:rFonts w:ascii="Calibri" w:hAnsi="Calibri" w:cs="Calibri"/>
          <w:color w:val="000000"/>
          <w:szCs w:val="24"/>
          <w:lang w:val="en-US"/>
        </w:rPr>
        <w:t xml:space="preserve">doseg </w:t>
      </w:r>
    </w:p>
    <w:p w14:paraId="121CE554" w14:textId="77777777" w:rsidR="00854397" w:rsidRPr="000F0E7B" w:rsidRDefault="00854397">
      <w:pPr>
        <w:numPr>
          <w:ilvl w:val="0"/>
          <w:numId w:val="13"/>
        </w:numPr>
        <w:autoSpaceDE w:val="0"/>
        <w:autoSpaceDN w:val="0"/>
        <w:adjustRightInd w:val="0"/>
        <w:spacing w:after="66"/>
        <w:contextualSpacing/>
        <w:jc w:val="left"/>
        <w:rPr>
          <w:rFonts w:ascii="Calibri" w:hAnsi="Calibri" w:cs="Calibri"/>
          <w:color w:val="000000"/>
          <w:szCs w:val="24"/>
          <w:lang w:val="en-US"/>
        </w:rPr>
      </w:pPr>
      <w:r w:rsidRPr="000F0E7B">
        <w:rPr>
          <w:rFonts w:ascii="Calibri" w:hAnsi="Calibri" w:cs="Calibri"/>
          <w:color w:val="000000"/>
          <w:szCs w:val="24"/>
          <w:lang w:val="en-US"/>
        </w:rPr>
        <w:t xml:space="preserve">rasprostranjenost </w:t>
      </w:r>
    </w:p>
    <w:p w14:paraId="79967C56" w14:textId="1E769D88" w:rsidR="00854397" w:rsidRPr="000F0E7B" w:rsidRDefault="00854397">
      <w:pPr>
        <w:numPr>
          <w:ilvl w:val="0"/>
          <w:numId w:val="13"/>
        </w:numPr>
        <w:autoSpaceDE w:val="0"/>
        <w:autoSpaceDN w:val="0"/>
        <w:adjustRightInd w:val="0"/>
        <w:spacing w:after="66"/>
        <w:contextualSpacing/>
        <w:jc w:val="left"/>
        <w:rPr>
          <w:rFonts w:ascii="Calibri" w:hAnsi="Calibri" w:cs="Calibri"/>
          <w:color w:val="000000"/>
          <w:szCs w:val="24"/>
          <w:lang w:val="en-US"/>
        </w:rPr>
      </w:pPr>
      <w:r w:rsidRPr="000F0E7B">
        <w:rPr>
          <w:rFonts w:ascii="Calibri" w:hAnsi="Calibri" w:cs="Calibri"/>
          <w:color w:val="000000"/>
          <w:szCs w:val="24"/>
          <w:lang w:val="en-US"/>
        </w:rPr>
        <w:t xml:space="preserve">ostale relevantne podatke. </w:t>
      </w:r>
    </w:p>
    <w:p w14:paraId="4786327D" w14:textId="77777777" w:rsidR="00854397" w:rsidRPr="000F0E7B" w:rsidRDefault="00854397" w:rsidP="00854397">
      <w:pPr>
        <w:autoSpaceDE w:val="0"/>
        <w:autoSpaceDN w:val="0"/>
        <w:adjustRightInd w:val="0"/>
        <w:spacing w:after="66"/>
        <w:ind w:left="720"/>
        <w:contextualSpacing/>
        <w:jc w:val="left"/>
        <w:rPr>
          <w:rFonts w:ascii="Calibri" w:hAnsi="Calibri" w:cs="Calibri"/>
          <w:color w:val="000000"/>
          <w:szCs w:val="24"/>
          <w:lang w:val="en-US"/>
        </w:rPr>
      </w:pPr>
    </w:p>
    <w:p w14:paraId="1D2CF19F" w14:textId="77777777" w:rsidR="00854397" w:rsidRPr="000F0E7B" w:rsidRDefault="00854397" w:rsidP="00854397">
      <w:pPr>
        <w:spacing w:after="0"/>
        <w:rPr>
          <w:rFonts w:ascii="Calibri" w:hAnsi="Calibri" w:cs="Calibri"/>
          <w:color w:val="000000"/>
          <w:szCs w:val="24"/>
        </w:rPr>
      </w:pPr>
      <w:r w:rsidRPr="000F0E7B">
        <w:rPr>
          <w:rFonts w:ascii="Calibri" w:hAnsi="Calibri" w:cs="Calibri"/>
          <w:color w:val="000000"/>
          <w:szCs w:val="24"/>
          <w:u w:val="single"/>
        </w:rPr>
        <w:t>Primjerice:</w:t>
      </w:r>
      <w:r w:rsidRPr="000F0E7B">
        <w:rPr>
          <w:rFonts w:ascii="Calibri" w:hAnsi="Calibri" w:cs="Calibri"/>
          <w:color w:val="000000"/>
          <w:szCs w:val="24"/>
        </w:rPr>
        <w:t xml:space="preserve"> obrađuju li se tehničko – tehnološke nesreće, na karti je potrebno prikazati svaku identificiranu lokaciju na kojoj se nesreća može dogoditi dok se scenarijem obrađuje jedna, odabrana lokacija ili niz lokacija, ako se radi o složenom riziku.</w:t>
      </w:r>
    </w:p>
    <w:p w14:paraId="603E1655" w14:textId="77777777" w:rsidR="00854397" w:rsidRPr="000F0E7B" w:rsidRDefault="00854397" w:rsidP="00854397">
      <w:pPr>
        <w:rPr>
          <w:rFonts w:ascii="Calibri" w:hAnsi="Calibri" w:cs="Calibri"/>
          <w:color w:val="000000"/>
          <w:szCs w:val="24"/>
        </w:rPr>
      </w:pPr>
      <w:r w:rsidRPr="000F0E7B">
        <w:rPr>
          <w:szCs w:val="24"/>
        </w:rPr>
        <w:t>Prikaz se odnosi na rizike za koje je potrebno imati kartografski prikaz poput poplava ili tehničko – tehničkih prijetnji dok je za rizike poput epidemija i pandemija nepotrebno izrađivati kartografski prikaz prijetnji.</w:t>
      </w:r>
    </w:p>
    <w:p w14:paraId="48EBB636" w14:textId="77777777" w:rsidR="00854397" w:rsidRPr="000F0E7B" w:rsidRDefault="00854397" w:rsidP="00AC7A0D">
      <w:pPr>
        <w:pStyle w:val="Naslov3"/>
      </w:pPr>
      <w:bookmarkStart w:id="150" w:name="_Toc510774740"/>
      <w:bookmarkStart w:id="151" w:name="_Toc525218345"/>
      <w:bookmarkStart w:id="152" w:name="_Toc527545209"/>
      <w:bookmarkStart w:id="153" w:name="_Toc532552023"/>
      <w:bookmarkStart w:id="154" w:name="_Toc13211073"/>
      <w:bookmarkStart w:id="155" w:name="_Toc18498327"/>
      <w:bookmarkStart w:id="156" w:name="_Toc19686760"/>
      <w:bookmarkStart w:id="157" w:name="_Toc25653319"/>
      <w:bookmarkStart w:id="158" w:name="_Toc129846313"/>
      <w:r w:rsidRPr="000F0E7B">
        <w:t>3.3.2. Karte rizika</w:t>
      </w:r>
      <w:bookmarkEnd w:id="150"/>
      <w:bookmarkEnd w:id="151"/>
      <w:bookmarkEnd w:id="152"/>
      <w:bookmarkEnd w:id="153"/>
      <w:bookmarkEnd w:id="154"/>
      <w:bookmarkEnd w:id="155"/>
      <w:bookmarkEnd w:id="156"/>
      <w:bookmarkEnd w:id="157"/>
      <w:bookmarkEnd w:id="158"/>
    </w:p>
    <w:p w14:paraId="15BA0EB6" w14:textId="77777777" w:rsidR="00854397" w:rsidRPr="000F0E7B" w:rsidRDefault="00854397" w:rsidP="00854397">
      <w:pPr>
        <w:spacing w:after="0"/>
      </w:pPr>
    </w:p>
    <w:p w14:paraId="1DD30E79" w14:textId="77777777" w:rsidR="00854397" w:rsidRPr="000F0E7B" w:rsidRDefault="00854397" w:rsidP="00854397">
      <w:pPr>
        <w:autoSpaceDE w:val="0"/>
        <w:autoSpaceDN w:val="0"/>
        <w:adjustRightInd w:val="0"/>
        <w:spacing w:after="0"/>
        <w:rPr>
          <w:rFonts w:cstheme="minorHAnsi"/>
          <w:color w:val="000000"/>
          <w:szCs w:val="24"/>
        </w:rPr>
      </w:pPr>
      <w:r w:rsidRPr="000F0E7B">
        <w:rPr>
          <w:rFonts w:cstheme="minorHAnsi"/>
          <w:color w:val="000000"/>
          <w:szCs w:val="24"/>
        </w:rPr>
        <w:t xml:space="preserve">Izrađuju se za područje županija u mjerilu 1:200 000 ili krupnije. Županijske karte izrađuju se na razini gradova i općina te na temelju rezultata procjena rizika gradova i općina za svaki pojedeni obrađeni rizik. </w:t>
      </w:r>
    </w:p>
    <w:p w14:paraId="44DEEDD5" w14:textId="77777777" w:rsidR="00854397" w:rsidRPr="000F0E7B" w:rsidRDefault="00854397" w:rsidP="00854397">
      <w:pPr>
        <w:autoSpaceDE w:val="0"/>
        <w:autoSpaceDN w:val="0"/>
        <w:adjustRightInd w:val="0"/>
        <w:spacing w:after="0"/>
        <w:rPr>
          <w:rFonts w:cstheme="minorHAnsi"/>
          <w:color w:val="000000"/>
          <w:szCs w:val="24"/>
        </w:rPr>
      </w:pPr>
      <w:r w:rsidRPr="000F0E7B">
        <w:rPr>
          <w:rFonts w:cstheme="minorHAnsi"/>
          <w:color w:val="000000"/>
          <w:szCs w:val="24"/>
        </w:rPr>
        <w:t xml:space="preserve">Ako je moguće karte gradova i općina izrađuju se na razini naselja, u protivnom se ne izrađuju. </w:t>
      </w:r>
    </w:p>
    <w:p w14:paraId="3756CEDC" w14:textId="77777777" w:rsidR="00854397" w:rsidRPr="001608E9" w:rsidRDefault="00854397" w:rsidP="00854397">
      <w:pPr>
        <w:autoSpaceDE w:val="0"/>
        <w:autoSpaceDN w:val="0"/>
        <w:adjustRightInd w:val="0"/>
        <w:spacing w:after="0"/>
        <w:rPr>
          <w:rFonts w:cstheme="minorHAnsi"/>
          <w:color w:val="000000"/>
          <w:szCs w:val="24"/>
          <w:highlight w:val="yellow"/>
        </w:rPr>
      </w:pPr>
    </w:p>
    <w:p w14:paraId="184A9688" w14:textId="77777777" w:rsidR="00854397" w:rsidRPr="000F0E7B" w:rsidRDefault="00854397" w:rsidP="00854397">
      <w:pPr>
        <w:rPr>
          <w:rFonts w:cstheme="minorHAnsi"/>
          <w:color w:val="000000"/>
          <w:szCs w:val="24"/>
        </w:rPr>
      </w:pPr>
      <w:r w:rsidRPr="000F0E7B">
        <w:rPr>
          <w:rFonts w:cstheme="minorHAnsi"/>
          <w:color w:val="000000"/>
          <w:szCs w:val="24"/>
          <w:u w:val="single"/>
        </w:rPr>
        <w:lastRenderedPageBreak/>
        <w:t>Primjerice:</w:t>
      </w:r>
      <w:r w:rsidRPr="000F0E7B">
        <w:rPr>
          <w:rFonts w:cstheme="minorHAnsi"/>
          <w:color w:val="000000"/>
          <w:szCs w:val="24"/>
        </w:rPr>
        <w:t xml:space="preserve"> županija se nalazi na području visokog i vrlo visokog rizika od potresa i poplava te je odlučeno da će se na razini županije obrađivati još rizik od velike nesreće uzrokovane tehničko tehnološkom nesrećom i epidemijom. Sve odabrane rizike moraju obraditi i gradovi i općine na području županije te će rezultate procjena rizika županija prikazati na kartama rizika do razine općina i gradova za svaki od odabranih rizika.</w:t>
      </w:r>
    </w:p>
    <w:p w14:paraId="007D9343" w14:textId="77777777" w:rsidR="00854397" w:rsidRPr="000F0E7B" w:rsidRDefault="00854397" w:rsidP="00AC7A0D">
      <w:pPr>
        <w:pStyle w:val="Naslov3"/>
      </w:pPr>
      <w:bookmarkStart w:id="159" w:name="_Toc510774741"/>
      <w:bookmarkStart w:id="160" w:name="_Toc525218346"/>
      <w:bookmarkStart w:id="161" w:name="_Toc527545210"/>
      <w:bookmarkStart w:id="162" w:name="_Toc532552024"/>
      <w:bookmarkStart w:id="163" w:name="_Toc13211074"/>
      <w:bookmarkStart w:id="164" w:name="_Toc18498328"/>
      <w:bookmarkStart w:id="165" w:name="_Toc19686761"/>
      <w:bookmarkStart w:id="166" w:name="_Toc25653320"/>
      <w:bookmarkStart w:id="167" w:name="_Toc129846314"/>
      <w:r w:rsidRPr="000F0E7B">
        <w:t xml:space="preserve">3.3.3. Kartografski prikaz rizika i prijetnji na području </w:t>
      </w:r>
      <w:bookmarkEnd w:id="159"/>
      <w:bookmarkEnd w:id="160"/>
      <w:bookmarkEnd w:id="161"/>
      <w:bookmarkEnd w:id="162"/>
      <w:bookmarkEnd w:id="163"/>
      <w:bookmarkEnd w:id="164"/>
      <w:r w:rsidRPr="000F0E7B">
        <w:t>Općine</w:t>
      </w:r>
      <w:bookmarkEnd w:id="165"/>
      <w:bookmarkEnd w:id="166"/>
      <w:bookmarkEnd w:id="167"/>
    </w:p>
    <w:p w14:paraId="6C871920" w14:textId="77777777" w:rsidR="00854397" w:rsidRPr="000F0E7B" w:rsidRDefault="00854397" w:rsidP="00854397">
      <w:pPr>
        <w:spacing w:after="0"/>
      </w:pPr>
    </w:p>
    <w:p w14:paraId="15DBCBC7" w14:textId="6B676BB9" w:rsidR="00854397" w:rsidRPr="000F0E7B" w:rsidRDefault="00854397" w:rsidP="00AC7A0D">
      <w:pPr>
        <w:spacing w:after="0"/>
        <w:rPr>
          <w:szCs w:val="24"/>
        </w:rPr>
      </w:pPr>
      <w:r w:rsidRPr="000F0E7B">
        <w:rPr>
          <w:szCs w:val="24"/>
        </w:rPr>
        <w:t xml:space="preserve">Prema Smjernicama za izradu procjena rizika od velikih nesreća za područje </w:t>
      </w:r>
      <w:r w:rsidR="00FD7A95" w:rsidRPr="000F0E7B">
        <w:rPr>
          <w:szCs w:val="24"/>
        </w:rPr>
        <w:t>Koprivničko - križevačke</w:t>
      </w:r>
      <w:r w:rsidRPr="000F0E7B">
        <w:rPr>
          <w:szCs w:val="24"/>
        </w:rPr>
        <w:t xml:space="preserve"> županije, Općina, s obzirom na činjenicu da se rizici ne obrađuju na razini naselja već na razini same Općine kao prostorne jedinice, nije u obavezi izraditi kartu prijetnji i rizika za iste. S obzirom na to da na području Općine postoji vrlo visok rizik od poplava Općina će izraditi karte prijetnji za poplave. </w:t>
      </w:r>
    </w:p>
    <w:p w14:paraId="1F49B47D" w14:textId="77777777" w:rsidR="00AC7A0D" w:rsidRPr="001608E9" w:rsidRDefault="00AC7A0D" w:rsidP="00AC7A0D">
      <w:pPr>
        <w:spacing w:after="0"/>
        <w:rPr>
          <w:szCs w:val="24"/>
          <w:highlight w:val="yellow"/>
        </w:rPr>
      </w:pPr>
    </w:p>
    <w:p w14:paraId="16C79BEC" w14:textId="77777777" w:rsidR="00AC7A0D" w:rsidRPr="000F0E7B" w:rsidRDefault="00AC7A0D" w:rsidP="00AC7A0D">
      <w:pPr>
        <w:pStyle w:val="Naslov1"/>
        <w:spacing w:before="0"/>
      </w:pPr>
      <w:bookmarkStart w:id="168" w:name="_Toc510774742"/>
      <w:bookmarkStart w:id="169" w:name="_Toc525218347"/>
      <w:bookmarkStart w:id="170" w:name="_Toc527545211"/>
      <w:bookmarkStart w:id="171" w:name="_Toc532552025"/>
      <w:bookmarkStart w:id="172" w:name="_Toc13211075"/>
      <w:bookmarkStart w:id="173" w:name="_Toc18498329"/>
      <w:bookmarkStart w:id="174" w:name="_Toc19686762"/>
      <w:bookmarkStart w:id="175" w:name="_Toc25653321"/>
      <w:bookmarkStart w:id="176" w:name="_Toc129846315"/>
      <w:r w:rsidRPr="000F0E7B">
        <w:t>4. KRITERIJI ZA PROCJENU UTJECAJA NA KATEGORIJE DRUŠTVENE VRIJEDNOSTI</w:t>
      </w:r>
      <w:bookmarkEnd w:id="168"/>
      <w:bookmarkEnd w:id="169"/>
      <w:bookmarkEnd w:id="170"/>
      <w:bookmarkEnd w:id="171"/>
      <w:bookmarkEnd w:id="172"/>
      <w:bookmarkEnd w:id="173"/>
      <w:bookmarkEnd w:id="174"/>
      <w:bookmarkEnd w:id="175"/>
      <w:bookmarkEnd w:id="176"/>
    </w:p>
    <w:p w14:paraId="02B5622A" w14:textId="77777777" w:rsidR="00AC7A0D" w:rsidRPr="000F0E7B" w:rsidRDefault="00AC7A0D" w:rsidP="00AC7A0D">
      <w:pPr>
        <w:spacing w:after="0"/>
      </w:pPr>
    </w:p>
    <w:p w14:paraId="038385EE" w14:textId="0166A91A" w:rsidR="00AC7A0D" w:rsidRPr="000F0E7B" w:rsidRDefault="00AC7A0D" w:rsidP="00AC7A0D">
      <w:r w:rsidRPr="000F0E7B">
        <w:t xml:space="preserve">Posljedice po svaku od skupina društvenih vrijednosti procijenjene su prema određenim, definiranim kriterijima na način prikazan u Smjernicama za izradu procjena rizika od velikih nesreća za područje </w:t>
      </w:r>
      <w:r w:rsidR="00FD7A95" w:rsidRPr="000F0E7B">
        <w:t xml:space="preserve">Koprivničko </w:t>
      </w:r>
      <w:r w:rsidR="00700248" w:rsidRPr="000F0E7B">
        <w:t>–</w:t>
      </w:r>
      <w:r w:rsidR="00FD7A95" w:rsidRPr="000F0E7B">
        <w:t xml:space="preserve"> </w:t>
      </w:r>
      <w:r w:rsidR="00700248" w:rsidRPr="000F0E7B">
        <w:t>križ</w:t>
      </w:r>
      <w:r w:rsidR="00FD7A95" w:rsidRPr="000F0E7B">
        <w:t>evačke</w:t>
      </w:r>
      <w:r w:rsidRPr="000F0E7B">
        <w:t xml:space="preserve"> županije. </w:t>
      </w:r>
    </w:p>
    <w:p w14:paraId="67B5B66E" w14:textId="77777777" w:rsidR="00AC7A0D" w:rsidRPr="000F0E7B" w:rsidRDefault="00AC7A0D" w:rsidP="00AC7A0D">
      <w:pPr>
        <w:pStyle w:val="Naslov2"/>
        <w:spacing w:before="0"/>
      </w:pPr>
      <w:bookmarkStart w:id="177" w:name="_Toc510774743"/>
      <w:bookmarkStart w:id="178" w:name="_Toc525218348"/>
      <w:bookmarkStart w:id="179" w:name="_Toc527545212"/>
      <w:bookmarkStart w:id="180" w:name="_Toc532552026"/>
      <w:bookmarkStart w:id="181" w:name="_Toc13211076"/>
      <w:bookmarkStart w:id="182" w:name="_Toc18498330"/>
      <w:bookmarkStart w:id="183" w:name="_Toc19686763"/>
      <w:bookmarkStart w:id="184" w:name="_Toc25653322"/>
      <w:bookmarkStart w:id="185" w:name="_Toc129846316"/>
      <w:r w:rsidRPr="000F0E7B">
        <w:t>4.1. Život i zdravlje ljudi</w:t>
      </w:r>
      <w:bookmarkEnd w:id="177"/>
      <w:bookmarkEnd w:id="178"/>
      <w:bookmarkEnd w:id="179"/>
      <w:bookmarkEnd w:id="180"/>
      <w:bookmarkEnd w:id="181"/>
      <w:bookmarkEnd w:id="182"/>
      <w:bookmarkEnd w:id="183"/>
      <w:bookmarkEnd w:id="184"/>
      <w:bookmarkEnd w:id="185"/>
    </w:p>
    <w:p w14:paraId="412488EC" w14:textId="77777777" w:rsidR="00AC7A0D" w:rsidRPr="000F0E7B" w:rsidRDefault="00AC7A0D" w:rsidP="00AC7A0D">
      <w:pPr>
        <w:keepNext/>
        <w:keepLines/>
        <w:spacing w:after="0"/>
        <w:outlineLvl w:val="1"/>
        <w:rPr>
          <w:rFonts w:eastAsiaTheme="majorEastAsia" w:cstheme="majorBidi"/>
          <w:bCs/>
          <w:sz w:val="22"/>
          <w:szCs w:val="26"/>
        </w:rPr>
      </w:pPr>
    </w:p>
    <w:p w14:paraId="31A590AA" w14:textId="62078554" w:rsidR="00AC7A0D" w:rsidRPr="000F0E7B" w:rsidRDefault="00AC7A0D" w:rsidP="00AC7A0D">
      <w:r w:rsidRPr="000F0E7B">
        <w:t>Posljedice za život i zdravlje ljudi prikazane</w:t>
      </w:r>
      <w:r w:rsidR="00700248" w:rsidRPr="000F0E7B">
        <w:t xml:space="preserve"> </w:t>
      </w:r>
      <w:r w:rsidRPr="000F0E7B">
        <w:t xml:space="preserve">su u odnosu na ukupni broj stanovnika Općine za koje je procijenjeno da su zahvaćeni posljedicama određenih prijetnji – poginuli, ozlijeđeni, oboljeli, evakuirani, zbrinuti i sklonjeni. </w:t>
      </w:r>
    </w:p>
    <w:p w14:paraId="37AB95D0" w14:textId="105BA89D" w:rsidR="00AC7A0D" w:rsidRPr="000F0E7B" w:rsidRDefault="00AC7A0D" w:rsidP="0000611D">
      <w:pPr>
        <w:spacing w:after="0" w:line="240" w:lineRule="auto"/>
        <w:jc w:val="center"/>
        <w:rPr>
          <w:rFonts w:ascii="Calibri" w:eastAsia="Calibri" w:hAnsi="Calibri" w:cs="Arial"/>
          <w:b/>
          <w:bCs/>
          <w:sz w:val="20"/>
          <w:szCs w:val="20"/>
        </w:rPr>
      </w:pPr>
      <w:bookmarkStart w:id="186" w:name="_Toc510774903"/>
      <w:bookmarkStart w:id="187" w:name="_Toc525218491"/>
      <w:bookmarkStart w:id="188" w:name="_Toc527545368"/>
      <w:bookmarkStart w:id="189" w:name="_Toc532551915"/>
      <w:bookmarkStart w:id="190" w:name="_Toc13211273"/>
      <w:bookmarkStart w:id="191" w:name="_Toc18577176"/>
      <w:bookmarkStart w:id="192" w:name="_Toc19686918"/>
      <w:bookmarkStart w:id="193" w:name="_Toc25653510"/>
      <w:bookmarkStart w:id="194" w:name="_Toc129846497"/>
      <w:r w:rsidRPr="000F0E7B">
        <w:rPr>
          <w:rFonts w:ascii="Calibri" w:eastAsia="Calibri" w:hAnsi="Calibri" w:cs="Arial"/>
          <w:b/>
          <w:bCs/>
          <w:sz w:val="20"/>
          <w:szCs w:val="20"/>
        </w:rPr>
        <w:t xml:space="preserve">Tablica </w:t>
      </w:r>
      <w:r w:rsidRPr="000F0E7B">
        <w:rPr>
          <w:rFonts w:ascii="Calibri" w:eastAsia="Calibri" w:hAnsi="Calibri" w:cs="Arial"/>
          <w:b/>
          <w:bCs/>
          <w:noProof/>
          <w:sz w:val="20"/>
          <w:szCs w:val="20"/>
        </w:rPr>
        <w:fldChar w:fldCharType="begin"/>
      </w:r>
      <w:r w:rsidRPr="000F0E7B">
        <w:rPr>
          <w:rFonts w:ascii="Calibri" w:eastAsia="Calibri" w:hAnsi="Calibri" w:cs="Arial"/>
          <w:b/>
          <w:bCs/>
          <w:noProof/>
          <w:sz w:val="20"/>
          <w:szCs w:val="20"/>
        </w:rPr>
        <w:instrText xml:space="preserve"> SEQ Tablica \* ARABIC </w:instrText>
      </w:r>
      <w:r w:rsidRPr="000F0E7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16</w:t>
      </w:r>
      <w:r w:rsidRPr="000F0E7B">
        <w:rPr>
          <w:rFonts w:ascii="Calibri" w:eastAsia="Calibri" w:hAnsi="Calibri" w:cs="Arial"/>
          <w:b/>
          <w:bCs/>
          <w:noProof/>
          <w:sz w:val="20"/>
          <w:szCs w:val="20"/>
        </w:rPr>
        <w:fldChar w:fldCharType="end"/>
      </w:r>
      <w:r w:rsidRPr="000F0E7B">
        <w:rPr>
          <w:rFonts w:ascii="Calibri" w:eastAsia="Calibri" w:hAnsi="Calibri" w:cs="Arial"/>
          <w:b/>
          <w:bCs/>
          <w:sz w:val="20"/>
          <w:szCs w:val="20"/>
        </w:rPr>
        <w:t>: Prikaz posljedica na život i zdravlje ljudi</w:t>
      </w:r>
      <w:bookmarkEnd w:id="186"/>
      <w:bookmarkEnd w:id="187"/>
      <w:bookmarkEnd w:id="188"/>
      <w:bookmarkEnd w:id="189"/>
      <w:bookmarkEnd w:id="190"/>
      <w:bookmarkEnd w:id="191"/>
      <w:bookmarkEnd w:id="192"/>
      <w:bookmarkEnd w:id="193"/>
      <w:bookmarkEnd w:id="194"/>
    </w:p>
    <w:tbl>
      <w:tblPr>
        <w:tblW w:w="6804" w:type="dxa"/>
        <w:tblInd w:w="1129" w:type="dxa"/>
        <w:tblCellMar>
          <w:left w:w="10" w:type="dxa"/>
          <w:right w:w="10" w:type="dxa"/>
        </w:tblCellMar>
        <w:tblLook w:val="04A0" w:firstRow="1" w:lastRow="0" w:firstColumn="1" w:lastColumn="0" w:noHBand="0" w:noVBand="1"/>
      </w:tblPr>
      <w:tblGrid>
        <w:gridCol w:w="2060"/>
        <w:gridCol w:w="2017"/>
        <w:gridCol w:w="2727"/>
      </w:tblGrid>
      <w:tr w:rsidR="00AC7A0D" w:rsidRPr="000F0E7B" w14:paraId="0CEAD920" w14:textId="77777777" w:rsidTr="00E350BC">
        <w:trPr>
          <w:trHeight w:val="181"/>
        </w:trPr>
        <w:tc>
          <w:tcPr>
            <w:tcW w:w="680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F0E0D" w14:textId="77777777" w:rsidR="00AC7A0D" w:rsidRPr="000F0E7B" w:rsidRDefault="00AC7A0D" w:rsidP="0000611D">
            <w:pPr>
              <w:spacing w:after="0" w:line="240" w:lineRule="auto"/>
              <w:jc w:val="center"/>
              <w:rPr>
                <w:b/>
                <w:sz w:val="20"/>
                <w:szCs w:val="20"/>
              </w:rPr>
            </w:pPr>
            <w:r w:rsidRPr="000F0E7B">
              <w:rPr>
                <w:b/>
                <w:sz w:val="20"/>
                <w:szCs w:val="20"/>
              </w:rPr>
              <w:t>Život i zdravlje ljudi</w:t>
            </w:r>
          </w:p>
        </w:tc>
      </w:tr>
      <w:tr w:rsidR="00AC7A0D" w:rsidRPr="000F0E7B" w14:paraId="041535EC" w14:textId="77777777" w:rsidTr="00E350BC">
        <w:trPr>
          <w:trHeight w:val="181"/>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85048" w14:textId="77777777" w:rsidR="00AC7A0D" w:rsidRPr="000F0E7B" w:rsidRDefault="00AC7A0D" w:rsidP="0000611D">
            <w:pPr>
              <w:spacing w:after="0" w:line="240" w:lineRule="auto"/>
              <w:jc w:val="center"/>
              <w:rPr>
                <w:b/>
                <w:sz w:val="20"/>
                <w:szCs w:val="20"/>
              </w:rPr>
            </w:pPr>
            <w:r w:rsidRPr="000F0E7B">
              <w:rPr>
                <w:b/>
                <w:sz w:val="20"/>
                <w:szCs w:val="20"/>
              </w:rPr>
              <w:t>Kategorija</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CA1B6" w14:textId="77777777" w:rsidR="00AC7A0D" w:rsidRPr="000F0E7B" w:rsidRDefault="00AC7A0D" w:rsidP="0000611D">
            <w:pPr>
              <w:spacing w:after="0" w:line="240" w:lineRule="auto"/>
              <w:jc w:val="center"/>
              <w:rPr>
                <w:b/>
                <w:sz w:val="20"/>
                <w:szCs w:val="20"/>
              </w:rPr>
            </w:pPr>
            <w:r w:rsidRPr="000F0E7B">
              <w:rPr>
                <w:b/>
                <w:sz w:val="20"/>
                <w:szCs w:val="20"/>
              </w:rPr>
              <w:t>Posljedica</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E4AEDC" w14:textId="77777777" w:rsidR="00AC7A0D" w:rsidRPr="000F0E7B" w:rsidRDefault="00AC7A0D" w:rsidP="0000611D">
            <w:pPr>
              <w:spacing w:after="0" w:line="240" w:lineRule="auto"/>
              <w:jc w:val="center"/>
              <w:rPr>
                <w:b/>
                <w:sz w:val="20"/>
                <w:szCs w:val="20"/>
              </w:rPr>
            </w:pPr>
            <w:r w:rsidRPr="000F0E7B">
              <w:rPr>
                <w:b/>
                <w:sz w:val="20"/>
                <w:szCs w:val="20"/>
              </w:rPr>
              <w:t>Broj stanovnika u %</w:t>
            </w:r>
          </w:p>
        </w:tc>
      </w:tr>
      <w:tr w:rsidR="00AC7A0D" w:rsidRPr="000F0E7B" w14:paraId="03D1A568" w14:textId="77777777" w:rsidTr="00E350BC">
        <w:trPr>
          <w:trHeight w:val="181"/>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C245EC" w14:textId="77777777" w:rsidR="00AC7A0D" w:rsidRPr="000F0E7B" w:rsidRDefault="00AC7A0D" w:rsidP="0000611D">
            <w:pPr>
              <w:spacing w:after="0" w:line="240" w:lineRule="auto"/>
              <w:jc w:val="center"/>
              <w:rPr>
                <w:b/>
                <w:sz w:val="20"/>
                <w:szCs w:val="20"/>
              </w:rPr>
            </w:pPr>
            <w:r w:rsidRPr="000F0E7B">
              <w:rPr>
                <w:b/>
                <w:sz w:val="20"/>
                <w:szCs w:val="20"/>
              </w:rPr>
              <w:t>1</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014881" w14:textId="77777777" w:rsidR="00AC7A0D" w:rsidRPr="000F0E7B" w:rsidRDefault="00AC7A0D" w:rsidP="0000611D">
            <w:pPr>
              <w:spacing w:after="0" w:line="240" w:lineRule="auto"/>
              <w:jc w:val="center"/>
              <w:rPr>
                <w:sz w:val="20"/>
                <w:szCs w:val="20"/>
              </w:rPr>
            </w:pPr>
            <w:r w:rsidRPr="000F0E7B">
              <w:rPr>
                <w:sz w:val="20"/>
                <w:szCs w:val="20"/>
              </w:rPr>
              <w:t>Neznatne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72134" w14:textId="77777777" w:rsidR="00AC7A0D" w:rsidRPr="000F0E7B" w:rsidRDefault="00AC7A0D" w:rsidP="0000611D">
            <w:pPr>
              <w:spacing w:after="0" w:line="240" w:lineRule="auto"/>
              <w:jc w:val="center"/>
              <w:rPr>
                <w:sz w:val="20"/>
                <w:szCs w:val="20"/>
              </w:rPr>
            </w:pPr>
            <w:r w:rsidRPr="000F0E7B">
              <w:rPr>
                <w:sz w:val="20"/>
                <w:szCs w:val="20"/>
              </w:rPr>
              <w:t>*&lt;0,001</w:t>
            </w:r>
          </w:p>
        </w:tc>
      </w:tr>
      <w:tr w:rsidR="00AC7A0D" w:rsidRPr="000F0E7B" w14:paraId="7834CE72" w14:textId="77777777" w:rsidTr="00E350BC">
        <w:trPr>
          <w:trHeight w:val="181"/>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32E45" w14:textId="77777777" w:rsidR="00AC7A0D" w:rsidRPr="000F0E7B" w:rsidRDefault="00AC7A0D" w:rsidP="0000611D">
            <w:pPr>
              <w:spacing w:after="0" w:line="240" w:lineRule="auto"/>
              <w:jc w:val="center"/>
              <w:rPr>
                <w:b/>
                <w:sz w:val="20"/>
                <w:szCs w:val="20"/>
              </w:rPr>
            </w:pPr>
            <w:r w:rsidRPr="000F0E7B">
              <w:rPr>
                <w:b/>
                <w:sz w:val="20"/>
                <w:szCs w:val="20"/>
              </w:rPr>
              <w:t>2</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2DC58" w14:textId="77777777" w:rsidR="00AC7A0D" w:rsidRPr="000F0E7B" w:rsidRDefault="00AC7A0D" w:rsidP="0000611D">
            <w:pPr>
              <w:spacing w:after="0" w:line="240" w:lineRule="auto"/>
              <w:jc w:val="center"/>
              <w:rPr>
                <w:sz w:val="20"/>
                <w:szCs w:val="20"/>
              </w:rPr>
            </w:pPr>
            <w:r w:rsidRPr="000F0E7B">
              <w:rPr>
                <w:sz w:val="20"/>
                <w:szCs w:val="20"/>
              </w:rPr>
              <w:t>Malene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BD630" w14:textId="77777777" w:rsidR="00AC7A0D" w:rsidRPr="000F0E7B" w:rsidRDefault="00AC7A0D" w:rsidP="0000611D">
            <w:pPr>
              <w:spacing w:after="0" w:line="240" w:lineRule="auto"/>
              <w:jc w:val="center"/>
              <w:rPr>
                <w:sz w:val="20"/>
                <w:szCs w:val="20"/>
              </w:rPr>
            </w:pPr>
            <w:r w:rsidRPr="000F0E7B">
              <w:rPr>
                <w:sz w:val="20"/>
                <w:szCs w:val="20"/>
              </w:rPr>
              <w:t>0,001 - 0,0046</w:t>
            </w:r>
          </w:p>
        </w:tc>
      </w:tr>
      <w:tr w:rsidR="00AC7A0D" w:rsidRPr="000F0E7B" w14:paraId="2C68A92A" w14:textId="77777777" w:rsidTr="00E350BC">
        <w:trPr>
          <w:trHeight w:val="181"/>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E0D18B" w14:textId="77777777" w:rsidR="00AC7A0D" w:rsidRPr="000F0E7B" w:rsidRDefault="00AC7A0D" w:rsidP="0000611D">
            <w:pPr>
              <w:spacing w:after="0" w:line="240" w:lineRule="auto"/>
              <w:jc w:val="center"/>
              <w:rPr>
                <w:b/>
                <w:sz w:val="20"/>
                <w:szCs w:val="20"/>
              </w:rPr>
            </w:pPr>
            <w:r w:rsidRPr="000F0E7B">
              <w:rPr>
                <w:b/>
                <w:sz w:val="20"/>
                <w:szCs w:val="20"/>
              </w:rPr>
              <w:t>3</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38B26" w14:textId="77777777" w:rsidR="00AC7A0D" w:rsidRPr="000F0E7B" w:rsidRDefault="00AC7A0D" w:rsidP="0000611D">
            <w:pPr>
              <w:spacing w:after="0" w:line="240" w:lineRule="auto"/>
              <w:jc w:val="center"/>
              <w:rPr>
                <w:sz w:val="20"/>
                <w:szCs w:val="20"/>
              </w:rPr>
            </w:pPr>
            <w:r w:rsidRPr="000F0E7B">
              <w:rPr>
                <w:sz w:val="20"/>
                <w:szCs w:val="20"/>
              </w:rPr>
              <w:t>Umjerene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E1FDA" w14:textId="77777777" w:rsidR="00AC7A0D" w:rsidRPr="000F0E7B" w:rsidRDefault="00AC7A0D" w:rsidP="0000611D">
            <w:pPr>
              <w:spacing w:after="0" w:line="240" w:lineRule="auto"/>
              <w:jc w:val="center"/>
              <w:rPr>
                <w:sz w:val="20"/>
                <w:szCs w:val="20"/>
              </w:rPr>
            </w:pPr>
            <w:r w:rsidRPr="000F0E7B">
              <w:rPr>
                <w:sz w:val="20"/>
                <w:szCs w:val="20"/>
              </w:rPr>
              <w:t>0,0047 - 0,011</w:t>
            </w:r>
          </w:p>
        </w:tc>
      </w:tr>
      <w:tr w:rsidR="00AC7A0D" w:rsidRPr="000F0E7B" w14:paraId="3D20A106" w14:textId="77777777" w:rsidTr="00E350BC">
        <w:trPr>
          <w:trHeight w:val="190"/>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E8839" w14:textId="77777777" w:rsidR="00AC7A0D" w:rsidRPr="000F0E7B" w:rsidRDefault="00AC7A0D" w:rsidP="0000611D">
            <w:pPr>
              <w:spacing w:after="0" w:line="240" w:lineRule="auto"/>
              <w:jc w:val="center"/>
              <w:rPr>
                <w:b/>
                <w:sz w:val="20"/>
                <w:szCs w:val="20"/>
              </w:rPr>
            </w:pPr>
            <w:r w:rsidRPr="000F0E7B">
              <w:rPr>
                <w:b/>
                <w:sz w:val="20"/>
                <w:szCs w:val="20"/>
              </w:rPr>
              <w:t>4</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CD5FE" w14:textId="77777777" w:rsidR="00AC7A0D" w:rsidRPr="000F0E7B" w:rsidRDefault="00AC7A0D" w:rsidP="0000611D">
            <w:pPr>
              <w:spacing w:after="0" w:line="240" w:lineRule="auto"/>
              <w:jc w:val="center"/>
              <w:rPr>
                <w:sz w:val="20"/>
                <w:szCs w:val="20"/>
              </w:rPr>
            </w:pPr>
            <w:r w:rsidRPr="000F0E7B">
              <w:rPr>
                <w:sz w:val="20"/>
                <w:szCs w:val="20"/>
              </w:rPr>
              <w:t>Značajne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A183D" w14:textId="77777777" w:rsidR="00AC7A0D" w:rsidRPr="000F0E7B" w:rsidRDefault="00AC7A0D" w:rsidP="0000611D">
            <w:pPr>
              <w:spacing w:after="0" w:line="240" w:lineRule="auto"/>
              <w:jc w:val="center"/>
              <w:rPr>
                <w:sz w:val="20"/>
                <w:szCs w:val="20"/>
              </w:rPr>
            </w:pPr>
            <w:r w:rsidRPr="000F0E7B">
              <w:rPr>
                <w:sz w:val="20"/>
                <w:szCs w:val="20"/>
              </w:rPr>
              <w:t>0,012 - 0,035</w:t>
            </w:r>
          </w:p>
        </w:tc>
      </w:tr>
      <w:tr w:rsidR="00AC7A0D" w:rsidRPr="001608E9" w14:paraId="2C1791E5" w14:textId="77777777" w:rsidTr="00E350BC">
        <w:trPr>
          <w:trHeight w:val="45"/>
        </w:trPr>
        <w:tc>
          <w:tcPr>
            <w:tcW w:w="2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E2AE1" w14:textId="77777777" w:rsidR="00AC7A0D" w:rsidRPr="000F0E7B" w:rsidRDefault="00AC7A0D" w:rsidP="0000611D">
            <w:pPr>
              <w:spacing w:after="0" w:line="240" w:lineRule="auto"/>
              <w:jc w:val="center"/>
              <w:rPr>
                <w:b/>
                <w:sz w:val="20"/>
                <w:szCs w:val="20"/>
              </w:rPr>
            </w:pPr>
            <w:r w:rsidRPr="000F0E7B">
              <w:rPr>
                <w:b/>
                <w:sz w:val="20"/>
                <w:szCs w:val="20"/>
              </w:rPr>
              <w:t>5</w:t>
            </w:r>
          </w:p>
        </w:tc>
        <w:tc>
          <w:tcPr>
            <w:tcW w:w="2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FBDC6" w14:textId="77777777" w:rsidR="00AC7A0D" w:rsidRPr="000F0E7B" w:rsidRDefault="00AC7A0D" w:rsidP="0000611D">
            <w:pPr>
              <w:spacing w:after="0" w:line="240" w:lineRule="auto"/>
              <w:jc w:val="center"/>
              <w:rPr>
                <w:sz w:val="20"/>
                <w:szCs w:val="20"/>
              </w:rPr>
            </w:pPr>
            <w:r w:rsidRPr="000F0E7B">
              <w:rPr>
                <w:sz w:val="20"/>
                <w:szCs w:val="20"/>
              </w:rPr>
              <w:t>Katastrofalne</w:t>
            </w:r>
          </w:p>
        </w:tc>
        <w:tc>
          <w:tcPr>
            <w:tcW w:w="27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02C13" w14:textId="77777777" w:rsidR="00AC7A0D" w:rsidRPr="000F0E7B" w:rsidRDefault="00AC7A0D" w:rsidP="0000611D">
            <w:pPr>
              <w:spacing w:after="0" w:line="240" w:lineRule="auto"/>
              <w:jc w:val="center"/>
              <w:rPr>
                <w:sz w:val="20"/>
                <w:szCs w:val="20"/>
              </w:rPr>
            </w:pPr>
            <w:r w:rsidRPr="000F0E7B">
              <w:rPr>
                <w:sz w:val="20"/>
                <w:szCs w:val="20"/>
              </w:rPr>
              <w:t>&gt;0,036</w:t>
            </w:r>
          </w:p>
        </w:tc>
      </w:tr>
    </w:tbl>
    <w:p w14:paraId="1F44D27D" w14:textId="77777777" w:rsidR="00AC7A0D" w:rsidRPr="001608E9" w:rsidRDefault="00AC7A0D" w:rsidP="00AC7A0D">
      <w:pPr>
        <w:spacing w:after="0"/>
        <w:rPr>
          <w:highlight w:val="yellow"/>
        </w:rPr>
      </w:pPr>
    </w:p>
    <w:p w14:paraId="2E4BC626" w14:textId="77777777" w:rsidR="00AC7A0D" w:rsidRPr="000F0E7B" w:rsidRDefault="00AC7A0D" w:rsidP="00AC7A0D">
      <w:pPr>
        <w:pStyle w:val="Naslov2"/>
        <w:spacing w:before="0"/>
      </w:pPr>
      <w:bookmarkStart w:id="195" w:name="_Toc510774744"/>
      <w:bookmarkStart w:id="196" w:name="_Toc525218349"/>
      <w:bookmarkStart w:id="197" w:name="_Toc527545213"/>
      <w:bookmarkStart w:id="198" w:name="_Toc532552027"/>
      <w:bookmarkStart w:id="199" w:name="_Toc13211077"/>
      <w:bookmarkStart w:id="200" w:name="_Toc18498331"/>
      <w:bookmarkStart w:id="201" w:name="_Toc19686764"/>
      <w:bookmarkStart w:id="202" w:name="_Toc25653323"/>
      <w:bookmarkStart w:id="203" w:name="_Toc129846317"/>
      <w:r w:rsidRPr="000F0E7B">
        <w:t>4.2. Gospodarstvo</w:t>
      </w:r>
      <w:bookmarkEnd w:id="195"/>
      <w:bookmarkEnd w:id="196"/>
      <w:bookmarkEnd w:id="197"/>
      <w:bookmarkEnd w:id="198"/>
      <w:bookmarkEnd w:id="199"/>
      <w:bookmarkEnd w:id="200"/>
      <w:bookmarkEnd w:id="201"/>
      <w:bookmarkEnd w:id="202"/>
      <w:bookmarkEnd w:id="203"/>
    </w:p>
    <w:p w14:paraId="2BFD773F" w14:textId="77777777" w:rsidR="00AC7A0D" w:rsidRPr="000F0E7B" w:rsidRDefault="00AC7A0D" w:rsidP="00AC7A0D">
      <w:pPr>
        <w:keepNext/>
        <w:keepLines/>
        <w:spacing w:after="0"/>
        <w:outlineLvl w:val="1"/>
        <w:rPr>
          <w:rFonts w:eastAsiaTheme="majorEastAsia" w:cstheme="majorBidi"/>
          <w:bCs/>
          <w:sz w:val="22"/>
          <w:szCs w:val="26"/>
        </w:rPr>
      </w:pPr>
    </w:p>
    <w:p w14:paraId="0FB10219" w14:textId="593894ED" w:rsidR="00AC7A0D" w:rsidRPr="000F0E7B" w:rsidRDefault="00AC7A0D" w:rsidP="00AC7A0D">
      <w:r w:rsidRPr="000F0E7B">
        <w:t>Posljedice na gospodarstvo odnose se na ukupnu materijalnu i financijsku štetu u gospodarstvu nastalu utjecajem prijetnje. Materijalna šteta s posljedicama po gospodarstvo prikazuje se u odnosu na proračun Općine te se ne odnosi na materijalnu štetu koja se prikazuje u kategoriji Društvena stabilnost i politika.</w:t>
      </w:r>
    </w:p>
    <w:p w14:paraId="6AB6380A" w14:textId="6B90BFB5" w:rsidR="0000611D" w:rsidRPr="001608E9" w:rsidRDefault="0000611D" w:rsidP="00AC7A0D">
      <w:pPr>
        <w:rPr>
          <w:highlight w:val="yellow"/>
        </w:rPr>
      </w:pPr>
    </w:p>
    <w:p w14:paraId="49C8C63F" w14:textId="77777777" w:rsidR="0000611D" w:rsidRPr="001608E9" w:rsidRDefault="0000611D" w:rsidP="00AC7A0D">
      <w:pPr>
        <w:rPr>
          <w:highlight w:val="yellow"/>
        </w:rPr>
      </w:pPr>
    </w:p>
    <w:p w14:paraId="34F5A3ED" w14:textId="0B1CB427" w:rsidR="00AC7A0D" w:rsidRPr="000F0E7B" w:rsidRDefault="00AC7A0D" w:rsidP="0000611D">
      <w:pPr>
        <w:spacing w:after="0" w:line="240" w:lineRule="auto"/>
        <w:jc w:val="center"/>
        <w:rPr>
          <w:rFonts w:ascii="Calibri" w:eastAsia="Calibri" w:hAnsi="Calibri" w:cs="Arial"/>
          <w:b/>
          <w:bCs/>
          <w:sz w:val="20"/>
          <w:szCs w:val="20"/>
        </w:rPr>
      </w:pPr>
      <w:bookmarkStart w:id="204" w:name="_Toc510774904"/>
      <w:bookmarkStart w:id="205" w:name="_Toc525218492"/>
      <w:bookmarkStart w:id="206" w:name="_Toc527545369"/>
      <w:bookmarkStart w:id="207" w:name="_Toc532551916"/>
      <w:bookmarkStart w:id="208" w:name="_Toc13211274"/>
      <w:bookmarkStart w:id="209" w:name="_Toc18577177"/>
      <w:bookmarkStart w:id="210" w:name="_Toc19686919"/>
      <w:bookmarkStart w:id="211" w:name="_Toc25653511"/>
      <w:bookmarkStart w:id="212" w:name="_Toc129846498"/>
      <w:r w:rsidRPr="000F0E7B">
        <w:rPr>
          <w:rFonts w:ascii="Calibri" w:eastAsia="Calibri" w:hAnsi="Calibri" w:cs="Arial"/>
          <w:b/>
          <w:bCs/>
          <w:sz w:val="20"/>
          <w:szCs w:val="20"/>
        </w:rPr>
        <w:lastRenderedPageBreak/>
        <w:t xml:space="preserve">Tablica </w:t>
      </w:r>
      <w:r w:rsidRPr="000F0E7B">
        <w:rPr>
          <w:rFonts w:ascii="Calibri" w:eastAsia="Calibri" w:hAnsi="Calibri" w:cs="Arial"/>
          <w:b/>
          <w:bCs/>
          <w:noProof/>
          <w:sz w:val="20"/>
          <w:szCs w:val="20"/>
        </w:rPr>
        <w:fldChar w:fldCharType="begin"/>
      </w:r>
      <w:r w:rsidRPr="000F0E7B">
        <w:rPr>
          <w:rFonts w:ascii="Calibri" w:eastAsia="Calibri" w:hAnsi="Calibri" w:cs="Arial"/>
          <w:b/>
          <w:bCs/>
          <w:noProof/>
          <w:sz w:val="20"/>
          <w:szCs w:val="20"/>
        </w:rPr>
        <w:instrText xml:space="preserve"> SEQ Tablica \* ARABIC </w:instrText>
      </w:r>
      <w:r w:rsidRPr="000F0E7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17</w:t>
      </w:r>
      <w:r w:rsidRPr="000F0E7B">
        <w:rPr>
          <w:rFonts w:ascii="Calibri" w:eastAsia="Calibri" w:hAnsi="Calibri" w:cs="Arial"/>
          <w:b/>
          <w:bCs/>
          <w:noProof/>
          <w:sz w:val="20"/>
          <w:szCs w:val="20"/>
        </w:rPr>
        <w:fldChar w:fldCharType="end"/>
      </w:r>
      <w:r w:rsidRPr="000F0E7B">
        <w:rPr>
          <w:rFonts w:ascii="Calibri" w:eastAsia="Calibri" w:hAnsi="Calibri" w:cs="Arial"/>
          <w:b/>
          <w:bCs/>
          <w:sz w:val="20"/>
          <w:szCs w:val="20"/>
        </w:rPr>
        <w:t>: Prikaz posljedica na gospodarstvo</w:t>
      </w:r>
      <w:bookmarkEnd w:id="204"/>
      <w:bookmarkEnd w:id="205"/>
      <w:bookmarkEnd w:id="206"/>
      <w:bookmarkEnd w:id="207"/>
      <w:bookmarkEnd w:id="208"/>
      <w:bookmarkEnd w:id="209"/>
      <w:bookmarkEnd w:id="210"/>
      <w:bookmarkEnd w:id="211"/>
      <w:bookmarkEnd w:id="212"/>
    </w:p>
    <w:tbl>
      <w:tblPr>
        <w:tblW w:w="6658" w:type="dxa"/>
        <w:jc w:val="center"/>
        <w:tblCellMar>
          <w:left w:w="10" w:type="dxa"/>
          <w:right w:w="10" w:type="dxa"/>
        </w:tblCellMar>
        <w:tblLook w:val="04A0" w:firstRow="1" w:lastRow="0" w:firstColumn="1" w:lastColumn="0" w:noHBand="0" w:noVBand="1"/>
      </w:tblPr>
      <w:tblGrid>
        <w:gridCol w:w="1476"/>
        <w:gridCol w:w="1903"/>
        <w:gridCol w:w="3279"/>
      </w:tblGrid>
      <w:tr w:rsidR="00AC7A0D" w:rsidRPr="000F0E7B" w14:paraId="313B1599" w14:textId="77777777" w:rsidTr="00156DF8">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9E7D55" w14:textId="77777777" w:rsidR="00AC7A0D" w:rsidRPr="000F0E7B" w:rsidRDefault="00AC7A0D" w:rsidP="0000611D">
            <w:pPr>
              <w:spacing w:after="0" w:line="240" w:lineRule="auto"/>
              <w:jc w:val="center"/>
              <w:rPr>
                <w:b/>
                <w:sz w:val="20"/>
                <w:szCs w:val="20"/>
              </w:rPr>
            </w:pPr>
            <w:r w:rsidRPr="000F0E7B">
              <w:rPr>
                <w:b/>
                <w:sz w:val="20"/>
                <w:szCs w:val="20"/>
              </w:rPr>
              <w:t>Gospodarstvo</w:t>
            </w:r>
          </w:p>
        </w:tc>
      </w:tr>
      <w:tr w:rsidR="00AC7A0D" w:rsidRPr="000F0E7B" w14:paraId="30D7C3AA"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861C1" w14:textId="77777777" w:rsidR="00AC7A0D" w:rsidRPr="000F0E7B" w:rsidRDefault="00AC7A0D" w:rsidP="0000611D">
            <w:pPr>
              <w:spacing w:after="0" w:line="240" w:lineRule="auto"/>
              <w:jc w:val="center"/>
              <w:rPr>
                <w:b/>
                <w:sz w:val="20"/>
                <w:szCs w:val="20"/>
              </w:rPr>
            </w:pPr>
            <w:r w:rsidRPr="000F0E7B">
              <w:rPr>
                <w:b/>
                <w:sz w:val="20"/>
                <w:szCs w:val="20"/>
              </w:rPr>
              <w:t>Kategorija</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8AF46B" w14:textId="77777777" w:rsidR="00AC7A0D" w:rsidRPr="000F0E7B" w:rsidRDefault="00AC7A0D" w:rsidP="0000611D">
            <w:pPr>
              <w:spacing w:after="0" w:line="240" w:lineRule="auto"/>
              <w:jc w:val="center"/>
              <w:rPr>
                <w:b/>
                <w:sz w:val="20"/>
                <w:szCs w:val="20"/>
              </w:rPr>
            </w:pPr>
            <w:r w:rsidRPr="000F0E7B">
              <w:rPr>
                <w:b/>
                <w:sz w:val="20"/>
                <w:szCs w:val="20"/>
              </w:rPr>
              <w:t>Posljedica</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F7568" w14:textId="114A2B0E" w:rsidR="00AC7A0D" w:rsidRPr="000F0E7B" w:rsidRDefault="00AC7A0D" w:rsidP="0000611D">
            <w:pPr>
              <w:spacing w:after="0" w:line="240" w:lineRule="auto"/>
              <w:jc w:val="center"/>
              <w:rPr>
                <w:b/>
                <w:sz w:val="20"/>
                <w:szCs w:val="20"/>
              </w:rPr>
            </w:pPr>
            <w:r w:rsidRPr="000F0E7B">
              <w:rPr>
                <w:b/>
                <w:sz w:val="20"/>
                <w:szCs w:val="20"/>
              </w:rPr>
              <w:t xml:space="preserve">U </w:t>
            </w:r>
            <w:r w:rsidR="00B83EAC">
              <w:rPr>
                <w:b/>
                <w:sz w:val="20"/>
                <w:szCs w:val="20"/>
              </w:rPr>
              <w:t>eurima</w:t>
            </w:r>
            <w:r w:rsidRPr="000F0E7B">
              <w:rPr>
                <w:b/>
                <w:sz w:val="20"/>
                <w:szCs w:val="20"/>
              </w:rPr>
              <w:t xml:space="preserve"> (% </w:t>
            </w:r>
            <w:r w:rsidR="007867B3" w:rsidRPr="000F0E7B">
              <w:rPr>
                <w:b/>
                <w:sz w:val="20"/>
                <w:szCs w:val="20"/>
              </w:rPr>
              <w:t xml:space="preserve">s </w:t>
            </w:r>
            <w:r w:rsidRPr="000F0E7B">
              <w:rPr>
                <w:b/>
                <w:sz w:val="20"/>
                <w:szCs w:val="20"/>
              </w:rPr>
              <w:t>obzirom na proračun)</w:t>
            </w:r>
          </w:p>
        </w:tc>
      </w:tr>
      <w:tr w:rsidR="00AC7A0D" w:rsidRPr="000F0E7B" w14:paraId="24D6F41C"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A2307" w14:textId="77777777" w:rsidR="00AC7A0D" w:rsidRPr="000F0E7B" w:rsidRDefault="00AC7A0D" w:rsidP="0000611D">
            <w:pPr>
              <w:spacing w:after="0" w:line="240" w:lineRule="auto"/>
              <w:jc w:val="center"/>
              <w:rPr>
                <w:b/>
                <w:sz w:val="20"/>
                <w:szCs w:val="20"/>
              </w:rPr>
            </w:pPr>
            <w:r w:rsidRPr="000F0E7B">
              <w:rPr>
                <w:b/>
                <w:sz w:val="20"/>
                <w:szCs w:val="20"/>
              </w:rPr>
              <w:t>1</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EAE51" w14:textId="77777777" w:rsidR="00AC7A0D" w:rsidRPr="000F0E7B" w:rsidRDefault="00AC7A0D" w:rsidP="0000611D">
            <w:pPr>
              <w:spacing w:after="0" w:line="240" w:lineRule="auto"/>
              <w:jc w:val="center"/>
              <w:rPr>
                <w:sz w:val="20"/>
                <w:szCs w:val="20"/>
              </w:rPr>
            </w:pPr>
            <w:r w:rsidRPr="000F0E7B">
              <w:rPr>
                <w:sz w:val="20"/>
                <w:szCs w:val="20"/>
              </w:rPr>
              <w:t>Neznatne</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22D0D" w14:textId="77777777" w:rsidR="00AC7A0D" w:rsidRPr="000F0E7B" w:rsidRDefault="00AC7A0D" w:rsidP="0000611D">
            <w:pPr>
              <w:spacing w:after="0" w:line="240" w:lineRule="auto"/>
              <w:jc w:val="center"/>
              <w:rPr>
                <w:sz w:val="20"/>
                <w:szCs w:val="20"/>
              </w:rPr>
            </w:pPr>
            <w:r w:rsidRPr="000F0E7B">
              <w:rPr>
                <w:sz w:val="20"/>
                <w:szCs w:val="20"/>
              </w:rPr>
              <w:t>0,5 – 1</w:t>
            </w:r>
          </w:p>
        </w:tc>
      </w:tr>
      <w:tr w:rsidR="00AC7A0D" w:rsidRPr="000F0E7B" w14:paraId="276BA9BA"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FAC56" w14:textId="77777777" w:rsidR="00AC7A0D" w:rsidRPr="000F0E7B" w:rsidRDefault="00AC7A0D" w:rsidP="0000611D">
            <w:pPr>
              <w:spacing w:after="0" w:line="240" w:lineRule="auto"/>
              <w:jc w:val="center"/>
              <w:rPr>
                <w:b/>
                <w:sz w:val="20"/>
                <w:szCs w:val="20"/>
              </w:rPr>
            </w:pPr>
            <w:r w:rsidRPr="000F0E7B">
              <w:rPr>
                <w:b/>
                <w:sz w:val="20"/>
                <w:szCs w:val="20"/>
              </w:rPr>
              <w:t>2</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35B1A" w14:textId="77777777" w:rsidR="00AC7A0D" w:rsidRPr="000F0E7B" w:rsidRDefault="00AC7A0D" w:rsidP="0000611D">
            <w:pPr>
              <w:spacing w:after="0" w:line="240" w:lineRule="auto"/>
              <w:jc w:val="center"/>
              <w:rPr>
                <w:sz w:val="20"/>
                <w:szCs w:val="20"/>
              </w:rPr>
            </w:pPr>
            <w:r w:rsidRPr="000F0E7B">
              <w:rPr>
                <w:sz w:val="20"/>
                <w:szCs w:val="20"/>
              </w:rPr>
              <w:t>Malene</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AB196" w14:textId="77777777" w:rsidR="00AC7A0D" w:rsidRPr="000F0E7B" w:rsidRDefault="00AC7A0D" w:rsidP="0000611D">
            <w:pPr>
              <w:spacing w:after="0" w:line="240" w:lineRule="auto"/>
              <w:jc w:val="center"/>
              <w:rPr>
                <w:sz w:val="20"/>
                <w:szCs w:val="20"/>
              </w:rPr>
            </w:pPr>
            <w:r w:rsidRPr="000F0E7B">
              <w:rPr>
                <w:sz w:val="20"/>
                <w:szCs w:val="20"/>
              </w:rPr>
              <w:t>1 – 5</w:t>
            </w:r>
          </w:p>
        </w:tc>
      </w:tr>
      <w:tr w:rsidR="00AC7A0D" w:rsidRPr="000F0E7B" w14:paraId="509A716B"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5AFD10" w14:textId="77777777" w:rsidR="00AC7A0D" w:rsidRPr="000F0E7B" w:rsidRDefault="00AC7A0D" w:rsidP="0000611D">
            <w:pPr>
              <w:spacing w:after="0" w:line="240" w:lineRule="auto"/>
              <w:jc w:val="center"/>
              <w:rPr>
                <w:b/>
                <w:sz w:val="20"/>
                <w:szCs w:val="20"/>
              </w:rPr>
            </w:pPr>
            <w:r w:rsidRPr="000F0E7B">
              <w:rPr>
                <w:b/>
                <w:sz w:val="20"/>
                <w:szCs w:val="20"/>
              </w:rPr>
              <w:t>3</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AB4D5F" w14:textId="77777777" w:rsidR="00AC7A0D" w:rsidRPr="000F0E7B" w:rsidRDefault="00AC7A0D" w:rsidP="0000611D">
            <w:pPr>
              <w:spacing w:after="0" w:line="240" w:lineRule="auto"/>
              <w:jc w:val="center"/>
              <w:rPr>
                <w:sz w:val="20"/>
                <w:szCs w:val="20"/>
              </w:rPr>
            </w:pPr>
            <w:r w:rsidRPr="000F0E7B">
              <w:rPr>
                <w:sz w:val="20"/>
                <w:szCs w:val="20"/>
              </w:rPr>
              <w:t>Umjerene</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3E0F9" w14:textId="77777777" w:rsidR="00AC7A0D" w:rsidRPr="000F0E7B" w:rsidRDefault="00AC7A0D" w:rsidP="0000611D">
            <w:pPr>
              <w:spacing w:after="0" w:line="240" w:lineRule="auto"/>
              <w:jc w:val="center"/>
              <w:rPr>
                <w:sz w:val="20"/>
                <w:szCs w:val="20"/>
              </w:rPr>
            </w:pPr>
            <w:r w:rsidRPr="000F0E7B">
              <w:rPr>
                <w:sz w:val="20"/>
                <w:szCs w:val="20"/>
              </w:rPr>
              <w:t>5 – 15</w:t>
            </w:r>
          </w:p>
        </w:tc>
      </w:tr>
      <w:tr w:rsidR="00AC7A0D" w:rsidRPr="000F0E7B" w14:paraId="130C7C3E"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E0237" w14:textId="77777777" w:rsidR="00AC7A0D" w:rsidRPr="000F0E7B" w:rsidRDefault="00AC7A0D" w:rsidP="0000611D">
            <w:pPr>
              <w:spacing w:after="0" w:line="240" w:lineRule="auto"/>
              <w:jc w:val="center"/>
              <w:rPr>
                <w:b/>
                <w:sz w:val="20"/>
                <w:szCs w:val="20"/>
              </w:rPr>
            </w:pPr>
            <w:r w:rsidRPr="000F0E7B">
              <w:rPr>
                <w:b/>
                <w:sz w:val="20"/>
                <w:szCs w:val="20"/>
              </w:rPr>
              <w:t>4</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7EAD8" w14:textId="77777777" w:rsidR="00AC7A0D" w:rsidRPr="000F0E7B" w:rsidRDefault="00AC7A0D" w:rsidP="0000611D">
            <w:pPr>
              <w:spacing w:after="0" w:line="240" w:lineRule="auto"/>
              <w:jc w:val="center"/>
              <w:rPr>
                <w:sz w:val="20"/>
                <w:szCs w:val="20"/>
              </w:rPr>
            </w:pPr>
            <w:r w:rsidRPr="000F0E7B">
              <w:rPr>
                <w:sz w:val="20"/>
                <w:szCs w:val="20"/>
              </w:rPr>
              <w:t>Značajne</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94BC4" w14:textId="77777777" w:rsidR="00AC7A0D" w:rsidRPr="000F0E7B" w:rsidRDefault="00AC7A0D" w:rsidP="0000611D">
            <w:pPr>
              <w:spacing w:after="0" w:line="240" w:lineRule="auto"/>
              <w:jc w:val="center"/>
              <w:rPr>
                <w:sz w:val="20"/>
                <w:szCs w:val="20"/>
              </w:rPr>
            </w:pPr>
            <w:r w:rsidRPr="000F0E7B">
              <w:rPr>
                <w:sz w:val="20"/>
                <w:szCs w:val="20"/>
              </w:rPr>
              <w:t>15 – 25</w:t>
            </w:r>
          </w:p>
        </w:tc>
      </w:tr>
      <w:tr w:rsidR="00AC7A0D" w:rsidRPr="000F0E7B" w14:paraId="372A298C"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70880" w14:textId="77777777" w:rsidR="00AC7A0D" w:rsidRPr="000F0E7B" w:rsidRDefault="00AC7A0D" w:rsidP="0000611D">
            <w:pPr>
              <w:spacing w:after="0" w:line="240" w:lineRule="auto"/>
              <w:jc w:val="center"/>
              <w:rPr>
                <w:b/>
                <w:sz w:val="20"/>
                <w:szCs w:val="20"/>
              </w:rPr>
            </w:pPr>
            <w:r w:rsidRPr="000F0E7B">
              <w:rPr>
                <w:b/>
                <w:sz w:val="20"/>
                <w:szCs w:val="20"/>
              </w:rPr>
              <w:t>5</w:t>
            </w:r>
          </w:p>
        </w:tc>
        <w:tc>
          <w:tcPr>
            <w:tcW w:w="19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DF642" w14:textId="77777777" w:rsidR="00AC7A0D" w:rsidRPr="000F0E7B" w:rsidRDefault="00AC7A0D" w:rsidP="0000611D">
            <w:pPr>
              <w:spacing w:after="0" w:line="240" w:lineRule="auto"/>
              <w:jc w:val="center"/>
              <w:rPr>
                <w:sz w:val="20"/>
                <w:szCs w:val="20"/>
              </w:rPr>
            </w:pPr>
            <w:r w:rsidRPr="000F0E7B">
              <w:rPr>
                <w:sz w:val="20"/>
                <w:szCs w:val="20"/>
              </w:rPr>
              <w:t xml:space="preserve">Katastrofalne </w:t>
            </w:r>
          </w:p>
        </w:tc>
        <w:tc>
          <w:tcPr>
            <w:tcW w:w="3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D2110" w14:textId="77777777" w:rsidR="00AC7A0D" w:rsidRPr="000F0E7B" w:rsidRDefault="00AC7A0D" w:rsidP="0000611D">
            <w:pPr>
              <w:spacing w:after="0" w:line="240" w:lineRule="auto"/>
              <w:jc w:val="center"/>
              <w:rPr>
                <w:sz w:val="20"/>
                <w:szCs w:val="20"/>
              </w:rPr>
            </w:pPr>
            <w:r w:rsidRPr="000F0E7B">
              <w:rPr>
                <w:sz w:val="20"/>
                <w:szCs w:val="20"/>
              </w:rPr>
              <w:t>&gt;25</w:t>
            </w:r>
          </w:p>
        </w:tc>
      </w:tr>
    </w:tbl>
    <w:p w14:paraId="7203FF27" w14:textId="77777777" w:rsidR="00AC7A0D" w:rsidRPr="000F0E7B" w:rsidRDefault="00AC7A0D" w:rsidP="00AC7A0D">
      <w:pPr>
        <w:spacing w:after="0"/>
      </w:pPr>
    </w:p>
    <w:p w14:paraId="1E607CF3" w14:textId="77777777" w:rsidR="00AC7A0D" w:rsidRPr="000F0E7B" w:rsidRDefault="00AC7A0D" w:rsidP="00AC7A0D">
      <w:pPr>
        <w:pStyle w:val="Naslov2"/>
        <w:spacing w:before="0"/>
      </w:pPr>
      <w:bookmarkStart w:id="213" w:name="_Toc510774745"/>
      <w:bookmarkStart w:id="214" w:name="_Toc525218350"/>
      <w:bookmarkStart w:id="215" w:name="_Toc527545214"/>
      <w:bookmarkStart w:id="216" w:name="_Toc532552028"/>
      <w:bookmarkStart w:id="217" w:name="_Toc13211078"/>
      <w:bookmarkStart w:id="218" w:name="_Toc18498332"/>
      <w:bookmarkStart w:id="219" w:name="_Toc19686765"/>
      <w:bookmarkStart w:id="220" w:name="_Toc25653324"/>
      <w:bookmarkStart w:id="221" w:name="_Toc129846318"/>
      <w:r w:rsidRPr="000F0E7B">
        <w:t>4.3. Društvena stabilnost i politika</w:t>
      </w:r>
      <w:bookmarkEnd w:id="213"/>
      <w:bookmarkEnd w:id="214"/>
      <w:bookmarkEnd w:id="215"/>
      <w:bookmarkEnd w:id="216"/>
      <w:bookmarkEnd w:id="217"/>
      <w:bookmarkEnd w:id="218"/>
      <w:bookmarkEnd w:id="219"/>
      <w:bookmarkEnd w:id="220"/>
      <w:bookmarkEnd w:id="221"/>
    </w:p>
    <w:p w14:paraId="76A628DA" w14:textId="77777777" w:rsidR="00AC7A0D" w:rsidRPr="000F0E7B" w:rsidRDefault="00AC7A0D" w:rsidP="00AC7A0D">
      <w:pPr>
        <w:keepNext/>
        <w:keepLines/>
        <w:spacing w:after="0"/>
        <w:outlineLvl w:val="1"/>
        <w:rPr>
          <w:rFonts w:eastAsiaTheme="majorEastAsia" w:cstheme="majorBidi"/>
          <w:bCs/>
          <w:sz w:val="22"/>
          <w:szCs w:val="26"/>
        </w:rPr>
      </w:pPr>
    </w:p>
    <w:p w14:paraId="5F7A2456" w14:textId="77777777" w:rsidR="00AC7A0D" w:rsidRPr="000F0E7B" w:rsidRDefault="00AC7A0D" w:rsidP="00AC7A0D">
      <w:r w:rsidRPr="000F0E7B">
        <w:t xml:space="preserve">Posljedice za Društvenu stabilnost i politiku procijenjene su s obzirom na štete nastale određenom prijetnjom na kritičnoj infrastrukturi i šteti na građevinama od javnog i društvenog značaja. Kategorija posljedica na Društvenu stabilnost i politiku dobiva se srednjom vrijednosti kategorija Kritične infrastrukture (KI) i Ustanova/građevina od javnog i društvenog značaja. </w:t>
      </w:r>
    </w:p>
    <w:p w14:paraId="6BD0DBDE" w14:textId="77777777" w:rsidR="00AC7A0D" w:rsidRPr="000F0E7B" w:rsidRDefault="00AC7A0D" w:rsidP="00AC7A0D">
      <w:pPr>
        <w:spacing w:after="0"/>
        <w:jc w:val="center"/>
      </w:pPr>
      <w:r w:rsidRPr="000F0E7B">
        <w:rPr>
          <w:b/>
          <w:sz w:val="22"/>
        </w:rPr>
        <w:t xml:space="preserve">Društvena stabilnost = </w:t>
      </w:r>
      <m:oMath>
        <m:f>
          <m:fPr>
            <m:ctrlPr>
              <w:rPr>
                <w:rFonts w:ascii="Cambria Math" w:hAnsi="Cambria Math"/>
              </w:rPr>
            </m:ctrlPr>
          </m:fPr>
          <m:num>
            <m:r>
              <m:rPr>
                <m:sty m:val="p"/>
              </m:rPr>
              <w:rPr>
                <w:rFonts w:ascii="Cambria Math" w:hAnsi="Cambria Math"/>
              </w:rPr>
              <m:t>KI</m:t>
            </m:r>
            <m:r>
              <w:rPr>
                <w:rFonts w:ascii="Cambria Math" w:hAnsi="Cambria Math"/>
              </w:rPr>
              <m:t>+</m:t>
            </m:r>
            <m:r>
              <m:rPr>
                <m:sty m:val="p"/>
              </m:rPr>
              <w:rPr>
                <w:rFonts w:ascii="Cambria Math" w:hAnsi="Cambria Math"/>
              </w:rPr>
              <m:t xml:space="preserve">Građevine </m:t>
            </m:r>
            <m:d>
              <m:dPr>
                <m:ctrlPr>
                  <w:rPr>
                    <w:rFonts w:ascii="Cambria Math" w:hAnsi="Cambria Math"/>
                  </w:rPr>
                </m:ctrlPr>
              </m:dPr>
              <m:e>
                <m:r>
                  <m:rPr>
                    <m:sty m:val="p"/>
                  </m:rPr>
                  <w:rPr>
                    <w:rFonts w:ascii="Cambria Math" w:hAnsi="Cambria Math"/>
                  </w:rPr>
                  <m:t>ustanove</m:t>
                </m:r>
              </m:e>
            </m:d>
            <m:r>
              <m:rPr>
                <m:sty m:val="p"/>
              </m:rPr>
              <w:rPr>
                <w:rFonts w:ascii="Cambria Math" w:hAnsi="Cambria Math"/>
              </w:rPr>
              <m:t>javnog društvenog značaja</m:t>
            </m:r>
          </m:num>
          <m:den>
            <m:r>
              <w:rPr>
                <w:rFonts w:ascii="Cambria Math" w:hAnsi="Cambria Math"/>
              </w:rPr>
              <m:t>2</m:t>
            </m:r>
          </m:den>
        </m:f>
      </m:oMath>
    </w:p>
    <w:p w14:paraId="468FD1AE" w14:textId="77777777" w:rsidR="00AC7A0D" w:rsidRPr="000F0E7B" w:rsidRDefault="00AC7A0D" w:rsidP="00AC7A0D">
      <w:r w:rsidRPr="000F0E7B">
        <w:t>Ukupna šteta za Društvenu stabilnost i politiku, nastala posljedicama prijetnje prikazana je u odnosu na proračun Općine.</w:t>
      </w:r>
    </w:p>
    <w:p w14:paraId="166BC7C5" w14:textId="7685937F" w:rsidR="00AC7A0D" w:rsidRPr="000F0E7B" w:rsidRDefault="00AC7A0D" w:rsidP="0000611D">
      <w:pPr>
        <w:spacing w:after="0" w:line="240" w:lineRule="auto"/>
        <w:jc w:val="center"/>
        <w:rPr>
          <w:rFonts w:ascii="Calibri" w:eastAsia="Calibri" w:hAnsi="Calibri" w:cs="Arial"/>
          <w:b/>
          <w:bCs/>
          <w:sz w:val="20"/>
          <w:szCs w:val="20"/>
        </w:rPr>
      </w:pPr>
      <w:bookmarkStart w:id="222" w:name="_Toc510774905"/>
      <w:bookmarkStart w:id="223" w:name="_Toc525218493"/>
      <w:bookmarkStart w:id="224" w:name="_Toc527545370"/>
      <w:bookmarkStart w:id="225" w:name="_Toc532551917"/>
      <w:bookmarkStart w:id="226" w:name="_Toc13211275"/>
      <w:bookmarkStart w:id="227" w:name="_Toc18577178"/>
      <w:bookmarkStart w:id="228" w:name="_Toc19686920"/>
      <w:bookmarkStart w:id="229" w:name="_Toc25653512"/>
      <w:bookmarkStart w:id="230" w:name="_Toc129846499"/>
      <w:r w:rsidRPr="000F0E7B">
        <w:rPr>
          <w:rFonts w:ascii="Calibri" w:eastAsia="Calibri" w:hAnsi="Calibri" w:cs="Arial"/>
          <w:b/>
          <w:bCs/>
          <w:sz w:val="20"/>
          <w:szCs w:val="20"/>
        </w:rPr>
        <w:t xml:space="preserve">Tablica </w:t>
      </w:r>
      <w:r w:rsidRPr="000F0E7B">
        <w:rPr>
          <w:rFonts w:ascii="Calibri" w:eastAsia="Calibri" w:hAnsi="Calibri" w:cs="Arial"/>
          <w:b/>
          <w:bCs/>
          <w:noProof/>
          <w:sz w:val="20"/>
          <w:szCs w:val="20"/>
        </w:rPr>
        <w:fldChar w:fldCharType="begin"/>
      </w:r>
      <w:r w:rsidRPr="000F0E7B">
        <w:rPr>
          <w:rFonts w:ascii="Calibri" w:eastAsia="Calibri" w:hAnsi="Calibri" w:cs="Arial"/>
          <w:b/>
          <w:bCs/>
          <w:noProof/>
          <w:sz w:val="20"/>
          <w:szCs w:val="20"/>
        </w:rPr>
        <w:instrText xml:space="preserve"> SEQ Tablica \* ARABIC </w:instrText>
      </w:r>
      <w:r w:rsidRPr="000F0E7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18</w:t>
      </w:r>
      <w:r w:rsidRPr="000F0E7B">
        <w:rPr>
          <w:rFonts w:ascii="Calibri" w:eastAsia="Calibri" w:hAnsi="Calibri" w:cs="Arial"/>
          <w:b/>
          <w:bCs/>
          <w:noProof/>
          <w:sz w:val="20"/>
          <w:szCs w:val="20"/>
        </w:rPr>
        <w:fldChar w:fldCharType="end"/>
      </w:r>
      <w:r w:rsidRPr="000F0E7B">
        <w:rPr>
          <w:rFonts w:ascii="Calibri" w:eastAsia="Calibri" w:hAnsi="Calibri" w:cs="Arial"/>
          <w:b/>
          <w:bCs/>
          <w:sz w:val="20"/>
          <w:szCs w:val="20"/>
        </w:rPr>
        <w:t>: Prikaz posljedica na kritičnu infrastrukturu (KI)</w:t>
      </w:r>
      <w:bookmarkEnd w:id="222"/>
      <w:bookmarkEnd w:id="223"/>
      <w:bookmarkEnd w:id="224"/>
      <w:bookmarkEnd w:id="225"/>
      <w:bookmarkEnd w:id="226"/>
      <w:bookmarkEnd w:id="227"/>
      <w:bookmarkEnd w:id="228"/>
      <w:bookmarkEnd w:id="229"/>
      <w:bookmarkEnd w:id="230"/>
    </w:p>
    <w:tbl>
      <w:tblPr>
        <w:tblW w:w="6658" w:type="dxa"/>
        <w:jc w:val="center"/>
        <w:tblCellMar>
          <w:left w:w="10" w:type="dxa"/>
          <w:right w:w="10" w:type="dxa"/>
        </w:tblCellMar>
        <w:tblLook w:val="04A0" w:firstRow="1" w:lastRow="0" w:firstColumn="1" w:lastColumn="0" w:noHBand="0" w:noVBand="1"/>
      </w:tblPr>
      <w:tblGrid>
        <w:gridCol w:w="1546"/>
        <w:gridCol w:w="1502"/>
        <w:gridCol w:w="3610"/>
      </w:tblGrid>
      <w:tr w:rsidR="00AC7A0D" w:rsidRPr="000F0E7B" w14:paraId="66146CC2" w14:textId="77777777" w:rsidTr="006A3F1A">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B95F3" w14:textId="77777777" w:rsidR="00AC7A0D" w:rsidRPr="000F0E7B" w:rsidRDefault="00AC7A0D" w:rsidP="0000611D">
            <w:pPr>
              <w:spacing w:after="0" w:line="240" w:lineRule="auto"/>
              <w:jc w:val="center"/>
              <w:rPr>
                <w:b/>
                <w:sz w:val="20"/>
                <w:szCs w:val="20"/>
              </w:rPr>
            </w:pPr>
            <w:r w:rsidRPr="000F0E7B">
              <w:rPr>
                <w:b/>
                <w:sz w:val="20"/>
                <w:szCs w:val="20"/>
              </w:rPr>
              <w:t>Društvena stabilnost i politika</w:t>
            </w:r>
          </w:p>
        </w:tc>
      </w:tr>
      <w:tr w:rsidR="00AC7A0D" w:rsidRPr="000F0E7B" w14:paraId="01EF4848" w14:textId="77777777" w:rsidTr="006A3F1A">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D3461" w14:textId="77777777" w:rsidR="00AC7A0D" w:rsidRPr="000F0E7B" w:rsidRDefault="00AC7A0D" w:rsidP="0000611D">
            <w:pPr>
              <w:spacing w:after="0" w:line="240" w:lineRule="auto"/>
              <w:jc w:val="center"/>
              <w:rPr>
                <w:b/>
                <w:sz w:val="20"/>
                <w:szCs w:val="20"/>
              </w:rPr>
            </w:pPr>
            <w:r w:rsidRPr="000F0E7B">
              <w:rPr>
                <w:b/>
                <w:sz w:val="20"/>
                <w:szCs w:val="20"/>
              </w:rPr>
              <w:t>Štete/gubici na kritičnoj infrastrukturi</w:t>
            </w:r>
          </w:p>
        </w:tc>
      </w:tr>
      <w:tr w:rsidR="00AC7A0D" w:rsidRPr="000F0E7B" w14:paraId="3446503A" w14:textId="77777777" w:rsidTr="006A3F1A">
        <w:trPr>
          <w:trHeight w:val="70"/>
          <w:jc w:val="center"/>
        </w:trPr>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499DE" w14:textId="77777777" w:rsidR="00AC7A0D" w:rsidRPr="000F0E7B" w:rsidRDefault="00AC7A0D" w:rsidP="0000611D">
            <w:pPr>
              <w:spacing w:after="0" w:line="240" w:lineRule="auto"/>
              <w:jc w:val="center"/>
              <w:rPr>
                <w:b/>
                <w:sz w:val="20"/>
                <w:szCs w:val="20"/>
              </w:rPr>
            </w:pPr>
            <w:r w:rsidRPr="000F0E7B">
              <w:rPr>
                <w:b/>
                <w:sz w:val="20"/>
                <w:szCs w:val="20"/>
              </w:rPr>
              <w:t>Kategorija</w:t>
            </w:r>
          </w:p>
        </w:tc>
        <w:tc>
          <w:tcPr>
            <w:tcW w:w="1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FBDD4" w14:textId="77777777" w:rsidR="00AC7A0D" w:rsidRPr="000F0E7B" w:rsidRDefault="00AC7A0D" w:rsidP="0000611D">
            <w:pPr>
              <w:spacing w:after="0" w:line="240" w:lineRule="auto"/>
              <w:jc w:val="center"/>
              <w:rPr>
                <w:b/>
                <w:sz w:val="20"/>
                <w:szCs w:val="20"/>
              </w:rPr>
            </w:pPr>
            <w:r w:rsidRPr="000F0E7B">
              <w:rPr>
                <w:b/>
                <w:sz w:val="20"/>
                <w:szCs w:val="20"/>
              </w:rPr>
              <w:t>Posljedice</w:t>
            </w:r>
          </w:p>
        </w:tc>
        <w:tc>
          <w:tcPr>
            <w:tcW w:w="3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2593E" w14:textId="308EB435" w:rsidR="00AC7A0D" w:rsidRPr="000F0E7B" w:rsidRDefault="00AC7A0D" w:rsidP="0000611D">
            <w:pPr>
              <w:spacing w:after="0" w:line="240" w:lineRule="auto"/>
              <w:jc w:val="center"/>
              <w:rPr>
                <w:b/>
                <w:sz w:val="20"/>
                <w:szCs w:val="20"/>
              </w:rPr>
            </w:pPr>
            <w:r w:rsidRPr="000F0E7B">
              <w:rPr>
                <w:b/>
                <w:sz w:val="20"/>
                <w:szCs w:val="20"/>
              </w:rPr>
              <w:t xml:space="preserve">U </w:t>
            </w:r>
            <w:r w:rsidR="00B83EAC">
              <w:rPr>
                <w:b/>
                <w:sz w:val="20"/>
                <w:szCs w:val="20"/>
              </w:rPr>
              <w:t>eurima</w:t>
            </w:r>
            <w:r w:rsidRPr="000F0E7B">
              <w:rPr>
                <w:b/>
                <w:sz w:val="20"/>
                <w:szCs w:val="20"/>
              </w:rPr>
              <w:t xml:space="preserve"> (% </w:t>
            </w:r>
            <w:r w:rsidR="007867B3" w:rsidRPr="000F0E7B">
              <w:rPr>
                <w:b/>
                <w:sz w:val="20"/>
                <w:szCs w:val="20"/>
              </w:rPr>
              <w:t xml:space="preserve">s </w:t>
            </w:r>
            <w:r w:rsidRPr="000F0E7B">
              <w:rPr>
                <w:b/>
                <w:sz w:val="20"/>
                <w:szCs w:val="20"/>
              </w:rPr>
              <w:t>obzirom na proračun)</w:t>
            </w:r>
          </w:p>
        </w:tc>
      </w:tr>
      <w:tr w:rsidR="00AC7A0D" w:rsidRPr="000F0E7B" w14:paraId="03E3F10D" w14:textId="77777777" w:rsidTr="006A3F1A">
        <w:trPr>
          <w:trHeight w:val="70"/>
          <w:jc w:val="center"/>
        </w:trPr>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09D76" w14:textId="77777777" w:rsidR="00AC7A0D" w:rsidRPr="000F0E7B" w:rsidRDefault="00AC7A0D" w:rsidP="0000611D">
            <w:pPr>
              <w:spacing w:after="0" w:line="240" w:lineRule="auto"/>
              <w:jc w:val="center"/>
              <w:rPr>
                <w:b/>
                <w:sz w:val="20"/>
                <w:szCs w:val="20"/>
              </w:rPr>
            </w:pPr>
            <w:r w:rsidRPr="000F0E7B">
              <w:rPr>
                <w:b/>
                <w:sz w:val="20"/>
                <w:szCs w:val="20"/>
              </w:rPr>
              <w:t>1</w:t>
            </w:r>
          </w:p>
        </w:tc>
        <w:tc>
          <w:tcPr>
            <w:tcW w:w="1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569EB" w14:textId="77777777" w:rsidR="00AC7A0D" w:rsidRPr="000F0E7B" w:rsidRDefault="00AC7A0D" w:rsidP="0000611D">
            <w:pPr>
              <w:spacing w:after="0" w:line="240" w:lineRule="auto"/>
              <w:jc w:val="center"/>
              <w:rPr>
                <w:sz w:val="20"/>
                <w:szCs w:val="20"/>
              </w:rPr>
            </w:pPr>
            <w:r w:rsidRPr="000F0E7B">
              <w:rPr>
                <w:sz w:val="20"/>
                <w:szCs w:val="20"/>
              </w:rPr>
              <w:t>Neznatne</w:t>
            </w:r>
          </w:p>
        </w:tc>
        <w:tc>
          <w:tcPr>
            <w:tcW w:w="3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5D4319" w14:textId="77777777" w:rsidR="00AC7A0D" w:rsidRPr="000F0E7B" w:rsidRDefault="00AC7A0D" w:rsidP="0000611D">
            <w:pPr>
              <w:spacing w:after="0" w:line="240" w:lineRule="auto"/>
              <w:jc w:val="center"/>
              <w:rPr>
                <w:sz w:val="20"/>
                <w:szCs w:val="20"/>
              </w:rPr>
            </w:pPr>
            <w:r w:rsidRPr="000F0E7B">
              <w:rPr>
                <w:sz w:val="20"/>
                <w:szCs w:val="20"/>
              </w:rPr>
              <w:t>0,5 – 1</w:t>
            </w:r>
          </w:p>
        </w:tc>
      </w:tr>
      <w:tr w:rsidR="00AC7A0D" w:rsidRPr="000F0E7B" w14:paraId="79DFC0E7" w14:textId="77777777" w:rsidTr="006A3F1A">
        <w:trPr>
          <w:trHeight w:val="70"/>
          <w:jc w:val="center"/>
        </w:trPr>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A32077" w14:textId="77777777" w:rsidR="00AC7A0D" w:rsidRPr="000F0E7B" w:rsidRDefault="00AC7A0D" w:rsidP="0000611D">
            <w:pPr>
              <w:spacing w:after="0" w:line="240" w:lineRule="auto"/>
              <w:jc w:val="center"/>
              <w:rPr>
                <w:b/>
                <w:sz w:val="20"/>
                <w:szCs w:val="20"/>
              </w:rPr>
            </w:pPr>
            <w:r w:rsidRPr="000F0E7B">
              <w:rPr>
                <w:b/>
                <w:sz w:val="20"/>
                <w:szCs w:val="20"/>
              </w:rPr>
              <w:t>2</w:t>
            </w:r>
          </w:p>
        </w:tc>
        <w:tc>
          <w:tcPr>
            <w:tcW w:w="1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15D88" w14:textId="77777777" w:rsidR="00AC7A0D" w:rsidRPr="000F0E7B" w:rsidRDefault="00AC7A0D" w:rsidP="0000611D">
            <w:pPr>
              <w:spacing w:after="0" w:line="240" w:lineRule="auto"/>
              <w:jc w:val="center"/>
              <w:rPr>
                <w:sz w:val="20"/>
                <w:szCs w:val="20"/>
              </w:rPr>
            </w:pPr>
            <w:r w:rsidRPr="000F0E7B">
              <w:rPr>
                <w:sz w:val="20"/>
                <w:szCs w:val="20"/>
              </w:rPr>
              <w:t>Malene</w:t>
            </w:r>
          </w:p>
        </w:tc>
        <w:tc>
          <w:tcPr>
            <w:tcW w:w="3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DFE3F" w14:textId="77777777" w:rsidR="00AC7A0D" w:rsidRPr="000F0E7B" w:rsidRDefault="00AC7A0D" w:rsidP="0000611D">
            <w:pPr>
              <w:spacing w:after="0" w:line="240" w:lineRule="auto"/>
              <w:jc w:val="center"/>
              <w:rPr>
                <w:sz w:val="20"/>
                <w:szCs w:val="20"/>
              </w:rPr>
            </w:pPr>
            <w:r w:rsidRPr="000F0E7B">
              <w:rPr>
                <w:sz w:val="20"/>
                <w:szCs w:val="20"/>
              </w:rPr>
              <w:t xml:space="preserve"> 1 – 5</w:t>
            </w:r>
          </w:p>
        </w:tc>
      </w:tr>
      <w:tr w:rsidR="00AC7A0D" w:rsidRPr="000F0E7B" w14:paraId="1230491D" w14:textId="77777777" w:rsidTr="006A3F1A">
        <w:trPr>
          <w:trHeight w:val="70"/>
          <w:jc w:val="center"/>
        </w:trPr>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F84E3D" w14:textId="77777777" w:rsidR="00AC7A0D" w:rsidRPr="000F0E7B" w:rsidRDefault="00AC7A0D" w:rsidP="0000611D">
            <w:pPr>
              <w:spacing w:after="0" w:line="240" w:lineRule="auto"/>
              <w:jc w:val="center"/>
              <w:rPr>
                <w:b/>
                <w:sz w:val="20"/>
                <w:szCs w:val="20"/>
              </w:rPr>
            </w:pPr>
            <w:r w:rsidRPr="000F0E7B">
              <w:rPr>
                <w:b/>
                <w:sz w:val="20"/>
                <w:szCs w:val="20"/>
              </w:rPr>
              <w:t>3</w:t>
            </w:r>
          </w:p>
        </w:tc>
        <w:tc>
          <w:tcPr>
            <w:tcW w:w="1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E386D" w14:textId="77777777" w:rsidR="00AC7A0D" w:rsidRPr="000F0E7B" w:rsidRDefault="00AC7A0D" w:rsidP="0000611D">
            <w:pPr>
              <w:spacing w:after="0" w:line="240" w:lineRule="auto"/>
              <w:jc w:val="center"/>
              <w:rPr>
                <w:sz w:val="20"/>
                <w:szCs w:val="20"/>
              </w:rPr>
            </w:pPr>
            <w:r w:rsidRPr="000F0E7B">
              <w:rPr>
                <w:sz w:val="20"/>
                <w:szCs w:val="20"/>
              </w:rPr>
              <w:t>Umjeren</w:t>
            </w:r>
          </w:p>
        </w:tc>
        <w:tc>
          <w:tcPr>
            <w:tcW w:w="3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78544" w14:textId="77777777" w:rsidR="00AC7A0D" w:rsidRPr="000F0E7B" w:rsidRDefault="00AC7A0D" w:rsidP="0000611D">
            <w:pPr>
              <w:spacing w:after="0" w:line="240" w:lineRule="auto"/>
              <w:jc w:val="center"/>
              <w:rPr>
                <w:sz w:val="20"/>
                <w:szCs w:val="20"/>
              </w:rPr>
            </w:pPr>
            <w:r w:rsidRPr="000F0E7B">
              <w:rPr>
                <w:sz w:val="20"/>
                <w:szCs w:val="20"/>
              </w:rPr>
              <w:t>5 – 15</w:t>
            </w:r>
          </w:p>
        </w:tc>
      </w:tr>
      <w:tr w:rsidR="00AC7A0D" w:rsidRPr="000F0E7B" w14:paraId="4EF50368" w14:textId="77777777" w:rsidTr="006A3F1A">
        <w:trPr>
          <w:trHeight w:val="70"/>
          <w:jc w:val="center"/>
        </w:trPr>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194FB" w14:textId="77777777" w:rsidR="00AC7A0D" w:rsidRPr="000F0E7B" w:rsidRDefault="00AC7A0D" w:rsidP="0000611D">
            <w:pPr>
              <w:spacing w:after="0" w:line="240" w:lineRule="auto"/>
              <w:jc w:val="center"/>
              <w:rPr>
                <w:b/>
                <w:sz w:val="20"/>
                <w:szCs w:val="20"/>
              </w:rPr>
            </w:pPr>
            <w:r w:rsidRPr="000F0E7B">
              <w:rPr>
                <w:b/>
                <w:sz w:val="20"/>
                <w:szCs w:val="20"/>
              </w:rPr>
              <w:t>4</w:t>
            </w:r>
          </w:p>
        </w:tc>
        <w:tc>
          <w:tcPr>
            <w:tcW w:w="1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D4AE8" w14:textId="77777777" w:rsidR="00AC7A0D" w:rsidRPr="000F0E7B" w:rsidRDefault="00AC7A0D" w:rsidP="0000611D">
            <w:pPr>
              <w:spacing w:after="0" w:line="240" w:lineRule="auto"/>
              <w:jc w:val="center"/>
              <w:rPr>
                <w:sz w:val="20"/>
                <w:szCs w:val="20"/>
              </w:rPr>
            </w:pPr>
            <w:r w:rsidRPr="000F0E7B">
              <w:rPr>
                <w:sz w:val="20"/>
                <w:szCs w:val="20"/>
              </w:rPr>
              <w:t>Značajne</w:t>
            </w:r>
          </w:p>
        </w:tc>
        <w:tc>
          <w:tcPr>
            <w:tcW w:w="3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F8B6F" w14:textId="77777777" w:rsidR="00AC7A0D" w:rsidRPr="000F0E7B" w:rsidRDefault="00AC7A0D" w:rsidP="0000611D">
            <w:pPr>
              <w:spacing w:after="0" w:line="240" w:lineRule="auto"/>
              <w:jc w:val="center"/>
              <w:rPr>
                <w:sz w:val="20"/>
                <w:szCs w:val="20"/>
              </w:rPr>
            </w:pPr>
            <w:r w:rsidRPr="000F0E7B">
              <w:rPr>
                <w:sz w:val="20"/>
                <w:szCs w:val="20"/>
              </w:rPr>
              <w:t>15 – 25</w:t>
            </w:r>
          </w:p>
        </w:tc>
      </w:tr>
      <w:tr w:rsidR="00AC7A0D" w:rsidRPr="000F0E7B" w14:paraId="6ABFCC93" w14:textId="77777777" w:rsidTr="006A3F1A">
        <w:trPr>
          <w:trHeight w:val="70"/>
          <w:jc w:val="center"/>
        </w:trPr>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07DB5" w14:textId="77777777" w:rsidR="00AC7A0D" w:rsidRPr="000F0E7B" w:rsidRDefault="00AC7A0D" w:rsidP="0000611D">
            <w:pPr>
              <w:spacing w:after="0" w:line="240" w:lineRule="auto"/>
              <w:jc w:val="center"/>
              <w:rPr>
                <w:b/>
                <w:sz w:val="20"/>
                <w:szCs w:val="20"/>
              </w:rPr>
            </w:pPr>
            <w:r w:rsidRPr="000F0E7B">
              <w:rPr>
                <w:b/>
                <w:sz w:val="20"/>
                <w:szCs w:val="20"/>
              </w:rPr>
              <w:t>5</w:t>
            </w:r>
          </w:p>
        </w:tc>
        <w:tc>
          <w:tcPr>
            <w:tcW w:w="1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3342D3" w14:textId="77777777" w:rsidR="00AC7A0D" w:rsidRPr="000F0E7B" w:rsidRDefault="00AC7A0D" w:rsidP="0000611D">
            <w:pPr>
              <w:spacing w:after="0" w:line="240" w:lineRule="auto"/>
              <w:jc w:val="center"/>
              <w:rPr>
                <w:sz w:val="20"/>
                <w:szCs w:val="20"/>
              </w:rPr>
            </w:pPr>
            <w:r w:rsidRPr="000F0E7B">
              <w:rPr>
                <w:sz w:val="20"/>
                <w:szCs w:val="20"/>
              </w:rPr>
              <w:t>Katastrofalne</w:t>
            </w:r>
          </w:p>
        </w:tc>
        <w:tc>
          <w:tcPr>
            <w:tcW w:w="36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769BA" w14:textId="77777777" w:rsidR="00AC7A0D" w:rsidRPr="000F0E7B" w:rsidRDefault="00AC7A0D" w:rsidP="0000611D">
            <w:pPr>
              <w:spacing w:after="0" w:line="240" w:lineRule="auto"/>
              <w:jc w:val="center"/>
              <w:rPr>
                <w:sz w:val="20"/>
                <w:szCs w:val="20"/>
              </w:rPr>
            </w:pPr>
            <w:r w:rsidRPr="000F0E7B">
              <w:rPr>
                <w:sz w:val="20"/>
                <w:szCs w:val="20"/>
              </w:rPr>
              <w:t>&gt;25</w:t>
            </w:r>
          </w:p>
        </w:tc>
      </w:tr>
    </w:tbl>
    <w:p w14:paraId="5B181298" w14:textId="77777777" w:rsidR="00AC7A0D" w:rsidRPr="000F0E7B" w:rsidRDefault="00AC7A0D" w:rsidP="0000611D">
      <w:pPr>
        <w:spacing w:after="0"/>
        <w:jc w:val="center"/>
      </w:pPr>
    </w:p>
    <w:p w14:paraId="458E4056" w14:textId="29FE1EF9" w:rsidR="00AC7A0D" w:rsidRPr="000F0E7B" w:rsidRDefault="00AC7A0D" w:rsidP="0000611D">
      <w:pPr>
        <w:spacing w:after="0" w:line="240" w:lineRule="auto"/>
        <w:jc w:val="center"/>
        <w:rPr>
          <w:rFonts w:ascii="Calibri" w:eastAsia="Calibri" w:hAnsi="Calibri" w:cs="Arial"/>
          <w:b/>
          <w:bCs/>
          <w:sz w:val="20"/>
          <w:szCs w:val="20"/>
        </w:rPr>
      </w:pPr>
      <w:bookmarkStart w:id="231" w:name="_Toc510774906"/>
      <w:bookmarkStart w:id="232" w:name="_Toc525218494"/>
      <w:bookmarkStart w:id="233" w:name="_Toc527545371"/>
      <w:bookmarkStart w:id="234" w:name="_Toc532551918"/>
      <w:bookmarkStart w:id="235" w:name="_Toc13211276"/>
      <w:bookmarkStart w:id="236" w:name="_Toc18577179"/>
      <w:bookmarkStart w:id="237" w:name="_Toc19686921"/>
      <w:bookmarkStart w:id="238" w:name="_Toc25653513"/>
      <w:bookmarkStart w:id="239" w:name="_Toc129846500"/>
      <w:r w:rsidRPr="000F0E7B">
        <w:rPr>
          <w:rFonts w:ascii="Calibri" w:eastAsia="Calibri" w:hAnsi="Calibri" w:cs="Arial"/>
          <w:b/>
          <w:bCs/>
          <w:sz w:val="20"/>
          <w:szCs w:val="20"/>
        </w:rPr>
        <w:t xml:space="preserve">Tablica </w:t>
      </w:r>
      <w:r w:rsidRPr="000F0E7B">
        <w:rPr>
          <w:rFonts w:ascii="Calibri" w:eastAsia="Calibri" w:hAnsi="Calibri" w:cs="Arial"/>
          <w:b/>
          <w:bCs/>
          <w:noProof/>
          <w:sz w:val="20"/>
          <w:szCs w:val="20"/>
        </w:rPr>
        <w:fldChar w:fldCharType="begin"/>
      </w:r>
      <w:r w:rsidRPr="000F0E7B">
        <w:rPr>
          <w:rFonts w:ascii="Calibri" w:eastAsia="Calibri" w:hAnsi="Calibri" w:cs="Arial"/>
          <w:b/>
          <w:bCs/>
          <w:noProof/>
          <w:sz w:val="20"/>
          <w:szCs w:val="20"/>
        </w:rPr>
        <w:instrText xml:space="preserve"> SEQ Tablica \* ARABIC </w:instrText>
      </w:r>
      <w:r w:rsidRPr="000F0E7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19</w:t>
      </w:r>
      <w:r w:rsidRPr="000F0E7B">
        <w:rPr>
          <w:rFonts w:ascii="Calibri" w:eastAsia="Calibri" w:hAnsi="Calibri" w:cs="Arial"/>
          <w:b/>
          <w:bCs/>
          <w:noProof/>
          <w:sz w:val="20"/>
          <w:szCs w:val="20"/>
        </w:rPr>
        <w:fldChar w:fldCharType="end"/>
      </w:r>
      <w:r w:rsidRPr="000F0E7B">
        <w:rPr>
          <w:rFonts w:ascii="Calibri" w:eastAsia="Calibri" w:hAnsi="Calibri" w:cs="Arial"/>
          <w:b/>
          <w:bCs/>
          <w:sz w:val="20"/>
          <w:szCs w:val="20"/>
        </w:rPr>
        <w:t>: Prikaz posljedica na ustanove i građevine od javnog i društvenog značaja</w:t>
      </w:r>
      <w:bookmarkEnd w:id="231"/>
      <w:bookmarkEnd w:id="232"/>
      <w:bookmarkEnd w:id="233"/>
      <w:bookmarkEnd w:id="234"/>
      <w:bookmarkEnd w:id="235"/>
      <w:bookmarkEnd w:id="236"/>
      <w:bookmarkEnd w:id="237"/>
      <w:bookmarkEnd w:id="238"/>
      <w:bookmarkEnd w:id="239"/>
    </w:p>
    <w:tbl>
      <w:tblPr>
        <w:tblW w:w="6658" w:type="dxa"/>
        <w:jc w:val="center"/>
        <w:tblCellMar>
          <w:left w:w="10" w:type="dxa"/>
          <w:right w:w="10" w:type="dxa"/>
        </w:tblCellMar>
        <w:tblLook w:val="04A0" w:firstRow="1" w:lastRow="0" w:firstColumn="1" w:lastColumn="0" w:noHBand="0" w:noVBand="1"/>
      </w:tblPr>
      <w:tblGrid>
        <w:gridCol w:w="1886"/>
        <w:gridCol w:w="1541"/>
        <w:gridCol w:w="3231"/>
      </w:tblGrid>
      <w:tr w:rsidR="00AC7A0D" w:rsidRPr="000F0E7B" w14:paraId="298CE79A" w14:textId="77777777" w:rsidTr="00156DF8">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70B64" w14:textId="77777777" w:rsidR="00AC7A0D" w:rsidRPr="000F0E7B" w:rsidRDefault="00AC7A0D" w:rsidP="0000611D">
            <w:pPr>
              <w:spacing w:after="0" w:line="240" w:lineRule="auto"/>
              <w:jc w:val="center"/>
              <w:rPr>
                <w:b/>
                <w:sz w:val="20"/>
                <w:szCs w:val="20"/>
              </w:rPr>
            </w:pPr>
            <w:r w:rsidRPr="000F0E7B">
              <w:rPr>
                <w:b/>
                <w:sz w:val="20"/>
                <w:szCs w:val="20"/>
              </w:rPr>
              <w:t>Društvena stabilnost i politika</w:t>
            </w:r>
          </w:p>
        </w:tc>
      </w:tr>
      <w:tr w:rsidR="00AC7A0D" w:rsidRPr="000F0E7B" w14:paraId="488A4B9C" w14:textId="77777777" w:rsidTr="00156DF8">
        <w:trPr>
          <w:trHeight w:val="70"/>
          <w:jc w:val="center"/>
        </w:trPr>
        <w:tc>
          <w:tcPr>
            <w:tcW w:w="665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9DC48E" w14:textId="77777777" w:rsidR="00AC7A0D" w:rsidRPr="000F0E7B" w:rsidRDefault="00AC7A0D" w:rsidP="0000611D">
            <w:pPr>
              <w:spacing w:after="0" w:line="240" w:lineRule="auto"/>
              <w:jc w:val="center"/>
              <w:rPr>
                <w:b/>
                <w:sz w:val="20"/>
                <w:szCs w:val="20"/>
              </w:rPr>
            </w:pPr>
            <w:r w:rsidRPr="000F0E7B">
              <w:rPr>
                <w:b/>
                <w:sz w:val="20"/>
                <w:szCs w:val="20"/>
              </w:rPr>
              <w:t>Štete/gubici na ustanovama/građevinama javnog društvenog značaja</w:t>
            </w:r>
          </w:p>
        </w:tc>
      </w:tr>
      <w:tr w:rsidR="00AC7A0D" w:rsidRPr="000F0E7B" w14:paraId="397A7217" w14:textId="77777777" w:rsidTr="00156DF8">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37935" w14:textId="77777777" w:rsidR="00AC7A0D" w:rsidRPr="000F0E7B" w:rsidRDefault="00AC7A0D" w:rsidP="0000611D">
            <w:pPr>
              <w:spacing w:after="0" w:line="240" w:lineRule="auto"/>
              <w:jc w:val="center"/>
              <w:rPr>
                <w:b/>
                <w:sz w:val="20"/>
                <w:szCs w:val="20"/>
              </w:rPr>
            </w:pPr>
            <w:r w:rsidRPr="000F0E7B">
              <w:rPr>
                <w:b/>
                <w:sz w:val="20"/>
                <w:szCs w:val="20"/>
              </w:rPr>
              <w:t>Kategorija</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DE8C7" w14:textId="77777777" w:rsidR="00AC7A0D" w:rsidRPr="000F0E7B" w:rsidRDefault="00AC7A0D" w:rsidP="0000611D">
            <w:pPr>
              <w:spacing w:after="0" w:line="240" w:lineRule="auto"/>
              <w:jc w:val="center"/>
              <w:rPr>
                <w:b/>
                <w:sz w:val="20"/>
                <w:szCs w:val="20"/>
              </w:rPr>
            </w:pPr>
            <w:r w:rsidRPr="000F0E7B">
              <w:rPr>
                <w:b/>
                <w:sz w:val="20"/>
                <w:szCs w:val="20"/>
              </w:rPr>
              <w:t>Posljedice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680451" w14:textId="7248FDED" w:rsidR="00AC7A0D" w:rsidRPr="000F0E7B" w:rsidRDefault="00AC7A0D" w:rsidP="0000611D">
            <w:pPr>
              <w:spacing w:after="0" w:line="240" w:lineRule="auto"/>
              <w:jc w:val="center"/>
              <w:rPr>
                <w:b/>
                <w:sz w:val="20"/>
                <w:szCs w:val="20"/>
              </w:rPr>
            </w:pPr>
            <w:r w:rsidRPr="000F0E7B">
              <w:rPr>
                <w:b/>
                <w:sz w:val="20"/>
                <w:szCs w:val="20"/>
              </w:rPr>
              <w:t xml:space="preserve">U </w:t>
            </w:r>
            <w:r w:rsidR="00B83EAC">
              <w:rPr>
                <w:b/>
                <w:sz w:val="20"/>
                <w:szCs w:val="20"/>
              </w:rPr>
              <w:t>eurima</w:t>
            </w:r>
            <w:r w:rsidRPr="000F0E7B">
              <w:rPr>
                <w:b/>
                <w:sz w:val="20"/>
                <w:szCs w:val="20"/>
              </w:rPr>
              <w:t xml:space="preserve"> (% </w:t>
            </w:r>
            <w:r w:rsidR="007867B3" w:rsidRPr="000F0E7B">
              <w:rPr>
                <w:b/>
                <w:sz w:val="20"/>
                <w:szCs w:val="20"/>
              </w:rPr>
              <w:t xml:space="preserve">s </w:t>
            </w:r>
            <w:r w:rsidRPr="000F0E7B">
              <w:rPr>
                <w:b/>
                <w:sz w:val="20"/>
                <w:szCs w:val="20"/>
              </w:rPr>
              <w:t>obzirom na proračun)</w:t>
            </w:r>
          </w:p>
        </w:tc>
      </w:tr>
      <w:tr w:rsidR="00AC7A0D" w:rsidRPr="000F0E7B" w14:paraId="44466459" w14:textId="77777777" w:rsidTr="00156DF8">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7ADF4" w14:textId="77777777" w:rsidR="00AC7A0D" w:rsidRPr="000F0E7B" w:rsidRDefault="00AC7A0D" w:rsidP="0000611D">
            <w:pPr>
              <w:spacing w:after="0" w:line="240" w:lineRule="auto"/>
              <w:jc w:val="center"/>
              <w:rPr>
                <w:b/>
                <w:sz w:val="20"/>
                <w:szCs w:val="20"/>
              </w:rPr>
            </w:pPr>
            <w:r w:rsidRPr="000F0E7B">
              <w:rPr>
                <w:b/>
                <w:sz w:val="20"/>
                <w:szCs w:val="20"/>
              </w:rPr>
              <w:t>1</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93C0F" w14:textId="77777777" w:rsidR="00AC7A0D" w:rsidRPr="000F0E7B" w:rsidRDefault="00AC7A0D" w:rsidP="0000611D">
            <w:pPr>
              <w:spacing w:after="0" w:line="240" w:lineRule="auto"/>
              <w:jc w:val="center"/>
              <w:rPr>
                <w:sz w:val="20"/>
                <w:szCs w:val="20"/>
              </w:rPr>
            </w:pPr>
            <w:r w:rsidRPr="000F0E7B">
              <w:rPr>
                <w:sz w:val="20"/>
                <w:szCs w:val="20"/>
              </w:rPr>
              <w:t>Neznatne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620429" w14:textId="77777777" w:rsidR="00AC7A0D" w:rsidRPr="000F0E7B" w:rsidRDefault="00AC7A0D" w:rsidP="0000611D">
            <w:pPr>
              <w:spacing w:after="0" w:line="240" w:lineRule="auto"/>
              <w:jc w:val="center"/>
              <w:rPr>
                <w:sz w:val="20"/>
                <w:szCs w:val="20"/>
              </w:rPr>
            </w:pPr>
            <w:r w:rsidRPr="000F0E7B">
              <w:rPr>
                <w:sz w:val="20"/>
                <w:szCs w:val="20"/>
              </w:rPr>
              <w:t>0,5 – 1</w:t>
            </w:r>
          </w:p>
        </w:tc>
      </w:tr>
      <w:tr w:rsidR="00AC7A0D" w:rsidRPr="000F0E7B" w14:paraId="12E01757" w14:textId="77777777" w:rsidTr="00156DF8">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480CC" w14:textId="77777777" w:rsidR="00AC7A0D" w:rsidRPr="000F0E7B" w:rsidRDefault="00AC7A0D" w:rsidP="0000611D">
            <w:pPr>
              <w:spacing w:after="0" w:line="240" w:lineRule="auto"/>
              <w:jc w:val="center"/>
              <w:rPr>
                <w:b/>
                <w:sz w:val="20"/>
                <w:szCs w:val="20"/>
              </w:rPr>
            </w:pPr>
            <w:r w:rsidRPr="000F0E7B">
              <w:rPr>
                <w:b/>
                <w:sz w:val="20"/>
                <w:szCs w:val="20"/>
              </w:rPr>
              <w:t>2</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E037B" w14:textId="77777777" w:rsidR="00AC7A0D" w:rsidRPr="000F0E7B" w:rsidRDefault="00AC7A0D" w:rsidP="0000611D">
            <w:pPr>
              <w:spacing w:after="0" w:line="240" w:lineRule="auto"/>
              <w:jc w:val="center"/>
              <w:rPr>
                <w:sz w:val="20"/>
                <w:szCs w:val="20"/>
              </w:rPr>
            </w:pPr>
            <w:r w:rsidRPr="000F0E7B">
              <w:rPr>
                <w:sz w:val="20"/>
                <w:szCs w:val="20"/>
              </w:rPr>
              <w:t>Malene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E83258" w14:textId="77777777" w:rsidR="00AC7A0D" w:rsidRPr="000F0E7B" w:rsidRDefault="00AC7A0D" w:rsidP="0000611D">
            <w:pPr>
              <w:spacing w:after="0" w:line="240" w:lineRule="auto"/>
              <w:jc w:val="center"/>
              <w:rPr>
                <w:sz w:val="20"/>
                <w:szCs w:val="20"/>
              </w:rPr>
            </w:pPr>
            <w:r w:rsidRPr="000F0E7B">
              <w:rPr>
                <w:sz w:val="20"/>
                <w:szCs w:val="20"/>
              </w:rPr>
              <w:t>1 – 5</w:t>
            </w:r>
          </w:p>
        </w:tc>
      </w:tr>
      <w:tr w:rsidR="00AC7A0D" w:rsidRPr="000F0E7B" w14:paraId="30D7337A" w14:textId="77777777" w:rsidTr="00156DF8">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C0F04" w14:textId="77777777" w:rsidR="00AC7A0D" w:rsidRPr="000F0E7B" w:rsidRDefault="00AC7A0D" w:rsidP="0000611D">
            <w:pPr>
              <w:spacing w:after="0" w:line="240" w:lineRule="auto"/>
              <w:jc w:val="center"/>
              <w:rPr>
                <w:b/>
                <w:sz w:val="20"/>
                <w:szCs w:val="20"/>
              </w:rPr>
            </w:pPr>
            <w:r w:rsidRPr="000F0E7B">
              <w:rPr>
                <w:b/>
                <w:sz w:val="20"/>
                <w:szCs w:val="20"/>
              </w:rPr>
              <w:t>3</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8DEF3" w14:textId="77777777" w:rsidR="00AC7A0D" w:rsidRPr="000F0E7B" w:rsidRDefault="00AC7A0D" w:rsidP="0000611D">
            <w:pPr>
              <w:spacing w:after="0" w:line="240" w:lineRule="auto"/>
              <w:jc w:val="center"/>
              <w:rPr>
                <w:sz w:val="20"/>
                <w:szCs w:val="20"/>
              </w:rPr>
            </w:pPr>
            <w:r w:rsidRPr="000F0E7B">
              <w:rPr>
                <w:sz w:val="20"/>
                <w:szCs w:val="20"/>
              </w:rPr>
              <w:t>Umjerene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DE997" w14:textId="77777777" w:rsidR="00AC7A0D" w:rsidRPr="000F0E7B" w:rsidRDefault="00AC7A0D" w:rsidP="0000611D">
            <w:pPr>
              <w:spacing w:after="0" w:line="240" w:lineRule="auto"/>
              <w:jc w:val="center"/>
              <w:rPr>
                <w:sz w:val="20"/>
                <w:szCs w:val="20"/>
              </w:rPr>
            </w:pPr>
            <w:r w:rsidRPr="000F0E7B">
              <w:rPr>
                <w:sz w:val="20"/>
                <w:szCs w:val="20"/>
              </w:rPr>
              <w:t>5 – 15</w:t>
            </w:r>
          </w:p>
        </w:tc>
      </w:tr>
      <w:tr w:rsidR="00AC7A0D" w:rsidRPr="000F0E7B" w14:paraId="62D3E66E" w14:textId="77777777" w:rsidTr="00156DF8">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E9F32" w14:textId="77777777" w:rsidR="00AC7A0D" w:rsidRPr="000F0E7B" w:rsidRDefault="00AC7A0D" w:rsidP="0000611D">
            <w:pPr>
              <w:spacing w:after="0" w:line="240" w:lineRule="auto"/>
              <w:jc w:val="center"/>
              <w:rPr>
                <w:b/>
                <w:sz w:val="20"/>
                <w:szCs w:val="20"/>
              </w:rPr>
            </w:pPr>
            <w:r w:rsidRPr="000F0E7B">
              <w:rPr>
                <w:b/>
                <w:sz w:val="20"/>
                <w:szCs w:val="20"/>
              </w:rPr>
              <w:t>4</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E0CC4" w14:textId="77777777" w:rsidR="00AC7A0D" w:rsidRPr="000F0E7B" w:rsidRDefault="00AC7A0D" w:rsidP="0000611D">
            <w:pPr>
              <w:spacing w:after="0" w:line="240" w:lineRule="auto"/>
              <w:jc w:val="center"/>
              <w:rPr>
                <w:sz w:val="20"/>
                <w:szCs w:val="20"/>
              </w:rPr>
            </w:pPr>
            <w:r w:rsidRPr="000F0E7B">
              <w:rPr>
                <w:sz w:val="20"/>
                <w:szCs w:val="20"/>
              </w:rPr>
              <w:t>Značajne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C9F9C" w14:textId="77777777" w:rsidR="00AC7A0D" w:rsidRPr="000F0E7B" w:rsidRDefault="00AC7A0D" w:rsidP="0000611D">
            <w:pPr>
              <w:spacing w:after="0" w:line="240" w:lineRule="auto"/>
              <w:jc w:val="center"/>
              <w:rPr>
                <w:sz w:val="20"/>
                <w:szCs w:val="20"/>
              </w:rPr>
            </w:pPr>
            <w:r w:rsidRPr="000F0E7B">
              <w:rPr>
                <w:sz w:val="20"/>
                <w:szCs w:val="20"/>
              </w:rPr>
              <w:t>15 – 25</w:t>
            </w:r>
          </w:p>
        </w:tc>
      </w:tr>
      <w:tr w:rsidR="00AC7A0D" w:rsidRPr="000F0E7B" w14:paraId="5AC5BDF1" w14:textId="77777777" w:rsidTr="00156DF8">
        <w:trPr>
          <w:trHeight w:val="70"/>
          <w:jc w:val="center"/>
        </w:trPr>
        <w:tc>
          <w:tcPr>
            <w:tcW w:w="1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C0417" w14:textId="77777777" w:rsidR="00AC7A0D" w:rsidRPr="000F0E7B" w:rsidRDefault="00AC7A0D" w:rsidP="0000611D">
            <w:pPr>
              <w:spacing w:after="0" w:line="240" w:lineRule="auto"/>
              <w:jc w:val="center"/>
              <w:rPr>
                <w:b/>
                <w:sz w:val="20"/>
                <w:szCs w:val="20"/>
              </w:rPr>
            </w:pPr>
            <w:r w:rsidRPr="000F0E7B">
              <w:rPr>
                <w:b/>
                <w:sz w:val="20"/>
                <w:szCs w:val="20"/>
              </w:rPr>
              <w:t>5</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75E967" w14:textId="77777777" w:rsidR="00AC7A0D" w:rsidRPr="000F0E7B" w:rsidRDefault="00AC7A0D" w:rsidP="0000611D">
            <w:pPr>
              <w:spacing w:after="0" w:line="240" w:lineRule="auto"/>
              <w:jc w:val="center"/>
              <w:rPr>
                <w:sz w:val="20"/>
                <w:szCs w:val="20"/>
              </w:rPr>
            </w:pPr>
            <w:r w:rsidRPr="000F0E7B">
              <w:rPr>
                <w:sz w:val="20"/>
                <w:szCs w:val="20"/>
              </w:rPr>
              <w:t>Katastrofalne</w:t>
            </w:r>
          </w:p>
        </w:tc>
        <w:tc>
          <w:tcPr>
            <w:tcW w:w="32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8808C9" w14:textId="77777777" w:rsidR="00AC7A0D" w:rsidRPr="000F0E7B" w:rsidRDefault="00AC7A0D" w:rsidP="0000611D">
            <w:pPr>
              <w:spacing w:after="0" w:line="240" w:lineRule="auto"/>
              <w:jc w:val="center"/>
              <w:rPr>
                <w:sz w:val="20"/>
                <w:szCs w:val="20"/>
              </w:rPr>
            </w:pPr>
            <w:r w:rsidRPr="000F0E7B">
              <w:rPr>
                <w:sz w:val="20"/>
                <w:szCs w:val="20"/>
              </w:rPr>
              <w:t>&gt;25</w:t>
            </w:r>
          </w:p>
        </w:tc>
      </w:tr>
    </w:tbl>
    <w:p w14:paraId="6F14A5DC" w14:textId="77777777" w:rsidR="00AC7A0D" w:rsidRPr="000F0E7B" w:rsidRDefault="00AC7A0D" w:rsidP="00156DF8">
      <w:pPr>
        <w:spacing w:after="0"/>
      </w:pPr>
    </w:p>
    <w:p w14:paraId="062BD007" w14:textId="77777777" w:rsidR="00AC7A0D" w:rsidRPr="000F0E7B" w:rsidRDefault="00AC7A0D" w:rsidP="00AC7A0D">
      <w:pPr>
        <w:rPr>
          <w:rFonts w:cstheme="minorHAnsi"/>
          <w:szCs w:val="24"/>
        </w:rPr>
      </w:pPr>
      <w:r w:rsidRPr="000F0E7B">
        <w:rPr>
          <w:rFonts w:cstheme="minorHAnsi"/>
          <w:szCs w:val="24"/>
        </w:rPr>
        <w:t xml:space="preserve">Posljedice za Društvenu stabilnost i politiku iskazivat će se zbirno.  </w:t>
      </w:r>
    </w:p>
    <w:p w14:paraId="44B61D04" w14:textId="5A204996" w:rsidR="00AC7A0D" w:rsidRPr="000F0E7B" w:rsidRDefault="00AC7A0D" w:rsidP="00AC7A0D">
      <w:pPr>
        <w:spacing w:after="0"/>
        <w:rPr>
          <w:rFonts w:cstheme="minorHAnsi"/>
          <w:szCs w:val="24"/>
        </w:rPr>
      </w:pPr>
      <w:r w:rsidRPr="000F0E7B">
        <w:rPr>
          <w:rFonts w:cstheme="minorHAnsi"/>
          <w:szCs w:val="24"/>
        </w:rPr>
        <w:t>Vrijednosti pokretnina i nekretnina određuju se podacima dobivenim iz Državnog zavoda za statistiku. Ako takvi podaci ne postoje koristit će se vrijednosti iz tablice priloga XIII. - Približni jedinični troškovi izgradnje raznih kategorija građevina iz Procjene rizika od katastrofa za Republiku Hrvatsku.</w:t>
      </w:r>
    </w:p>
    <w:p w14:paraId="23B3E3D3" w14:textId="77777777" w:rsidR="00AC7A0D" w:rsidRPr="001608E9" w:rsidRDefault="00AC7A0D" w:rsidP="00AC7A0D">
      <w:pPr>
        <w:spacing w:after="0"/>
        <w:rPr>
          <w:rFonts w:cstheme="minorHAnsi"/>
          <w:szCs w:val="24"/>
          <w:highlight w:val="yellow"/>
        </w:rPr>
      </w:pPr>
    </w:p>
    <w:p w14:paraId="6BB38A89" w14:textId="77777777" w:rsidR="00AC7A0D" w:rsidRPr="000F0E7B" w:rsidRDefault="00AC7A0D" w:rsidP="00AC7A0D">
      <w:pPr>
        <w:pStyle w:val="Naslov1"/>
        <w:spacing w:before="0"/>
      </w:pPr>
      <w:bookmarkStart w:id="240" w:name="_Toc510774746"/>
      <w:bookmarkStart w:id="241" w:name="_Toc525218351"/>
      <w:bookmarkStart w:id="242" w:name="_Toc527545215"/>
      <w:bookmarkStart w:id="243" w:name="_Toc532552029"/>
      <w:bookmarkStart w:id="244" w:name="_Toc13211079"/>
      <w:bookmarkStart w:id="245" w:name="_Toc18498333"/>
      <w:bookmarkStart w:id="246" w:name="_Toc19686766"/>
      <w:bookmarkStart w:id="247" w:name="_Toc25653325"/>
      <w:bookmarkStart w:id="248" w:name="_Toc129846319"/>
      <w:r w:rsidRPr="000F0E7B">
        <w:lastRenderedPageBreak/>
        <w:t>5. VJEROJATNOST POJAVE PRIJETNJE - RIZIKA</w:t>
      </w:r>
      <w:bookmarkEnd w:id="240"/>
      <w:bookmarkEnd w:id="241"/>
      <w:bookmarkEnd w:id="242"/>
      <w:bookmarkEnd w:id="243"/>
      <w:bookmarkEnd w:id="244"/>
      <w:bookmarkEnd w:id="245"/>
      <w:bookmarkEnd w:id="246"/>
      <w:bookmarkEnd w:id="247"/>
      <w:bookmarkEnd w:id="248"/>
    </w:p>
    <w:p w14:paraId="61D69EE1" w14:textId="77777777" w:rsidR="00AC7A0D" w:rsidRPr="000F0E7B" w:rsidRDefault="00AC7A0D" w:rsidP="00AC7A0D">
      <w:pPr>
        <w:spacing w:after="0"/>
      </w:pPr>
    </w:p>
    <w:p w14:paraId="019A1A59" w14:textId="77777777" w:rsidR="00AC7A0D" w:rsidRPr="000F0E7B" w:rsidRDefault="00AC7A0D" w:rsidP="00AC7A0D">
      <w:bookmarkStart w:id="249" w:name="_Hlk503347010"/>
      <w:r w:rsidRPr="000F0E7B">
        <w:t>Pri određivanju vjerojatnosti, odnosno frekvencije pojave, točnije nastanka određenog rizika, za sve rizike koriste se iste vrijednosti vjerojatnosti, odnosno frekvencije. Za svaki identificirani rizik vjerojatnost, frekvencija je sistematizirana u 5 kategorija. Vjerojatnost pojave, frekvencija određenog rizika izračunata je tijekom izrade Procjene rizika, a u proračun su uzete vrijednosti onog događaja koji može uzrokovati štete sukladno kriterijima propisanim za svaku od kategorija društveni vrijednosti.</w:t>
      </w:r>
    </w:p>
    <w:p w14:paraId="0FF17E6F" w14:textId="20245B3E" w:rsidR="00AC7A0D" w:rsidRPr="000F0E7B" w:rsidRDefault="00AC7A0D" w:rsidP="0000611D">
      <w:pPr>
        <w:spacing w:after="0" w:line="240" w:lineRule="auto"/>
        <w:jc w:val="center"/>
        <w:rPr>
          <w:rFonts w:ascii="Calibri" w:eastAsia="Calibri" w:hAnsi="Calibri" w:cs="Arial"/>
          <w:b/>
          <w:bCs/>
          <w:sz w:val="20"/>
          <w:szCs w:val="20"/>
        </w:rPr>
      </w:pPr>
      <w:bookmarkStart w:id="250" w:name="_Toc510774907"/>
      <w:bookmarkStart w:id="251" w:name="_Toc525218495"/>
      <w:bookmarkStart w:id="252" w:name="_Toc527545372"/>
      <w:bookmarkStart w:id="253" w:name="_Toc532551919"/>
      <w:bookmarkStart w:id="254" w:name="_Toc13211277"/>
      <w:bookmarkStart w:id="255" w:name="_Toc18577180"/>
      <w:bookmarkStart w:id="256" w:name="_Toc19686922"/>
      <w:bookmarkStart w:id="257" w:name="_Toc25653514"/>
      <w:bookmarkStart w:id="258" w:name="_Toc129846501"/>
      <w:bookmarkEnd w:id="249"/>
      <w:r w:rsidRPr="000F0E7B">
        <w:rPr>
          <w:rFonts w:ascii="Calibri" w:eastAsia="Calibri" w:hAnsi="Calibri" w:cs="Arial"/>
          <w:b/>
          <w:bCs/>
          <w:sz w:val="20"/>
          <w:szCs w:val="20"/>
        </w:rPr>
        <w:t xml:space="preserve">Tablica </w:t>
      </w:r>
      <w:r w:rsidRPr="000F0E7B">
        <w:rPr>
          <w:rFonts w:ascii="Calibri" w:eastAsia="Calibri" w:hAnsi="Calibri" w:cs="Arial"/>
          <w:b/>
          <w:bCs/>
          <w:noProof/>
          <w:sz w:val="20"/>
          <w:szCs w:val="20"/>
        </w:rPr>
        <w:fldChar w:fldCharType="begin"/>
      </w:r>
      <w:r w:rsidRPr="000F0E7B">
        <w:rPr>
          <w:rFonts w:ascii="Calibri" w:eastAsia="Calibri" w:hAnsi="Calibri" w:cs="Arial"/>
          <w:b/>
          <w:bCs/>
          <w:noProof/>
          <w:sz w:val="20"/>
          <w:szCs w:val="20"/>
        </w:rPr>
        <w:instrText xml:space="preserve"> SEQ Tablica \* ARABIC </w:instrText>
      </w:r>
      <w:r w:rsidRPr="000F0E7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20</w:t>
      </w:r>
      <w:r w:rsidRPr="000F0E7B">
        <w:rPr>
          <w:rFonts w:ascii="Calibri" w:eastAsia="Calibri" w:hAnsi="Calibri" w:cs="Arial"/>
          <w:b/>
          <w:bCs/>
          <w:noProof/>
          <w:sz w:val="20"/>
          <w:szCs w:val="20"/>
        </w:rPr>
        <w:fldChar w:fldCharType="end"/>
      </w:r>
      <w:r w:rsidRPr="000F0E7B">
        <w:rPr>
          <w:rFonts w:ascii="Calibri" w:eastAsia="Calibri" w:hAnsi="Calibri" w:cs="Arial"/>
          <w:b/>
          <w:bCs/>
          <w:sz w:val="20"/>
          <w:szCs w:val="20"/>
        </w:rPr>
        <w:t>: Prikaz vjerojatnosti, frekvencije rizika</w:t>
      </w:r>
      <w:bookmarkEnd w:id="250"/>
      <w:bookmarkEnd w:id="251"/>
      <w:bookmarkEnd w:id="252"/>
      <w:bookmarkEnd w:id="253"/>
      <w:bookmarkEnd w:id="254"/>
      <w:bookmarkEnd w:id="255"/>
      <w:bookmarkEnd w:id="256"/>
      <w:bookmarkEnd w:id="257"/>
      <w:bookmarkEnd w:id="258"/>
    </w:p>
    <w:tbl>
      <w:tblPr>
        <w:tblW w:w="9180" w:type="dxa"/>
        <w:tblLayout w:type="fixed"/>
        <w:tblCellMar>
          <w:left w:w="10" w:type="dxa"/>
          <w:right w:w="10" w:type="dxa"/>
        </w:tblCellMar>
        <w:tblLook w:val="04A0" w:firstRow="1" w:lastRow="0" w:firstColumn="1" w:lastColumn="0" w:noHBand="0" w:noVBand="1"/>
      </w:tblPr>
      <w:tblGrid>
        <w:gridCol w:w="1384"/>
        <w:gridCol w:w="1418"/>
        <w:gridCol w:w="1842"/>
        <w:gridCol w:w="1593"/>
        <w:gridCol w:w="2943"/>
      </w:tblGrid>
      <w:tr w:rsidR="00AC7A0D" w:rsidRPr="000F0E7B" w14:paraId="1DDF2BE5" w14:textId="77777777" w:rsidTr="00E350BC">
        <w:trPr>
          <w:trHeight w:val="254"/>
        </w:trPr>
        <w:tc>
          <w:tcPr>
            <w:tcW w:w="138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C2159" w14:textId="77777777" w:rsidR="00AC7A0D" w:rsidRPr="000F0E7B" w:rsidRDefault="00AC7A0D" w:rsidP="0000611D">
            <w:pPr>
              <w:spacing w:after="0" w:line="240" w:lineRule="auto"/>
              <w:jc w:val="center"/>
              <w:rPr>
                <w:b/>
                <w:sz w:val="20"/>
                <w:szCs w:val="20"/>
              </w:rPr>
            </w:pPr>
            <w:r w:rsidRPr="000F0E7B">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81B14" w14:textId="77777777" w:rsidR="00AC7A0D" w:rsidRPr="000F0E7B" w:rsidRDefault="00AC7A0D" w:rsidP="0000611D">
            <w:pPr>
              <w:spacing w:after="0" w:line="240" w:lineRule="auto"/>
              <w:jc w:val="center"/>
              <w:rPr>
                <w:b/>
                <w:sz w:val="20"/>
                <w:szCs w:val="20"/>
              </w:rPr>
            </w:pPr>
            <w:r w:rsidRPr="000F0E7B">
              <w:rPr>
                <w:b/>
                <w:sz w:val="20"/>
                <w:szCs w:val="20"/>
              </w:rPr>
              <w:t>Posljedice</w:t>
            </w:r>
          </w:p>
        </w:tc>
        <w:tc>
          <w:tcPr>
            <w:tcW w:w="63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391DB" w14:textId="77777777" w:rsidR="00AC7A0D" w:rsidRPr="000F0E7B" w:rsidRDefault="00AC7A0D" w:rsidP="0000611D">
            <w:pPr>
              <w:spacing w:after="0" w:line="240" w:lineRule="auto"/>
              <w:jc w:val="center"/>
              <w:rPr>
                <w:b/>
                <w:sz w:val="20"/>
                <w:szCs w:val="20"/>
              </w:rPr>
            </w:pPr>
            <w:r w:rsidRPr="000F0E7B">
              <w:rPr>
                <w:b/>
                <w:sz w:val="20"/>
                <w:szCs w:val="20"/>
              </w:rPr>
              <w:t>VJEROJATNOST/FREKVENCIJA</w:t>
            </w:r>
          </w:p>
        </w:tc>
      </w:tr>
      <w:tr w:rsidR="00AC7A0D" w:rsidRPr="000F0E7B" w14:paraId="2D4DAE76" w14:textId="77777777" w:rsidTr="00E350BC">
        <w:trPr>
          <w:trHeight w:val="152"/>
        </w:trPr>
        <w:tc>
          <w:tcPr>
            <w:tcW w:w="138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39F8D" w14:textId="77777777" w:rsidR="00AC7A0D" w:rsidRPr="000F0E7B" w:rsidRDefault="00AC7A0D" w:rsidP="0000611D">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C8FE8" w14:textId="77777777" w:rsidR="00AC7A0D" w:rsidRPr="000F0E7B" w:rsidRDefault="00AC7A0D" w:rsidP="0000611D">
            <w:pPr>
              <w:spacing w:after="0" w:line="240" w:lineRule="auto"/>
              <w:rPr>
                <w:b/>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98D26" w14:textId="77777777" w:rsidR="00AC7A0D" w:rsidRPr="000F0E7B" w:rsidRDefault="00AC7A0D" w:rsidP="0000611D">
            <w:pPr>
              <w:spacing w:after="0" w:line="240" w:lineRule="auto"/>
              <w:jc w:val="center"/>
              <w:rPr>
                <w:b/>
                <w:sz w:val="20"/>
                <w:szCs w:val="20"/>
              </w:rPr>
            </w:pPr>
            <w:r w:rsidRPr="000F0E7B">
              <w:rPr>
                <w:b/>
                <w:sz w:val="20"/>
                <w:szCs w:val="20"/>
              </w:rPr>
              <w:t>Kvalitativno</w:t>
            </w:r>
          </w:p>
        </w:tc>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8CACA" w14:textId="77777777" w:rsidR="00AC7A0D" w:rsidRPr="000F0E7B" w:rsidRDefault="00AC7A0D" w:rsidP="0000611D">
            <w:pPr>
              <w:spacing w:after="0" w:line="240" w:lineRule="auto"/>
              <w:jc w:val="center"/>
              <w:rPr>
                <w:b/>
                <w:sz w:val="20"/>
                <w:szCs w:val="20"/>
              </w:rPr>
            </w:pPr>
            <w:r w:rsidRPr="000F0E7B">
              <w:rPr>
                <w:b/>
                <w:sz w:val="20"/>
                <w:szCs w:val="20"/>
              </w:rPr>
              <w:t>Vjerojatnost</w:t>
            </w:r>
          </w:p>
        </w:tc>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87503" w14:textId="77777777" w:rsidR="00AC7A0D" w:rsidRPr="000F0E7B" w:rsidRDefault="00AC7A0D" w:rsidP="0000611D">
            <w:pPr>
              <w:spacing w:after="0" w:line="240" w:lineRule="auto"/>
              <w:jc w:val="center"/>
              <w:rPr>
                <w:b/>
                <w:sz w:val="20"/>
                <w:szCs w:val="20"/>
              </w:rPr>
            </w:pPr>
            <w:r w:rsidRPr="000F0E7B">
              <w:rPr>
                <w:b/>
                <w:sz w:val="20"/>
                <w:szCs w:val="20"/>
              </w:rPr>
              <w:t>Frekvencija</w:t>
            </w:r>
          </w:p>
        </w:tc>
      </w:tr>
      <w:tr w:rsidR="00AC7A0D" w:rsidRPr="000F0E7B" w14:paraId="065B237E" w14:textId="77777777" w:rsidTr="00E350BC">
        <w:trPr>
          <w:trHeight w:val="254"/>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AAB74" w14:textId="77777777" w:rsidR="00AC7A0D" w:rsidRPr="000F0E7B" w:rsidRDefault="00AC7A0D" w:rsidP="0000611D">
            <w:pPr>
              <w:spacing w:after="0" w:line="240" w:lineRule="auto"/>
              <w:jc w:val="center"/>
              <w:rPr>
                <w:b/>
                <w:sz w:val="20"/>
                <w:szCs w:val="20"/>
              </w:rPr>
            </w:pPr>
            <w:r w:rsidRPr="000F0E7B">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038AA" w14:textId="77777777" w:rsidR="00AC7A0D" w:rsidRPr="000F0E7B" w:rsidRDefault="00AC7A0D" w:rsidP="0000611D">
            <w:pPr>
              <w:spacing w:after="0" w:line="240" w:lineRule="auto"/>
              <w:jc w:val="center"/>
              <w:rPr>
                <w:sz w:val="20"/>
                <w:szCs w:val="20"/>
              </w:rPr>
            </w:pPr>
            <w:r w:rsidRPr="000F0E7B">
              <w:rPr>
                <w:sz w:val="20"/>
                <w:szCs w:val="20"/>
              </w:rPr>
              <w:t>Neznatne</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8A9C15" w14:textId="77777777" w:rsidR="00AC7A0D" w:rsidRPr="000F0E7B" w:rsidRDefault="00AC7A0D" w:rsidP="0000611D">
            <w:pPr>
              <w:spacing w:after="0" w:line="240" w:lineRule="auto"/>
              <w:jc w:val="center"/>
              <w:rPr>
                <w:sz w:val="20"/>
                <w:szCs w:val="20"/>
              </w:rPr>
            </w:pPr>
            <w:r w:rsidRPr="000F0E7B">
              <w:rPr>
                <w:sz w:val="20"/>
                <w:szCs w:val="20"/>
              </w:rPr>
              <w:t>Iznimno mala</w:t>
            </w:r>
          </w:p>
        </w:tc>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2D907" w14:textId="77777777" w:rsidR="00AC7A0D" w:rsidRPr="000F0E7B" w:rsidRDefault="00AC7A0D" w:rsidP="0000611D">
            <w:pPr>
              <w:spacing w:after="0" w:line="240" w:lineRule="auto"/>
              <w:jc w:val="center"/>
              <w:rPr>
                <w:sz w:val="20"/>
                <w:szCs w:val="20"/>
              </w:rPr>
            </w:pPr>
            <w:r w:rsidRPr="000F0E7B">
              <w:rPr>
                <w:sz w:val="20"/>
                <w:szCs w:val="20"/>
              </w:rPr>
              <w:t>&lt;1 %</w:t>
            </w:r>
          </w:p>
        </w:tc>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C9DB7" w14:textId="77777777" w:rsidR="00AC7A0D" w:rsidRPr="000F0E7B" w:rsidRDefault="00AC7A0D" w:rsidP="0000611D">
            <w:pPr>
              <w:spacing w:after="0" w:line="240" w:lineRule="auto"/>
              <w:jc w:val="center"/>
              <w:rPr>
                <w:sz w:val="20"/>
                <w:szCs w:val="20"/>
              </w:rPr>
            </w:pPr>
            <w:r w:rsidRPr="000F0E7B">
              <w:rPr>
                <w:sz w:val="20"/>
                <w:szCs w:val="20"/>
              </w:rPr>
              <w:t>1 događaj u 100 godina i rjeđe</w:t>
            </w:r>
          </w:p>
        </w:tc>
      </w:tr>
      <w:tr w:rsidR="00AC7A0D" w:rsidRPr="000F0E7B" w14:paraId="46650CA3" w14:textId="77777777" w:rsidTr="00E350BC">
        <w:trPr>
          <w:trHeight w:val="254"/>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D3A1D" w14:textId="77777777" w:rsidR="00AC7A0D" w:rsidRPr="000F0E7B" w:rsidRDefault="00AC7A0D" w:rsidP="0000611D">
            <w:pPr>
              <w:spacing w:after="0" w:line="240" w:lineRule="auto"/>
              <w:jc w:val="center"/>
              <w:rPr>
                <w:b/>
                <w:sz w:val="20"/>
                <w:szCs w:val="20"/>
              </w:rPr>
            </w:pPr>
            <w:r w:rsidRPr="000F0E7B">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B6439" w14:textId="77777777" w:rsidR="00AC7A0D" w:rsidRPr="000F0E7B" w:rsidRDefault="00AC7A0D" w:rsidP="0000611D">
            <w:pPr>
              <w:spacing w:after="0" w:line="240" w:lineRule="auto"/>
              <w:jc w:val="center"/>
              <w:rPr>
                <w:sz w:val="20"/>
                <w:szCs w:val="20"/>
              </w:rPr>
            </w:pPr>
            <w:r w:rsidRPr="000F0E7B">
              <w:rPr>
                <w:sz w:val="20"/>
                <w:szCs w:val="20"/>
              </w:rPr>
              <w:t>Malene</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09194" w14:textId="77777777" w:rsidR="00AC7A0D" w:rsidRPr="000F0E7B" w:rsidRDefault="00AC7A0D" w:rsidP="0000611D">
            <w:pPr>
              <w:spacing w:after="0" w:line="240" w:lineRule="auto"/>
              <w:jc w:val="center"/>
              <w:rPr>
                <w:sz w:val="20"/>
                <w:szCs w:val="20"/>
              </w:rPr>
            </w:pPr>
            <w:r w:rsidRPr="000F0E7B">
              <w:rPr>
                <w:sz w:val="20"/>
                <w:szCs w:val="20"/>
              </w:rPr>
              <w:t>Mala</w:t>
            </w:r>
          </w:p>
        </w:tc>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DE7C8" w14:textId="77777777" w:rsidR="00AC7A0D" w:rsidRPr="000F0E7B" w:rsidRDefault="00AC7A0D" w:rsidP="0000611D">
            <w:pPr>
              <w:spacing w:after="0" w:line="240" w:lineRule="auto"/>
              <w:jc w:val="center"/>
              <w:rPr>
                <w:sz w:val="20"/>
                <w:szCs w:val="20"/>
              </w:rPr>
            </w:pPr>
            <w:r w:rsidRPr="000F0E7B">
              <w:rPr>
                <w:sz w:val="20"/>
                <w:szCs w:val="20"/>
              </w:rPr>
              <w:t>1 – 5 %</w:t>
            </w:r>
          </w:p>
        </w:tc>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1B7CE" w14:textId="77777777" w:rsidR="00AC7A0D" w:rsidRPr="000F0E7B" w:rsidRDefault="00AC7A0D" w:rsidP="0000611D">
            <w:pPr>
              <w:spacing w:after="0" w:line="240" w:lineRule="auto"/>
              <w:jc w:val="center"/>
              <w:rPr>
                <w:sz w:val="20"/>
                <w:szCs w:val="20"/>
              </w:rPr>
            </w:pPr>
            <w:r w:rsidRPr="000F0E7B">
              <w:rPr>
                <w:sz w:val="20"/>
                <w:szCs w:val="20"/>
              </w:rPr>
              <w:t>1 događaj u 20 do 100 godina</w:t>
            </w:r>
          </w:p>
        </w:tc>
      </w:tr>
      <w:tr w:rsidR="00AC7A0D" w:rsidRPr="000F0E7B" w14:paraId="7D5793AA" w14:textId="77777777" w:rsidTr="00E350BC">
        <w:trPr>
          <w:trHeight w:val="254"/>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A2A8E6" w14:textId="77777777" w:rsidR="00AC7A0D" w:rsidRPr="000F0E7B" w:rsidRDefault="00AC7A0D" w:rsidP="0000611D">
            <w:pPr>
              <w:spacing w:after="0" w:line="240" w:lineRule="auto"/>
              <w:jc w:val="center"/>
              <w:rPr>
                <w:b/>
                <w:sz w:val="20"/>
                <w:szCs w:val="20"/>
              </w:rPr>
            </w:pPr>
            <w:r w:rsidRPr="000F0E7B">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657AB" w14:textId="77777777" w:rsidR="00AC7A0D" w:rsidRPr="000F0E7B" w:rsidRDefault="00AC7A0D" w:rsidP="0000611D">
            <w:pPr>
              <w:spacing w:after="0" w:line="240" w:lineRule="auto"/>
              <w:jc w:val="center"/>
              <w:rPr>
                <w:sz w:val="20"/>
                <w:szCs w:val="20"/>
              </w:rPr>
            </w:pPr>
            <w:r w:rsidRPr="000F0E7B">
              <w:rPr>
                <w:sz w:val="20"/>
                <w:szCs w:val="20"/>
              </w:rPr>
              <w:t>Umjerene</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E2C56" w14:textId="77777777" w:rsidR="00AC7A0D" w:rsidRPr="000F0E7B" w:rsidRDefault="00AC7A0D" w:rsidP="0000611D">
            <w:pPr>
              <w:spacing w:after="0" w:line="240" w:lineRule="auto"/>
              <w:jc w:val="center"/>
              <w:rPr>
                <w:sz w:val="20"/>
                <w:szCs w:val="20"/>
              </w:rPr>
            </w:pPr>
            <w:r w:rsidRPr="000F0E7B">
              <w:rPr>
                <w:sz w:val="20"/>
                <w:szCs w:val="20"/>
              </w:rPr>
              <w:t>Umjerena</w:t>
            </w:r>
          </w:p>
        </w:tc>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7CAB0" w14:textId="77777777" w:rsidR="00AC7A0D" w:rsidRPr="000F0E7B" w:rsidRDefault="00AC7A0D" w:rsidP="0000611D">
            <w:pPr>
              <w:spacing w:after="0" w:line="240" w:lineRule="auto"/>
              <w:jc w:val="center"/>
              <w:rPr>
                <w:sz w:val="20"/>
                <w:szCs w:val="20"/>
              </w:rPr>
            </w:pPr>
            <w:r w:rsidRPr="000F0E7B">
              <w:rPr>
                <w:sz w:val="20"/>
                <w:szCs w:val="20"/>
              </w:rPr>
              <w:t>5 – 50 %</w:t>
            </w:r>
          </w:p>
        </w:tc>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7ADEA" w14:textId="77777777" w:rsidR="00AC7A0D" w:rsidRPr="000F0E7B" w:rsidRDefault="00AC7A0D" w:rsidP="0000611D">
            <w:pPr>
              <w:spacing w:after="0" w:line="240" w:lineRule="auto"/>
              <w:jc w:val="center"/>
              <w:rPr>
                <w:sz w:val="20"/>
                <w:szCs w:val="20"/>
              </w:rPr>
            </w:pPr>
            <w:r w:rsidRPr="000F0E7B">
              <w:rPr>
                <w:sz w:val="20"/>
                <w:szCs w:val="20"/>
              </w:rPr>
              <w:t>1 događaj u 2 do 20 godina</w:t>
            </w:r>
          </w:p>
        </w:tc>
      </w:tr>
      <w:tr w:rsidR="00AC7A0D" w:rsidRPr="000F0E7B" w14:paraId="22518046" w14:textId="77777777" w:rsidTr="00E350BC">
        <w:trPr>
          <w:trHeight w:val="254"/>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C8E0AA" w14:textId="77777777" w:rsidR="00AC7A0D" w:rsidRPr="000F0E7B" w:rsidRDefault="00AC7A0D" w:rsidP="0000611D">
            <w:pPr>
              <w:spacing w:after="0" w:line="240" w:lineRule="auto"/>
              <w:jc w:val="center"/>
              <w:rPr>
                <w:b/>
                <w:sz w:val="20"/>
                <w:szCs w:val="20"/>
              </w:rPr>
            </w:pPr>
            <w:r w:rsidRPr="000F0E7B">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5F8FA1" w14:textId="77777777" w:rsidR="00AC7A0D" w:rsidRPr="000F0E7B" w:rsidRDefault="00AC7A0D" w:rsidP="0000611D">
            <w:pPr>
              <w:spacing w:after="0" w:line="240" w:lineRule="auto"/>
              <w:jc w:val="center"/>
              <w:rPr>
                <w:sz w:val="20"/>
                <w:szCs w:val="20"/>
              </w:rPr>
            </w:pPr>
            <w:r w:rsidRPr="000F0E7B">
              <w:rPr>
                <w:sz w:val="20"/>
                <w:szCs w:val="20"/>
              </w:rPr>
              <w:t>Značajne</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60455" w14:textId="77777777" w:rsidR="00AC7A0D" w:rsidRPr="000F0E7B" w:rsidRDefault="00AC7A0D" w:rsidP="0000611D">
            <w:pPr>
              <w:spacing w:after="0" w:line="240" w:lineRule="auto"/>
              <w:jc w:val="center"/>
              <w:rPr>
                <w:sz w:val="20"/>
                <w:szCs w:val="20"/>
              </w:rPr>
            </w:pPr>
            <w:r w:rsidRPr="000F0E7B">
              <w:rPr>
                <w:sz w:val="20"/>
                <w:szCs w:val="20"/>
              </w:rPr>
              <w:t>Velika</w:t>
            </w:r>
          </w:p>
        </w:tc>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B0F9A2" w14:textId="77777777" w:rsidR="00AC7A0D" w:rsidRPr="000F0E7B" w:rsidRDefault="00AC7A0D" w:rsidP="0000611D">
            <w:pPr>
              <w:spacing w:after="0" w:line="240" w:lineRule="auto"/>
              <w:jc w:val="center"/>
              <w:rPr>
                <w:sz w:val="20"/>
                <w:szCs w:val="20"/>
              </w:rPr>
            </w:pPr>
            <w:r w:rsidRPr="000F0E7B">
              <w:rPr>
                <w:sz w:val="20"/>
                <w:szCs w:val="20"/>
              </w:rPr>
              <w:t>51 – 98 %</w:t>
            </w:r>
          </w:p>
        </w:tc>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5A401" w14:textId="77777777" w:rsidR="00AC7A0D" w:rsidRPr="000F0E7B" w:rsidRDefault="00AC7A0D" w:rsidP="0000611D">
            <w:pPr>
              <w:spacing w:after="0" w:line="240" w:lineRule="auto"/>
              <w:jc w:val="center"/>
              <w:rPr>
                <w:sz w:val="20"/>
                <w:szCs w:val="20"/>
              </w:rPr>
            </w:pPr>
            <w:r w:rsidRPr="000F0E7B">
              <w:rPr>
                <w:sz w:val="20"/>
                <w:szCs w:val="20"/>
              </w:rPr>
              <w:t>1 događaj 1 do 2 godine</w:t>
            </w:r>
          </w:p>
        </w:tc>
      </w:tr>
      <w:tr w:rsidR="00AC7A0D" w:rsidRPr="000F0E7B" w14:paraId="59A9183D" w14:textId="77777777" w:rsidTr="00E350BC">
        <w:trPr>
          <w:trHeight w:val="270"/>
        </w:trPr>
        <w:tc>
          <w:tcPr>
            <w:tcW w:w="13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B2C2F7" w14:textId="77777777" w:rsidR="00AC7A0D" w:rsidRPr="000F0E7B" w:rsidRDefault="00AC7A0D" w:rsidP="0000611D">
            <w:pPr>
              <w:spacing w:after="0" w:line="240" w:lineRule="auto"/>
              <w:jc w:val="center"/>
              <w:rPr>
                <w:b/>
                <w:sz w:val="20"/>
                <w:szCs w:val="20"/>
              </w:rPr>
            </w:pPr>
            <w:r w:rsidRPr="000F0E7B">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E46CA" w14:textId="77777777" w:rsidR="00AC7A0D" w:rsidRPr="000F0E7B" w:rsidRDefault="00AC7A0D" w:rsidP="0000611D">
            <w:pPr>
              <w:spacing w:after="0" w:line="240" w:lineRule="auto"/>
              <w:jc w:val="center"/>
              <w:rPr>
                <w:sz w:val="20"/>
                <w:szCs w:val="20"/>
              </w:rPr>
            </w:pPr>
            <w:r w:rsidRPr="000F0E7B">
              <w:rPr>
                <w:sz w:val="20"/>
                <w:szCs w:val="20"/>
              </w:rPr>
              <w:t>Katastrofalne</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E6AAE" w14:textId="77777777" w:rsidR="00AC7A0D" w:rsidRPr="000F0E7B" w:rsidRDefault="00AC7A0D" w:rsidP="0000611D">
            <w:pPr>
              <w:spacing w:after="0" w:line="240" w:lineRule="auto"/>
              <w:jc w:val="center"/>
              <w:rPr>
                <w:sz w:val="20"/>
                <w:szCs w:val="20"/>
              </w:rPr>
            </w:pPr>
            <w:r w:rsidRPr="000F0E7B">
              <w:rPr>
                <w:sz w:val="20"/>
                <w:szCs w:val="20"/>
              </w:rPr>
              <w:t>Iznimno velika</w:t>
            </w:r>
          </w:p>
        </w:tc>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F7100" w14:textId="77777777" w:rsidR="00AC7A0D" w:rsidRPr="000F0E7B" w:rsidRDefault="00AC7A0D" w:rsidP="0000611D">
            <w:pPr>
              <w:spacing w:after="0" w:line="240" w:lineRule="auto"/>
              <w:jc w:val="center"/>
              <w:rPr>
                <w:sz w:val="20"/>
                <w:szCs w:val="20"/>
              </w:rPr>
            </w:pPr>
            <w:r w:rsidRPr="000F0E7B">
              <w:rPr>
                <w:sz w:val="20"/>
                <w:szCs w:val="20"/>
              </w:rPr>
              <w:t>&gt;98 %</w:t>
            </w:r>
          </w:p>
        </w:tc>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CED408" w14:textId="77777777" w:rsidR="00AC7A0D" w:rsidRPr="000F0E7B" w:rsidRDefault="00AC7A0D" w:rsidP="0000611D">
            <w:pPr>
              <w:spacing w:after="0" w:line="240" w:lineRule="auto"/>
              <w:jc w:val="center"/>
              <w:rPr>
                <w:sz w:val="20"/>
                <w:szCs w:val="20"/>
              </w:rPr>
            </w:pPr>
            <w:r w:rsidRPr="000F0E7B">
              <w:rPr>
                <w:sz w:val="20"/>
                <w:szCs w:val="20"/>
              </w:rPr>
              <w:t>1 događaj godišnje ili češće</w:t>
            </w:r>
          </w:p>
        </w:tc>
      </w:tr>
    </w:tbl>
    <w:p w14:paraId="4713B420" w14:textId="77777777" w:rsidR="00AC7A0D" w:rsidRPr="000F0E7B" w:rsidRDefault="00AC7A0D" w:rsidP="00AC7A0D"/>
    <w:p w14:paraId="59F212E7" w14:textId="77777777" w:rsidR="00AC7A0D" w:rsidRPr="000F0E7B" w:rsidRDefault="00AC7A0D" w:rsidP="00AC7A0D">
      <w:pPr>
        <w:widowControl w:val="0"/>
        <w:spacing w:after="0"/>
        <w:ind w:right="23"/>
        <w:rPr>
          <w:iCs/>
          <w:color w:val="000000"/>
          <w:szCs w:val="24"/>
        </w:rPr>
      </w:pPr>
      <w:r w:rsidRPr="000F0E7B">
        <w:rPr>
          <w:iCs/>
          <w:color w:val="000000"/>
          <w:szCs w:val="24"/>
        </w:rPr>
        <w:t xml:space="preserve">Za vrijednosti vjerojatnosti, frekvencije u obzir su uzeti samo oni događaji čije posljedice za kategorije društvenih vrijednosti mogu biti opisane kategorijom 1, konkretno štete u gospodarstvu minimalno moraju iznositi 0,5% proračuna. Nije razmatrana vjerojatnost svakog potresa ili drugih prijetnji bez ikakve materijalne štete već samo vjerojatnost onog događaja, odnosno prijetnje koja može uzrokovati štete sukladno propisanim kriterijima za svaku od kategorija društvenih vrijednosti. </w:t>
      </w:r>
    </w:p>
    <w:p w14:paraId="36CC1B9C" w14:textId="3F98B534" w:rsidR="00AC7A0D" w:rsidRPr="001608E9" w:rsidRDefault="00AC7A0D" w:rsidP="00AC7A0D">
      <w:pPr>
        <w:rPr>
          <w:rFonts w:cstheme="minorHAnsi"/>
          <w:szCs w:val="24"/>
          <w:highlight w:val="yellow"/>
        </w:rPr>
      </w:pPr>
    </w:p>
    <w:p w14:paraId="606C4F79" w14:textId="1722A1BD" w:rsidR="00AC7A0D" w:rsidRPr="001608E9" w:rsidRDefault="00AC7A0D" w:rsidP="00AC7A0D">
      <w:pPr>
        <w:rPr>
          <w:rFonts w:cstheme="minorHAnsi"/>
          <w:szCs w:val="24"/>
          <w:highlight w:val="yellow"/>
        </w:rPr>
      </w:pPr>
    </w:p>
    <w:p w14:paraId="26A385FC" w14:textId="6A57E278" w:rsidR="0000611D" w:rsidRPr="001608E9" w:rsidRDefault="0000611D" w:rsidP="00AC7A0D">
      <w:pPr>
        <w:rPr>
          <w:rFonts w:cstheme="minorHAnsi"/>
          <w:szCs w:val="24"/>
          <w:highlight w:val="yellow"/>
        </w:rPr>
      </w:pPr>
    </w:p>
    <w:p w14:paraId="48981233" w14:textId="0CFF0AFE" w:rsidR="0000611D" w:rsidRPr="001608E9" w:rsidRDefault="0000611D" w:rsidP="00AC7A0D">
      <w:pPr>
        <w:rPr>
          <w:rFonts w:cstheme="minorHAnsi"/>
          <w:szCs w:val="24"/>
          <w:highlight w:val="yellow"/>
        </w:rPr>
      </w:pPr>
    </w:p>
    <w:p w14:paraId="2F556B4C" w14:textId="77777777" w:rsidR="0000611D" w:rsidRPr="001608E9" w:rsidRDefault="0000611D" w:rsidP="00AC7A0D">
      <w:pPr>
        <w:rPr>
          <w:rFonts w:cstheme="minorHAnsi"/>
          <w:szCs w:val="24"/>
          <w:highlight w:val="yellow"/>
        </w:rPr>
      </w:pPr>
    </w:p>
    <w:p w14:paraId="11DBF4EF" w14:textId="3E5031AB" w:rsidR="00AC7A0D" w:rsidRPr="001608E9" w:rsidRDefault="00AC7A0D" w:rsidP="00AC7A0D">
      <w:pPr>
        <w:rPr>
          <w:rFonts w:cstheme="minorHAnsi"/>
          <w:szCs w:val="24"/>
          <w:highlight w:val="yellow"/>
        </w:rPr>
      </w:pPr>
    </w:p>
    <w:p w14:paraId="258E337B" w14:textId="5B59BEAA" w:rsidR="00AC7A0D" w:rsidRPr="001608E9" w:rsidRDefault="00AC7A0D" w:rsidP="00AC7A0D">
      <w:pPr>
        <w:rPr>
          <w:rFonts w:cstheme="minorHAnsi"/>
          <w:szCs w:val="24"/>
          <w:highlight w:val="yellow"/>
        </w:rPr>
      </w:pPr>
    </w:p>
    <w:p w14:paraId="1CF45674" w14:textId="6AE7238A" w:rsidR="00AC7A0D" w:rsidRPr="001608E9" w:rsidRDefault="00AC7A0D" w:rsidP="00AC7A0D">
      <w:pPr>
        <w:rPr>
          <w:rFonts w:cstheme="minorHAnsi"/>
          <w:szCs w:val="24"/>
          <w:highlight w:val="yellow"/>
        </w:rPr>
      </w:pPr>
    </w:p>
    <w:p w14:paraId="404B4BC9" w14:textId="77777777" w:rsidR="00156DF8" w:rsidRPr="001608E9" w:rsidRDefault="00156DF8" w:rsidP="00AC7A0D">
      <w:pPr>
        <w:rPr>
          <w:rFonts w:cstheme="minorHAnsi"/>
          <w:szCs w:val="24"/>
          <w:highlight w:val="yellow"/>
        </w:rPr>
      </w:pPr>
    </w:p>
    <w:p w14:paraId="366E7B99" w14:textId="47885B12" w:rsidR="00AC7A0D" w:rsidRPr="001608E9" w:rsidRDefault="00AC7A0D" w:rsidP="00AC7A0D">
      <w:pPr>
        <w:rPr>
          <w:rFonts w:cstheme="minorHAnsi"/>
          <w:szCs w:val="24"/>
          <w:highlight w:val="yellow"/>
        </w:rPr>
      </w:pPr>
    </w:p>
    <w:p w14:paraId="551AAE1C" w14:textId="7B964993" w:rsidR="00AC7A0D" w:rsidRPr="001608E9" w:rsidRDefault="00AC7A0D" w:rsidP="00AC7A0D">
      <w:pPr>
        <w:rPr>
          <w:rFonts w:cstheme="minorHAnsi"/>
          <w:szCs w:val="24"/>
          <w:highlight w:val="yellow"/>
        </w:rPr>
      </w:pPr>
    </w:p>
    <w:p w14:paraId="1E8F5F43" w14:textId="77777777" w:rsidR="00AC7A0D" w:rsidRPr="00D40977" w:rsidRDefault="00AC7A0D" w:rsidP="00AC7A0D">
      <w:pPr>
        <w:pStyle w:val="Naslov1"/>
      </w:pPr>
      <w:bookmarkStart w:id="259" w:name="_Toc510774747"/>
      <w:bookmarkStart w:id="260" w:name="_Toc525218352"/>
      <w:bookmarkStart w:id="261" w:name="_Toc527545216"/>
      <w:bookmarkStart w:id="262" w:name="_Toc532552030"/>
      <w:bookmarkStart w:id="263" w:name="_Toc13211080"/>
      <w:bookmarkStart w:id="264" w:name="_Toc18498334"/>
      <w:bookmarkStart w:id="265" w:name="_Toc19686767"/>
      <w:bookmarkStart w:id="266" w:name="_Toc25653326"/>
      <w:bookmarkStart w:id="267" w:name="_Toc129846320"/>
      <w:r w:rsidRPr="00D40977">
        <w:lastRenderedPageBreak/>
        <w:t xml:space="preserve">6. SCENARIJI NA PODRUČJU </w:t>
      </w:r>
      <w:bookmarkEnd w:id="259"/>
      <w:bookmarkEnd w:id="260"/>
      <w:bookmarkEnd w:id="261"/>
      <w:bookmarkEnd w:id="262"/>
      <w:bookmarkEnd w:id="263"/>
      <w:bookmarkEnd w:id="264"/>
      <w:r w:rsidRPr="00D40977">
        <w:t>OPĆINE</w:t>
      </w:r>
      <w:bookmarkEnd w:id="265"/>
      <w:bookmarkEnd w:id="266"/>
      <w:bookmarkEnd w:id="267"/>
    </w:p>
    <w:p w14:paraId="7D466201" w14:textId="77777777" w:rsidR="00AC7A0D" w:rsidRPr="00D40977" w:rsidRDefault="00AC7A0D" w:rsidP="00AC7A0D">
      <w:pPr>
        <w:spacing w:after="0"/>
      </w:pPr>
    </w:p>
    <w:p w14:paraId="102ACA4F" w14:textId="66F7583C" w:rsidR="00AC7A0D" w:rsidRPr="00D40977" w:rsidRDefault="00AC7A0D" w:rsidP="00AC7A0D">
      <w:r w:rsidRPr="00D40977">
        <w:t xml:space="preserve">U postupku identifikacije rizika identificirana je svaka pojedinačna prijetnja na području Općine, određena Smjernicama za izradu procjena rizika od velikih nesreća za područje </w:t>
      </w:r>
      <w:r w:rsidR="00FD7A95" w:rsidRPr="00D40977">
        <w:t>Koprivničko</w:t>
      </w:r>
      <w:r w:rsidR="00700248" w:rsidRPr="00D40977">
        <w:t xml:space="preserve"> – </w:t>
      </w:r>
      <w:r w:rsidR="00FD7A95" w:rsidRPr="00D40977">
        <w:t>križevačke</w:t>
      </w:r>
      <w:r w:rsidRPr="00D40977">
        <w:t xml:space="preserve"> županije. Procjena rizika od velikih nesreća za Općinu temelji se na scenarijima za svaki pojedini rizik. Scenarijem je</w:t>
      </w:r>
      <w:r w:rsidR="00A1177A" w:rsidRPr="00D40977">
        <w:t xml:space="preserve"> </w:t>
      </w:r>
      <w:r w:rsidRPr="00D40977">
        <w:t>opisana svaka odabrana prijetnja te njen nastanak i posljedice kako bi se po tom primjeru mogle planirati preventivne mjere, educirati stanovništvo, odnosno pripremati eventualni odgovor na veliku nesreću. Scenarij je u kontekstu procjenjivanja rizika, način predstavljanja rizika. Svrha scenarija je prikaz slike događaja i posljedica kakve mogu uzrokovati sve prirodne i tehničko - tehnološke prijetnje na području Općine.</w:t>
      </w:r>
    </w:p>
    <w:p w14:paraId="549FFB9C" w14:textId="77777777" w:rsidR="00AC7A0D" w:rsidRPr="00D40977" w:rsidRDefault="00AC7A0D">
      <w:pPr>
        <w:numPr>
          <w:ilvl w:val="0"/>
          <w:numId w:val="14"/>
        </w:numPr>
        <w:contextualSpacing/>
        <w:jc w:val="left"/>
        <w:rPr>
          <w:rFonts w:cstheme="minorHAnsi"/>
          <w:b/>
          <w:sz w:val="22"/>
          <w:lang w:val="en-US"/>
        </w:rPr>
      </w:pPr>
      <w:bookmarkStart w:id="268" w:name="_Hlk497895570"/>
      <w:r w:rsidRPr="00D40977">
        <w:rPr>
          <w:rFonts w:cstheme="minorHAnsi"/>
          <w:b/>
          <w:sz w:val="22"/>
          <w:lang w:val="en-US"/>
        </w:rPr>
        <w:t xml:space="preserve">Scenarij je opis: </w:t>
      </w:r>
    </w:p>
    <w:p w14:paraId="18847162" w14:textId="77777777" w:rsidR="00AC7A0D" w:rsidRPr="00D40977" w:rsidRDefault="00AC7A0D">
      <w:pPr>
        <w:numPr>
          <w:ilvl w:val="0"/>
          <w:numId w:val="15"/>
        </w:numPr>
        <w:autoSpaceDN w:val="0"/>
        <w:spacing w:after="0"/>
        <w:ind w:left="714" w:hanging="357"/>
        <w:rPr>
          <w:rFonts w:cstheme="minorHAnsi"/>
          <w:szCs w:val="24"/>
          <w:lang w:val="en-US"/>
        </w:rPr>
      </w:pPr>
      <w:r w:rsidRPr="00D40977">
        <w:rPr>
          <w:rFonts w:cstheme="minorHAnsi"/>
          <w:szCs w:val="24"/>
          <w:lang w:val="en-US"/>
        </w:rPr>
        <w:t>neželjenih događaja, jednog ili više povezanih događaja/prijetnji, za svaki obrađivani rizik koji ima posljedice na život i zdravlje ljudi, gospodarstvo, društvenu stabilnost i politiku,</w:t>
      </w:r>
    </w:p>
    <w:p w14:paraId="2BFE6AAF" w14:textId="77777777" w:rsidR="00AC7A0D" w:rsidRPr="00D40977" w:rsidRDefault="00AC7A0D">
      <w:pPr>
        <w:numPr>
          <w:ilvl w:val="0"/>
          <w:numId w:val="15"/>
        </w:numPr>
        <w:autoSpaceDN w:val="0"/>
        <w:spacing w:after="0"/>
        <w:ind w:left="714" w:hanging="357"/>
        <w:rPr>
          <w:rFonts w:cstheme="minorHAnsi"/>
          <w:szCs w:val="24"/>
          <w:lang w:val="en-US"/>
        </w:rPr>
      </w:pPr>
      <w:r w:rsidRPr="00D40977">
        <w:rPr>
          <w:rFonts w:cstheme="minorHAnsi"/>
          <w:szCs w:val="24"/>
          <w:lang w:val="en-US"/>
        </w:rPr>
        <w:t>svega što vodi k nastajanju, odnosno uzrokuje opisane neželjene događaje, a sastoji se od svih radnji i zbivanja prije velike nesreće i “okidača” velike nesreće,</w:t>
      </w:r>
    </w:p>
    <w:p w14:paraId="5A4F8A3F" w14:textId="77777777" w:rsidR="00AC7A0D" w:rsidRPr="00D40977" w:rsidRDefault="00AC7A0D">
      <w:pPr>
        <w:numPr>
          <w:ilvl w:val="0"/>
          <w:numId w:val="15"/>
        </w:numPr>
        <w:autoSpaceDN w:val="0"/>
        <w:spacing w:after="0"/>
        <w:ind w:left="714" w:hanging="357"/>
        <w:rPr>
          <w:rFonts w:cstheme="minorHAnsi"/>
          <w:szCs w:val="24"/>
          <w:lang w:val="en-US"/>
        </w:rPr>
      </w:pPr>
      <w:r w:rsidRPr="00D40977">
        <w:rPr>
          <w:rFonts w:cstheme="minorHAnsi"/>
          <w:szCs w:val="24"/>
          <w:lang w:val="en-US"/>
        </w:rPr>
        <w:t>okolnosti u kojima neželjeni događaji/prijetnje nastaju te stupnja ranjivosti i otpornosti stanovništva, građevina i drugih sadržaja u prostoru ili društva u razmjerima bitnim za razmatranje implikacija događaja/prijetnji za život i zdravlje ljudi te okoliš, imovinu, gospodarstvo, društvenu stabilnost i politiku,</w:t>
      </w:r>
    </w:p>
    <w:p w14:paraId="38778873" w14:textId="77777777" w:rsidR="00AC7A0D" w:rsidRPr="00D40977" w:rsidRDefault="00AC7A0D">
      <w:pPr>
        <w:numPr>
          <w:ilvl w:val="0"/>
          <w:numId w:val="15"/>
        </w:numPr>
        <w:autoSpaceDN w:val="0"/>
        <w:rPr>
          <w:rFonts w:cstheme="minorHAnsi"/>
          <w:szCs w:val="24"/>
          <w:lang w:val="en-US"/>
        </w:rPr>
      </w:pPr>
      <w:r w:rsidRPr="00D40977">
        <w:rPr>
          <w:rFonts w:cstheme="minorHAnsi"/>
          <w:szCs w:val="24"/>
          <w:lang w:val="en-US"/>
        </w:rPr>
        <w:t>posljedica neželjenog događaja s detaljnim opisom svake posljedice pa svaku kategoriju društvenih vrijednosti.</w:t>
      </w:r>
    </w:p>
    <w:bookmarkEnd w:id="268"/>
    <w:p w14:paraId="5CBA7D64" w14:textId="7CE94774" w:rsidR="00AC7A0D" w:rsidRPr="00D40977" w:rsidRDefault="00AC7A0D" w:rsidP="00AC7A0D">
      <w:r w:rsidRPr="00D40977">
        <w:rPr>
          <w:i/>
        </w:rPr>
        <w:t>Napomena:</w:t>
      </w:r>
      <w:r w:rsidRPr="00D40977">
        <w:t xml:space="preserve"> Smjernicama za izradu procjena rizika od velikih nesreća za područje </w:t>
      </w:r>
      <w:r w:rsidR="00703BF7" w:rsidRPr="00D40977">
        <w:t>Koprivničko</w:t>
      </w:r>
      <w:r w:rsidR="00700248" w:rsidRPr="00D40977">
        <w:t xml:space="preserve"> – </w:t>
      </w:r>
      <w:r w:rsidR="00703BF7" w:rsidRPr="00D40977">
        <w:t>križevačke</w:t>
      </w:r>
      <w:r w:rsidRPr="00D40977">
        <w:t xml:space="preserve"> županije, propisano je da za svaki rizik obrađen u procjeni treba izraditi kartu rizika. S obzirom na to da rizici nisu prikazani na razini naselja Općine navedene karte rizika nisu izrađene (opširnije u točci 3.3.).  </w:t>
      </w:r>
    </w:p>
    <w:p w14:paraId="4F9191B3" w14:textId="2632A6BF" w:rsidR="00AC7A0D" w:rsidRPr="001608E9" w:rsidRDefault="00AC7A0D" w:rsidP="00AC7A0D">
      <w:pPr>
        <w:rPr>
          <w:rFonts w:cstheme="minorHAnsi"/>
          <w:szCs w:val="24"/>
          <w:highlight w:val="yellow"/>
        </w:rPr>
      </w:pPr>
    </w:p>
    <w:p w14:paraId="0033B818" w14:textId="5B2A27DD" w:rsidR="00AC7A0D" w:rsidRPr="001608E9" w:rsidRDefault="00AC7A0D" w:rsidP="00AC7A0D">
      <w:pPr>
        <w:rPr>
          <w:rFonts w:cstheme="minorHAnsi"/>
          <w:szCs w:val="24"/>
          <w:highlight w:val="yellow"/>
        </w:rPr>
      </w:pPr>
    </w:p>
    <w:p w14:paraId="7B483D7F" w14:textId="1D6C352A" w:rsidR="00AC7A0D" w:rsidRPr="001608E9" w:rsidRDefault="00AC7A0D" w:rsidP="00AC7A0D">
      <w:pPr>
        <w:rPr>
          <w:rFonts w:cstheme="minorHAnsi"/>
          <w:szCs w:val="24"/>
          <w:highlight w:val="yellow"/>
        </w:rPr>
      </w:pPr>
    </w:p>
    <w:p w14:paraId="5B4041D5" w14:textId="4B2A5D59" w:rsidR="00AC7A0D" w:rsidRPr="001608E9" w:rsidRDefault="00AC7A0D" w:rsidP="00AC7A0D">
      <w:pPr>
        <w:rPr>
          <w:rFonts w:cstheme="minorHAnsi"/>
          <w:szCs w:val="24"/>
          <w:highlight w:val="yellow"/>
        </w:rPr>
      </w:pPr>
    </w:p>
    <w:p w14:paraId="334BF86C" w14:textId="04861FF4" w:rsidR="00AC7A0D" w:rsidRPr="001608E9" w:rsidRDefault="00AC7A0D" w:rsidP="00AC7A0D">
      <w:pPr>
        <w:rPr>
          <w:rFonts w:cstheme="minorHAnsi"/>
          <w:szCs w:val="24"/>
          <w:highlight w:val="yellow"/>
        </w:rPr>
      </w:pPr>
    </w:p>
    <w:p w14:paraId="28848984" w14:textId="7F9C576E" w:rsidR="00AC7A0D" w:rsidRPr="001608E9" w:rsidRDefault="00AC7A0D" w:rsidP="00AC7A0D">
      <w:pPr>
        <w:rPr>
          <w:rFonts w:cstheme="minorHAnsi"/>
          <w:szCs w:val="24"/>
          <w:highlight w:val="yellow"/>
        </w:rPr>
      </w:pPr>
    </w:p>
    <w:p w14:paraId="2BD305EE" w14:textId="77777777" w:rsidR="00AC7A0D" w:rsidRPr="001608E9" w:rsidRDefault="00AC7A0D" w:rsidP="00AC7A0D">
      <w:pPr>
        <w:rPr>
          <w:rFonts w:cstheme="minorHAnsi"/>
          <w:szCs w:val="24"/>
          <w:highlight w:val="yellow"/>
        </w:rPr>
      </w:pPr>
    </w:p>
    <w:p w14:paraId="391BF71B" w14:textId="6EF2AB9C" w:rsidR="00854397" w:rsidRPr="001608E9" w:rsidRDefault="00854397" w:rsidP="00AC7A0D">
      <w:pPr>
        <w:rPr>
          <w:rFonts w:cstheme="minorHAnsi"/>
          <w:szCs w:val="24"/>
          <w:highlight w:val="yellow"/>
        </w:rPr>
      </w:pPr>
    </w:p>
    <w:p w14:paraId="0FA67624" w14:textId="77777777" w:rsidR="00325010" w:rsidRPr="00C5234E" w:rsidRDefault="00325010" w:rsidP="00325010">
      <w:pPr>
        <w:pStyle w:val="Naslov2"/>
      </w:pPr>
      <w:bookmarkStart w:id="269" w:name="_Toc506379352"/>
      <w:bookmarkStart w:id="270" w:name="_Toc515446648"/>
      <w:bookmarkStart w:id="271" w:name="_Toc13211081"/>
      <w:bookmarkStart w:id="272" w:name="_Toc60230396"/>
      <w:bookmarkStart w:id="273" w:name="_Toc129846321"/>
      <w:r w:rsidRPr="00C5234E">
        <w:lastRenderedPageBreak/>
        <w:t>6.1. RIZIK - Epidemije i pandemije</w:t>
      </w:r>
      <w:bookmarkEnd w:id="269"/>
      <w:bookmarkEnd w:id="270"/>
      <w:bookmarkEnd w:id="271"/>
      <w:bookmarkEnd w:id="272"/>
      <w:bookmarkEnd w:id="273"/>
    </w:p>
    <w:p w14:paraId="000EF49C" w14:textId="77777777" w:rsidR="00325010" w:rsidRPr="00C5234E" w:rsidRDefault="00325010" w:rsidP="00325010">
      <w:pPr>
        <w:pStyle w:val="Naslov3"/>
      </w:pPr>
      <w:bookmarkStart w:id="274" w:name="_Toc506379353"/>
      <w:bookmarkStart w:id="275" w:name="_Toc515446649"/>
      <w:bookmarkStart w:id="276" w:name="_Toc13211082"/>
      <w:bookmarkStart w:id="277" w:name="_Toc60230397"/>
      <w:bookmarkStart w:id="278" w:name="_Toc129846322"/>
      <w:r w:rsidRPr="00C5234E">
        <w:t xml:space="preserve">6.1.1.  NAZIV SCENARIJA - Epidemija influence na području </w:t>
      </w:r>
      <w:bookmarkEnd w:id="274"/>
      <w:bookmarkEnd w:id="275"/>
      <w:bookmarkEnd w:id="276"/>
      <w:r w:rsidRPr="00C5234E">
        <w:t>Općine te pojava epidemije novog virusa</w:t>
      </w:r>
      <w:bookmarkEnd w:id="277"/>
      <w:bookmarkEnd w:id="278"/>
    </w:p>
    <w:p w14:paraId="58CABA9E" w14:textId="77777777" w:rsidR="00325010" w:rsidRPr="00C5234E" w:rsidRDefault="00325010" w:rsidP="00325010">
      <w:pPr>
        <w:spacing w:after="0"/>
        <w:rPr>
          <w:sz w:val="20"/>
          <w:szCs w:val="20"/>
        </w:rPr>
      </w:pPr>
    </w:p>
    <w:tbl>
      <w:tblPr>
        <w:tblW w:w="9097" w:type="dxa"/>
        <w:jc w:val="center"/>
        <w:tblCellMar>
          <w:left w:w="10" w:type="dxa"/>
          <w:right w:w="10" w:type="dxa"/>
        </w:tblCellMar>
        <w:tblLook w:val="04A0" w:firstRow="1" w:lastRow="0" w:firstColumn="1" w:lastColumn="0" w:noHBand="0" w:noVBand="1"/>
      </w:tblPr>
      <w:tblGrid>
        <w:gridCol w:w="9097"/>
      </w:tblGrid>
      <w:tr w:rsidR="00325010" w:rsidRPr="00C5234E" w14:paraId="1060E4BE" w14:textId="77777777" w:rsidTr="00E350B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63735" w14:textId="77777777" w:rsidR="00325010" w:rsidRPr="00C5234E" w:rsidRDefault="00325010" w:rsidP="00E350BC">
            <w:pPr>
              <w:spacing w:after="0" w:line="240" w:lineRule="auto"/>
              <w:rPr>
                <w:b/>
                <w:sz w:val="20"/>
              </w:rPr>
            </w:pPr>
            <w:bookmarkStart w:id="279" w:name="_Hlk506281350"/>
            <w:r w:rsidRPr="00C5234E">
              <w:rPr>
                <w:b/>
                <w:sz w:val="20"/>
              </w:rPr>
              <w:t>Naziv scenarija</w:t>
            </w:r>
          </w:p>
        </w:tc>
      </w:tr>
      <w:tr w:rsidR="00325010" w:rsidRPr="00C5234E" w14:paraId="1676FB00" w14:textId="77777777" w:rsidTr="00E350B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4037E" w14:textId="77777777" w:rsidR="00325010" w:rsidRPr="00C5234E" w:rsidRDefault="00325010" w:rsidP="00E350BC">
            <w:pPr>
              <w:spacing w:after="0" w:line="240" w:lineRule="auto"/>
              <w:rPr>
                <w:i/>
                <w:sz w:val="20"/>
                <w:szCs w:val="20"/>
              </w:rPr>
            </w:pPr>
            <w:r w:rsidRPr="00C5234E">
              <w:rPr>
                <w:i/>
                <w:sz w:val="20"/>
                <w:szCs w:val="20"/>
              </w:rPr>
              <w:t>Epidemija influence na području Općine te pojava epidemije novog virusa</w:t>
            </w:r>
          </w:p>
        </w:tc>
      </w:tr>
      <w:tr w:rsidR="00325010" w:rsidRPr="00C5234E" w14:paraId="150785F5" w14:textId="77777777" w:rsidTr="00E350BC">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7FD26" w14:textId="77777777" w:rsidR="00325010" w:rsidRPr="00C5234E" w:rsidRDefault="00325010" w:rsidP="00E350BC">
            <w:pPr>
              <w:spacing w:after="0" w:line="240" w:lineRule="auto"/>
              <w:rPr>
                <w:b/>
                <w:sz w:val="20"/>
              </w:rPr>
            </w:pPr>
            <w:r w:rsidRPr="00C5234E">
              <w:rPr>
                <w:b/>
                <w:sz w:val="20"/>
              </w:rPr>
              <w:t>Grupa rizika</w:t>
            </w:r>
          </w:p>
        </w:tc>
      </w:tr>
      <w:tr w:rsidR="00325010" w:rsidRPr="00C5234E" w14:paraId="1B773FE9" w14:textId="77777777" w:rsidTr="00E350B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AB1E3" w14:textId="77777777" w:rsidR="00325010" w:rsidRPr="00C5234E" w:rsidRDefault="00325010" w:rsidP="00E350BC">
            <w:pPr>
              <w:spacing w:after="0" w:line="240" w:lineRule="auto"/>
              <w:rPr>
                <w:i/>
                <w:sz w:val="20"/>
              </w:rPr>
            </w:pPr>
            <w:r w:rsidRPr="00C5234E">
              <w:rPr>
                <w:i/>
                <w:sz w:val="20"/>
              </w:rPr>
              <w:t>Epidemije i pandemije</w:t>
            </w:r>
          </w:p>
        </w:tc>
      </w:tr>
      <w:tr w:rsidR="00325010" w:rsidRPr="00C5234E" w14:paraId="2C33E30D" w14:textId="77777777" w:rsidTr="00E350B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B9D71" w14:textId="77777777" w:rsidR="00325010" w:rsidRPr="00C5234E" w:rsidRDefault="00325010" w:rsidP="00E350BC">
            <w:pPr>
              <w:spacing w:after="0" w:line="240" w:lineRule="auto"/>
              <w:jc w:val="left"/>
              <w:rPr>
                <w:b/>
                <w:sz w:val="20"/>
              </w:rPr>
            </w:pPr>
            <w:r w:rsidRPr="00C5234E">
              <w:rPr>
                <w:b/>
                <w:sz w:val="20"/>
              </w:rPr>
              <w:t>Rizik</w:t>
            </w:r>
          </w:p>
        </w:tc>
      </w:tr>
      <w:tr w:rsidR="00325010" w:rsidRPr="001608E9" w14:paraId="7E9265D9" w14:textId="77777777" w:rsidTr="00E350B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A2BE2" w14:textId="77777777" w:rsidR="00325010" w:rsidRPr="00C5234E" w:rsidRDefault="00325010" w:rsidP="00E350BC">
            <w:pPr>
              <w:spacing w:after="0" w:line="240" w:lineRule="auto"/>
              <w:rPr>
                <w:i/>
                <w:sz w:val="20"/>
              </w:rPr>
            </w:pPr>
            <w:r w:rsidRPr="00C5234E">
              <w:rPr>
                <w:i/>
                <w:sz w:val="20"/>
              </w:rPr>
              <w:t>Epidemije i pandemije</w:t>
            </w:r>
          </w:p>
        </w:tc>
      </w:tr>
      <w:tr w:rsidR="00325010" w:rsidRPr="001608E9" w14:paraId="0C760D6B" w14:textId="77777777" w:rsidTr="00E350B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A337C" w14:textId="77777777" w:rsidR="00325010" w:rsidRPr="00FC6AC2" w:rsidRDefault="00325010" w:rsidP="00E350BC">
            <w:pPr>
              <w:spacing w:after="0" w:line="240" w:lineRule="auto"/>
              <w:rPr>
                <w:b/>
                <w:sz w:val="20"/>
              </w:rPr>
            </w:pPr>
            <w:r w:rsidRPr="00FC6AC2">
              <w:rPr>
                <w:b/>
                <w:sz w:val="20"/>
              </w:rPr>
              <w:t>Radna skupina</w:t>
            </w:r>
          </w:p>
        </w:tc>
      </w:tr>
      <w:tr w:rsidR="00325010" w:rsidRPr="001608E9" w14:paraId="5AB614C5" w14:textId="77777777" w:rsidTr="00E350BC">
        <w:trPr>
          <w:trHeight w:val="179"/>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27ED6E88" w14:textId="60A15139" w:rsidR="00325010" w:rsidRPr="00FC6AC2" w:rsidRDefault="00325010" w:rsidP="00E350BC">
            <w:pPr>
              <w:spacing w:after="0" w:line="240" w:lineRule="auto"/>
              <w:rPr>
                <w:bCs/>
                <w:i/>
              </w:rPr>
            </w:pPr>
            <w:r w:rsidRPr="00FC6AC2">
              <w:rPr>
                <w:bCs/>
                <w:sz w:val="20"/>
              </w:rPr>
              <w:t xml:space="preserve">Koordinator: </w:t>
            </w:r>
            <w:r w:rsidR="00FC6AC2" w:rsidRPr="00FC6AC2">
              <w:rPr>
                <w:bCs/>
                <w:sz w:val="20"/>
              </w:rPr>
              <w:t>Načelnik Stožera civilne zaštite Općine Podravske Sesvete</w:t>
            </w:r>
          </w:p>
        </w:tc>
      </w:tr>
      <w:tr w:rsidR="00325010" w:rsidRPr="001608E9" w14:paraId="59B88BE3" w14:textId="77777777" w:rsidTr="00E350BC">
        <w:trPr>
          <w:trHeight w:val="287"/>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1647C0B5" w14:textId="6AE6CBD6" w:rsidR="00325010" w:rsidRPr="00FC6AC2" w:rsidRDefault="00325010" w:rsidP="00E350BC">
            <w:pPr>
              <w:spacing w:after="0" w:line="240" w:lineRule="auto"/>
              <w:rPr>
                <w:bCs/>
                <w:i/>
                <w:sz w:val="20"/>
              </w:rPr>
            </w:pPr>
            <w:r w:rsidRPr="00FC6AC2">
              <w:rPr>
                <w:bCs/>
                <w:sz w:val="20"/>
              </w:rPr>
              <w:t xml:space="preserve">Nositelj: </w:t>
            </w:r>
            <w:r w:rsidR="00FC6AC2" w:rsidRPr="00FC6AC2">
              <w:rPr>
                <w:bCs/>
                <w:sz w:val="20"/>
              </w:rPr>
              <w:t>Zdravstvena ambulanta Podravske Sesvete</w:t>
            </w:r>
          </w:p>
        </w:tc>
      </w:tr>
      <w:tr w:rsidR="00325010" w:rsidRPr="001608E9" w14:paraId="55832BE9" w14:textId="77777777" w:rsidTr="00E350BC">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B5CC8" w14:textId="4E6CD295" w:rsidR="00325010" w:rsidRPr="00FC6AC2" w:rsidRDefault="00325010" w:rsidP="00E350BC">
            <w:pPr>
              <w:spacing w:after="0" w:line="240" w:lineRule="auto"/>
              <w:rPr>
                <w:bCs/>
                <w:i/>
                <w:sz w:val="20"/>
              </w:rPr>
            </w:pPr>
            <w:r w:rsidRPr="00FC6AC2">
              <w:rPr>
                <w:bCs/>
                <w:sz w:val="20"/>
              </w:rPr>
              <w:t xml:space="preserve">Izvršitelj: </w:t>
            </w:r>
            <w:r w:rsidR="00FC6AC2" w:rsidRPr="00FC6AC2">
              <w:rPr>
                <w:bCs/>
                <w:sz w:val="20"/>
              </w:rPr>
              <w:t>dr.med. Mirko Zdeličan</w:t>
            </w:r>
          </w:p>
        </w:tc>
      </w:tr>
      <w:bookmarkEnd w:id="279"/>
    </w:tbl>
    <w:p w14:paraId="24387FE2" w14:textId="77777777" w:rsidR="00325010" w:rsidRPr="001608E9" w:rsidRDefault="00325010" w:rsidP="00325010">
      <w:pPr>
        <w:widowControl w:val="0"/>
        <w:spacing w:after="0"/>
        <w:ind w:right="23"/>
        <w:rPr>
          <w:iCs/>
          <w:color w:val="000000"/>
          <w:szCs w:val="24"/>
          <w:highlight w:val="yellow"/>
        </w:rPr>
      </w:pPr>
    </w:p>
    <w:p w14:paraId="268ECCB5" w14:textId="77777777" w:rsidR="00325010" w:rsidRPr="00C5234E" w:rsidRDefault="00325010" w:rsidP="00325010">
      <w:pPr>
        <w:pStyle w:val="Naslov3"/>
        <w:spacing w:before="0"/>
      </w:pPr>
      <w:bookmarkStart w:id="280" w:name="_Toc506379354"/>
      <w:bookmarkStart w:id="281" w:name="_Toc515446650"/>
      <w:bookmarkStart w:id="282" w:name="_Toc13211083"/>
      <w:bookmarkStart w:id="283" w:name="_Toc60230398"/>
      <w:bookmarkStart w:id="284" w:name="_Toc129846323"/>
      <w:r w:rsidRPr="00C5234E">
        <w:t>6.1.2. Uvod – Epidemij</w:t>
      </w:r>
      <w:bookmarkEnd w:id="280"/>
      <w:bookmarkEnd w:id="281"/>
      <w:bookmarkEnd w:id="282"/>
      <w:r w:rsidRPr="00C5234E">
        <w:t>e i pandemije</w:t>
      </w:r>
      <w:bookmarkEnd w:id="283"/>
      <w:bookmarkEnd w:id="284"/>
    </w:p>
    <w:p w14:paraId="4F4FF9CB" w14:textId="77777777" w:rsidR="00325010" w:rsidRPr="00C5234E" w:rsidRDefault="00325010" w:rsidP="00325010">
      <w:pPr>
        <w:spacing w:after="0"/>
      </w:pPr>
    </w:p>
    <w:p w14:paraId="4A2EC9DF" w14:textId="5A36E5B4" w:rsidR="00325010" w:rsidRPr="00C5234E" w:rsidRDefault="00325010">
      <w:pPr>
        <w:pStyle w:val="Odlomakpopisa"/>
        <w:numPr>
          <w:ilvl w:val="0"/>
          <w:numId w:val="14"/>
        </w:numPr>
        <w:rPr>
          <w:b/>
          <w:bCs/>
        </w:rPr>
      </w:pPr>
      <w:r w:rsidRPr="00C5234E">
        <w:rPr>
          <w:b/>
          <w:bCs/>
        </w:rPr>
        <w:t>Gripa ili inf</w:t>
      </w:r>
      <w:r w:rsidR="00D12CFF" w:rsidRPr="00C5234E">
        <w:rPr>
          <w:b/>
          <w:bCs/>
        </w:rPr>
        <w:t>l</w:t>
      </w:r>
      <w:r w:rsidRPr="00C5234E">
        <w:rPr>
          <w:b/>
          <w:bCs/>
        </w:rPr>
        <w:t>uenca</w:t>
      </w:r>
    </w:p>
    <w:p w14:paraId="1C5AB43A" w14:textId="77777777" w:rsidR="00C5234E" w:rsidRPr="00C5234E" w:rsidRDefault="00C5234E" w:rsidP="00C5234E">
      <w:r w:rsidRPr="00C5234E">
        <w:t>Gripa ili influenca jest virusna bolest dišnog sustava koja se lako prenosi, a prouzročena je virusima influence. Gripa se neizostavno pojavljuje svake godine u zimskim mjesecima u obliku manjih ili većih epidemija pa se zato naziva sezonskom gripom. Klinički je obilježena općim simptomima, točnije povišenom temperaturom i glavoboljom te bolovima u mišićima i umorom. Respiratorni simptomi obično nisu izraženi na početku bolesti, a nakon 1 do 2 dana pojavljuje se suhi kašalj i grlobolja. Gripu prate brojne komplikacije, među kojima je upala pluća, vrlo česta i teška bolest.</w:t>
      </w:r>
    </w:p>
    <w:p w14:paraId="5EC0D608" w14:textId="77777777" w:rsidR="00C5234E" w:rsidRPr="00C5234E" w:rsidRDefault="00C5234E" w:rsidP="00C5234E">
      <w:r w:rsidRPr="00C5234E">
        <w:t xml:space="preserve">Postoje tri virusa gripe ili influence (A, B i C). Na površini lipidne ovojnice nalaze se dva osnovna virusna antigena - hemaglutinin (H) i neuraminidaza (N) koji nisu stabilni te stalno mijenjaju svoja antigenska svojstva pa tako nastaju mutacije virusa influence koje su osobito karakteristične za virus gripe A. Manje se promjene (antigensko skretanje) događaju češće, svake 2 do 3 godine, a veće (antigenski otklon) rjeđe, u prosjeku svakih 10 do 40 godina. Zato samo virus gripe A, zbog korjenitih promjena, može prouzročiti velike epidemije i pandemije (epidemije svjetskih razmjera) te čestu pojavu teških kliničkih oblika bolesti s brojnim komplikacijama. </w:t>
      </w:r>
    </w:p>
    <w:p w14:paraId="26DFDD41" w14:textId="77777777" w:rsidR="00C5234E" w:rsidRPr="00C5234E" w:rsidRDefault="00C5234E" w:rsidP="00C5234E">
      <w:r w:rsidRPr="00C5234E">
        <w:t>Jedini prirodni izvor infekcije je čovjek. Kao kapljična infekcija, gripa se brzo prenosi i eksplozivno širi među ljudima. Suvremeni brzi ritam života u velikim gradovima, putovanja te rad u velikim kolektivima i svakodnevni kontakt s mnogo ljudi idealni su uvjeti za brzo širenje gripe. Virus se prenosi izravnim dodirom ili kapljičnim putem te uporabom inficiranih predmeta. Zaražena osoba, govorom, kašljem ili kihanjem izbacuje infektivni sekret kroz nos i usta raspršen u kapljice različite veličine.</w:t>
      </w:r>
    </w:p>
    <w:p w14:paraId="38D108F0" w14:textId="3B76847D" w:rsidR="00C5234E" w:rsidRPr="00C5234E" w:rsidRDefault="00C5234E" w:rsidP="00C5234E">
      <w:pPr>
        <w:rPr>
          <w:highlight w:val="yellow"/>
        </w:rPr>
      </w:pPr>
      <w:r w:rsidRPr="00C5234E">
        <w:t xml:space="preserve">Influenca odnosno gripa je sezonska bolest koja se svake godine javlja na području </w:t>
      </w:r>
      <w:r w:rsidR="00AA4B22">
        <w:t>Koprivničko - križevačke</w:t>
      </w:r>
      <w:r w:rsidRPr="00C5234E">
        <w:t xml:space="preserve"> županije u zimskim mjesecima, najčešće u periodu od prosinca do travnja.</w:t>
      </w:r>
    </w:p>
    <w:p w14:paraId="2CFFCB6A" w14:textId="31B58A8D" w:rsidR="00C5234E" w:rsidRPr="00C5234E" w:rsidRDefault="00325010">
      <w:pPr>
        <w:pStyle w:val="Odlomakpopisa"/>
        <w:numPr>
          <w:ilvl w:val="0"/>
          <w:numId w:val="14"/>
        </w:numPr>
        <w:rPr>
          <w:rFonts w:cs="Calibri"/>
          <w:b/>
          <w:bCs/>
          <w:szCs w:val="24"/>
          <w:lang w:eastAsia="zh-CN"/>
        </w:rPr>
      </w:pPr>
      <w:r w:rsidRPr="00C5234E">
        <w:rPr>
          <w:rFonts w:cs="Calibri"/>
          <w:b/>
          <w:bCs/>
          <w:szCs w:val="24"/>
          <w:lang w:eastAsia="zh-CN"/>
        </w:rPr>
        <w:lastRenderedPageBreak/>
        <w:t>Koronavirus ili COVID – 19</w:t>
      </w:r>
    </w:p>
    <w:p w14:paraId="638E7889" w14:textId="77777777" w:rsidR="00C5234E" w:rsidRPr="00DF1E79" w:rsidRDefault="00C5234E" w:rsidP="00C5234E">
      <w:pPr>
        <w:rPr>
          <w:rFonts w:cs="Calibri"/>
          <w:shd w:val="clear" w:color="auto" w:fill="FFFFFF"/>
        </w:rPr>
      </w:pPr>
      <w:r w:rsidRPr="00DF1E79">
        <w:rPr>
          <w:rFonts w:cs="Calibri"/>
          <w:shd w:val="clear" w:color="auto" w:fill="FFFFFF"/>
        </w:rPr>
        <w:t>Novi koronavirus koji je  otkriven u Kini krajem 2019. godine, nazvan je SARS-CoV-2 (Severe Acute Respiratory Syndrome Coronavirus-2). Radi se o novom soju koronavirusa koji prije nije bio otkriven kod ljudi. COVID-19 je naziv bolesti uzrokovane SARS-CoV-2.</w:t>
      </w:r>
    </w:p>
    <w:p w14:paraId="6BB30F1C" w14:textId="77777777" w:rsidR="00C5234E" w:rsidRPr="00DF1E79" w:rsidRDefault="00C5234E" w:rsidP="00C5234E">
      <w:pPr>
        <w:pStyle w:val="StandardWeb"/>
        <w:shd w:val="clear" w:color="auto" w:fill="FFFFFF"/>
        <w:spacing w:before="0" w:beforeAutospacing="0" w:after="150" w:afterAutospacing="0" w:line="276" w:lineRule="auto"/>
        <w:jc w:val="both"/>
        <w:rPr>
          <w:rFonts w:ascii="Calibri" w:hAnsi="Calibri" w:cs="Calibri"/>
        </w:rPr>
      </w:pPr>
      <w:r w:rsidRPr="00DF1E79">
        <w:rPr>
          <w:rFonts w:ascii="Calibri" w:hAnsi="Calibri" w:cs="Calibri"/>
        </w:rPr>
        <w:t>Koronavirusi su virusi koji cirkuliraju među životinjama no neki od njih mogu prijeći na ljude. Nakon što prijeđu sa životinja na čovjeka mogu se prenositi među ljudima.</w:t>
      </w:r>
    </w:p>
    <w:p w14:paraId="4F57A23A" w14:textId="77777777" w:rsidR="00C5234E" w:rsidRPr="00DF1E79" w:rsidRDefault="00C5234E" w:rsidP="00C5234E">
      <w:pPr>
        <w:pStyle w:val="StandardWeb"/>
        <w:shd w:val="clear" w:color="auto" w:fill="FFFFFF"/>
        <w:spacing w:before="0" w:beforeAutospacing="0" w:after="150" w:afterAutospacing="0" w:line="276" w:lineRule="auto"/>
        <w:jc w:val="both"/>
        <w:rPr>
          <w:rFonts w:ascii="Calibri" w:hAnsi="Calibri" w:cs="Calibri"/>
        </w:rPr>
      </w:pPr>
      <w:r w:rsidRPr="00DF1E79">
        <w:rPr>
          <w:rFonts w:ascii="Calibri" w:hAnsi="Calibri" w:cs="Calibri"/>
        </w:rPr>
        <w:t>Šišmiši se smatraju prirodnim domaćinima ovih virusa, no velik broj životinja mogu biti nositelji koronavirusa. Na primjer, koronavirus bliskoistočnog respiratornog sindroma (MERS-CoV) prenose deve dok SARS-CoV-1  cibetke, životinje iz reda zvijeri srodnih mačkama.</w:t>
      </w:r>
    </w:p>
    <w:p w14:paraId="6FF76B0D" w14:textId="77777777" w:rsidR="00C5234E" w:rsidRPr="00DF1E79" w:rsidRDefault="00C5234E" w:rsidP="00C5234E">
      <w:pPr>
        <w:shd w:val="clear" w:color="auto" w:fill="FFFFFF"/>
        <w:spacing w:after="150"/>
        <w:rPr>
          <w:rFonts w:eastAsia="Times New Roman" w:cs="Calibri"/>
          <w:szCs w:val="24"/>
          <w:lang w:eastAsia="hr-HR"/>
        </w:rPr>
      </w:pPr>
      <w:r w:rsidRPr="00DF1E79">
        <w:rPr>
          <w:rFonts w:eastAsia="Times New Roman" w:cs="Calibri"/>
          <w:szCs w:val="24"/>
          <w:lang w:eastAsia="hr-HR"/>
        </w:rPr>
        <w:t>Novi koronavirus, SARS-CoV-2, otkriven u Kini genetski je usko povezan s virusom SARS-a (SARS-CoV-1) i ta dva virusa imaju slične karakteristike, iako su podaci o ovom virusu još uvijek nepotpuni.</w:t>
      </w:r>
    </w:p>
    <w:p w14:paraId="01D2C5B7" w14:textId="77777777" w:rsidR="00C5234E" w:rsidRPr="00DF1E79" w:rsidRDefault="00C5234E" w:rsidP="00C5234E">
      <w:pPr>
        <w:shd w:val="clear" w:color="auto" w:fill="FFFFFF"/>
        <w:spacing w:after="150"/>
        <w:rPr>
          <w:rFonts w:eastAsia="Times New Roman" w:cs="Calibri"/>
          <w:szCs w:val="24"/>
          <w:lang w:eastAsia="hr-HR"/>
        </w:rPr>
      </w:pPr>
      <w:r w:rsidRPr="00DF1E79">
        <w:rPr>
          <w:rFonts w:eastAsia="Times New Roman" w:cs="Calibri"/>
          <w:szCs w:val="24"/>
          <w:lang w:eastAsia="hr-HR"/>
        </w:rPr>
        <w:t>SARS se pojavio krajem 2002. godine Kini. U razdoblju od osam mjeseci 33 države su prijavile više od 8.000 slučajeva zaraze virusom SARS-a. Procjenjuje se da  je od SARS-a umrla jedna od deset oboljelih osoba.</w:t>
      </w:r>
    </w:p>
    <w:p w14:paraId="0DF7B7DA" w14:textId="77777777" w:rsidR="00C5234E" w:rsidRPr="00DF1E79" w:rsidRDefault="00C5234E" w:rsidP="00C5234E">
      <w:pPr>
        <w:shd w:val="clear" w:color="auto" w:fill="FFFFFF"/>
        <w:spacing w:after="150"/>
        <w:rPr>
          <w:rFonts w:eastAsia="Times New Roman" w:cs="Calibri"/>
          <w:szCs w:val="24"/>
          <w:lang w:eastAsia="hr-HR"/>
        </w:rPr>
      </w:pPr>
      <w:r w:rsidRPr="00DF1E79">
        <w:rPr>
          <w:rFonts w:eastAsia="Times New Roman" w:cs="Calibri"/>
          <w:szCs w:val="24"/>
          <w:lang w:eastAsia="hr-HR"/>
        </w:rPr>
        <w:t xml:space="preserve">U prva dva mjeseca epidemije COVID-19 prijavljeno je preko 100.000 oboljelih, sa značajnim širenjem bolesti izvan Kine i zahvaćajući veliki broj država širom svijeta, uključujući i Europu. </w:t>
      </w:r>
    </w:p>
    <w:p w14:paraId="7354ECC7" w14:textId="77777777" w:rsidR="00C5234E" w:rsidRPr="00DF1E79" w:rsidRDefault="00C5234E" w:rsidP="00C5234E">
      <w:pPr>
        <w:shd w:val="clear" w:color="auto" w:fill="FFFFFF"/>
        <w:spacing w:after="150"/>
        <w:rPr>
          <w:rFonts w:eastAsia="Times New Roman" w:cs="Calibri"/>
          <w:szCs w:val="24"/>
          <w:lang w:eastAsia="hr-HR"/>
        </w:rPr>
      </w:pPr>
      <w:r w:rsidRPr="00DF1E79">
        <w:rPr>
          <w:rFonts w:eastAsia="Times New Roman" w:cs="Calibri"/>
          <w:szCs w:val="24"/>
          <w:lang w:eastAsia="hr-HR"/>
        </w:rPr>
        <w:t>Iako se SARS-CoV-2 i virus gripe prenose s osobe na osobu i mogu imati slične simptome, ta dva virusa su vrlo različita i ponašaju se drugačije. Virus sezonske gripe poznat je desetljećima, javlja se sezonski u umjerenim klimatskim područjima, postoji cjepivo protiv njega kao i specifični antivirusni lijekovi. S druge strane, SARS-CoV-2 je potpuno novi virus zbog čega je prisutna opća osjetljivost stanovništva, a zbog još uvijek puno nepoznanica o njemu. Za razliku od virusa gripe, nema specifičnih lijekova protiv SARS-CoV-2.</w:t>
      </w:r>
    </w:p>
    <w:p w14:paraId="1C0C832F" w14:textId="77777777" w:rsidR="00C5234E" w:rsidRPr="00DF1E79" w:rsidRDefault="00C5234E" w:rsidP="00C5234E">
      <w:pPr>
        <w:pStyle w:val="StandardWeb"/>
        <w:shd w:val="clear" w:color="auto" w:fill="FFFFFF"/>
        <w:spacing w:before="0" w:beforeAutospacing="0" w:after="150" w:afterAutospacing="0" w:line="276" w:lineRule="auto"/>
        <w:jc w:val="both"/>
        <w:rPr>
          <w:rFonts w:ascii="Calibri" w:hAnsi="Calibri" w:cs="Calibri"/>
        </w:rPr>
      </w:pPr>
      <w:r w:rsidRPr="00DF1E79">
        <w:rPr>
          <w:rFonts w:ascii="Calibri" w:hAnsi="Calibri" w:cs="Calibri"/>
        </w:rPr>
        <w:t>Iako virus potječe od životinja, on se sada širi s osobe na osobu (prijenos s čovjeka na čovjeka). Virus se relativno brzo i lako širi među ljudima te se procjenjuje da bi jedna oboljela osoba u prosjeku mogla zaraziti dvije do tri osjetljive osobe. Međutim, na ovaj broj novozaraženih može se značajno utjecati nizom preventivnih mjera kao što su pranje ruku, izbjegavanje kontakta s oboljelima, rana detekcija i izolacija oboljelih te brza samoizolacija njihovih bliskih kontakata i dr. Virus se uglavnom prenosi kapljičnim putem pri kihanju i kašljanju, kao i indirektno putem kontaminiranih ruku, izlučevinama oboljele osobe s obzirom na to da virus može preživjeti nekoliko sati na površinama kao što su stolovi i ručke na vratima.</w:t>
      </w:r>
    </w:p>
    <w:p w14:paraId="27116357" w14:textId="77777777" w:rsidR="00C5234E" w:rsidRPr="00DF1E79" w:rsidRDefault="00C5234E" w:rsidP="00C5234E">
      <w:pPr>
        <w:pStyle w:val="StandardWeb"/>
        <w:shd w:val="clear" w:color="auto" w:fill="FFFFFF"/>
        <w:spacing w:before="0" w:beforeAutospacing="0" w:after="150" w:afterAutospacing="0" w:line="276" w:lineRule="auto"/>
        <w:jc w:val="both"/>
        <w:rPr>
          <w:rFonts w:ascii="Calibri" w:hAnsi="Calibri" w:cs="Calibri"/>
        </w:rPr>
      </w:pPr>
      <w:r w:rsidRPr="00DF1E79">
        <w:rPr>
          <w:rFonts w:ascii="Calibri" w:hAnsi="Calibri" w:cs="Calibri"/>
        </w:rPr>
        <w:t xml:space="preserve">Trenutno se procjenjuje da je vrijeme inkubacije (vrijeme između izlaganja virusu i pojave simptoma) između 2 i 10 dana. Trenutno je poznato da se virus prenosi kada oboljeli ima simptome koji sliče simptomima gripe te je osoba najzaraznija kad ima izražene simptome bolesti. Postoje naznake da neki ljudi mogu prenijeti virus neposredno prije nego se oni </w:t>
      </w:r>
      <w:r w:rsidRPr="00DF1E79">
        <w:rPr>
          <w:rFonts w:ascii="Calibri" w:hAnsi="Calibri" w:cs="Calibri"/>
        </w:rPr>
        <w:lastRenderedPageBreak/>
        <w:t>pojave. To nije neuobičajeno kod virusnih infekcija, kao što se vidi iz primjera ospica, ali za ovaj novi virus nema jasnih dokaza da se bolest može prenijeti prije pojave simptoma.</w:t>
      </w:r>
    </w:p>
    <w:p w14:paraId="611CBC19" w14:textId="77777777" w:rsidR="00C5234E" w:rsidRPr="00DF1E79" w:rsidRDefault="00C5234E" w:rsidP="00C5234E">
      <w:pPr>
        <w:pStyle w:val="StandardWeb"/>
        <w:shd w:val="clear" w:color="auto" w:fill="FFFFFF"/>
        <w:spacing w:before="0" w:beforeAutospacing="0" w:after="150" w:afterAutospacing="0" w:line="276" w:lineRule="auto"/>
        <w:jc w:val="both"/>
        <w:rPr>
          <w:rFonts w:ascii="Calibri" w:hAnsi="Calibri" w:cs="Calibri"/>
        </w:rPr>
      </w:pPr>
      <w:r w:rsidRPr="00DF1E79">
        <w:rPr>
          <w:rFonts w:ascii="Calibri" w:hAnsi="Calibri" w:cs="Calibri"/>
        </w:rPr>
        <w:t>Sustavna provedba mjera za prevenciju i kontrolu pokazala se učinkovitom u suzbijanju SARS-CoV i MERS-CoV virusa.</w:t>
      </w:r>
    </w:p>
    <w:p w14:paraId="2668ED77" w14:textId="77777777" w:rsidR="00C5234E" w:rsidRPr="00DF1E79" w:rsidRDefault="00C5234E" w:rsidP="00C5234E">
      <w:pPr>
        <w:pStyle w:val="StandardWeb"/>
        <w:shd w:val="clear" w:color="auto" w:fill="FFFFFF"/>
        <w:spacing w:before="0" w:beforeAutospacing="0" w:after="150" w:afterAutospacing="0" w:line="276" w:lineRule="auto"/>
        <w:jc w:val="both"/>
        <w:rPr>
          <w:rFonts w:ascii="Calibri" w:hAnsi="Calibri" w:cs="Calibri"/>
        </w:rPr>
      </w:pPr>
      <w:r w:rsidRPr="00DF1E79">
        <w:rPr>
          <w:rFonts w:ascii="Calibri" w:hAnsi="Calibri" w:cs="Calibri"/>
        </w:rPr>
        <w:t xml:space="preserve">Velika većina najtežih oblika i smrti dogodila se među starijim osobama i onima s drugim kroničnim bolestima. </w:t>
      </w:r>
    </w:p>
    <w:p w14:paraId="226AB4AA" w14:textId="77777777" w:rsidR="00C5234E" w:rsidRPr="00DF1E79" w:rsidRDefault="00C5234E" w:rsidP="00C5234E">
      <w:pPr>
        <w:shd w:val="clear" w:color="auto" w:fill="FFFFFF"/>
        <w:spacing w:after="0"/>
        <w:rPr>
          <w:rFonts w:eastAsia="Times New Roman" w:cs="Calibri"/>
          <w:szCs w:val="24"/>
          <w:lang w:eastAsia="hr-HR"/>
        </w:rPr>
      </w:pPr>
      <w:r w:rsidRPr="00DF1E79">
        <w:rPr>
          <w:rFonts w:eastAsia="Times New Roman" w:cs="Calibri"/>
          <w:szCs w:val="24"/>
          <w:lang w:eastAsia="hr-HR"/>
        </w:rPr>
        <w:t>Koliko je poznato, virus može uzrokovati blage simptome slične gripi poput:</w:t>
      </w:r>
    </w:p>
    <w:p w14:paraId="72A1ADB4" w14:textId="77777777" w:rsidR="00C5234E" w:rsidRPr="00DF1E79" w:rsidRDefault="00C5234E">
      <w:pPr>
        <w:pStyle w:val="Odlomakpopisa"/>
        <w:numPr>
          <w:ilvl w:val="0"/>
          <w:numId w:val="16"/>
        </w:numPr>
        <w:shd w:val="clear" w:color="auto" w:fill="FFFFFF"/>
        <w:spacing w:after="0"/>
        <w:jc w:val="both"/>
        <w:rPr>
          <w:rFonts w:eastAsia="Times New Roman" w:cs="Calibri"/>
          <w:sz w:val="24"/>
          <w:szCs w:val="24"/>
          <w:lang w:eastAsia="hr-HR"/>
        </w:rPr>
      </w:pPr>
      <w:r w:rsidRPr="00DF1E79">
        <w:rPr>
          <w:rFonts w:eastAsia="Times New Roman" w:cs="Calibri"/>
          <w:sz w:val="24"/>
          <w:szCs w:val="24"/>
          <w:lang w:eastAsia="hr-HR"/>
        </w:rPr>
        <w:t>povišene tjelesne temperature</w:t>
      </w:r>
    </w:p>
    <w:p w14:paraId="3F91CB53" w14:textId="77777777" w:rsidR="00C5234E" w:rsidRPr="00DF1E79" w:rsidRDefault="00C5234E">
      <w:pPr>
        <w:pStyle w:val="Odlomakpopisa"/>
        <w:numPr>
          <w:ilvl w:val="0"/>
          <w:numId w:val="16"/>
        </w:numPr>
        <w:shd w:val="clear" w:color="auto" w:fill="FFFFFF"/>
        <w:spacing w:after="0"/>
        <w:jc w:val="both"/>
        <w:rPr>
          <w:rFonts w:eastAsia="Times New Roman" w:cs="Calibri"/>
          <w:sz w:val="24"/>
          <w:szCs w:val="24"/>
          <w:lang w:eastAsia="hr-HR"/>
        </w:rPr>
      </w:pPr>
      <w:r w:rsidRPr="00DF1E79">
        <w:rPr>
          <w:rFonts w:eastAsia="Times New Roman" w:cs="Calibri"/>
          <w:sz w:val="24"/>
          <w:szCs w:val="24"/>
          <w:lang w:eastAsia="hr-HR"/>
        </w:rPr>
        <w:t>kašlja</w:t>
      </w:r>
    </w:p>
    <w:p w14:paraId="57320F95" w14:textId="77777777" w:rsidR="00C5234E" w:rsidRPr="00DF1E79" w:rsidRDefault="00C5234E">
      <w:pPr>
        <w:pStyle w:val="Odlomakpopisa"/>
        <w:numPr>
          <w:ilvl w:val="0"/>
          <w:numId w:val="16"/>
        </w:numPr>
        <w:shd w:val="clear" w:color="auto" w:fill="FFFFFF"/>
        <w:spacing w:after="0"/>
        <w:jc w:val="both"/>
        <w:rPr>
          <w:rFonts w:eastAsia="Times New Roman" w:cs="Calibri"/>
          <w:sz w:val="24"/>
          <w:szCs w:val="24"/>
          <w:lang w:eastAsia="hr-HR"/>
        </w:rPr>
      </w:pPr>
      <w:r w:rsidRPr="00DF1E79">
        <w:rPr>
          <w:rFonts w:eastAsia="Times New Roman" w:cs="Calibri"/>
          <w:sz w:val="24"/>
          <w:szCs w:val="24"/>
          <w:lang w:eastAsia="hr-HR"/>
        </w:rPr>
        <w:t>otežanog disanja</w:t>
      </w:r>
    </w:p>
    <w:p w14:paraId="368CBE91" w14:textId="77777777" w:rsidR="00C5234E" w:rsidRPr="00DF1E79" w:rsidRDefault="00C5234E">
      <w:pPr>
        <w:pStyle w:val="Odlomakpopisa"/>
        <w:numPr>
          <w:ilvl w:val="0"/>
          <w:numId w:val="16"/>
        </w:numPr>
        <w:shd w:val="clear" w:color="auto" w:fill="FFFFFF"/>
        <w:spacing w:after="0"/>
        <w:jc w:val="both"/>
        <w:rPr>
          <w:rFonts w:eastAsia="Times New Roman" w:cs="Calibri"/>
          <w:sz w:val="24"/>
          <w:szCs w:val="24"/>
          <w:lang w:eastAsia="hr-HR"/>
        </w:rPr>
      </w:pPr>
      <w:r w:rsidRPr="00DF1E79">
        <w:rPr>
          <w:rFonts w:eastAsia="Times New Roman" w:cs="Calibri"/>
          <w:sz w:val="24"/>
          <w:szCs w:val="24"/>
          <w:lang w:eastAsia="hr-HR"/>
        </w:rPr>
        <w:t>bolova u mišićima i</w:t>
      </w:r>
    </w:p>
    <w:p w14:paraId="507788AE" w14:textId="77777777" w:rsidR="00C5234E" w:rsidRPr="00DF1E79" w:rsidRDefault="00C5234E">
      <w:pPr>
        <w:pStyle w:val="Odlomakpopisa"/>
        <w:numPr>
          <w:ilvl w:val="0"/>
          <w:numId w:val="16"/>
        </w:numPr>
        <w:shd w:val="clear" w:color="auto" w:fill="FFFFFF"/>
        <w:spacing w:after="120"/>
        <w:ind w:left="714" w:hanging="357"/>
        <w:jc w:val="both"/>
        <w:rPr>
          <w:rFonts w:eastAsia="Times New Roman" w:cs="Calibri"/>
          <w:sz w:val="24"/>
          <w:szCs w:val="24"/>
          <w:lang w:eastAsia="hr-HR"/>
        </w:rPr>
      </w:pPr>
      <w:r w:rsidRPr="00DF1E79">
        <w:rPr>
          <w:rFonts w:eastAsia="Times New Roman" w:cs="Calibri"/>
          <w:sz w:val="24"/>
          <w:szCs w:val="24"/>
          <w:lang w:eastAsia="hr-HR"/>
        </w:rPr>
        <w:t>umora.</w:t>
      </w:r>
    </w:p>
    <w:p w14:paraId="14C36A68" w14:textId="77777777" w:rsidR="00C5234E" w:rsidRPr="00DF1E79" w:rsidRDefault="00C5234E" w:rsidP="00C5234E">
      <w:pPr>
        <w:shd w:val="clear" w:color="auto" w:fill="FFFFFF"/>
        <w:spacing w:after="150"/>
        <w:rPr>
          <w:rFonts w:eastAsia="Times New Roman" w:cs="Calibri"/>
          <w:szCs w:val="24"/>
          <w:lang w:eastAsia="hr-HR"/>
        </w:rPr>
      </w:pPr>
      <w:r w:rsidRPr="00DF1E79">
        <w:rPr>
          <w:rFonts w:eastAsia="Times New Roman" w:cs="Calibri"/>
          <w:szCs w:val="24"/>
          <w:lang w:eastAsia="hr-HR"/>
        </w:rPr>
        <w:t xml:space="preserve">U težim slučajevima javlja se teška upala pluća, akutni sindrom respiratornog distresa, sepsa i septički šok koji mogu uzrokovati smrt pacijenta. Osobe koje boluju od težih oblika kroničnih bolesti podložnije su težim oboljenjima. </w:t>
      </w:r>
    </w:p>
    <w:p w14:paraId="27D5E08A" w14:textId="77777777" w:rsidR="00C5234E" w:rsidRPr="00DF1E79" w:rsidRDefault="00C5234E" w:rsidP="00C5234E">
      <w:pPr>
        <w:shd w:val="clear" w:color="auto" w:fill="FFFFFF"/>
        <w:spacing w:after="150"/>
        <w:rPr>
          <w:rFonts w:cs="Calibri"/>
          <w:shd w:val="clear" w:color="auto" w:fill="FFFFFF"/>
        </w:rPr>
      </w:pPr>
      <w:r w:rsidRPr="00DF1E79">
        <w:rPr>
          <w:rFonts w:cs="Calibri"/>
          <w:shd w:val="clear" w:color="auto" w:fill="FFFFFF"/>
        </w:rPr>
        <w:t xml:space="preserve">Ne postoji specifično liječenje za ovu bolest. Pristup liječenju pacijenata s infekcijama vezanim uz koronaviruse je liječenje kliničkih simptoma (npr. povišene temperature, kašlja, dehidracije i dr.). </w:t>
      </w:r>
    </w:p>
    <w:p w14:paraId="2F0ACB77" w14:textId="1C912216" w:rsidR="00C5234E" w:rsidRPr="00C5234E" w:rsidRDefault="00C5234E" w:rsidP="00C5234E">
      <w:pPr>
        <w:shd w:val="clear" w:color="auto" w:fill="FFFFFF"/>
        <w:spacing w:after="150"/>
        <w:rPr>
          <w:rFonts w:eastAsia="Times New Roman" w:cs="Calibri"/>
          <w:szCs w:val="24"/>
          <w:lang w:eastAsia="hr-HR"/>
        </w:rPr>
      </w:pPr>
      <w:r w:rsidRPr="00DF1E79">
        <w:rPr>
          <w:rFonts w:cs="Calibri"/>
          <w:shd w:val="clear" w:color="auto" w:fill="FFFFFF"/>
        </w:rPr>
        <w:t xml:space="preserve">Pružanje njege (npr. potporna terapija i praćenje – terapija kisikom, infuzija i eksperimentalna primjena antivirusnih lijekova) može biti vrlo učinkovito kod oboljelih osoba. Specifičan simptom bolesti COVID – 19 je privremeni gubitak osjetila okusa i mirisa. </w:t>
      </w:r>
    </w:p>
    <w:p w14:paraId="1C051781" w14:textId="77777777" w:rsidR="00325010" w:rsidRPr="00C5234E" w:rsidRDefault="00325010" w:rsidP="00325010">
      <w:pPr>
        <w:pStyle w:val="Naslov3"/>
      </w:pPr>
      <w:bookmarkStart w:id="285" w:name="_Toc506379355"/>
      <w:bookmarkStart w:id="286" w:name="_Toc515446651"/>
      <w:bookmarkStart w:id="287" w:name="_Toc13211084"/>
      <w:bookmarkStart w:id="288" w:name="_Toc60230399"/>
      <w:bookmarkStart w:id="289" w:name="_Toc129846324"/>
      <w:bookmarkStart w:id="290" w:name="_Hlk52781845"/>
      <w:r w:rsidRPr="00C5234E">
        <w:t>6.1.3. Prikaz utjecaja epidemija i pandemija na kritičnu infrastrukturu (KI)</w:t>
      </w:r>
      <w:bookmarkEnd w:id="285"/>
      <w:bookmarkEnd w:id="286"/>
      <w:bookmarkEnd w:id="287"/>
      <w:bookmarkEnd w:id="288"/>
      <w:bookmarkEnd w:id="289"/>
    </w:p>
    <w:p w14:paraId="0A637194" w14:textId="77777777" w:rsidR="00325010" w:rsidRPr="00C5234E" w:rsidRDefault="00325010" w:rsidP="00325010">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325010" w:rsidRPr="00C5234E" w14:paraId="1712AAD4" w14:textId="77777777" w:rsidTr="00FE4A40">
        <w:trPr>
          <w:trHeight w:val="64"/>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8F9B5" w14:textId="77777777" w:rsidR="00325010" w:rsidRPr="00C5234E" w:rsidRDefault="00325010" w:rsidP="00E350BC">
            <w:pPr>
              <w:spacing w:after="0" w:line="240" w:lineRule="auto"/>
              <w:jc w:val="center"/>
              <w:rPr>
                <w:b/>
                <w:sz w:val="20"/>
                <w:szCs w:val="20"/>
              </w:rPr>
            </w:pPr>
            <w:bookmarkStart w:id="291" w:name="_Hlk506281566"/>
            <w:r w:rsidRPr="00C5234E">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05E6A" w14:textId="77777777" w:rsidR="00325010" w:rsidRPr="00C5234E" w:rsidRDefault="00325010" w:rsidP="00E350BC">
            <w:pPr>
              <w:spacing w:after="0" w:line="240" w:lineRule="auto"/>
              <w:jc w:val="center"/>
              <w:rPr>
                <w:b/>
                <w:sz w:val="20"/>
                <w:szCs w:val="20"/>
              </w:rPr>
            </w:pPr>
            <w:r w:rsidRPr="00C5234E">
              <w:rPr>
                <w:b/>
                <w:sz w:val="20"/>
                <w:szCs w:val="20"/>
              </w:rPr>
              <w:t>Sektor</w:t>
            </w:r>
          </w:p>
        </w:tc>
      </w:tr>
      <w:tr w:rsidR="00325010" w:rsidRPr="00C5234E" w14:paraId="39D80917" w14:textId="77777777" w:rsidTr="00E350BC">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041D6" w14:textId="77777777" w:rsidR="00325010" w:rsidRPr="00C5234E" w:rsidRDefault="00325010" w:rsidP="00E350BC">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5A78C5" w14:textId="77777777" w:rsidR="00325010" w:rsidRPr="00C5234E" w:rsidRDefault="00325010" w:rsidP="00E350BC">
            <w:pPr>
              <w:spacing w:after="0" w:line="240" w:lineRule="auto"/>
              <w:rPr>
                <w:sz w:val="20"/>
                <w:szCs w:val="20"/>
              </w:rPr>
            </w:pPr>
            <w:r w:rsidRPr="00C5234E">
              <w:rPr>
                <w:sz w:val="20"/>
                <w:szCs w:val="20"/>
              </w:rPr>
              <w:t>Komunikacijska i informacijska tehnologija (elektroničke komunikacije, prijenos podataka, informacijski sustavi, pružanje audio i audiovizualnih medijskih usluga)</w:t>
            </w:r>
          </w:p>
        </w:tc>
      </w:tr>
      <w:tr w:rsidR="00325010" w:rsidRPr="00C5234E" w14:paraId="05C0407D"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183EF" w14:textId="77777777" w:rsidR="00325010" w:rsidRPr="00C5234E" w:rsidRDefault="00325010" w:rsidP="00E350BC">
            <w:pPr>
              <w:spacing w:after="0" w:line="240" w:lineRule="auto"/>
              <w:jc w:val="center"/>
              <w:rPr>
                <w:b/>
                <w:sz w:val="20"/>
                <w:szCs w:val="20"/>
              </w:rPr>
            </w:pPr>
            <w:r w:rsidRPr="00C5234E">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F33B9" w14:textId="77777777" w:rsidR="00325010" w:rsidRPr="00C5234E" w:rsidRDefault="00325010" w:rsidP="00E350BC">
            <w:pPr>
              <w:spacing w:after="0" w:line="240" w:lineRule="auto"/>
              <w:rPr>
                <w:sz w:val="20"/>
                <w:szCs w:val="20"/>
              </w:rPr>
            </w:pPr>
            <w:r w:rsidRPr="00C5234E">
              <w:rPr>
                <w:sz w:val="20"/>
                <w:szCs w:val="20"/>
              </w:rPr>
              <w:t>Promet (cestovni, željeznički, zračni, pomorski i promet unutarnjim plovnim putevima)</w:t>
            </w:r>
          </w:p>
        </w:tc>
      </w:tr>
      <w:tr w:rsidR="00325010" w:rsidRPr="00C5234E" w14:paraId="2B17D5DB"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6ADB0" w14:textId="77777777" w:rsidR="00325010" w:rsidRPr="00C5234E" w:rsidRDefault="00325010" w:rsidP="00E350BC">
            <w:pPr>
              <w:spacing w:after="0" w:line="240" w:lineRule="auto"/>
              <w:jc w:val="center"/>
              <w:rPr>
                <w:b/>
                <w:sz w:val="20"/>
                <w:szCs w:val="20"/>
              </w:rPr>
            </w:pPr>
            <w:r w:rsidRPr="00C5234E">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20E34" w14:textId="77777777" w:rsidR="00325010" w:rsidRPr="00C5234E" w:rsidRDefault="00325010" w:rsidP="00E350BC">
            <w:pPr>
              <w:spacing w:after="0" w:line="240" w:lineRule="auto"/>
              <w:rPr>
                <w:sz w:val="20"/>
                <w:szCs w:val="20"/>
              </w:rPr>
            </w:pPr>
            <w:r w:rsidRPr="00C5234E">
              <w:rPr>
                <w:sz w:val="20"/>
                <w:szCs w:val="20"/>
              </w:rPr>
              <w:t>Zdravstvo (zdravstvena zaštita, proizvodnja, promet i nadzor nad lijekovima)</w:t>
            </w:r>
          </w:p>
        </w:tc>
      </w:tr>
      <w:tr w:rsidR="00325010" w:rsidRPr="00C5234E" w14:paraId="0D9062A8"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73FACA" w14:textId="77777777" w:rsidR="00325010" w:rsidRPr="00C5234E" w:rsidRDefault="00325010" w:rsidP="00E350BC">
            <w:pPr>
              <w:spacing w:after="0" w:line="240" w:lineRule="auto"/>
              <w:jc w:val="center"/>
              <w:rPr>
                <w:b/>
                <w:sz w:val="20"/>
                <w:szCs w:val="20"/>
              </w:rPr>
            </w:pPr>
            <w:r w:rsidRPr="00C5234E">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8F51F" w14:textId="77777777" w:rsidR="00325010" w:rsidRPr="00C5234E" w:rsidRDefault="00325010" w:rsidP="00E350BC">
            <w:pPr>
              <w:spacing w:after="0" w:line="240" w:lineRule="auto"/>
              <w:rPr>
                <w:sz w:val="20"/>
                <w:szCs w:val="20"/>
              </w:rPr>
            </w:pPr>
            <w:r w:rsidRPr="00C5234E">
              <w:rPr>
                <w:sz w:val="20"/>
                <w:szCs w:val="20"/>
              </w:rPr>
              <w:t>Vodno gospodarstvo (regulacijske i zaštitne vodne građevine i komunalne vodne građevine)</w:t>
            </w:r>
          </w:p>
        </w:tc>
      </w:tr>
      <w:tr w:rsidR="00325010" w:rsidRPr="00C5234E" w14:paraId="3B5AEC6C"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2589F0" w14:textId="77777777" w:rsidR="00325010" w:rsidRPr="00C5234E" w:rsidRDefault="00325010" w:rsidP="00E350BC">
            <w:pPr>
              <w:spacing w:after="0" w:line="240" w:lineRule="auto"/>
              <w:jc w:val="center"/>
              <w:rPr>
                <w:b/>
                <w:sz w:val="20"/>
                <w:szCs w:val="20"/>
              </w:rPr>
            </w:pPr>
            <w:r w:rsidRPr="00C5234E">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9C441" w14:textId="77777777" w:rsidR="00325010" w:rsidRPr="00C5234E" w:rsidRDefault="00325010" w:rsidP="00E350BC">
            <w:pPr>
              <w:spacing w:after="0" w:line="240" w:lineRule="auto"/>
              <w:rPr>
                <w:sz w:val="20"/>
                <w:szCs w:val="20"/>
              </w:rPr>
            </w:pPr>
            <w:r w:rsidRPr="00C5234E">
              <w:rPr>
                <w:sz w:val="20"/>
                <w:szCs w:val="20"/>
              </w:rPr>
              <w:t xml:space="preserve">Hrana (proizvodnja i opskrba hranom i sustav sigurnosti hrane, robne zalihe) </w:t>
            </w:r>
          </w:p>
        </w:tc>
      </w:tr>
      <w:tr w:rsidR="00325010" w:rsidRPr="00C5234E" w14:paraId="27F217FA"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2CB9FC" w14:textId="77777777" w:rsidR="00325010" w:rsidRPr="00C5234E" w:rsidRDefault="00325010" w:rsidP="00E350BC">
            <w:pPr>
              <w:spacing w:after="0" w:line="240" w:lineRule="auto"/>
              <w:jc w:val="center"/>
              <w:rPr>
                <w:b/>
                <w:sz w:val="20"/>
                <w:szCs w:val="20"/>
              </w:rPr>
            </w:pPr>
            <w:r w:rsidRPr="00C5234E">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7CEB8" w14:textId="77777777" w:rsidR="00325010" w:rsidRPr="00C5234E" w:rsidRDefault="00325010" w:rsidP="00E350BC">
            <w:pPr>
              <w:spacing w:after="0" w:line="240" w:lineRule="auto"/>
              <w:rPr>
                <w:sz w:val="20"/>
                <w:szCs w:val="20"/>
              </w:rPr>
            </w:pPr>
            <w:r w:rsidRPr="00C5234E">
              <w:rPr>
                <w:sz w:val="20"/>
                <w:szCs w:val="20"/>
              </w:rPr>
              <w:t>Financije (bankarstvo, burze, investicije, sustavi osiguranja i plaćanja)</w:t>
            </w:r>
          </w:p>
        </w:tc>
      </w:tr>
      <w:tr w:rsidR="00325010" w:rsidRPr="00C5234E" w14:paraId="3453AD71"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E8EF7" w14:textId="77777777" w:rsidR="00325010" w:rsidRPr="00C5234E" w:rsidRDefault="00325010" w:rsidP="00E350BC">
            <w:pPr>
              <w:spacing w:after="0" w:line="240" w:lineRule="auto"/>
              <w:jc w:val="center"/>
              <w:rPr>
                <w:b/>
                <w:sz w:val="20"/>
                <w:szCs w:val="20"/>
              </w:rPr>
            </w:pPr>
            <w:r w:rsidRPr="00C5234E">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F5599" w14:textId="77777777" w:rsidR="00325010" w:rsidRPr="00C5234E" w:rsidRDefault="00325010" w:rsidP="00E350BC">
            <w:pPr>
              <w:spacing w:after="0" w:line="240" w:lineRule="auto"/>
              <w:rPr>
                <w:sz w:val="20"/>
                <w:szCs w:val="20"/>
              </w:rPr>
            </w:pPr>
            <w:r w:rsidRPr="00C5234E">
              <w:rPr>
                <w:sz w:val="20"/>
                <w:szCs w:val="20"/>
              </w:rPr>
              <w:t>Proizvodnja, skladištenje i prijevoz opasnih tvari (kemijski, biološki, radiološki i nuklearni materijali)</w:t>
            </w:r>
          </w:p>
        </w:tc>
      </w:tr>
      <w:tr w:rsidR="00325010" w:rsidRPr="00C5234E" w14:paraId="7560E34B"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1A03F" w14:textId="77777777" w:rsidR="00325010" w:rsidRPr="00C5234E" w:rsidRDefault="00325010" w:rsidP="00E350BC">
            <w:pPr>
              <w:spacing w:after="0" w:line="240" w:lineRule="auto"/>
              <w:jc w:val="center"/>
              <w:rPr>
                <w:b/>
                <w:sz w:val="20"/>
                <w:szCs w:val="20"/>
              </w:rPr>
            </w:pPr>
            <w:r w:rsidRPr="00C5234E">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D3C58" w14:textId="77777777" w:rsidR="00325010" w:rsidRPr="00C5234E" w:rsidRDefault="00325010" w:rsidP="00E350BC">
            <w:pPr>
              <w:spacing w:after="0" w:line="240" w:lineRule="auto"/>
              <w:rPr>
                <w:sz w:val="20"/>
                <w:szCs w:val="20"/>
              </w:rPr>
            </w:pPr>
            <w:r w:rsidRPr="00C5234E">
              <w:rPr>
                <w:sz w:val="20"/>
                <w:szCs w:val="20"/>
              </w:rPr>
              <w:t>Javne službe (osiguranje javnog reda i mira, zaštita i spašavanje, hitna medicinska pomoć)</w:t>
            </w:r>
          </w:p>
        </w:tc>
      </w:tr>
      <w:tr w:rsidR="00325010" w:rsidRPr="001608E9" w14:paraId="076644E3"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CA098" w14:textId="77777777" w:rsidR="00325010" w:rsidRPr="00C5234E" w:rsidRDefault="00325010" w:rsidP="00E350BC">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9B3E0" w14:textId="77777777" w:rsidR="00325010" w:rsidRPr="00C5234E" w:rsidRDefault="00325010" w:rsidP="00E350BC">
            <w:pPr>
              <w:spacing w:after="0" w:line="240" w:lineRule="auto"/>
              <w:rPr>
                <w:sz w:val="20"/>
                <w:szCs w:val="20"/>
              </w:rPr>
            </w:pPr>
            <w:r w:rsidRPr="00C5234E">
              <w:rPr>
                <w:sz w:val="20"/>
                <w:szCs w:val="20"/>
              </w:rPr>
              <w:t>Nacionalni spomenici i vrijednosti</w:t>
            </w:r>
          </w:p>
        </w:tc>
      </w:tr>
      <w:bookmarkEnd w:id="291"/>
    </w:tbl>
    <w:p w14:paraId="796D67E4" w14:textId="77777777" w:rsidR="00325010" w:rsidRPr="001608E9" w:rsidRDefault="00325010" w:rsidP="00325010">
      <w:pPr>
        <w:widowControl w:val="0"/>
        <w:spacing w:after="0"/>
        <w:ind w:right="23"/>
        <w:rPr>
          <w:iCs/>
          <w:color w:val="000000"/>
          <w:szCs w:val="24"/>
          <w:highlight w:val="yellow"/>
        </w:rPr>
      </w:pPr>
    </w:p>
    <w:p w14:paraId="75379534" w14:textId="77777777" w:rsidR="00325010" w:rsidRPr="00C5234E" w:rsidRDefault="00325010" w:rsidP="00325010">
      <w:pPr>
        <w:pStyle w:val="Naslov3"/>
        <w:spacing w:before="0"/>
      </w:pPr>
      <w:bookmarkStart w:id="292" w:name="_Toc506379356"/>
      <w:bookmarkStart w:id="293" w:name="_Toc515446652"/>
      <w:bookmarkStart w:id="294" w:name="_Toc13211085"/>
      <w:bookmarkStart w:id="295" w:name="_Toc60230400"/>
      <w:bookmarkStart w:id="296" w:name="_Toc129846325"/>
      <w:bookmarkStart w:id="297" w:name="_Hlk52781859"/>
      <w:bookmarkEnd w:id="290"/>
      <w:r w:rsidRPr="00C5234E">
        <w:t>6.1.4. Kontekst – Epidemij</w:t>
      </w:r>
      <w:bookmarkEnd w:id="292"/>
      <w:bookmarkEnd w:id="293"/>
      <w:bookmarkEnd w:id="294"/>
      <w:r w:rsidRPr="00C5234E">
        <w:t>e i pandemije</w:t>
      </w:r>
      <w:bookmarkEnd w:id="295"/>
      <w:bookmarkEnd w:id="296"/>
    </w:p>
    <w:p w14:paraId="7063E400" w14:textId="3E5D86EA" w:rsidR="00325010" w:rsidRDefault="00325010" w:rsidP="00325010">
      <w:pPr>
        <w:widowControl w:val="0"/>
        <w:spacing w:after="0"/>
        <w:ind w:right="23"/>
        <w:rPr>
          <w:iCs/>
          <w:color w:val="000000"/>
          <w:szCs w:val="24"/>
        </w:rPr>
      </w:pPr>
    </w:p>
    <w:p w14:paraId="33BDD3C4" w14:textId="77777777" w:rsidR="00C5234E" w:rsidRPr="00DF1E79" w:rsidRDefault="00C5234E" w:rsidP="00E4312F">
      <w:pPr>
        <w:spacing w:after="0"/>
        <w:rPr>
          <w:lang w:eastAsia="zh-CN"/>
        </w:rPr>
      </w:pPr>
      <w:bookmarkStart w:id="298" w:name="_Hlk506281611"/>
      <w:r w:rsidRPr="00DF1E79">
        <w:t xml:space="preserve">Osobe starije životne dobi, kronični bolesnici te dojenčad starosne su skupine koje su najsklonije komplikacijama pri zarazi. Epidemiju karakterizira iznenadno povećanje slučajeva </w:t>
      </w:r>
      <w:r w:rsidRPr="00DF1E79">
        <w:lastRenderedPageBreak/>
        <w:t xml:space="preserve">neke zarazne bolesti, na određenom području, a ako dođe do širenja bolesti na veće područje nastaje pandemija. </w:t>
      </w:r>
      <w:bookmarkEnd w:id="298"/>
      <w:r w:rsidRPr="00DF1E79">
        <w:rPr>
          <w:lang w:eastAsia="zh-CN"/>
        </w:rPr>
        <w:t xml:space="preserve">Broj kroničnih bolesnika na području Općine nije poznat. </w:t>
      </w:r>
    </w:p>
    <w:p w14:paraId="250D9505" w14:textId="6BC7648B" w:rsidR="00C5234E" w:rsidRPr="00C5234E" w:rsidRDefault="00C5234E" w:rsidP="00C5234E">
      <w:pPr>
        <w:rPr>
          <w:lang w:eastAsia="zh-CN"/>
        </w:rPr>
      </w:pPr>
      <w:r w:rsidRPr="00DF1E79">
        <w:rPr>
          <w:lang w:eastAsia="zh-CN"/>
        </w:rPr>
        <w:t xml:space="preserve">Kritičnu skupinu za određivanje referentnog broja ugroženog stanovništva čine: Osobe starije životne dobi od 65 godina na više, djeca 0 – 4 godine, osobe zaposlene u obrazovanju te zdravstveni i socijalni djelatnici. </w:t>
      </w:r>
    </w:p>
    <w:p w14:paraId="37BA966F" w14:textId="5F0B2250" w:rsidR="00C5234E" w:rsidRPr="006A3F1A" w:rsidRDefault="00325010">
      <w:pPr>
        <w:pStyle w:val="Odlomakpopisa"/>
        <w:numPr>
          <w:ilvl w:val="0"/>
          <w:numId w:val="14"/>
        </w:numPr>
        <w:rPr>
          <w:b/>
          <w:bCs/>
        </w:rPr>
      </w:pPr>
      <w:bookmarkStart w:id="299" w:name="_Hlk52782292"/>
      <w:bookmarkEnd w:id="297"/>
      <w:r w:rsidRPr="006A3F1A">
        <w:rPr>
          <w:b/>
          <w:bCs/>
        </w:rPr>
        <w:t>Gripa ili in</w:t>
      </w:r>
      <w:r w:rsidR="00D12CFF" w:rsidRPr="006A3F1A">
        <w:rPr>
          <w:b/>
          <w:bCs/>
        </w:rPr>
        <w:t>fluenca</w:t>
      </w:r>
    </w:p>
    <w:p w14:paraId="0C9880F4" w14:textId="07031BE6" w:rsidR="006A3F1A" w:rsidRPr="00E80A3C" w:rsidRDefault="006A3F1A" w:rsidP="006A3F1A">
      <w:pPr>
        <w:spacing w:after="0"/>
        <w:rPr>
          <w:szCs w:val="24"/>
        </w:rPr>
      </w:pPr>
      <w:r w:rsidRPr="00E80A3C">
        <w:rPr>
          <w:szCs w:val="24"/>
        </w:rPr>
        <w:t xml:space="preserve">Prema podacima Hrvatskog zavoda za javno zdravstvo koji prikazuju broj osoba oboljelih od gripe, pretpostavljamo da će broj oboljelih na području Općine iznositi više od 0,01% stanovništva što predstavlja značajan utjecaj na društvene vrijednosti. U slučaju pandemije gripe predviđa se značajno veće obolijevanje stanovništva nego inače, s obzirom na nepostojanje prethodne imunosti. </w:t>
      </w:r>
    </w:p>
    <w:p w14:paraId="478A9637" w14:textId="1D51EC05" w:rsidR="006A3F1A" w:rsidRDefault="006A3F1A" w:rsidP="006A3F1A">
      <w:pPr>
        <w:spacing w:after="0"/>
        <w:rPr>
          <w:szCs w:val="24"/>
        </w:rPr>
      </w:pPr>
      <w:r w:rsidRPr="00E80A3C">
        <w:rPr>
          <w:szCs w:val="24"/>
        </w:rPr>
        <w:t>Za očekivati je i značajnije veća stopa bolovanja radno aktivnog stanovništva – izostanak s radnog mjesta što može usporiti ili smanjiti poslovne rezultate. Za očekivati je i veći stupanj komplikacija i smrtnih ishoda kod osjetljivih skupina stanovništva. Valja napomenuti da za vrijeme trajanja pandemije može doći do nedostatka medicinskog osoblja te preventivnih lijekova.</w:t>
      </w:r>
    </w:p>
    <w:p w14:paraId="7A2C46B1" w14:textId="6AD84EC2" w:rsidR="006A3F1A" w:rsidRDefault="006A3F1A" w:rsidP="006A3F1A">
      <w:pPr>
        <w:spacing w:after="0"/>
        <w:rPr>
          <w:szCs w:val="24"/>
        </w:rPr>
      </w:pPr>
      <w:r w:rsidRPr="00E4312F">
        <w:rPr>
          <w:szCs w:val="24"/>
        </w:rPr>
        <w:t xml:space="preserve">U hrvatskoj je tijekom sezone gripe 2022./2023., zaključno s </w:t>
      </w:r>
      <w:r w:rsidR="00E4312F" w:rsidRPr="00E4312F">
        <w:rPr>
          <w:szCs w:val="24"/>
        </w:rPr>
        <w:t>12. veljače</w:t>
      </w:r>
      <w:r w:rsidRPr="00E4312F">
        <w:rPr>
          <w:szCs w:val="24"/>
        </w:rPr>
        <w:t xml:space="preserve"> 2023. godine, u sklopu agregiranog tjednog izvještavanja zaprimljeno ukupno 2</w:t>
      </w:r>
      <w:r w:rsidR="00E4312F" w:rsidRPr="00E4312F">
        <w:rPr>
          <w:szCs w:val="24"/>
        </w:rPr>
        <w:t>7.183</w:t>
      </w:r>
      <w:r w:rsidRPr="00E4312F">
        <w:rPr>
          <w:szCs w:val="24"/>
        </w:rPr>
        <w:t xml:space="preserve"> prijava oboljelih od gripe, od čega su </w:t>
      </w:r>
      <w:r w:rsidR="00E4312F" w:rsidRPr="00E4312F">
        <w:rPr>
          <w:szCs w:val="24"/>
        </w:rPr>
        <w:t>3.696</w:t>
      </w:r>
      <w:r w:rsidRPr="00E4312F">
        <w:rPr>
          <w:szCs w:val="24"/>
        </w:rPr>
        <w:t xml:space="preserve"> prijave zaprimljene u 5. tjednu 2023. godine.</w:t>
      </w:r>
      <w:r>
        <w:rPr>
          <w:szCs w:val="24"/>
        </w:rPr>
        <w:t xml:space="preserve"> </w:t>
      </w:r>
    </w:p>
    <w:p w14:paraId="2641541D" w14:textId="660BBDB4" w:rsidR="006A3F1A" w:rsidRPr="00E4312F" w:rsidRDefault="006A3F1A" w:rsidP="006A3F1A">
      <w:pPr>
        <w:spacing w:after="0"/>
        <w:rPr>
          <w:szCs w:val="24"/>
        </w:rPr>
      </w:pPr>
      <w:r>
        <w:rPr>
          <w:szCs w:val="24"/>
        </w:rPr>
        <w:t xml:space="preserve">U Nacionalnom referentnom centru za gripu HZJZ – a u uzrocima pozitivnim na virus gripe u tjednu 5 i dalje prevladava virus gripe A (82%), uz porast detekcije virusa gripe B (18%). Među subtipiziranim uzorcima pozitivnim na virus gripa A, u 68% uzoraka je potvrđen virus gripe A/H1N1, dok virus gripe A/H3N2 čini 32% svih subtipiziranih uzoraka. </w:t>
      </w:r>
    </w:p>
    <w:p w14:paraId="3344AF42" w14:textId="77777777" w:rsidR="006A3F1A" w:rsidRPr="00ED771F" w:rsidRDefault="006A3F1A" w:rsidP="006A3F1A">
      <w:pPr>
        <w:spacing w:after="0" w:line="240" w:lineRule="auto"/>
        <w:jc w:val="center"/>
      </w:pPr>
      <w:r w:rsidRPr="00ED771F">
        <w:rPr>
          <w:noProof/>
        </w:rPr>
        <w:drawing>
          <wp:inline distT="0" distB="0" distL="0" distR="0" wp14:anchorId="054B4654" wp14:editId="784F9E1F">
            <wp:extent cx="4816782" cy="3105150"/>
            <wp:effectExtent l="0" t="0" r="317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22">
                      <a:extLst>
                        <a:ext uri="{28A0092B-C50C-407E-A947-70E740481C1C}">
                          <a14:useLocalDpi xmlns:a14="http://schemas.microsoft.com/office/drawing/2010/main" val="0"/>
                        </a:ext>
                      </a:extLst>
                    </a:blip>
                    <a:stretch>
                      <a:fillRect/>
                    </a:stretch>
                  </pic:blipFill>
                  <pic:spPr>
                    <a:xfrm>
                      <a:off x="0" y="0"/>
                      <a:ext cx="4857139" cy="3131166"/>
                    </a:xfrm>
                    <a:prstGeom prst="rect">
                      <a:avLst/>
                    </a:prstGeom>
                  </pic:spPr>
                </pic:pic>
              </a:graphicData>
            </a:graphic>
          </wp:inline>
        </w:drawing>
      </w:r>
    </w:p>
    <w:p w14:paraId="6D043ED5" w14:textId="51F35637" w:rsidR="006A3F1A" w:rsidRPr="00ED771F" w:rsidRDefault="006A3F1A" w:rsidP="006A3F1A">
      <w:pPr>
        <w:pStyle w:val="Opisslike"/>
        <w:spacing w:line="240" w:lineRule="auto"/>
      </w:pPr>
      <w:bookmarkStart w:id="300" w:name="_Toc60230870"/>
      <w:bookmarkStart w:id="301" w:name="_Toc107822112"/>
      <w:bookmarkStart w:id="302" w:name="_Toc108441069"/>
      <w:bookmarkStart w:id="303" w:name="_Toc109126095"/>
      <w:bookmarkStart w:id="304" w:name="_Toc127268504"/>
      <w:bookmarkStart w:id="305" w:name="_Toc129846607"/>
      <w:r w:rsidRPr="00ED771F">
        <w:t xml:space="preserve">Grafikon </w:t>
      </w:r>
      <w:fldSimple w:instr=" SEQ Grafikon \* ARABIC ">
        <w:r w:rsidR="00E4312F">
          <w:rPr>
            <w:noProof/>
          </w:rPr>
          <w:t>1</w:t>
        </w:r>
      </w:fldSimple>
      <w:r w:rsidRPr="00ED771F">
        <w:t>: Prikaz tjednog kretanja gripe tijekom sezona 2018./2019., 2019./2020</w:t>
      </w:r>
      <w:bookmarkEnd w:id="300"/>
      <w:r w:rsidRPr="00ED771F">
        <w:t>., 2020./2021.god.</w:t>
      </w:r>
      <w:bookmarkEnd w:id="301"/>
      <w:bookmarkEnd w:id="302"/>
      <w:bookmarkEnd w:id="303"/>
      <w:r w:rsidRPr="00ED771F">
        <w:t>, 2021./2022., 2022./2023.</w:t>
      </w:r>
      <w:bookmarkEnd w:id="304"/>
      <w:bookmarkEnd w:id="305"/>
    </w:p>
    <w:p w14:paraId="56EB52A3" w14:textId="77777777" w:rsidR="006A3F1A" w:rsidRPr="00ED771F" w:rsidRDefault="006A3F1A" w:rsidP="006A3F1A">
      <w:pPr>
        <w:spacing w:after="0" w:line="240" w:lineRule="auto"/>
        <w:rPr>
          <w:sz w:val="20"/>
          <w:szCs w:val="20"/>
        </w:rPr>
      </w:pPr>
      <w:r w:rsidRPr="00ED771F">
        <w:rPr>
          <w:sz w:val="20"/>
          <w:szCs w:val="20"/>
        </w:rPr>
        <w:t>Izvor: Hrvatski zavod za javno zdravstvo, 2023.god.</w:t>
      </w:r>
    </w:p>
    <w:p w14:paraId="2723A6C3" w14:textId="77777777" w:rsidR="006A3F1A" w:rsidRPr="00ED771F" w:rsidRDefault="006A3F1A" w:rsidP="006A3F1A">
      <w:pPr>
        <w:shd w:val="clear" w:color="auto" w:fill="FFFFFF"/>
        <w:spacing w:after="150"/>
        <w:rPr>
          <w:rFonts w:eastAsia="Times New Roman" w:cs="Calibri"/>
          <w:szCs w:val="24"/>
          <w:lang w:eastAsia="hr-HR"/>
        </w:rPr>
      </w:pPr>
      <w:bookmarkStart w:id="306" w:name="_Hlk52783255"/>
      <w:r w:rsidRPr="00ED771F">
        <w:rPr>
          <w:rFonts w:eastAsia="Times New Roman" w:cs="Calibri"/>
          <w:szCs w:val="24"/>
          <w:lang w:eastAsia="hr-HR"/>
        </w:rPr>
        <w:lastRenderedPageBreak/>
        <w:t>Uz sezonu gripe se povezuje tzv. višak smrti odnosno povećani broj umrlih u odnosu na broj umrlih izvan sezone gripe. To je posljedica činjenice da je gripa u određenim rizičnim skupinama kao što su osobe u dobi od 65 godina i stariji te kronični bolesnici neovisno o dobi češće praćena komplikacijama i smrtnim ishodom.</w:t>
      </w:r>
    </w:p>
    <w:p w14:paraId="1DC14B8D" w14:textId="77777777" w:rsidR="006A3F1A" w:rsidRPr="00ED771F" w:rsidRDefault="006A3F1A" w:rsidP="006A3F1A">
      <w:pPr>
        <w:shd w:val="clear" w:color="auto" w:fill="FFFFFF"/>
        <w:spacing w:after="150"/>
        <w:rPr>
          <w:rFonts w:eastAsia="Times New Roman" w:cs="Calibri"/>
          <w:szCs w:val="24"/>
          <w:lang w:eastAsia="hr-HR"/>
        </w:rPr>
      </w:pPr>
      <w:r w:rsidRPr="00ED771F">
        <w:rPr>
          <w:rFonts w:eastAsia="Times New Roman" w:cs="Calibri"/>
          <w:szCs w:val="24"/>
          <w:lang w:eastAsia="hr-HR"/>
        </w:rPr>
        <w:t>Teško je reći koliko stvarno osoba umre od gripe izravno ili, što je češće, neizravno (kao posljedica pogoršanja osnovne bolesti ili komplikacije, poput upale pluća ili sepse).</w:t>
      </w:r>
    </w:p>
    <w:p w14:paraId="49303339" w14:textId="7F3F5BE3" w:rsidR="006A3F1A" w:rsidRPr="00E4312F" w:rsidRDefault="006A3F1A" w:rsidP="00E4312F">
      <w:pPr>
        <w:shd w:val="clear" w:color="auto" w:fill="FFFFFF"/>
        <w:spacing w:after="150"/>
        <w:rPr>
          <w:rFonts w:eastAsia="Times New Roman" w:cs="Calibri"/>
          <w:szCs w:val="24"/>
          <w:lang w:eastAsia="hr-HR"/>
        </w:rPr>
      </w:pPr>
      <w:r w:rsidRPr="00ED771F">
        <w:rPr>
          <w:rFonts w:eastAsia="Times New Roman" w:cs="Calibri"/>
          <w:szCs w:val="24"/>
          <w:lang w:eastAsia="hr-HR"/>
        </w:rPr>
        <w:t>Procjenjuje se da u Hrvatskoj zbog gripe umire do 500-tinjak osoba godišnje, od kojih samo manji broj bude i službeno prijavljen.</w:t>
      </w:r>
      <w:bookmarkEnd w:id="306"/>
    </w:p>
    <w:p w14:paraId="0EEFBE6E" w14:textId="4BC14B6D" w:rsidR="00C5234E" w:rsidRPr="00C5234E" w:rsidRDefault="00225140">
      <w:pPr>
        <w:pStyle w:val="Odlomakpopisa"/>
        <w:numPr>
          <w:ilvl w:val="0"/>
          <w:numId w:val="14"/>
        </w:numPr>
        <w:rPr>
          <w:rFonts w:cs="Calibri"/>
          <w:b/>
          <w:bCs/>
          <w:szCs w:val="24"/>
          <w:lang w:eastAsia="zh-CN"/>
        </w:rPr>
      </w:pPr>
      <w:bookmarkStart w:id="307" w:name="_Hlk52783283"/>
      <w:bookmarkEnd w:id="299"/>
      <w:r w:rsidRPr="00C5234E">
        <w:rPr>
          <w:rFonts w:cs="Calibri"/>
          <w:b/>
          <w:bCs/>
          <w:szCs w:val="24"/>
          <w:lang w:eastAsia="zh-CN"/>
        </w:rPr>
        <w:t>Koronavirus ili COVID – 19</w:t>
      </w:r>
    </w:p>
    <w:p w14:paraId="7F640861" w14:textId="77777777" w:rsidR="00C5234E" w:rsidRPr="00DF1E79" w:rsidRDefault="00C5234E" w:rsidP="00C5234E">
      <w:pPr>
        <w:rPr>
          <w:rFonts w:cs="Calibri"/>
          <w:shd w:val="clear" w:color="auto" w:fill="FFFFFF"/>
        </w:rPr>
      </w:pPr>
      <w:r w:rsidRPr="00DF1E79">
        <w:rPr>
          <w:rFonts w:cs="Calibri"/>
          <w:shd w:val="clear" w:color="auto" w:fill="FFFFFF"/>
        </w:rPr>
        <w:t>Postojeći podaci ukazuju da starije osobe i osobe s kroničnim bolestima (poput hipertenzije, srčanih bolesti, dijabetesa, bolesti dišnih puteva, malignih bolesti) imaju veći rizik razvoja teže kliničke slike koja zahtijeva bolničko liječenje, nerijetko u jedinicama intenzivnog  liječenja, s povećanim rizikom smrtnog ishoda.</w:t>
      </w:r>
    </w:p>
    <w:p w14:paraId="3BA25BA3" w14:textId="77777777" w:rsidR="00C5234E" w:rsidRPr="00DF1E79" w:rsidRDefault="00C5234E" w:rsidP="00C5234E">
      <w:pPr>
        <w:rPr>
          <w:rFonts w:cs="Calibri"/>
          <w:shd w:val="clear" w:color="auto" w:fill="FFFFFF"/>
        </w:rPr>
      </w:pPr>
      <w:r w:rsidRPr="00DF1E79">
        <w:rPr>
          <w:rFonts w:cs="Calibri"/>
          <w:shd w:val="clear" w:color="auto" w:fill="FFFFFF"/>
        </w:rPr>
        <w:t>Čini se da je bolest u djece relativno rijetka i blaga. Velika studija iz Kine sugerira da je nešto više od 2% slučajeva mlađih od 18 godina. Od toga, manje od 3% razvilo je teški oblik bolesti.</w:t>
      </w:r>
    </w:p>
    <w:p w14:paraId="5EA2535B" w14:textId="77777777" w:rsidR="00C5234E" w:rsidRPr="00DF1E79" w:rsidRDefault="00C5234E" w:rsidP="00C5234E">
      <w:pPr>
        <w:rPr>
          <w:rFonts w:cs="Calibri"/>
          <w:shd w:val="clear" w:color="auto" w:fill="FFFFFF"/>
        </w:rPr>
      </w:pPr>
      <w:r w:rsidRPr="00DF1E79">
        <w:rPr>
          <w:rFonts w:cs="Calibri"/>
          <w:shd w:val="clear" w:color="auto" w:fill="FFFFFF"/>
        </w:rPr>
        <w:t>Osoba koja je bila u bliskom kontaktu s oboljelim od COVID-19 bit će stavljena pod aktivni nadzor u samoizolaciji/kućnoj karanteni. To znači da će osoba biti u samoizolaciji kod kuće, mjeriti tjelesnu temperaturu jednom dnevno te biti u svakodnevnom kontaktu s nadležnim epidemiologom. Ako osoba pod zdravstvenim nadzorom razvije znakove respiratorne bolesti, epidemiolog koji provodi nadzor postupit će u skladu sa sumnjom na COVID-19 (dogovara se transport u bolnicu radi dijagnostike i liječenja), a kontakti se stavljaju pod zdravstveni nadzor. Zdravstveni nadzor završava po isteku 14 dana od zadnjeg kontakta s oboljelim.</w:t>
      </w:r>
    </w:p>
    <w:p w14:paraId="1464AD6B" w14:textId="77777777" w:rsidR="00C5234E" w:rsidRDefault="00C5234E" w:rsidP="00C5234E">
      <w:pPr>
        <w:rPr>
          <w:rFonts w:cs="Calibri"/>
          <w:shd w:val="clear" w:color="auto" w:fill="FFFFFF"/>
        </w:rPr>
      </w:pPr>
      <w:r w:rsidRPr="00DF1E79">
        <w:rPr>
          <w:rFonts w:cs="Calibri"/>
          <w:shd w:val="clear" w:color="auto" w:fill="FFFFFF"/>
        </w:rPr>
        <w:t>Dva glavna razloga za brzi porast broja slučajeva su prijenos virusa s osobe na osobu i poboljšanje sposobnosti otkrivanja novih slučajeva.</w:t>
      </w:r>
    </w:p>
    <w:p w14:paraId="18D17AA3" w14:textId="4B41DC13" w:rsidR="00C5234E" w:rsidRPr="00F07324" w:rsidRDefault="00F07324" w:rsidP="00C5234E">
      <w:pPr>
        <w:rPr>
          <w:rFonts w:cs="Calibri"/>
          <w:b/>
          <w:bCs/>
          <w:szCs w:val="24"/>
          <w:lang w:eastAsia="zh-CN"/>
        </w:rPr>
      </w:pPr>
      <w:r w:rsidRPr="00F07324">
        <w:rPr>
          <w:rFonts w:cs="Calibri"/>
          <w:shd w:val="clear" w:color="auto" w:fill="FFFFFF"/>
        </w:rPr>
        <w:t xml:space="preserve">Sukladno podacima Zavoda za javno zdravstvo Koprivničko – križevačke županije, od 09.12.2022. godine, u razdoblju od 2020. do 07.12.2022. godine, od bolesti COVID – 19 oboljele su 293 osobe s područja Općine. </w:t>
      </w:r>
    </w:p>
    <w:p w14:paraId="277180E7" w14:textId="77777777" w:rsidR="00225140" w:rsidRPr="00C5234E" w:rsidRDefault="00225140" w:rsidP="00225140">
      <w:pPr>
        <w:pStyle w:val="Naslov3"/>
      </w:pPr>
      <w:bookmarkStart w:id="308" w:name="_Toc506379357"/>
      <w:bookmarkStart w:id="309" w:name="_Toc515446653"/>
      <w:bookmarkStart w:id="310" w:name="_Toc13211086"/>
      <w:bookmarkStart w:id="311" w:name="_Toc60230401"/>
      <w:bookmarkStart w:id="312" w:name="_Toc129846326"/>
      <w:bookmarkStart w:id="313" w:name="_Hlk52783774"/>
      <w:r w:rsidRPr="00C5234E">
        <w:t xml:space="preserve">6.1.5. Uzrok epidemije na području </w:t>
      </w:r>
      <w:bookmarkEnd w:id="308"/>
      <w:bookmarkEnd w:id="309"/>
      <w:bookmarkEnd w:id="310"/>
      <w:r w:rsidRPr="00C5234E">
        <w:t>Općine</w:t>
      </w:r>
      <w:bookmarkEnd w:id="311"/>
      <w:bookmarkEnd w:id="312"/>
    </w:p>
    <w:p w14:paraId="486AE34D" w14:textId="77777777" w:rsidR="00225140" w:rsidRPr="00C5234E" w:rsidRDefault="00225140" w:rsidP="00225140">
      <w:pPr>
        <w:spacing w:after="0"/>
      </w:pPr>
    </w:p>
    <w:p w14:paraId="2991DBEC" w14:textId="027B0C2A" w:rsidR="00C5234E" w:rsidRPr="00C5234E" w:rsidRDefault="00225140">
      <w:pPr>
        <w:pStyle w:val="Odlomakpopisa"/>
        <w:numPr>
          <w:ilvl w:val="0"/>
          <w:numId w:val="14"/>
        </w:numPr>
        <w:rPr>
          <w:b/>
          <w:bCs/>
        </w:rPr>
      </w:pPr>
      <w:r w:rsidRPr="00C5234E">
        <w:rPr>
          <w:b/>
          <w:bCs/>
        </w:rPr>
        <w:t>Gripa ili in</w:t>
      </w:r>
      <w:r w:rsidR="00D12CFF" w:rsidRPr="00C5234E">
        <w:rPr>
          <w:b/>
          <w:bCs/>
        </w:rPr>
        <w:t>fluenca</w:t>
      </w:r>
    </w:p>
    <w:p w14:paraId="68590ACE" w14:textId="77777777" w:rsidR="00C5234E" w:rsidRPr="00DF1E79" w:rsidRDefault="00C5234E" w:rsidP="00C5234E">
      <w:r w:rsidRPr="00DF1E79">
        <w:t xml:space="preserve">Postoje tri virusa gripe ili influence (A, B i C). Na površini lipidne ovojnice nalaze se dva osnovna virusna antigena – hemaglutinin (H) i neuraminidaza (N). Oni nisu stabilni, stalno mijenjaju svoja antigenska svojstva pa tako nastaju mutacije virusa influence koje su osobito karakteristične za virus gripe tipa A. Manje se promjene (antigensko skretanje) događaju češće, svake 2 do 3 godine, a veće (antigenski otklon) rjeđe, u prosjeku svakih 10 do 40 godina. </w:t>
      </w:r>
      <w:r w:rsidRPr="00DF1E79">
        <w:lastRenderedPageBreak/>
        <w:t xml:space="preserve">Zato samo virus gripe A, zbog korjenitih promjena, može prouzročiti velike epidemije i pandemije (epidemije svjetskih razmjera) te čestu pojavu teških kliničkih oblika bolesti s brojnim komplikacijama. </w:t>
      </w:r>
    </w:p>
    <w:p w14:paraId="3B0071AE" w14:textId="77777777" w:rsidR="00C5234E" w:rsidRPr="00DF1E79" w:rsidRDefault="00C5234E" w:rsidP="00C5234E">
      <w:pPr>
        <w:shd w:val="clear" w:color="auto" w:fill="FFFFFF"/>
        <w:spacing w:after="150"/>
        <w:rPr>
          <w:rFonts w:eastAsia="Times New Roman" w:cs="Calibri"/>
          <w:szCs w:val="24"/>
          <w:lang w:eastAsia="hr-HR"/>
        </w:rPr>
      </w:pPr>
      <w:r w:rsidRPr="00DF1E79">
        <w:rPr>
          <w:rFonts w:eastAsia="Times New Roman" w:cs="Calibri"/>
          <w:szCs w:val="24"/>
          <w:lang w:eastAsia="hr-HR"/>
        </w:rPr>
        <w:t>Prema podacima </w:t>
      </w:r>
      <w:hyperlink r:id="rId23" w:history="1">
        <w:r w:rsidRPr="00DF1E79">
          <w:rPr>
            <w:rFonts w:eastAsia="Times New Roman" w:cs="Calibri"/>
            <w:szCs w:val="24"/>
            <w:lang w:eastAsia="hr-HR"/>
          </w:rPr>
          <w:t>Nacionalnog referentnog centra za gripu</w:t>
        </w:r>
      </w:hyperlink>
      <w:r w:rsidRPr="00DF1E79">
        <w:rPr>
          <w:rFonts w:eastAsia="Times New Roman" w:cs="Calibri"/>
          <w:szCs w:val="24"/>
          <w:lang w:eastAsia="hr-HR"/>
        </w:rPr>
        <w:t> Hrvatskog zavoda za javno zdravstvo, u 2. tjednu bilo je 58% uzoraka pozitivnih na gripu, i to dominantno virus gripe tip A (97%).</w:t>
      </w:r>
    </w:p>
    <w:p w14:paraId="1B15FFD2" w14:textId="77777777" w:rsidR="00C5234E" w:rsidRPr="00DF1E79" w:rsidRDefault="00C5234E" w:rsidP="00C5234E">
      <w:pPr>
        <w:shd w:val="clear" w:color="auto" w:fill="FFFFFF"/>
        <w:spacing w:after="150"/>
        <w:rPr>
          <w:rFonts w:eastAsia="Times New Roman" w:cs="Calibri"/>
          <w:szCs w:val="24"/>
          <w:lang w:eastAsia="hr-HR"/>
        </w:rPr>
      </w:pPr>
      <w:r w:rsidRPr="00DF1E79">
        <w:rPr>
          <w:rFonts w:eastAsia="Times New Roman" w:cs="Calibri"/>
          <w:szCs w:val="24"/>
          <w:lang w:eastAsia="hr-HR"/>
        </w:rPr>
        <w:t>Među subtipiziranim uzorcima potvrđene gripe A prevladava A/H1N1 (90%).</w:t>
      </w:r>
    </w:p>
    <w:p w14:paraId="026E9BBB" w14:textId="458E6107" w:rsidR="00C5234E" w:rsidRPr="00C5234E" w:rsidRDefault="00C5234E" w:rsidP="00C5234E">
      <w:pPr>
        <w:shd w:val="clear" w:color="auto" w:fill="FFFFFF"/>
        <w:spacing w:after="240"/>
        <w:rPr>
          <w:rFonts w:eastAsia="Times New Roman" w:cs="Calibri"/>
          <w:szCs w:val="24"/>
          <w:lang w:eastAsia="hr-HR"/>
        </w:rPr>
      </w:pPr>
      <w:r w:rsidRPr="00DF1E79">
        <w:rPr>
          <w:rFonts w:eastAsia="Times New Roman" w:cs="Calibri"/>
          <w:szCs w:val="24"/>
          <w:lang w:eastAsia="hr-HR"/>
        </w:rPr>
        <w:t>Prema podacima Europskog centra za sprečavanje i suzbijanje bolesti (ECDC), i u ostalim državama Europske unije se bilježi porast u intenzitetu gripe, uz prisutnu cirkulaciju oba podtipa virusa gripe A. Većina hospitaliziranih laboratorijski potvrđenih slučajeva gripe povezana je s virusom A/H1N1/pdm09 te pripadaju dobnoj skupini od 15-64 godine.</w:t>
      </w:r>
    </w:p>
    <w:p w14:paraId="18F56C4E" w14:textId="4AE83B3A" w:rsidR="00C5234E" w:rsidRPr="00C5234E" w:rsidRDefault="00225140">
      <w:pPr>
        <w:pStyle w:val="Odlomakpopisa"/>
        <w:numPr>
          <w:ilvl w:val="0"/>
          <w:numId w:val="14"/>
        </w:numPr>
        <w:rPr>
          <w:rFonts w:cs="Calibri"/>
          <w:b/>
          <w:bCs/>
          <w:szCs w:val="24"/>
          <w:lang w:eastAsia="zh-CN"/>
        </w:rPr>
      </w:pPr>
      <w:r w:rsidRPr="00C5234E">
        <w:rPr>
          <w:rFonts w:cs="Calibri"/>
          <w:b/>
          <w:bCs/>
          <w:szCs w:val="24"/>
          <w:lang w:eastAsia="zh-CN"/>
        </w:rPr>
        <w:t>Koronavirus ili COVID – 19</w:t>
      </w:r>
    </w:p>
    <w:p w14:paraId="141B9053" w14:textId="4A34FEC8" w:rsidR="00C5234E" w:rsidRPr="00C5234E" w:rsidRDefault="00C5234E" w:rsidP="00C5234E">
      <w:pPr>
        <w:rPr>
          <w:rFonts w:cs="Calibri"/>
          <w:shd w:val="clear" w:color="auto" w:fill="FFFFFF"/>
        </w:rPr>
      </w:pPr>
      <w:r w:rsidRPr="00DF1E79">
        <w:rPr>
          <w:rFonts w:cs="Calibri"/>
          <w:shd w:val="clear" w:color="auto" w:fill="FFFFFF"/>
        </w:rPr>
        <w:t>Koronavirusi su virusi koji cirkuliraju među životinjama no neki od njih mogu prijeći na ljude. Nakon što prijeđu sa životinja na čovjeka mogu se prenositi među ljudima.</w:t>
      </w:r>
    </w:p>
    <w:p w14:paraId="5FBD36A0" w14:textId="16941A1B" w:rsidR="00225140" w:rsidRPr="00C5234E" w:rsidRDefault="00225140" w:rsidP="00225140">
      <w:pPr>
        <w:pStyle w:val="Naslov4"/>
      </w:pPr>
      <w:bookmarkStart w:id="314" w:name="_Toc506379358"/>
      <w:bookmarkStart w:id="315" w:name="_Toc515446654"/>
      <w:bookmarkStart w:id="316" w:name="_Toc13211087"/>
      <w:bookmarkStart w:id="317" w:name="_Toc60230402"/>
      <w:bookmarkStart w:id="318" w:name="_Toc129846327"/>
      <w:bookmarkStart w:id="319" w:name="_Hlk52783829"/>
      <w:bookmarkEnd w:id="313"/>
      <w:r w:rsidRPr="00C5234E">
        <w:t>6.1.5.1. Razvoj događaja koji prethodi velikoj nesreći uslijed epidemije</w:t>
      </w:r>
      <w:bookmarkEnd w:id="314"/>
      <w:bookmarkEnd w:id="315"/>
      <w:bookmarkEnd w:id="316"/>
      <w:bookmarkEnd w:id="317"/>
      <w:bookmarkEnd w:id="318"/>
    </w:p>
    <w:p w14:paraId="78E5709D" w14:textId="77777777" w:rsidR="00225140" w:rsidRPr="00C5234E" w:rsidRDefault="00225140" w:rsidP="00225140">
      <w:pPr>
        <w:spacing w:after="0"/>
      </w:pPr>
    </w:p>
    <w:p w14:paraId="259C66A2" w14:textId="06BED335" w:rsidR="00C5234E" w:rsidRPr="00C5234E" w:rsidRDefault="00225140">
      <w:pPr>
        <w:pStyle w:val="Odlomakpopisa"/>
        <w:numPr>
          <w:ilvl w:val="0"/>
          <w:numId w:val="14"/>
        </w:numPr>
        <w:rPr>
          <w:b/>
          <w:bCs/>
        </w:rPr>
      </w:pPr>
      <w:r w:rsidRPr="00C5234E">
        <w:rPr>
          <w:b/>
          <w:bCs/>
        </w:rPr>
        <w:t>Gripa ili in</w:t>
      </w:r>
      <w:r w:rsidR="00D12CFF" w:rsidRPr="00C5234E">
        <w:rPr>
          <w:b/>
          <w:bCs/>
        </w:rPr>
        <w:t>fluenca</w:t>
      </w:r>
    </w:p>
    <w:p w14:paraId="48440B1B" w14:textId="77777777" w:rsidR="00C5234E" w:rsidRPr="00DF1E79" w:rsidRDefault="00C5234E" w:rsidP="00C5234E">
      <w:bookmarkStart w:id="320" w:name="_Hlk506282132"/>
      <w:r w:rsidRPr="00DF1E79">
        <w:t>Gripa se razlikuje od obične prehlade, početkom bolesti, simptomima, duljinom trajanja bolesti i mogućim komplikacijama koje mogu biti značajno teže kod gripe nego kod obične prehlade. Gripa, odnosno influenca u obliku epidemije može se pojaviti u bilo koje doba godine, međutim karakteristično sezonsko razdoblje pojave gripe počinje približavanjem hladnijeg dijela godine, jeseni i zime.</w:t>
      </w:r>
    </w:p>
    <w:p w14:paraId="756AE0E6" w14:textId="77777777" w:rsidR="00C5234E" w:rsidRPr="00DF1E79" w:rsidRDefault="00C5234E" w:rsidP="00C5234E">
      <w:r w:rsidRPr="00DF1E79">
        <w:t>Simptomi gripe počinju obično nakon 24 – 48 sati nakon inkubacije i nastaju iznenada. Tresavica, osjećaj zimice, bolovi u mišićima i ekstremitetima, leđima, vratu te ostatku tijela, najčešće su prvi znakovi bolesti. Zatim se javlja glavobolja s vrlo često popratnim bolovima oko ili iza očiju, osobito kod pokretanja očnih jabučica i potom vrlo brzo vrućica koja se u prva tri dana najčešće kreće oko 38 - 39</w:t>
      </w:r>
      <w:r w:rsidRPr="00DF1E79">
        <w:rPr>
          <w:rFonts w:cs="Calibri"/>
        </w:rPr>
        <w:t>°</w:t>
      </w:r>
      <w:r w:rsidRPr="00DF1E79">
        <w:t xml:space="preserve">C. Oboljeli se osjećaju doista bolesno i malaksalo i najčešće ih ovi simptomi primoraju na ostanak u krevetu. Navedeni simptomi obično traju 3 – 5 dana. </w:t>
      </w:r>
    </w:p>
    <w:p w14:paraId="2042CC72" w14:textId="77777777" w:rsidR="00C5234E" w:rsidRPr="00DF1E79" w:rsidRDefault="00C5234E" w:rsidP="00C5234E">
      <w:bookmarkStart w:id="321" w:name="_Hlk491085407"/>
      <w:r w:rsidRPr="00DF1E79">
        <w:t xml:space="preserve">Za gripu je karakteristična pojava navedenih tzv. općih simptoma, a zatim pojava simptoma dišnih puteva. Simptomi dišnih puteva javljaju se 1 – 3 dana nakon početka općih simptoma bolesti, a očituju se umjerenim „grebanjem“ i osjećajem boli u ždrijelu, suhim kašljem, začepljenošću i curenjem prozirnog sekreta iz nosa. Tek nekoliko dana kasnije, kašalj može biti produktivan (javlja se oskudno iskašljavanje manje količine sluzavo bijelog sekreta) iz dišnih puteva. Koža oboljelih je najčešće užarena i crvena, sluznice suhe i ispucale, a bjeloočnice crvene, dok oči počinju suziti. </w:t>
      </w:r>
    </w:p>
    <w:p w14:paraId="5EC86127" w14:textId="61B95E16" w:rsidR="00C5234E" w:rsidRPr="00C5234E" w:rsidRDefault="00C5234E" w:rsidP="00C5234E">
      <w:pPr>
        <w:spacing w:after="240"/>
      </w:pPr>
      <w:r w:rsidRPr="00DF1E79">
        <w:lastRenderedPageBreak/>
        <w:t>Djeca mogu uz navedene simptome imati mučninu, povraćanje te probleme s probavom. Osnovni, opći simptomi bolesti traju 3 – 5 dana, ali kašalj uz malaksalost i osjećaj umora može potrajati te se nakon smirivanja osnovnih simptoma bolesti zadržati i nekoliko tjedana</w:t>
      </w:r>
      <w:bookmarkEnd w:id="321"/>
      <w:r w:rsidRPr="00DF1E79">
        <w:t xml:space="preserve">. </w:t>
      </w:r>
      <w:bookmarkEnd w:id="320"/>
    </w:p>
    <w:p w14:paraId="48B15696" w14:textId="77777777" w:rsidR="00225140" w:rsidRPr="00C5234E" w:rsidRDefault="00225140">
      <w:pPr>
        <w:pStyle w:val="Odlomakpopisa"/>
        <w:numPr>
          <w:ilvl w:val="0"/>
          <w:numId w:val="14"/>
        </w:numPr>
        <w:rPr>
          <w:rFonts w:cs="Calibri"/>
          <w:b/>
          <w:bCs/>
          <w:szCs w:val="24"/>
          <w:lang w:eastAsia="zh-CN"/>
        </w:rPr>
      </w:pPr>
      <w:r w:rsidRPr="00C5234E">
        <w:rPr>
          <w:rFonts w:cs="Calibri"/>
          <w:b/>
          <w:bCs/>
          <w:szCs w:val="24"/>
          <w:lang w:eastAsia="zh-CN"/>
        </w:rPr>
        <w:t>Koronavirus ili COVID – 19</w:t>
      </w:r>
    </w:p>
    <w:p w14:paraId="5653970D" w14:textId="77777777" w:rsidR="00225140" w:rsidRPr="00C5234E" w:rsidRDefault="00225140" w:rsidP="00225140">
      <w:pPr>
        <w:pStyle w:val="Odlomakpopisa"/>
        <w:rPr>
          <w:rFonts w:cs="Calibri"/>
          <w:b/>
          <w:bCs/>
          <w:szCs w:val="24"/>
          <w:lang w:eastAsia="zh-CN"/>
        </w:rPr>
      </w:pPr>
    </w:p>
    <w:p w14:paraId="5FD6B067" w14:textId="6676CD8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 xml:space="preserve">31. prosinca 2019. Kineske vlasti su objavile da je zabilježeno grupiranje oboljelih od upale pluća u </w:t>
      </w:r>
      <w:r w:rsidR="00156DF8" w:rsidRPr="00C5234E">
        <w:rPr>
          <w:rFonts w:cs="Calibri"/>
          <w:sz w:val="24"/>
          <w:szCs w:val="24"/>
          <w:shd w:val="clear" w:color="auto" w:fill="FFFFFF"/>
        </w:rPr>
        <w:t>G</w:t>
      </w:r>
      <w:r w:rsidRPr="00C5234E">
        <w:rPr>
          <w:rFonts w:cs="Calibri"/>
          <w:sz w:val="24"/>
          <w:szCs w:val="24"/>
          <w:shd w:val="clear" w:color="auto" w:fill="FFFFFF"/>
        </w:rPr>
        <w:t>radu Wuhan, u prov</w:t>
      </w:r>
      <w:r w:rsidR="00D12CFF" w:rsidRPr="00C5234E">
        <w:rPr>
          <w:rFonts w:cs="Calibri"/>
          <w:sz w:val="24"/>
          <w:szCs w:val="24"/>
          <w:shd w:val="clear" w:color="auto" w:fill="FFFFFF"/>
        </w:rPr>
        <w:t>inciji</w:t>
      </w:r>
      <w:r w:rsidRPr="00C5234E">
        <w:rPr>
          <w:rFonts w:cs="Calibri"/>
          <w:sz w:val="24"/>
          <w:szCs w:val="24"/>
          <w:shd w:val="clear" w:color="auto" w:fill="FFFFFF"/>
        </w:rPr>
        <w:t xml:space="preserve"> Hubei. Oboljeli su razvili simptome povišene temperature, kašlja i otežanog disanja s pozitivnim nalazom na plućima, dokazanim radiološkom pretragom. Prvi slučajevi oboljelih zabilježeni su početkom prosinca, a epidemiološki su bili povezani s boravkom na gradskoj tržnici Huanan Seafood Wholesale Market, veleprodajnom tržnicom morskih i drugih živih životinja.</w:t>
      </w:r>
    </w:p>
    <w:p w14:paraId="4A3A41B9" w14:textId="7777777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7. siječnja 2020. kineske su zdravstvene vlasti službeno priopćile otkriće novog koronavirusa povezanog sa slučajevima virusne upale pluća u Wuhanu. Radi suzbijanja i sprječavanja širenja epidemije, kineske su vlasti, uz zatvaranje spomenute tržnice poduzele niz mjera, uključujući uvođenje karantene u Wuhanu i drugim gradovima Kine, ograničavanje međunarodnog zračnog prijevoza, ali i onog unutar same Kine, kao i restrikciju drugih oblika javnog transporta te provođenje mjera masovne dezinfekcije javnih površina i prostora. Unatoč tome epidemija se brzo proširila i na druge kineske pokrajine, ali i izvan Kine.</w:t>
      </w:r>
    </w:p>
    <w:p w14:paraId="37F83C09" w14:textId="7777777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30. siječnja 2020. Svjetska zdravstvena organizacija proglasila je epidemiju koronavirusa javnozdravstvenom prijetnjom od međunarodnog značaja (PHEIC) zbog brzine širenja epidemije i velikog broja nepoznanica s njom u vezi.</w:t>
      </w:r>
    </w:p>
    <w:p w14:paraId="4923F957" w14:textId="7777777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veljače 2020. Svjetska zdravstvena organizacija je bolest uzrokovanu novim koronavirusom nazvala koronavirusna bolest 2019, kratica COVID-19 (eng. Coronavirus disease 2019).</w:t>
      </w:r>
    </w:p>
    <w:p w14:paraId="042150CE" w14:textId="7777777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25. veljače 2020. Zabilježen prvi slučaj koronavirusa u Hrvatskoj. Prema posljednjim dostupnim informacijama Europskog centra za suzbijanje i sprečavanje bolesti, registrirano je 80 134 oboljelih osoba, te 2 698 smrtnih slučajeva od novog koronavirusa. </w:t>
      </w:r>
    </w:p>
    <w:p w14:paraId="0D25AC48" w14:textId="7777777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28. veljače 2020. Svjetska zdravstvena organizacija (WHO) podigla globalni rizik vezan uz koronavirus na vrlo visok.</w:t>
      </w:r>
    </w:p>
    <w:p w14:paraId="794EF788" w14:textId="7777777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2. ožujka 2020. Europska unija je podigla rizik od koronavirusa s umjerenog na visoki.</w:t>
      </w:r>
    </w:p>
    <w:p w14:paraId="657B1125" w14:textId="7777777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4. ožujka 2020. Italija poduzima nove mjere protiv širenja koronavirusa; ograničenja sportskih natjecanja, nastavnih aktivnosti, školskih putovanja, rada trgovačkih centara i dr.</w:t>
      </w:r>
    </w:p>
    <w:p w14:paraId="3D4D9248" w14:textId="7777777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5. ožujka 2020. Zabilježeni su prvi slučajevi zaraze koronavirusom u Sloveniji i Mađarskoj.</w:t>
      </w:r>
    </w:p>
    <w:p w14:paraId="63F1A5D4" w14:textId="40E01708" w:rsidR="00225140" w:rsidRPr="00C5234E" w:rsidRDefault="00C54AD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t xml:space="preserve">8. </w:t>
      </w:r>
      <w:r w:rsidR="00225140" w:rsidRPr="00C5234E">
        <w:rPr>
          <w:rFonts w:cs="Calibri"/>
          <w:sz w:val="24"/>
          <w:szCs w:val="24"/>
          <w:shd w:val="clear" w:color="auto" w:fill="FFFFFF"/>
        </w:rPr>
        <w:t>ožujka 2020. Italija je ograničila ulazak i izlazak u područja u Sjevernoj Italiji. Javni događaji su otkazani i uveden je niz novih mjera za ograničavanje širenja koronavirusa. Slovenija je ograničila javna okupljanja.</w:t>
      </w:r>
    </w:p>
    <w:p w14:paraId="48738F68" w14:textId="77777777" w:rsidR="00225140" w:rsidRPr="00C5234E" w:rsidRDefault="00225140">
      <w:pPr>
        <w:pStyle w:val="Odlomakpopisa"/>
        <w:numPr>
          <w:ilvl w:val="0"/>
          <w:numId w:val="17"/>
        </w:numPr>
        <w:jc w:val="both"/>
        <w:rPr>
          <w:rFonts w:cs="Calibri"/>
          <w:sz w:val="24"/>
          <w:szCs w:val="24"/>
          <w:shd w:val="clear" w:color="auto" w:fill="FFFFFF"/>
        </w:rPr>
      </w:pPr>
      <w:r w:rsidRPr="00C5234E">
        <w:rPr>
          <w:rFonts w:cs="Calibri"/>
          <w:sz w:val="24"/>
          <w:szCs w:val="24"/>
          <w:shd w:val="clear" w:color="auto" w:fill="FFFFFF"/>
        </w:rPr>
        <w:lastRenderedPageBreak/>
        <w:t>11.ožujka 2020. WHO je proglasio globalnu pandemiju zbog koronavirusa.</w:t>
      </w:r>
    </w:p>
    <w:p w14:paraId="419B8A34" w14:textId="4ABA2F1C" w:rsidR="00225140" w:rsidRPr="00C97582" w:rsidRDefault="00225140" w:rsidP="00225140">
      <w:pPr>
        <w:pStyle w:val="Naslov4"/>
      </w:pPr>
      <w:bookmarkStart w:id="322" w:name="_Toc506379359"/>
      <w:bookmarkStart w:id="323" w:name="_Toc515446655"/>
      <w:bookmarkStart w:id="324" w:name="_Toc13211088"/>
      <w:bookmarkStart w:id="325" w:name="_Toc60230403"/>
      <w:bookmarkStart w:id="326" w:name="_Toc129846328"/>
      <w:bookmarkStart w:id="327" w:name="_Hlk52783843"/>
      <w:bookmarkEnd w:id="319"/>
      <w:r w:rsidRPr="00C97582">
        <w:t xml:space="preserve">6.1.5.2. Okidač koji je uzrokovao veliku nesreću uslijed </w:t>
      </w:r>
      <w:bookmarkEnd w:id="322"/>
      <w:bookmarkEnd w:id="323"/>
      <w:bookmarkEnd w:id="324"/>
      <w:r w:rsidRPr="00C97582">
        <w:t>epidemije</w:t>
      </w:r>
      <w:bookmarkEnd w:id="325"/>
      <w:bookmarkEnd w:id="326"/>
    </w:p>
    <w:p w14:paraId="0711BE91" w14:textId="77777777" w:rsidR="00225140" w:rsidRPr="00C97582" w:rsidRDefault="00225140" w:rsidP="00225140">
      <w:pPr>
        <w:spacing w:after="0"/>
      </w:pPr>
    </w:p>
    <w:p w14:paraId="4EC873B4" w14:textId="653B3005" w:rsidR="00225140" w:rsidRPr="00C97582" w:rsidRDefault="00225140">
      <w:pPr>
        <w:pStyle w:val="Odlomakpopisa"/>
        <w:numPr>
          <w:ilvl w:val="0"/>
          <w:numId w:val="14"/>
        </w:numPr>
        <w:rPr>
          <w:b/>
          <w:bCs/>
        </w:rPr>
      </w:pPr>
      <w:r w:rsidRPr="00C97582">
        <w:rPr>
          <w:b/>
          <w:bCs/>
        </w:rPr>
        <w:t>Gripa ili in</w:t>
      </w:r>
      <w:r w:rsidR="00D12CFF" w:rsidRPr="00C97582">
        <w:rPr>
          <w:b/>
          <w:bCs/>
        </w:rPr>
        <w:t>fluenca</w:t>
      </w:r>
    </w:p>
    <w:p w14:paraId="7B0B8E9D" w14:textId="77777777" w:rsidR="00225140" w:rsidRPr="00C97582" w:rsidRDefault="00225140" w:rsidP="00225140">
      <w:bookmarkStart w:id="328" w:name="_Hlk506282183"/>
      <w:r w:rsidRPr="00C97582">
        <w:t xml:space="preserve">Epidemija se javlja uslijed boravka većeg broja ljudi u istome prostoru, koji nije dovoljno prozračen, javnom prijevozu te drugim prostorima u kojima tijekom dana boravi veći broj ljudi. Valja paziti na osobnu higijenu te čistoću ruku jer virus gripe može preživjeti i do 48 sati na metalnim i plastičnim podlogama. </w:t>
      </w:r>
    </w:p>
    <w:p w14:paraId="056B0F28" w14:textId="77777777" w:rsidR="00225140" w:rsidRPr="00C97582" w:rsidRDefault="00225140" w:rsidP="00225140">
      <w:r w:rsidRPr="00C97582">
        <w:t xml:space="preserve">Kao i drugi virusi i virus gripe za umnožavanje koristi infrastrukturu stanice domaćina kojeg napada. Ulazak i izlazak umnoženih virusa iz stanice omogućuju proteini na površini virusa koji čine čak 40% njegove ukupne mase. </w:t>
      </w:r>
    </w:p>
    <w:p w14:paraId="77311738" w14:textId="77777777" w:rsidR="00225140" w:rsidRPr="00C97582" w:rsidRDefault="00225140" w:rsidP="00225140">
      <w:bookmarkStart w:id="329" w:name="_Hlk491086762"/>
      <w:r w:rsidRPr="00C97582">
        <w:t xml:space="preserve">Površinski proteini hemaglutinini (H) omogućuju ulazak virusa u stanicu i nastanak infekcije. Ulaskom u stanicu, virus preuzima kontrolu nad njezinom normalnom funkcijom i započinje s vlastitim umnožavanjem. </w:t>
      </w:r>
    </w:p>
    <w:p w14:paraId="3154A732" w14:textId="77777777" w:rsidR="00225140" w:rsidRPr="00C97582" w:rsidRDefault="00225140" w:rsidP="00225140">
      <w:r w:rsidRPr="00C97582">
        <w:t xml:space="preserve">Izlazak virusa iz stanice i razaranje sluzi koja štiti stanice na površini dišnog sustava omogućuju površinski proteini neuraminidaze (N). Naš organizam brani se stvaranjem zaštitnih proteina koji neutraliziraju djelovanje površinskih proteina. Upravo zbog toga i cjepivo protiv gripe mora obavezno sadržavati površinske proteine hemaglutinin i neuraminidazu koji potiču imunološki sustav na stvaranje obrambenih proteina (protutijela). </w:t>
      </w:r>
    </w:p>
    <w:p w14:paraId="179EF9B7" w14:textId="77777777" w:rsidR="00225140" w:rsidRPr="00C97582" w:rsidRDefault="00225140" w:rsidP="00225140">
      <w:r w:rsidRPr="00C97582">
        <w:t>Kao kapljična infekcija, gripa se brzo prenosi i eksplozivno širi među ljudima</w:t>
      </w:r>
      <w:bookmarkEnd w:id="329"/>
      <w:r w:rsidRPr="00C97582">
        <w:t xml:space="preserve">.  </w:t>
      </w:r>
      <w:bookmarkEnd w:id="328"/>
    </w:p>
    <w:p w14:paraId="48DE9F12" w14:textId="77777777" w:rsidR="00225140" w:rsidRPr="00C97582" w:rsidRDefault="00225140">
      <w:pPr>
        <w:pStyle w:val="Odlomakpopisa"/>
        <w:numPr>
          <w:ilvl w:val="0"/>
          <w:numId w:val="14"/>
        </w:numPr>
        <w:rPr>
          <w:rFonts w:cs="Calibri"/>
          <w:b/>
          <w:bCs/>
          <w:szCs w:val="24"/>
          <w:lang w:eastAsia="zh-CN"/>
        </w:rPr>
      </w:pPr>
      <w:r w:rsidRPr="00C97582">
        <w:rPr>
          <w:rFonts w:cs="Calibri"/>
          <w:b/>
          <w:bCs/>
          <w:szCs w:val="24"/>
          <w:lang w:eastAsia="zh-CN"/>
        </w:rPr>
        <w:t>Koronavirus ili COVID – 19</w:t>
      </w:r>
    </w:p>
    <w:p w14:paraId="1F895B38" w14:textId="77777777" w:rsidR="00225140" w:rsidRPr="00C97582" w:rsidRDefault="00225140" w:rsidP="00225140">
      <w:pPr>
        <w:pStyle w:val="Odlomakpopisa"/>
        <w:rPr>
          <w:rFonts w:cs="Calibri"/>
          <w:b/>
          <w:bCs/>
          <w:szCs w:val="24"/>
          <w:lang w:eastAsia="zh-CN"/>
        </w:rPr>
      </w:pPr>
    </w:p>
    <w:p w14:paraId="737D3979" w14:textId="77777777" w:rsidR="00225140" w:rsidRPr="00C97582" w:rsidRDefault="00225140">
      <w:pPr>
        <w:pStyle w:val="Odlomakpopisa"/>
        <w:numPr>
          <w:ilvl w:val="0"/>
          <w:numId w:val="18"/>
        </w:numPr>
        <w:jc w:val="both"/>
        <w:rPr>
          <w:sz w:val="24"/>
          <w:szCs w:val="24"/>
        </w:rPr>
      </w:pPr>
      <w:r w:rsidRPr="00C97582">
        <w:rPr>
          <w:sz w:val="24"/>
          <w:szCs w:val="24"/>
        </w:rPr>
        <w:t>kasna detekcija nove vrste virusa,</w:t>
      </w:r>
    </w:p>
    <w:p w14:paraId="2612D7C3" w14:textId="33746F2B" w:rsidR="00225140" w:rsidRPr="00C97582" w:rsidRDefault="00225140">
      <w:pPr>
        <w:pStyle w:val="Odlomakpopisa"/>
        <w:numPr>
          <w:ilvl w:val="0"/>
          <w:numId w:val="18"/>
        </w:numPr>
        <w:jc w:val="both"/>
        <w:rPr>
          <w:sz w:val="24"/>
          <w:szCs w:val="24"/>
        </w:rPr>
      </w:pPr>
      <w:r w:rsidRPr="00C97582">
        <w:rPr>
          <w:sz w:val="24"/>
          <w:szCs w:val="24"/>
        </w:rPr>
        <w:t>dugo čekanje na rez</w:t>
      </w:r>
      <w:r w:rsidR="00D12CFF" w:rsidRPr="00C97582">
        <w:rPr>
          <w:sz w:val="24"/>
          <w:szCs w:val="24"/>
        </w:rPr>
        <w:t>ultate</w:t>
      </w:r>
      <w:r w:rsidRPr="00C97582">
        <w:rPr>
          <w:sz w:val="24"/>
          <w:szCs w:val="24"/>
        </w:rPr>
        <w:t xml:space="preserve"> testiranja,</w:t>
      </w:r>
    </w:p>
    <w:p w14:paraId="6A45F00F" w14:textId="7C6FDD39" w:rsidR="00225140" w:rsidRPr="00C97582" w:rsidRDefault="00225140">
      <w:pPr>
        <w:pStyle w:val="Odlomakpopisa"/>
        <w:numPr>
          <w:ilvl w:val="0"/>
          <w:numId w:val="18"/>
        </w:numPr>
        <w:jc w:val="both"/>
        <w:rPr>
          <w:sz w:val="24"/>
          <w:szCs w:val="24"/>
        </w:rPr>
      </w:pPr>
      <w:r w:rsidRPr="00C97582">
        <w:rPr>
          <w:sz w:val="24"/>
          <w:szCs w:val="24"/>
        </w:rPr>
        <w:t>nepoštivanje epidemioloških mjera,</w:t>
      </w:r>
    </w:p>
    <w:p w14:paraId="543A8153" w14:textId="2A95B3AC" w:rsidR="00225140" w:rsidRPr="00C97582" w:rsidRDefault="00225140">
      <w:pPr>
        <w:pStyle w:val="Odlomakpopisa"/>
        <w:numPr>
          <w:ilvl w:val="0"/>
          <w:numId w:val="18"/>
        </w:numPr>
        <w:jc w:val="both"/>
        <w:rPr>
          <w:sz w:val="24"/>
          <w:szCs w:val="24"/>
        </w:rPr>
      </w:pPr>
      <w:r w:rsidRPr="00C97582">
        <w:rPr>
          <w:sz w:val="24"/>
          <w:szCs w:val="24"/>
        </w:rPr>
        <w:t>obolijevanje i nedostatak medicinskog osoblja.</w:t>
      </w:r>
    </w:p>
    <w:p w14:paraId="6C2B76CB" w14:textId="77777777" w:rsidR="00E350BC" w:rsidRPr="00C97582" w:rsidRDefault="00E350BC" w:rsidP="00E350BC">
      <w:pPr>
        <w:pStyle w:val="Naslov3"/>
        <w:spacing w:before="0"/>
      </w:pPr>
      <w:bookmarkStart w:id="330" w:name="_Toc506379361"/>
      <w:bookmarkStart w:id="331" w:name="_Toc515446657"/>
      <w:bookmarkStart w:id="332" w:name="_Toc13211089"/>
      <w:bookmarkStart w:id="333" w:name="_Toc60230404"/>
      <w:bookmarkStart w:id="334" w:name="_Toc129846329"/>
      <w:bookmarkStart w:id="335" w:name="_Hlk52785914"/>
      <w:bookmarkEnd w:id="327"/>
      <w:r w:rsidRPr="00C97582">
        <w:t>6.1.6. Događaj s najgorim mogućim posljedicama</w:t>
      </w:r>
      <w:bookmarkEnd w:id="330"/>
      <w:bookmarkEnd w:id="331"/>
      <w:bookmarkEnd w:id="332"/>
      <w:r w:rsidRPr="00C97582">
        <w:t xml:space="preserve"> – Epidemije i pandemije</w:t>
      </w:r>
      <w:bookmarkEnd w:id="333"/>
      <w:bookmarkEnd w:id="334"/>
    </w:p>
    <w:bookmarkEnd w:id="335"/>
    <w:p w14:paraId="5A792FB9" w14:textId="77777777" w:rsidR="00E350BC" w:rsidRPr="00C97582" w:rsidRDefault="00E350BC" w:rsidP="00E350BC">
      <w:pPr>
        <w:spacing w:after="0"/>
      </w:pPr>
    </w:p>
    <w:p w14:paraId="7628AE49" w14:textId="77777777" w:rsidR="00E350BC" w:rsidRPr="00C97582" w:rsidRDefault="00E350BC">
      <w:pPr>
        <w:pStyle w:val="Odlomakpopisa"/>
        <w:numPr>
          <w:ilvl w:val="0"/>
          <w:numId w:val="19"/>
        </w:numPr>
        <w:jc w:val="both"/>
        <w:rPr>
          <w:sz w:val="24"/>
          <w:szCs w:val="24"/>
        </w:rPr>
      </w:pPr>
      <w:bookmarkStart w:id="336" w:name="_Hlk52785935"/>
      <w:r w:rsidRPr="00C97582">
        <w:rPr>
          <w:sz w:val="24"/>
          <w:szCs w:val="24"/>
        </w:rPr>
        <w:t>pojava nove vrste do sada nepoznatog virusa,</w:t>
      </w:r>
    </w:p>
    <w:p w14:paraId="11B31DCF" w14:textId="77777777" w:rsidR="00E350BC" w:rsidRPr="00C97582" w:rsidRDefault="00E350BC">
      <w:pPr>
        <w:pStyle w:val="Odlomakpopisa"/>
        <w:numPr>
          <w:ilvl w:val="0"/>
          <w:numId w:val="19"/>
        </w:numPr>
        <w:jc w:val="both"/>
        <w:rPr>
          <w:sz w:val="24"/>
          <w:szCs w:val="24"/>
        </w:rPr>
      </w:pPr>
      <w:r w:rsidRPr="00C97582">
        <w:rPr>
          <w:sz w:val="24"/>
          <w:szCs w:val="24"/>
        </w:rPr>
        <w:t>brzo širenje,</w:t>
      </w:r>
    </w:p>
    <w:p w14:paraId="1F8B4845" w14:textId="77777777" w:rsidR="00E350BC" w:rsidRPr="00C97582" w:rsidRDefault="00E350BC">
      <w:pPr>
        <w:pStyle w:val="Odlomakpopisa"/>
        <w:numPr>
          <w:ilvl w:val="0"/>
          <w:numId w:val="19"/>
        </w:numPr>
        <w:jc w:val="both"/>
        <w:rPr>
          <w:sz w:val="24"/>
          <w:szCs w:val="24"/>
        </w:rPr>
      </w:pPr>
      <w:r w:rsidRPr="00C97582">
        <w:rPr>
          <w:sz w:val="24"/>
          <w:szCs w:val="24"/>
        </w:rPr>
        <w:t xml:space="preserve">nepoznat način liječenja, </w:t>
      </w:r>
    </w:p>
    <w:p w14:paraId="3D605024" w14:textId="77777777" w:rsidR="00E350BC" w:rsidRPr="00C97582" w:rsidRDefault="00E350BC">
      <w:pPr>
        <w:pStyle w:val="Odlomakpopisa"/>
        <w:numPr>
          <w:ilvl w:val="0"/>
          <w:numId w:val="19"/>
        </w:numPr>
        <w:jc w:val="both"/>
        <w:rPr>
          <w:sz w:val="24"/>
          <w:szCs w:val="24"/>
        </w:rPr>
      </w:pPr>
      <w:r w:rsidRPr="00C97582">
        <w:rPr>
          <w:sz w:val="24"/>
          <w:szCs w:val="24"/>
        </w:rPr>
        <w:t xml:space="preserve">velik broj oboljelih.  </w:t>
      </w:r>
    </w:p>
    <w:p w14:paraId="32EF3D16" w14:textId="50CFFD8A" w:rsidR="00E350BC" w:rsidRPr="00C97582" w:rsidRDefault="00E350BC" w:rsidP="00E350BC">
      <w:pPr>
        <w:pStyle w:val="Naslov4"/>
      </w:pPr>
      <w:bookmarkStart w:id="337" w:name="_Toc506379363"/>
      <w:bookmarkStart w:id="338" w:name="_Toc13211090"/>
      <w:bookmarkStart w:id="339" w:name="_Toc60230405"/>
      <w:bookmarkStart w:id="340" w:name="_Toc129846330"/>
      <w:bookmarkStart w:id="341" w:name="_Hlk38012138"/>
      <w:bookmarkStart w:id="342" w:name="_Hlk52783870"/>
      <w:bookmarkEnd w:id="336"/>
      <w:r w:rsidRPr="00C97582">
        <w:t xml:space="preserve">6.1.6.1. Procjena posljedica </w:t>
      </w:r>
      <w:bookmarkEnd w:id="337"/>
      <w:bookmarkEnd w:id="338"/>
      <w:r w:rsidRPr="00C97582">
        <w:t>događaja s najgorim mogućim posljedicama uslijed epidemije na život i zdravlje ljudi</w:t>
      </w:r>
      <w:bookmarkEnd w:id="339"/>
      <w:bookmarkEnd w:id="340"/>
    </w:p>
    <w:bookmarkEnd w:id="341"/>
    <w:p w14:paraId="1F073DD3" w14:textId="77777777" w:rsidR="00E350BC" w:rsidRPr="00C97582" w:rsidRDefault="00E350BC" w:rsidP="00E350BC">
      <w:pPr>
        <w:spacing w:after="0"/>
      </w:pPr>
    </w:p>
    <w:p w14:paraId="73DB9068" w14:textId="77777777" w:rsidR="00E350BC" w:rsidRPr="00C97582" w:rsidRDefault="00E350BC" w:rsidP="00E350BC">
      <w:r w:rsidRPr="00C97582">
        <w:t xml:space="preserve">Posljedice na život i zdravlje ljudi prikazuju se ukupnim brojem ljudi (dobiven jednostavnim zbrajanjem, bez podnerivanja) za koje se procjenjuje kako mogu biti u sastavu nekog od </w:t>
      </w:r>
      <w:r w:rsidRPr="00C97582">
        <w:lastRenderedPageBreak/>
        <w:t xml:space="preserve">procesa nastalih kao posljedica događaja opisanih scenarijem – poginuli, ozlijeđeni, oboljeli, evakuirani, zbrinuti i sklonjeni. </w:t>
      </w:r>
    </w:p>
    <w:p w14:paraId="493FCDEE" w14:textId="2FC9F812" w:rsidR="00E350BC" w:rsidRPr="00C97582" w:rsidRDefault="00E350BC" w:rsidP="00E350BC">
      <w:r w:rsidRPr="00C97582">
        <w:t xml:space="preserve">Uslijed pojave nove vrste dosad nepoznatog virusa podrazumijeva se velik broj oboljelih te veći broj smrtnih slučajeva nego kod poznatih zaraza. Također, prilikom pojave zaraze u objektima u kojima boravi veći broj ljudi, kao što su domovi za starije i nemoćne provodi se evakuacija korisnika. Može doći do prekomjerne popunjenosti zdravstvenih kapaciteta prilikom čega se zaraza širi te se vrši zdravstvena selekcija zaraženih. </w:t>
      </w:r>
    </w:p>
    <w:p w14:paraId="723E8E59" w14:textId="39587DBC" w:rsidR="00C97582" w:rsidRPr="0076684A" w:rsidRDefault="00C97582" w:rsidP="00E350BC">
      <w:bookmarkStart w:id="343" w:name="_Hlk38012537"/>
      <w:r w:rsidRPr="000327DD">
        <w:t xml:space="preserve">S obzirom na broj stanovnika Općine koji pripadaju najugroženijim skupinama, procjenjuje se da će broj stanovnika koji će biti u sastavu nekog od procesa nastalih kao posljedica pojave novog, do sada nepoznatog virusa prelaziti 0,036% ukupnog stanovništva Općine. Što </w:t>
      </w:r>
      <w:r w:rsidRPr="0076684A">
        <w:t xml:space="preserve">predstavlja katastrofalne posljedice na život i zdravlje ljudi. </w:t>
      </w:r>
      <w:bookmarkEnd w:id="343"/>
    </w:p>
    <w:p w14:paraId="48A9DC37" w14:textId="54D88668" w:rsidR="00E350BC" w:rsidRPr="0076684A" w:rsidRDefault="00E350BC" w:rsidP="00424054">
      <w:pPr>
        <w:spacing w:after="0" w:line="240" w:lineRule="auto"/>
        <w:jc w:val="center"/>
        <w:rPr>
          <w:rFonts w:cs="Arial"/>
          <w:b/>
          <w:bCs/>
          <w:sz w:val="20"/>
          <w:szCs w:val="20"/>
        </w:rPr>
      </w:pPr>
      <w:bookmarkStart w:id="344" w:name="_Toc506379609"/>
      <w:bookmarkStart w:id="345" w:name="_Toc515431660"/>
      <w:bookmarkStart w:id="346" w:name="_Toc13211280"/>
      <w:bookmarkStart w:id="347" w:name="_Toc60230669"/>
      <w:bookmarkStart w:id="348" w:name="_Toc129846502"/>
      <w:bookmarkStart w:id="349" w:name="_Hlk38012147"/>
      <w:bookmarkStart w:id="350" w:name="_Hlk52783987"/>
      <w:r w:rsidRPr="0076684A">
        <w:rPr>
          <w:rFonts w:cs="Arial"/>
          <w:b/>
          <w:bCs/>
          <w:sz w:val="20"/>
          <w:szCs w:val="20"/>
        </w:rPr>
        <w:t xml:space="preserve">Tablica </w:t>
      </w:r>
      <w:r w:rsidRPr="0076684A">
        <w:rPr>
          <w:rFonts w:cs="Arial"/>
          <w:b/>
          <w:bCs/>
          <w:sz w:val="20"/>
          <w:szCs w:val="20"/>
        </w:rPr>
        <w:fldChar w:fldCharType="begin"/>
      </w:r>
      <w:r w:rsidRPr="0076684A">
        <w:rPr>
          <w:rFonts w:cs="Arial"/>
          <w:b/>
          <w:bCs/>
          <w:sz w:val="20"/>
          <w:szCs w:val="20"/>
        </w:rPr>
        <w:instrText xml:space="preserve"> SEQ Tablica \* ARABIC </w:instrText>
      </w:r>
      <w:r w:rsidRPr="0076684A">
        <w:rPr>
          <w:rFonts w:cs="Arial"/>
          <w:b/>
          <w:bCs/>
          <w:sz w:val="20"/>
          <w:szCs w:val="20"/>
        </w:rPr>
        <w:fldChar w:fldCharType="separate"/>
      </w:r>
      <w:r w:rsidR="00E25429">
        <w:rPr>
          <w:rFonts w:cs="Arial"/>
          <w:b/>
          <w:bCs/>
          <w:noProof/>
          <w:sz w:val="20"/>
          <w:szCs w:val="20"/>
        </w:rPr>
        <w:t>21</w:t>
      </w:r>
      <w:r w:rsidRPr="0076684A">
        <w:rPr>
          <w:rFonts w:cs="Arial"/>
          <w:b/>
          <w:bCs/>
          <w:noProof/>
          <w:sz w:val="20"/>
          <w:szCs w:val="20"/>
        </w:rPr>
        <w:fldChar w:fldCharType="end"/>
      </w:r>
      <w:r w:rsidRPr="0076684A">
        <w:rPr>
          <w:rFonts w:cs="Arial"/>
          <w:b/>
          <w:bCs/>
          <w:sz w:val="20"/>
          <w:szCs w:val="20"/>
        </w:rPr>
        <w:t>: Prikaz prijetnjom nastalih posljedica na život i zdravlje ljudi - Događaj s najgorim mogućim posljedicama - Epidemija</w:t>
      </w:r>
      <w:bookmarkEnd w:id="344"/>
      <w:bookmarkEnd w:id="345"/>
      <w:bookmarkEnd w:id="346"/>
      <w:bookmarkEnd w:id="347"/>
      <w:bookmarkEnd w:id="348"/>
    </w:p>
    <w:tbl>
      <w:tblPr>
        <w:tblW w:w="7225" w:type="dxa"/>
        <w:jc w:val="center"/>
        <w:tblCellMar>
          <w:left w:w="10" w:type="dxa"/>
          <w:right w:w="10" w:type="dxa"/>
        </w:tblCellMar>
        <w:tblLook w:val="04A0" w:firstRow="1" w:lastRow="0" w:firstColumn="1" w:lastColumn="0" w:noHBand="0" w:noVBand="1"/>
      </w:tblPr>
      <w:tblGrid>
        <w:gridCol w:w="1752"/>
        <w:gridCol w:w="2152"/>
        <w:gridCol w:w="2021"/>
        <w:gridCol w:w="1300"/>
      </w:tblGrid>
      <w:tr w:rsidR="00E350BC" w:rsidRPr="0076684A" w14:paraId="2CB8B913" w14:textId="77777777" w:rsidTr="00D12841">
        <w:trPr>
          <w:trHeight w:val="173"/>
          <w:jc w:val="center"/>
        </w:trPr>
        <w:tc>
          <w:tcPr>
            <w:tcW w:w="72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20864" w14:textId="77777777" w:rsidR="00E350BC" w:rsidRPr="0076684A" w:rsidRDefault="00E350BC" w:rsidP="00424054">
            <w:pPr>
              <w:spacing w:after="0" w:line="240" w:lineRule="auto"/>
              <w:jc w:val="center"/>
              <w:rPr>
                <w:b/>
                <w:sz w:val="20"/>
                <w:szCs w:val="20"/>
              </w:rPr>
            </w:pPr>
            <w:bookmarkStart w:id="351" w:name="_Hlk506283848"/>
            <w:r w:rsidRPr="0076684A">
              <w:rPr>
                <w:b/>
                <w:sz w:val="20"/>
                <w:szCs w:val="20"/>
              </w:rPr>
              <w:t>Život i zdravlje ljudi</w:t>
            </w:r>
          </w:p>
        </w:tc>
      </w:tr>
      <w:tr w:rsidR="00E350BC" w:rsidRPr="0076684A" w14:paraId="611BD140" w14:textId="77777777" w:rsidTr="00D12841">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0D216" w14:textId="77777777" w:rsidR="00E350BC" w:rsidRPr="0076684A" w:rsidRDefault="00E350BC" w:rsidP="00424054">
            <w:pPr>
              <w:spacing w:after="0" w:line="240" w:lineRule="auto"/>
              <w:jc w:val="center"/>
              <w:rPr>
                <w:b/>
                <w:sz w:val="20"/>
                <w:szCs w:val="20"/>
              </w:rPr>
            </w:pPr>
            <w:r w:rsidRPr="0076684A">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87B12" w14:textId="77777777" w:rsidR="00E350BC" w:rsidRPr="0076684A" w:rsidRDefault="00E350BC" w:rsidP="00424054">
            <w:pPr>
              <w:spacing w:after="0" w:line="240" w:lineRule="auto"/>
              <w:jc w:val="center"/>
              <w:rPr>
                <w:b/>
                <w:sz w:val="20"/>
                <w:szCs w:val="20"/>
              </w:rPr>
            </w:pPr>
            <w:r w:rsidRPr="0076684A">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63CA6" w14:textId="77777777" w:rsidR="00E350BC" w:rsidRPr="0076684A" w:rsidRDefault="00E350BC" w:rsidP="00424054">
            <w:pPr>
              <w:spacing w:after="0" w:line="240" w:lineRule="auto"/>
              <w:jc w:val="center"/>
              <w:rPr>
                <w:b/>
                <w:sz w:val="20"/>
                <w:szCs w:val="20"/>
              </w:rPr>
            </w:pPr>
            <w:r w:rsidRPr="0076684A">
              <w:rPr>
                <w:b/>
                <w:sz w:val="20"/>
                <w:szCs w:val="20"/>
              </w:rPr>
              <w:t>Broj stanovnika</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1A7B7" w14:textId="77777777" w:rsidR="00E350BC" w:rsidRPr="0076684A" w:rsidRDefault="00E350BC" w:rsidP="00424054">
            <w:pPr>
              <w:spacing w:after="0" w:line="240" w:lineRule="auto"/>
              <w:jc w:val="center"/>
              <w:rPr>
                <w:b/>
                <w:sz w:val="20"/>
                <w:szCs w:val="20"/>
              </w:rPr>
            </w:pPr>
            <w:r w:rsidRPr="0076684A">
              <w:rPr>
                <w:b/>
                <w:sz w:val="20"/>
                <w:szCs w:val="20"/>
              </w:rPr>
              <w:t>Odabrano</w:t>
            </w:r>
          </w:p>
        </w:tc>
      </w:tr>
      <w:tr w:rsidR="00C97582" w:rsidRPr="0076684A" w14:paraId="19AC1222" w14:textId="77777777" w:rsidTr="00E8611A">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75FD1" w14:textId="77777777" w:rsidR="00C97582" w:rsidRPr="0076684A" w:rsidRDefault="00C97582" w:rsidP="00C97582">
            <w:pPr>
              <w:spacing w:after="0" w:line="240" w:lineRule="auto"/>
              <w:jc w:val="center"/>
              <w:rPr>
                <w:b/>
                <w:sz w:val="20"/>
                <w:szCs w:val="20"/>
              </w:rPr>
            </w:pPr>
            <w:r w:rsidRPr="0076684A">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3870D" w14:textId="77777777" w:rsidR="00C97582" w:rsidRPr="0076684A" w:rsidRDefault="00C97582" w:rsidP="00C97582">
            <w:pPr>
              <w:spacing w:after="0" w:line="240" w:lineRule="auto"/>
              <w:jc w:val="center"/>
              <w:rPr>
                <w:sz w:val="20"/>
                <w:szCs w:val="20"/>
              </w:rPr>
            </w:pPr>
            <w:r w:rsidRPr="0076684A">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0EB6B" w14:textId="372813D4" w:rsidR="00C97582" w:rsidRPr="0076684A" w:rsidRDefault="00C97582" w:rsidP="00C97582">
            <w:pPr>
              <w:spacing w:after="0" w:line="240" w:lineRule="auto"/>
              <w:jc w:val="center"/>
              <w:rPr>
                <w:sz w:val="20"/>
                <w:szCs w:val="20"/>
              </w:rPr>
            </w:pPr>
            <w:r w:rsidRPr="0076684A">
              <w:rPr>
                <w:sz w:val="20"/>
                <w:szCs w:val="20"/>
              </w:rPr>
              <w:t>&lt;0,001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455CB" w14:textId="77777777" w:rsidR="00C97582" w:rsidRPr="0076684A" w:rsidRDefault="00C97582" w:rsidP="00C97582">
            <w:pPr>
              <w:spacing w:after="0" w:line="240" w:lineRule="auto"/>
              <w:jc w:val="center"/>
              <w:rPr>
                <w:b/>
                <w:sz w:val="20"/>
                <w:szCs w:val="20"/>
              </w:rPr>
            </w:pPr>
          </w:p>
        </w:tc>
      </w:tr>
      <w:tr w:rsidR="00C97582" w:rsidRPr="0076684A" w14:paraId="28F87C6A" w14:textId="77777777" w:rsidTr="00E8611A">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05D78" w14:textId="77777777" w:rsidR="00C97582" w:rsidRPr="0076684A" w:rsidRDefault="00C97582" w:rsidP="00C97582">
            <w:pPr>
              <w:spacing w:after="0" w:line="240" w:lineRule="auto"/>
              <w:jc w:val="center"/>
              <w:rPr>
                <w:b/>
                <w:sz w:val="20"/>
                <w:szCs w:val="20"/>
              </w:rPr>
            </w:pPr>
            <w:r w:rsidRPr="0076684A">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EAA7F" w14:textId="77777777" w:rsidR="00C97582" w:rsidRPr="0076684A" w:rsidRDefault="00C97582" w:rsidP="00C97582">
            <w:pPr>
              <w:spacing w:after="0" w:line="240" w:lineRule="auto"/>
              <w:jc w:val="center"/>
              <w:rPr>
                <w:sz w:val="20"/>
                <w:szCs w:val="20"/>
              </w:rPr>
            </w:pPr>
            <w:r w:rsidRPr="0076684A">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FA52D" w14:textId="20143E6D" w:rsidR="00C97582" w:rsidRPr="0076684A" w:rsidRDefault="00C97582" w:rsidP="00C97582">
            <w:pPr>
              <w:spacing w:after="0" w:line="240" w:lineRule="auto"/>
              <w:jc w:val="center"/>
              <w:rPr>
                <w:sz w:val="20"/>
                <w:szCs w:val="20"/>
              </w:rPr>
            </w:pPr>
            <w:r w:rsidRPr="0076684A">
              <w:rPr>
                <w:sz w:val="20"/>
                <w:szCs w:val="20"/>
              </w:rPr>
              <w:t>0,001 - 0,0046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07D6C" w14:textId="77777777" w:rsidR="00C97582" w:rsidRPr="0076684A" w:rsidRDefault="00C97582" w:rsidP="00C97582">
            <w:pPr>
              <w:spacing w:after="0" w:line="240" w:lineRule="auto"/>
              <w:jc w:val="center"/>
              <w:rPr>
                <w:sz w:val="20"/>
                <w:szCs w:val="20"/>
              </w:rPr>
            </w:pPr>
          </w:p>
        </w:tc>
      </w:tr>
      <w:tr w:rsidR="00C97582" w:rsidRPr="0076684A" w14:paraId="28CE6D0E" w14:textId="77777777" w:rsidTr="00E8611A">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9C2CD" w14:textId="77777777" w:rsidR="00C97582" w:rsidRPr="0076684A" w:rsidRDefault="00C97582" w:rsidP="00C97582">
            <w:pPr>
              <w:spacing w:after="0" w:line="240" w:lineRule="auto"/>
              <w:jc w:val="center"/>
              <w:rPr>
                <w:b/>
                <w:sz w:val="20"/>
                <w:szCs w:val="20"/>
              </w:rPr>
            </w:pPr>
            <w:r w:rsidRPr="0076684A">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31993" w14:textId="77777777" w:rsidR="00C97582" w:rsidRPr="0076684A" w:rsidRDefault="00C97582" w:rsidP="00C97582">
            <w:pPr>
              <w:spacing w:after="0" w:line="240" w:lineRule="auto"/>
              <w:jc w:val="center"/>
              <w:rPr>
                <w:sz w:val="20"/>
                <w:szCs w:val="20"/>
              </w:rPr>
            </w:pPr>
            <w:r w:rsidRPr="0076684A">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8F3D8" w14:textId="43ABAC85" w:rsidR="00C97582" w:rsidRPr="0076684A" w:rsidRDefault="00C97582" w:rsidP="00C97582">
            <w:pPr>
              <w:spacing w:after="0" w:line="240" w:lineRule="auto"/>
              <w:jc w:val="center"/>
              <w:rPr>
                <w:sz w:val="20"/>
                <w:szCs w:val="20"/>
              </w:rPr>
            </w:pPr>
            <w:r w:rsidRPr="0076684A">
              <w:rPr>
                <w:sz w:val="20"/>
                <w:szCs w:val="20"/>
              </w:rPr>
              <w:t>0,0047 - 0,011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F7E56" w14:textId="77777777" w:rsidR="00C97582" w:rsidRPr="0076684A" w:rsidRDefault="00C97582" w:rsidP="00C97582">
            <w:pPr>
              <w:spacing w:after="0" w:line="240" w:lineRule="auto"/>
              <w:jc w:val="center"/>
              <w:rPr>
                <w:sz w:val="20"/>
                <w:szCs w:val="20"/>
              </w:rPr>
            </w:pPr>
          </w:p>
        </w:tc>
      </w:tr>
      <w:tr w:rsidR="00C97582" w:rsidRPr="0076684A" w14:paraId="14A3E4F5" w14:textId="77777777" w:rsidTr="00E8611A">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3A7453" w14:textId="77777777" w:rsidR="00C97582" w:rsidRPr="0076684A" w:rsidRDefault="00C97582" w:rsidP="00C97582">
            <w:pPr>
              <w:spacing w:after="0" w:line="240" w:lineRule="auto"/>
              <w:jc w:val="center"/>
              <w:rPr>
                <w:b/>
                <w:sz w:val="20"/>
                <w:szCs w:val="20"/>
              </w:rPr>
            </w:pPr>
            <w:r w:rsidRPr="0076684A">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D5D81" w14:textId="77777777" w:rsidR="00C97582" w:rsidRPr="0076684A" w:rsidRDefault="00C97582" w:rsidP="00C97582">
            <w:pPr>
              <w:spacing w:after="0" w:line="240" w:lineRule="auto"/>
              <w:jc w:val="center"/>
              <w:rPr>
                <w:sz w:val="20"/>
                <w:szCs w:val="20"/>
              </w:rPr>
            </w:pPr>
            <w:r w:rsidRPr="0076684A">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91766" w14:textId="2C064AC0" w:rsidR="00C97582" w:rsidRPr="0076684A" w:rsidRDefault="00C97582" w:rsidP="00C97582">
            <w:pPr>
              <w:spacing w:after="0" w:line="240" w:lineRule="auto"/>
              <w:jc w:val="center"/>
              <w:rPr>
                <w:sz w:val="20"/>
                <w:szCs w:val="20"/>
              </w:rPr>
            </w:pPr>
            <w:r w:rsidRPr="0076684A">
              <w:rPr>
                <w:sz w:val="20"/>
                <w:szCs w:val="20"/>
              </w:rPr>
              <w:t>0,012 - 0,035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36F5B" w14:textId="77777777" w:rsidR="00C97582" w:rsidRPr="0076684A" w:rsidRDefault="00C97582" w:rsidP="00C97582">
            <w:pPr>
              <w:spacing w:after="0" w:line="240" w:lineRule="auto"/>
              <w:jc w:val="center"/>
              <w:rPr>
                <w:sz w:val="20"/>
                <w:szCs w:val="20"/>
              </w:rPr>
            </w:pPr>
          </w:p>
        </w:tc>
      </w:tr>
      <w:tr w:rsidR="00C97582" w:rsidRPr="0076684A" w14:paraId="4ED09993" w14:textId="77777777" w:rsidTr="00E8611A">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337E2" w14:textId="77777777" w:rsidR="00C97582" w:rsidRPr="0076684A" w:rsidRDefault="00C97582" w:rsidP="00C97582">
            <w:pPr>
              <w:spacing w:after="0" w:line="240" w:lineRule="auto"/>
              <w:jc w:val="center"/>
              <w:rPr>
                <w:b/>
                <w:sz w:val="20"/>
                <w:szCs w:val="20"/>
              </w:rPr>
            </w:pPr>
            <w:r w:rsidRPr="0076684A">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3D1BD" w14:textId="77777777" w:rsidR="00C97582" w:rsidRPr="0076684A" w:rsidRDefault="00C97582" w:rsidP="00C97582">
            <w:pPr>
              <w:spacing w:after="0" w:line="240" w:lineRule="auto"/>
              <w:jc w:val="center"/>
              <w:rPr>
                <w:sz w:val="20"/>
                <w:szCs w:val="20"/>
              </w:rPr>
            </w:pPr>
            <w:r w:rsidRPr="0076684A">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20437" w14:textId="086E78D3" w:rsidR="00C97582" w:rsidRPr="0076684A" w:rsidRDefault="00C97582" w:rsidP="00C97582">
            <w:pPr>
              <w:spacing w:after="0" w:line="240" w:lineRule="auto"/>
              <w:ind w:left="720"/>
              <w:contextualSpacing/>
              <w:jc w:val="left"/>
              <w:rPr>
                <w:sz w:val="20"/>
                <w:szCs w:val="20"/>
                <w:lang w:val="en-US"/>
              </w:rPr>
            </w:pPr>
            <w:r w:rsidRPr="0076684A">
              <w:rPr>
                <w:sz w:val="20"/>
                <w:szCs w:val="20"/>
              </w:rPr>
              <w:t>&gt;0,036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8B9E7" w14:textId="77777777" w:rsidR="00C97582" w:rsidRPr="0076684A" w:rsidRDefault="00C97582" w:rsidP="00C97582">
            <w:pPr>
              <w:spacing w:after="0" w:line="240" w:lineRule="auto"/>
              <w:jc w:val="center"/>
              <w:rPr>
                <w:b/>
                <w:sz w:val="20"/>
                <w:szCs w:val="20"/>
              </w:rPr>
            </w:pPr>
            <w:r w:rsidRPr="0076684A">
              <w:rPr>
                <w:b/>
                <w:sz w:val="20"/>
                <w:szCs w:val="20"/>
              </w:rPr>
              <w:t>X</w:t>
            </w:r>
          </w:p>
        </w:tc>
      </w:tr>
      <w:bookmarkEnd w:id="342"/>
      <w:bookmarkEnd w:id="349"/>
      <w:bookmarkEnd w:id="351"/>
    </w:tbl>
    <w:p w14:paraId="67268388" w14:textId="77777777" w:rsidR="00306B28" w:rsidRPr="0076684A" w:rsidRDefault="00306B28" w:rsidP="00E350BC">
      <w:pPr>
        <w:spacing w:after="0"/>
      </w:pPr>
    </w:p>
    <w:p w14:paraId="2BA5F7D7" w14:textId="1135F89A" w:rsidR="008A29FF" w:rsidRPr="0076684A" w:rsidRDefault="008A29FF" w:rsidP="008A29FF">
      <w:pPr>
        <w:pStyle w:val="Naslov4"/>
        <w:spacing w:before="0"/>
      </w:pPr>
      <w:bookmarkStart w:id="352" w:name="_Toc60230406"/>
      <w:bookmarkStart w:id="353" w:name="_Toc129846331"/>
      <w:bookmarkEnd w:id="350"/>
      <w:r w:rsidRPr="0076684A">
        <w:t>6.1.6.2. Procjena posljedica događaja s najgorim mogućim posljedicama uslijed epidemije na gospodarstvo</w:t>
      </w:r>
      <w:bookmarkEnd w:id="352"/>
      <w:bookmarkEnd w:id="353"/>
    </w:p>
    <w:p w14:paraId="1921C441" w14:textId="77777777" w:rsidR="008A29FF" w:rsidRPr="0076684A" w:rsidRDefault="008A29FF" w:rsidP="008A29FF">
      <w:pPr>
        <w:spacing w:after="0"/>
      </w:pPr>
    </w:p>
    <w:p w14:paraId="3F72C097" w14:textId="2B93101C" w:rsidR="008A29FF" w:rsidRPr="0076684A" w:rsidRDefault="008A29FF" w:rsidP="00EE6A41">
      <w:pPr>
        <w:spacing w:after="0"/>
      </w:pPr>
      <w:r w:rsidRPr="0076684A">
        <w:t xml:space="preserve">Posljedice na gospodarstvo odnose se na ukupnu materijalnu i financijsku štetu u gospodarstvu. Šteta se prikazuje u odnosu na proračun Općine. </w:t>
      </w:r>
      <w:r w:rsidR="00EE6A41">
        <w:t>N</w:t>
      </w:r>
      <w:r w:rsidRPr="0076684A">
        <w:t>avedena materij</w:t>
      </w:r>
      <w:r w:rsidR="00EE6A41">
        <w:t>alna</w:t>
      </w:r>
      <w:r w:rsidRPr="0076684A">
        <w:t xml:space="preserve"> šteta ne odnosi se na materijalnu štetu koja treba biti iskazana u kategoriji Društvena stabilnost i politika. </w:t>
      </w:r>
      <w:r w:rsidR="00EE6A41">
        <w:t xml:space="preserve">Moguće posljedice: </w:t>
      </w:r>
    </w:p>
    <w:p w14:paraId="30532591" w14:textId="77777777" w:rsidR="008A29FF" w:rsidRPr="0076684A" w:rsidRDefault="008A29FF">
      <w:pPr>
        <w:pStyle w:val="Odlomakpopisa"/>
        <w:numPr>
          <w:ilvl w:val="0"/>
          <w:numId w:val="20"/>
        </w:numPr>
        <w:jc w:val="both"/>
        <w:rPr>
          <w:sz w:val="24"/>
          <w:szCs w:val="24"/>
        </w:rPr>
      </w:pPr>
      <w:r w:rsidRPr="0076684A">
        <w:rPr>
          <w:sz w:val="24"/>
          <w:szCs w:val="24"/>
        </w:rPr>
        <w:t>karantena,</w:t>
      </w:r>
    </w:p>
    <w:p w14:paraId="00D4F4CF" w14:textId="77777777" w:rsidR="008A29FF" w:rsidRPr="0076684A" w:rsidRDefault="008A29FF">
      <w:pPr>
        <w:pStyle w:val="Odlomakpopisa"/>
        <w:numPr>
          <w:ilvl w:val="0"/>
          <w:numId w:val="20"/>
        </w:numPr>
        <w:jc w:val="both"/>
        <w:rPr>
          <w:sz w:val="24"/>
          <w:szCs w:val="24"/>
        </w:rPr>
      </w:pPr>
      <w:r w:rsidRPr="0076684A">
        <w:rPr>
          <w:sz w:val="24"/>
          <w:szCs w:val="24"/>
        </w:rPr>
        <w:t>usporavanje gospodarstva,</w:t>
      </w:r>
    </w:p>
    <w:p w14:paraId="04C06778" w14:textId="77777777" w:rsidR="008A29FF" w:rsidRPr="0076684A" w:rsidRDefault="008A29FF">
      <w:pPr>
        <w:pStyle w:val="Odlomakpopisa"/>
        <w:numPr>
          <w:ilvl w:val="0"/>
          <w:numId w:val="20"/>
        </w:numPr>
        <w:jc w:val="both"/>
        <w:rPr>
          <w:sz w:val="24"/>
          <w:szCs w:val="24"/>
        </w:rPr>
      </w:pPr>
      <w:r w:rsidRPr="0076684A">
        <w:rPr>
          <w:sz w:val="24"/>
          <w:szCs w:val="24"/>
        </w:rPr>
        <w:t>usporavanje turizma,</w:t>
      </w:r>
    </w:p>
    <w:p w14:paraId="644E17E5" w14:textId="77777777" w:rsidR="008A29FF" w:rsidRPr="0076684A" w:rsidRDefault="008A29FF">
      <w:pPr>
        <w:pStyle w:val="Odlomakpopisa"/>
        <w:numPr>
          <w:ilvl w:val="0"/>
          <w:numId w:val="20"/>
        </w:numPr>
        <w:jc w:val="both"/>
        <w:rPr>
          <w:sz w:val="24"/>
          <w:szCs w:val="24"/>
        </w:rPr>
      </w:pPr>
      <w:r w:rsidRPr="0076684A">
        <w:rPr>
          <w:sz w:val="24"/>
          <w:szCs w:val="24"/>
        </w:rPr>
        <w:t>obustava prometa (ograničenja, usporavanje),</w:t>
      </w:r>
    </w:p>
    <w:p w14:paraId="22F7A576" w14:textId="77777777" w:rsidR="008A29FF" w:rsidRPr="0076684A" w:rsidRDefault="008A29FF">
      <w:pPr>
        <w:pStyle w:val="Odlomakpopisa"/>
        <w:numPr>
          <w:ilvl w:val="0"/>
          <w:numId w:val="20"/>
        </w:numPr>
        <w:jc w:val="both"/>
        <w:rPr>
          <w:sz w:val="24"/>
          <w:szCs w:val="24"/>
        </w:rPr>
      </w:pPr>
      <w:r w:rsidRPr="0076684A">
        <w:rPr>
          <w:sz w:val="24"/>
          <w:szCs w:val="24"/>
        </w:rPr>
        <w:t>gubitak radnih mjesta,</w:t>
      </w:r>
    </w:p>
    <w:p w14:paraId="11935E5C" w14:textId="77777777" w:rsidR="008A29FF" w:rsidRPr="0076684A" w:rsidRDefault="008A29FF">
      <w:pPr>
        <w:pStyle w:val="Odlomakpopisa"/>
        <w:numPr>
          <w:ilvl w:val="0"/>
          <w:numId w:val="20"/>
        </w:numPr>
        <w:jc w:val="both"/>
        <w:rPr>
          <w:sz w:val="24"/>
          <w:szCs w:val="24"/>
        </w:rPr>
      </w:pPr>
      <w:r w:rsidRPr="0076684A">
        <w:rPr>
          <w:sz w:val="24"/>
          <w:szCs w:val="24"/>
        </w:rPr>
        <w:t>visoki troškovi mjera oporavka,</w:t>
      </w:r>
    </w:p>
    <w:p w14:paraId="5D97B5A1" w14:textId="77777777" w:rsidR="008A29FF" w:rsidRPr="0076684A" w:rsidRDefault="008A29FF">
      <w:pPr>
        <w:pStyle w:val="Odlomakpopisa"/>
        <w:numPr>
          <w:ilvl w:val="0"/>
          <w:numId w:val="20"/>
        </w:numPr>
        <w:jc w:val="both"/>
        <w:rPr>
          <w:sz w:val="24"/>
          <w:szCs w:val="24"/>
        </w:rPr>
      </w:pPr>
      <w:r w:rsidRPr="0076684A">
        <w:rPr>
          <w:sz w:val="24"/>
          <w:szCs w:val="24"/>
        </w:rPr>
        <w:t>izuzetno povećani troškovi liječenja,</w:t>
      </w:r>
    </w:p>
    <w:p w14:paraId="201FC2E6" w14:textId="6A86DDA6" w:rsidR="008A29FF" w:rsidRPr="0076684A" w:rsidRDefault="008A29FF">
      <w:pPr>
        <w:pStyle w:val="Odlomakpopisa"/>
        <w:numPr>
          <w:ilvl w:val="0"/>
          <w:numId w:val="20"/>
        </w:numPr>
        <w:jc w:val="both"/>
        <w:rPr>
          <w:sz w:val="24"/>
          <w:szCs w:val="24"/>
        </w:rPr>
      </w:pPr>
      <w:r w:rsidRPr="0076684A">
        <w:rPr>
          <w:sz w:val="24"/>
          <w:szCs w:val="24"/>
        </w:rPr>
        <w:t>visoki, nepredviđeni troškovi za provedbu mjera suzbijanja zaraze,</w:t>
      </w:r>
    </w:p>
    <w:p w14:paraId="7D84AA1F" w14:textId="77777777" w:rsidR="008A29FF" w:rsidRPr="0076684A" w:rsidRDefault="008A29FF">
      <w:pPr>
        <w:pStyle w:val="Odlomakpopisa"/>
        <w:numPr>
          <w:ilvl w:val="0"/>
          <w:numId w:val="20"/>
        </w:numPr>
        <w:jc w:val="both"/>
        <w:rPr>
          <w:sz w:val="24"/>
          <w:szCs w:val="24"/>
        </w:rPr>
      </w:pPr>
      <w:r w:rsidRPr="0076684A">
        <w:rPr>
          <w:sz w:val="24"/>
          <w:szCs w:val="24"/>
        </w:rPr>
        <w:t>pad BDP-a,</w:t>
      </w:r>
    </w:p>
    <w:p w14:paraId="657F6CC8" w14:textId="77777777" w:rsidR="008A29FF" w:rsidRPr="0076684A" w:rsidRDefault="008A29FF">
      <w:pPr>
        <w:pStyle w:val="Odlomakpopisa"/>
        <w:numPr>
          <w:ilvl w:val="0"/>
          <w:numId w:val="20"/>
        </w:numPr>
        <w:jc w:val="both"/>
        <w:rPr>
          <w:sz w:val="24"/>
          <w:szCs w:val="24"/>
        </w:rPr>
      </w:pPr>
      <w:r w:rsidRPr="0076684A">
        <w:rPr>
          <w:sz w:val="24"/>
          <w:szCs w:val="24"/>
        </w:rPr>
        <w:t xml:space="preserve">recesija.  </w:t>
      </w:r>
    </w:p>
    <w:p w14:paraId="647D28DE" w14:textId="143278AA" w:rsidR="008A29FF" w:rsidRPr="0076684A" w:rsidRDefault="008A29FF" w:rsidP="008A29FF">
      <w:pPr>
        <w:rPr>
          <w:szCs w:val="24"/>
        </w:rPr>
      </w:pPr>
      <w:r w:rsidRPr="0076684A">
        <w:rPr>
          <w:szCs w:val="24"/>
        </w:rPr>
        <w:t>S obzirom na štete koje su vjerojatne na području Općine uslijed epidemije, posljedice su procijenjene umjerenim, odnosno očekuje se šteta manja od 20% proračuna Općine</w:t>
      </w:r>
      <w:r w:rsidR="00E25429">
        <w:rPr>
          <w:szCs w:val="24"/>
        </w:rPr>
        <w:t>.</w:t>
      </w:r>
    </w:p>
    <w:p w14:paraId="3095C24A" w14:textId="1D0F1E6B" w:rsidR="008A29FF" w:rsidRPr="0076684A" w:rsidRDefault="008A29FF" w:rsidP="006109D6">
      <w:pPr>
        <w:spacing w:after="0" w:line="240" w:lineRule="auto"/>
        <w:jc w:val="center"/>
        <w:rPr>
          <w:rFonts w:cs="Arial"/>
          <w:b/>
          <w:bCs/>
          <w:sz w:val="20"/>
          <w:szCs w:val="20"/>
        </w:rPr>
      </w:pPr>
      <w:bookmarkStart w:id="354" w:name="_Toc506379610"/>
      <w:bookmarkStart w:id="355" w:name="_Toc515431661"/>
      <w:bookmarkStart w:id="356" w:name="_Toc13211281"/>
      <w:bookmarkStart w:id="357" w:name="_Toc60230670"/>
      <w:bookmarkStart w:id="358" w:name="_Toc129846503"/>
      <w:bookmarkStart w:id="359" w:name="_Hlk38012167"/>
      <w:r w:rsidRPr="0076684A">
        <w:rPr>
          <w:rFonts w:cs="Arial"/>
          <w:b/>
          <w:bCs/>
          <w:sz w:val="20"/>
          <w:szCs w:val="20"/>
        </w:rPr>
        <w:lastRenderedPageBreak/>
        <w:t xml:space="preserve">Tablica </w:t>
      </w:r>
      <w:r w:rsidRPr="0076684A">
        <w:rPr>
          <w:rFonts w:cs="Arial"/>
          <w:b/>
          <w:bCs/>
          <w:sz w:val="20"/>
          <w:szCs w:val="20"/>
        </w:rPr>
        <w:fldChar w:fldCharType="begin"/>
      </w:r>
      <w:r w:rsidRPr="0076684A">
        <w:rPr>
          <w:rFonts w:cs="Arial"/>
          <w:b/>
          <w:bCs/>
          <w:sz w:val="20"/>
          <w:szCs w:val="20"/>
        </w:rPr>
        <w:instrText xml:space="preserve"> SEQ Tablica \* ARABIC </w:instrText>
      </w:r>
      <w:r w:rsidRPr="0076684A">
        <w:rPr>
          <w:rFonts w:cs="Arial"/>
          <w:b/>
          <w:bCs/>
          <w:sz w:val="20"/>
          <w:szCs w:val="20"/>
        </w:rPr>
        <w:fldChar w:fldCharType="separate"/>
      </w:r>
      <w:r w:rsidR="00E25429">
        <w:rPr>
          <w:rFonts w:cs="Arial"/>
          <w:b/>
          <w:bCs/>
          <w:noProof/>
          <w:sz w:val="20"/>
          <w:szCs w:val="20"/>
        </w:rPr>
        <w:t>22</w:t>
      </w:r>
      <w:r w:rsidRPr="0076684A">
        <w:rPr>
          <w:rFonts w:cs="Arial"/>
          <w:b/>
          <w:bCs/>
          <w:noProof/>
          <w:sz w:val="20"/>
          <w:szCs w:val="20"/>
        </w:rPr>
        <w:fldChar w:fldCharType="end"/>
      </w:r>
      <w:r w:rsidRPr="0076684A">
        <w:rPr>
          <w:rFonts w:cs="Arial"/>
          <w:b/>
          <w:bCs/>
          <w:sz w:val="20"/>
          <w:szCs w:val="20"/>
        </w:rPr>
        <w:t>: Prikaz prijetnjom nastalih posljedica na gospodarstvo - Događaj s najgorim mogućim posljedicama - Epidemija</w:t>
      </w:r>
      <w:bookmarkEnd w:id="354"/>
      <w:bookmarkEnd w:id="355"/>
      <w:bookmarkEnd w:id="356"/>
      <w:bookmarkEnd w:id="357"/>
      <w:bookmarkEnd w:id="358"/>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8A29FF" w:rsidRPr="0076684A" w14:paraId="6F8D0374" w14:textId="77777777" w:rsidTr="00156DF8">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B4B19" w14:textId="77777777" w:rsidR="008A29FF" w:rsidRPr="0076684A" w:rsidRDefault="008A29FF" w:rsidP="006109D6">
            <w:pPr>
              <w:spacing w:after="0" w:line="240" w:lineRule="auto"/>
              <w:jc w:val="center"/>
              <w:rPr>
                <w:b/>
                <w:sz w:val="20"/>
                <w:szCs w:val="20"/>
              </w:rPr>
            </w:pPr>
            <w:bookmarkStart w:id="360" w:name="_Hlk506284328"/>
            <w:r w:rsidRPr="0076684A">
              <w:rPr>
                <w:b/>
                <w:sz w:val="20"/>
                <w:szCs w:val="20"/>
              </w:rPr>
              <w:t>Gospodarstvo</w:t>
            </w:r>
          </w:p>
        </w:tc>
      </w:tr>
      <w:tr w:rsidR="008A29FF" w:rsidRPr="0076684A" w14:paraId="131B5356"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A5F45" w14:textId="77777777" w:rsidR="008A29FF" w:rsidRPr="0076684A" w:rsidRDefault="008A29FF" w:rsidP="006109D6">
            <w:pPr>
              <w:spacing w:after="0" w:line="240" w:lineRule="auto"/>
              <w:jc w:val="center"/>
              <w:rPr>
                <w:b/>
                <w:sz w:val="20"/>
                <w:szCs w:val="20"/>
              </w:rPr>
            </w:pPr>
            <w:r w:rsidRPr="0076684A">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5A3B8" w14:textId="77777777" w:rsidR="008A29FF" w:rsidRPr="0076684A" w:rsidRDefault="008A29FF" w:rsidP="006109D6">
            <w:pPr>
              <w:spacing w:after="0" w:line="240" w:lineRule="auto"/>
              <w:jc w:val="center"/>
              <w:rPr>
                <w:b/>
                <w:sz w:val="20"/>
                <w:szCs w:val="20"/>
              </w:rPr>
            </w:pPr>
            <w:r w:rsidRPr="0076684A">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6B8E4" w14:textId="3928CEEA" w:rsidR="008A29FF" w:rsidRPr="0076684A" w:rsidRDefault="008A29FF" w:rsidP="006109D6">
            <w:pPr>
              <w:spacing w:after="0" w:line="240" w:lineRule="auto"/>
              <w:jc w:val="center"/>
              <w:rPr>
                <w:b/>
                <w:sz w:val="20"/>
                <w:szCs w:val="20"/>
              </w:rPr>
            </w:pPr>
            <w:r w:rsidRPr="0076684A">
              <w:rPr>
                <w:b/>
                <w:sz w:val="20"/>
                <w:szCs w:val="20"/>
              </w:rPr>
              <w:t xml:space="preserve">U </w:t>
            </w:r>
            <w:r w:rsidR="00B83EAC">
              <w:rPr>
                <w:b/>
                <w:sz w:val="20"/>
                <w:szCs w:val="20"/>
              </w:rPr>
              <w:t>eurima</w:t>
            </w:r>
            <w:r w:rsidRPr="0076684A">
              <w:rPr>
                <w:b/>
                <w:sz w:val="20"/>
                <w:szCs w:val="20"/>
              </w:rPr>
              <w:t xml:space="preserve"> (% </w:t>
            </w:r>
            <w:r w:rsidR="007867B3" w:rsidRPr="0076684A">
              <w:rPr>
                <w:b/>
                <w:sz w:val="20"/>
                <w:szCs w:val="20"/>
              </w:rPr>
              <w:t xml:space="preserve">s </w:t>
            </w:r>
            <w:r w:rsidRPr="0076684A">
              <w:rPr>
                <w:b/>
                <w:sz w:val="20"/>
                <w:szCs w:val="20"/>
              </w:rPr>
              <w:t>obzirom na proračun)</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FFBDA5" w14:textId="77777777" w:rsidR="008A29FF" w:rsidRPr="0076684A" w:rsidRDefault="008A29FF" w:rsidP="006109D6">
            <w:pPr>
              <w:spacing w:after="0" w:line="240" w:lineRule="auto"/>
              <w:jc w:val="center"/>
              <w:rPr>
                <w:b/>
                <w:sz w:val="20"/>
                <w:szCs w:val="20"/>
              </w:rPr>
            </w:pPr>
            <w:r w:rsidRPr="0076684A">
              <w:rPr>
                <w:b/>
                <w:sz w:val="20"/>
                <w:szCs w:val="20"/>
              </w:rPr>
              <w:t>Odabrano</w:t>
            </w:r>
          </w:p>
        </w:tc>
      </w:tr>
      <w:tr w:rsidR="00E25429" w:rsidRPr="0076684A" w14:paraId="4662C500"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8CF67" w14:textId="77777777" w:rsidR="00E25429" w:rsidRPr="0076684A" w:rsidRDefault="00E25429" w:rsidP="00E25429">
            <w:pPr>
              <w:spacing w:after="0" w:line="240" w:lineRule="auto"/>
              <w:jc w:val="center"/>
              <w:rPr>
                <w:b/>
                <w:sz w:val="20"/>
                <w:szCs w:val="20"/>
              </w:rPr>
            </w:pPr>
            <w:r w:rsidRPr="0076684A">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96EFE" w14:textId="77777777" w:rsidR="00E25429" w:rsidRPr="0076684A" w:rsidRDefault="00E25429" w:rsidP="00E25429">
            <w:pPr>
              <w:spacing w:after="0" w:line="240" w:lineRule="auto"/>
              <w:jc w:val="center"/>
              <w:rPr>
                <w:sz w:val="20"/>
                <w:szCs w:val="20"/>
              </w:rPr>
            </w:pPr>
            <w:r w:rsidRPr="0076684A">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3F88A" w14:textId="5A9DF09A" w:rsidR="00E25429" w:rsidRPr="0076684A" w:rsidRDefault="00E25429" w:rsidP="00E25429">
            <w:pPr>
              <w:spacing w:after="0" w:line="240" w:lineRule="auto"/>
              <w:jc w:val="center"/>
              <w:rPr>
                <w:sz w:val="20"/>
                <w:szCs w:val="20"/>
              </w:rPr>
            </w:pPr>
            <w:r w:rsidRPr="000F0E7B">
              <w:rPr>
                <w:sz w:val="20"/>
                <w:szCs w:val="20"/>
              </w:rPr>
              <w:t>0,5 – 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2A00C" w14:textId="644AC0F7" w:rsidR="00E25429" w:rsidRPr="0076684A" w:rsidRDefault="00E25429" w:rsidP="00E25429">
            <w:pPr>
              <w:spacing w:after="0" w:line="240" w:lineRule="auto"/>
              <w:jc w:val="center"/>
              <w:rPr>
                <w:b/>
                <w:bCs/>
                <w:sz w:val="20"/>
                <w:szCs w:val="20"/>
              </w:rPr>
            </w:pPr>
            <w:r w:rsidRPr="0076684A">
              <w:rPr>
                <w:b/>
                <w:bCs/>
                <w:sz w:val="20"/>
                <w:szCs w:val="20"/>
              </w:rPr>
              <w:t>X</w:t>
            </w:r>
          </w:p>
        </w:tc>
      </w:tr>
      <w:tr w:rsidR="00E25429" w:rsidRPr="0076684A" w14:paraId="33A0C62E"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2C6644" w14:textId="77777777" w:rsidR="00E25429" w:rsidRPr="0076684A" w:rsidRDefault="00E25429" w:rsidP="00E25429">
            <w:pPr>
              <w:spacing w:after="0" w:line="240" w:lineRule="auto"/>
              <w:jc w:val="center"/>
              <w:rPr>
                <w:b/>
                <w:sz w:val="20"/>
                <w:szCs w:val="20"/>
              </w:rPr>
            </w:pPr>
            <w:r w:rsidRPr="0076684A">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C33AC" w14:textId="77777777" w:rsidR="00E25429" w:rsidRPr="0076684A" w:rsidRDefault="00E25429" w:rsidP="00E25429">
            <w:pPr>
              <w:spacing w:after="0" w:line="240" w:lineRule="auto"/>
              <w:jc w:val="center"/>
              <w:rPr>
                <w:sz w:val="20"/>
                <w:szCs w:val="20"/>
              </w:rPr>
            </w:pPr>
            <w:r w:rsidRPr="0076684A">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6EF59" w14:textId="1DD3AB78" w:rsidR="00E25429" w:rsidRPr="0076684A" w:rsidRDefault="00E25429" w:rsidP="00E25429">
            <w:pPr>
              <w:spacing w:after="0" w:line="240" w:lineRule="auto"/>
              <w:jc w:val="center"/>
              <w:rPr>
                <w:sz w:val="20"/>
                <w:szCs w:val="20"/>
              </w:rPr>
            </w:pPr>
            <w:r w:rsidRPr="000F0E7B">
              <w:rPr>
                <w:sz w:val="20"/>
                <w:szCs w:val="20"/>
              </w:rPr>
              <w:t>1 – 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92D6F" w14:textId="77777777" w:rsidR="00E25429" w:rsidRPr="0076684A" w:rsidRDefault="00E25429" w:rsidP="00E25429">
            <w:pPr>
              <w:spacing w:after="0" w:line="240" w:lineRule="auto"/>
              <w:jc w:val="center"/>
              <w:rPr>
                <w:b/>
                <w:sz w:val="20"/>
                <w:szCs w:val="20"/>
              </w:rPr>
            </w:pPr>
          </w:p>
        </w:tc>
      </w:tr>
      <w:tr w:rsidR="00E25429" w:rsidRPr="0076684A" w14:paraId="4273DF99"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F97CC" w14:textId="77777777" w:rsidR="00E25429" w:rsidRPr="0076684A" w:rsidRDefault="00E25429" w:rsidP="00E25429">
            <w:pPr>
              <w:spacing w:after="0" w:line="240" w:lineRule="auto"/>
              <w:jc w:val="center"/>
              <w:rPr>
                <w:b/>
                <w:sz w:val="20"/>
                <w:szCs w:val="20"/>
              </w:rPr>
            </w:pPr>
            <w:r w:rsidRPr="0076684A">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F32B8" w14:textId="77777777" w:rsidR="00E25429" w:rsidRPr="0076684A" w:rsidRDefault="00E25429" w:rsidP="00E25429">
            <w:pPr>
              <w:spacing w:after="0" w:line="240" w:lineRule="auto"/>
              <w:jc w:val="center"/>
              <w:rPr>
                <w:sz w:val="20"/>
                <w:szCs w:val="20"/>
              </w:rPr>
            </w:pPr>
            <w:r w:rsidRPr="0076684A">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D98CDF" w14:textId="499C4ED4" w:rsidR="00E25429" w:rsidRPr="0076684A" w:rsidRDefault="00E25429" w:rsidP="00E25429">
            <w:pPr>
              <w:spacing w:after="0" w:line="240" w:lineRule="auto"/>
              <w:jc w:val="center"/>
              <w:rPr>
                <w:sz w:val="20"/>
                <w:szCs w:val="20"/>
              </w:rPr>
            </w:pPr>
            <w:r w:rsidRPr="000F0E7B">
              <w:rPr>
                <w:sz w:val="20"/>
                <w:szCs w:val="20"/>
              </w:rPr>
              <w:t>5 – 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DFA2F" w14:textId="720F58F8" w:rsidR="00E25429" w:rsidRPr="0076684A" w:rsidRDefault="00E25429" w:rsidP="00E25429">
            <w:pPr>
              <w:spacing w:after="0" w:line="240" w:lineRule="auto"/>
              <w:jc w:val="center"/>
              <w:rPr>
                <w:b/>
                <w:sz w:val="20"/>
                <w:szCs w:val="20"/>
              </w:rPr>
            </w:pPr>
          </w:p>
        </w:tc>
      </w:tr>
      <w:tr w:rsidR="00E25429" w:rsidRPr="0076684A" w14:paraId="1492905B"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5DA9A" w14:textId="77777777" w:rsidR="00E25429" w:rsidRPr="0076684A" w:rsidRDefault="00E25429" w:rsidP="00E25429">
            <w:pPr>
              <w:spacing w:after="0" w:line="240" w:lineRule="auto"/>
              <w:jc w:val="center"/>
              <w:rPr>
                <w:b/>
                <w:sz w:val="20"/>
                <w:szCs w:val="20"/>
              </w:rPr>
            </w:pPr>
            <w:r w:rsidRPr="0076684A">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046F8" w14:textId="77777777" w:rsidR="00E25429" w:rsidRPr="0076684A" w:rsidRDefault="00E25429" w:rsidP="00E25429">
            <w:pPr>
              <w:spacing w:after="0" w:line="240" w:lineRule="auto"/>
              <w:jc w:val="center"/>
              <w:rPr>
                <w:sz w:val="20"/>
                <w:szCs w:val="20"/>
              </w:rPr>
            </w:pPr>
            <w:r w:rsidRPr="0076684A">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9F9035" w14:textId="0039E3CD" w:rsidR="00E25429" w:rsidRPr="0076684A" w:rsidRDefault="00E25429" w:rsidP="00E25429">
            <w:pPr>
              <w:spacing w:after="0" w:line="240" w:lineRule="auto"/>
              <w:jc w:val="center"/>
              <w:rPr>
                <w:sz w:val="20"/>
                <w:szCs w:val="20"/>
              </w:rPr>
            </w:pPr>
            <w:r w:rsidRPr="000F0E7B">
              <w:rPr>
                <w:sz w:val="20"/>
                <w:szCs w:val="20"/>
              </w:rPr>
              <w:t>15 –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BFB40" w14:textId="77777777" w:rsidR="00E25429" w:rsidRPr="0076684A" w:rsidRDefault="00E25429" w:rsidP="00E25429">
            <w:pPr>
              <w:spacing w:after="0" w:line="240" w:lineRule="auto"/>
              <w:jc w:val="center"/>
              <w:rPr>
                <w:b/>
                <w:sz w:val="20"/>
                <w:szCs w:val="20"/>
              </w:rPr>
            </w:pPr>
          </w:p>
        </w:tc>
      </w:tr>
      <w:tr w:rsidR="00E25429" w:rsidRPr="001608E9" w14:paraId="596A2BF2" w14:textId="77777777" w:rsidTr="00156DF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8BF2F" w14:textId="77777777" w:rsidR="00E25429" w:rsidRPr="0076684A" w:rsidRDefault="00E25429" w:rsidP="00E25429">
            <w:pPr>
              <w:spacing w:after="0" w:line="240" w:lineRule="auto"/>
              <w:jc w:val="center"/>
              <w:rPr>
                <w:b/>
                <w:sz w:val="20"/>
                <w:szCs w:val="20"/>
              </w:rPr>
            </w:pPr>
            <w:r w:rsidRPr="0076684A">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B5CE5" w14:textId="77777777" w:rsidR="00E25429" w:rsidRPr="0076684A" w:rsidRDefault="00E25429" w:rsidP="00E25429">
            <w:pPr>
              <w:spacing w:after="0" w:line="240" w:lineRule="auto"/>
              <w:jc w:val="center"/>
              <w:rPr>
                <w:sz w:val="20"/>
                <w:szCs w:val="20"/>
              </w:rPr>
            </w:pPr>
            <w:r w:rsidRPr="0076684A">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78979" w14:textId="3053F370" w:rsidR="00E25429" w:rsidRPr="0076684A" w:rsidRDefault="00E25429" w:rsidP="00E25429">
            <w:pPr>
              <w:spacing w:after="0" w:line="240" w:lineRule="auto"/>
              <w:jc w:val="center"/>
              <w:rPr>
                <w:sz w:val="20"/>
                <w:szCs w:val="20"/>
              </w:rPr>
            </w:pPr>
            <w:r w:rsidRPr="000F0E7B">
              <w:rPr>
                <w:sz w:val="20"/>
                <w:szCs w:val="20"/>
              </w:rPr>
              <w:t>&gt;25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196FD" w14:textId="77777777" w:rsidR="00E25429" w:rsidRPr="0076684A" w:rsidRDefault="00E25429" w:rsidP="00E25429">
            <w:pPr>
              <w:spacing w:after="0" w:line="240" w:lineRule="auto"/>
              <w:jc w:val="center"/>
              <w:rPr>
                <w:b/>
                <w:sz w:val="20"/>
                <w:szCs w:val="20"/>
              </w:rPr>
            </w:pPr>
          </w:p>
        </w:tc>
      </w:tr>
    </w:tbl>
    <w:p w14:paraId="5E40DBDC" w14:textId="77777777" w:rsidR="00300E00" w:rsidRPr="001608E9" w:rsidRDefault="00300E00" w:rsidP="00300E00">
      <w:pPr>
        <w:rPr>
          <w:highlight w:val="yellow"/>
        </w:rPr>
      </w:pPr>
      <w:bookmarkStart w:id="361" w:name="_Toc60230407"/>
      <w:bookmarkEnd w:id="359"/>
      <w:bookmarkEnd w:id="360"/>
    </w:p>
    <w:p w14:paraId="5A5BB39F" w14:textId="04D5FC1B" w:rsidR="008A29FF" w:rsidRPr="0076684A" w:rsidRDefault="008A29FF" w:rsidP="0058690F">
      <w:pPr>
        <w:pStyle w:val="Naslov4"/>
        <w:spacing w:before="0"/>
      </w:pPr>
      <w:bookmarkStart w:id="362" w:name="_Toc129846332"/>
      <w:r w:rsidRPr="0076684A">
        <w:t>6.1.6.3. Procjena posljedica događaja s najgorim mogućim posljedicama uslijed epidemije na društvenu stabilnost i politiku</w:t>
      </w:r>
      <w:bookmarkEnd w:id="361"/>
      <w:bookmarkEnd w:id="362"/>
    </w:p>
    <w:p w14:paraId="0B06CF47" w14:textId="77777777" w:rsidR="008A29FF" w:rsidRPr="0076684A" w:rsidRDefault="008A29FF" w:rsidP="008A29FF">
      <w:pPr>
        <w:spacing w:after="0"/>
      </w:pPr>
    </w:p>
    <w:p w14:paraId="1F4A9B94" w14:textId="77777777" w:rsidR="008A29FF" w:rsidRPr="0076684A" w:rsidRDefault="008A29FF" w:rsidP="008A29FF">
      <w:r w:rsidRPr="0076684A">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epidemije imala neznatan utjecaj na proračun Općine.  </w:t>
      </w:r>
    </w:p>
    <w:p w14:paraId="0C3F4CDE" w14:textId="34CBDADF" w:rsidR="008A29FF" w:rsidRPr="0076684A" w:rsidRDefault="008A29FF" w:rsidP="008A29FF">
      <w:r w:rsidRPr="0076684A">
        <w:t>Procjenjuje se da bi nastala šteta bila manja od 0,5% proračuna</w:t>
      </w:r>
      <w:r w:rsidR="00E25429">
        <w:t xml:space="preserve">. </w:t>
      </w:r>
      <w:r w:rsidRPr="0076684A">
        <w:t>Prema tome šteta je procijenjena zanemarivom te se neće prikazati tablično i putem matrice.</w:t>
      </w:r>
    </w:p>
    <w:p w14:paraId="73749ACA" w14:textId="77777777" w:rsidR="008A29FF" w:rsidRPr="0076684A" w:rsidRDefault="008A29FF" w:rsidP="008A29FF">
      <w:pPr>
        <w:pStyle w:val="Naslov4"/>
      </w:pPr>
      <w:bookmarkStart w:id="363" w:name="_Toc60230408"/>
      <w:bookmarkStart w:id="364" w:name="_Toc129846333"/>
      <w:bookmarkStart w:id="365" w:name="_Toc506379366"/>
      <w:bookmarkStart w:id="366" w:name="_Toc515446659"/>
      <w:bookmarkStart w:id="367" w:name="_Toc13211093"/>
      <w:bookmarkStart w:id="368" w:name="_Hlk38012188"/>
      <w:r w:rsidRPr="0076684A">
        <w:t>6.1.6.4. Vjerojatnost pojave događaja s najgorim mogućim posljedicama uslijed epidemije</w:t>
      </w:r>
      <w:bookmarkEnd w:id="363"/>
      <w:bookmarkEnd w:id="364"/>
      <w:r w:rsidRPr="0076684A">
        <w:t xml:space="preserve"> </w:t>
      </w:r>
      <w:bookmarkEnd w:id="365"/>
      <w:bookmarkEnd w:id="366"/>
      <w:bookmarkEnd w:id="367"/>
    </w:p>
    <w:p w14:paraId="5B6335C9" w14:textId="77777777" w:rsidR="008A29FF" w:rsidRPr="0076684A" w:rsidRDefault="008A29FF" w:rsidP="008A29FF">
      <w:pPr>
        <w:spacing w:after="0"/>
      </w:pPr>
    </w:p>
    <w:p w14:paraId="08134A59" w14:textId="58C05045" w:rsidR="008A29FF" w:rsidRPr="0076684A" w:rsidRDefault="008A29FF" w:rsidP="006109D6">
      <w:pPr>
        <w:spacing w:after="0" w:line="240" w:lineRule="auto"/>
        <w:jc w:val="center"/>
        <w:rPr>
          <w:rFonts w:cs="Arial"/>
          <w:b/>
          <w:bCs/>
          <w:sz w:val="20"/>
          <w:szCs w:val="20"/>
        </w:rPr>
      </w:pPr>
      <w:bookmarkStart w:id="369" w:name="_Toc506379611"/>
      <w:bookmarkStart w:id="370" w:name="_Toc515431662"/>
      <w:bookmarkStart w:id="371" w:name="_Toc13211282"/>
      <w:bookmarkStart w:id="372" w:name="_Toc60230671"/>
      <w:bookmarkStart w:id="373" w:name="_Toc129846504"/>
      <w:r w:rsidRPr="0076684A">
        <w:rPr>
          <w:rFonts w:cs="Arial"/>
          <w:b/>
          <w:bCs/>
          <w:sz w:val="20"/>
          <w:szCs w:val="20"/>
        </w:rPr>
        <w:t xml:space="preserve">Tablica </w:t>
      </w:r>
      <w:r w:rsidRPr="0076684A">
        <w:rPr>
          <w:rFonts w:cs="Arial"/>
          <w:b/>
          <w:bCs/>
          <w:sz w:val="20"/>
          <w:szCs w:val="20"/>
        </w:rPr>
        <w:fldChar w:fldCharType="begin"/>
      </w:r>
      <w:r w:rsidRPr="0076684A">
        <w:rPr>
          <w:rFonts w:cs="Arial"/>
          <w:b/>
          <w:bCs/>
          <w:sz w:val="20"/>
          <w:szCs w:val="20"/>
        </w:rPr>
        <w:instrText xml:space="preserve"> SEQ Tablica \* ARABIC </w:instrText>
      </w:r>
      <w:r w:rsidRPr="0076684A">
        <w:rPr>
          <w:rFonts w:cs="Arial"/>
          <w:b/>
          <w:bCs/>
          <w:sz w:val="20"/>
          <w:szCs w:val="20"/>
        </w:rPr>
        <w:fldChar w:fldCharType="separate"/>
      </w:r>
      <w:r w:rsidR="00E25429">
        <w:rPr>
          <w:rFonts w:cs="Arial"/>
          <w:b/>
          <w:bCs/>
          <w:noProof/>
          <w:sz w:val="20"/>
          <w:szCs w:val="20"/>
        </w:rPr>
        <w:t>23</w:t>
      </w:r>
      <w:r w:rsidRPr="0076684A">
        <w:rPr>
          <w:rFonts w:cs="Arial"/>
          <w:b/>
          <w:bCs/>
          <w:noProof/>
          <w:sz w:val="20"/>
          <w:szCs w:val="20"/>
        </w:rPr>
        <w:fldChar w:fldCharType="end"/>
      </w:r>
      <w:r w:rsidRPr="0076684A">
        <w:rPr>
          <w:rFonts w:cs="Arial"/>
          <w:b/>
          <w:bCs/>
          <w:sz w:val="20"/>
          <w:szCs w:val="20"/>
        </w:rPr>
        <w:t>: Vjerojatnost pojave događaja s najgorim mogućim posljedicama</w:t>
      </w:r>
      <w:bookmarkEnd w:id="369"/>
      <w:bookmarkEnd w:id="370"/>
      <w:bookmarkEnd w:id="371"/>
      <w:r w:rsidRPr="0076684A">
        <w:rPr>
          <w:rFonts w:cs="Arial"/>
          <w:b/>
          <w:bCs/>
          <w:sz w:val="20"/>
          <w:szCs w:val="20"/>
        </w:rPr>
        <w:t xml:space="preserve"> – Epidemije i pandemije</w:t>
      </w:r>
      <w:bookmarkEnd w:id="372"/>
      <w:bookmarkEnd w:id="373"/>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8A29FF" w:rsidRPr="0076684A" w14:paraId="7007247C" w14:textId="77777777" w:rsidTr="004C2864">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7E224" w14:textId="77777777" w:rsidR="008A29FF" w:rsidRPr="0076684A" w:rsidRDefault="008A29FF" w:rsidP="006109D6">
            <w:pPr>
              <w:spacing w:after="0" w:line="240" w:lineRule="auto"/>
              <w:jc w:val="center"/>
              <w:rPr>
                <w:b/>
                <w:sz w:val="20"/>
                <w:szCs w:val="20"/>
              </w:rPr>
            </w:pPr>
            <w:r w:rsidRPr="0076684A">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4B668F" w14:textId="77777777" w:rsidR="008A29FF" w:rsidRPr="0076684A" w:rsidRDefault="008A29FF" w:rsidP="006109D6">
            <w:pPr>
              <w:spacing w:after="0" w:line="240" w:lineRule="auto"/>
              <w:jc w:val="center"/>
              <w:rPr>
                <w:b/>
                <w:sz w:val="20"/>
                <w:szCs w:val="20"/>
              </w:rPr>
            </w:pPr>
            <w:r w:rsidRPr="0076684A">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AA2981" w14:textId="77777777" w:rsidR="008A29FF" w:rsidRPr="0076684A" w:rsidRDefault="008A29FF" w:rsidP="006109D6">
            <w:pPr>
              <w:spacing w:after="0" w:line="240" w:lineRule="auto"/>
              <w:jc w:val="center"/>
              <w:rPr>
                <w:b/>
                <w:sz w:val="20"/>
                <w:szCs w:val="20"/>
              </w:rPr>
            </w:pPr>
            <w:r w:rsidRPr="0076684A">
              <w:rPr>
                <w:b/>
                <w:sz w:val="20"/>
                <w:szCs w:val="20"/>
              </w:rPr>
              <w:t>Vjerojatnost/frekvencija</w:t>
            </w:r>
          </w:p>
        </w:tc>
      </w:tr>
      <w:tr w:rsidR="008A29FF" w:rsidRPr="0076684A" w14:paraId="261D2BC3" w14:textId="77777777" w:rsidTr="004C2864">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F9518" w14:textId="77777777" w:rsidR="008A29FF" w:rsidRPr="0076684A" w:rsidRDefault="008A29FF" w:rsidP="006109D6">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790DC" w14:textId="77777777" w:rsidR="008A29FF" w:rsidRPr="0076684A" w:rsidRDefault="008A29FF" w:rsidP="006109D6">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DD2B47" w14:textId="77777777" w:rsidR="008A29FF" w:rsidRPr="0076684A" w:rsidRDefault="008A29FF" w:rsidP="006109D6">
            <w:pPr>
              <w:spacing w:after="0" w:line="240" w:lineRule="auto"/>
              <w:jc w:val="center"/>
              <w:rPr>
                <w:b/>
                <w:sz w:val="20"/>
                <w:szCs w:val="20"/>
              </w:rPr>
            </w:pPr>
            <w:r w:rsidRPr="0076684A">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D21716" w14:textId="77777777" w:rsidR="008A29FF" w:rsidRPr="0076684A" w:rsidRDefault="008A29FF" w:rsidP="006109D6">
            <w:pPr>
              <w:spacing w:after="0" w:line="240" w:lineRule="auto"/>
              <w:jc w:val="center"/>
              <w:rPr>
                <w:b/>
                <w:sz w:val="20"/>
                <w:szCs w:val="20"/>
              </w:rPr>
            </w:pPr>
            <w:r w:rsidRPr="0076684A">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C8E18" w14:textId="77777777" w:rsidR="008A29FF" w:rsidRPr="0076684A" w:rsidRDefault="008A29FF" w:rsidP="006109D6">
            <w:pPr>
              <w:spacing w:after="0" w:line="240" w:lineRule="auto"/>
              <w:jc w:val="center"/>
              <w:rPr>
                <w:b/>
                <w:sz w:val="20"/>
                <w:szCs w:val="20"/>
              </w:rPr>
            </w:pPr>
            <w:r w:rsidRPr="0076684A">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40629" w14:textId="77777777" w:rsidR="008A29FF" w:rsidRPr="0076684A" w:rsidRDefault="008A29FF" w:rsidP="006109D6">
            <w:pPr>
              <w:spacing w:after="0" w:line="240" w:lineRule="auto"/>
              <w:jc w:val="center"/>
              <w:rPr>
                <w:b/>
                <w:sz w:val="20"/>
                <w:szCs w:val="20"/>
              </w:rPr>
            </w:pPr>
            <w:r w:rsidRPr="0076684A">
              <w:rPr>
                <w:b/>
                <w:sz w:val="20"/>
                <w:szCs w:val="20"/>
              </w:rPr>
              <w:t>Odabrano</w:t>
            </w:r>
          </w:p>
        </w:tc>
      </w:tr>
      <w:tr w:rsidR="008A29FF" w:rsidRPr="0076684A" w14:paraId="255714D4" w14:textId="77777777" w:rsidTr="004C2864">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49BA6" w14:textId="77777777" w:rsidR="008A29FF" w:rsidRPr="0076684A" w:rsidRDefault="008A29FF" w:rsidP="006109D6">
            <w:pPr>
              <w:spacing w:after="0" w:line="240" w:lineRule="auto"/>
              <w:jc w:val="center"/>
              <w:rPr>
                <w:b/>
                <w:sz w:val="20"/>
                <w:szCs w:val="20"/>
              </w:rPr>
            </w:pPr>
            <w:r w:rsidRPr="0076684A">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417E8" w14:textId="77777777" w:rsidR="008A29FF" w:rsidRPr="0076684A" w:rsidRDefault="008A29FF" w:rsidP="006109D6">
            <w:pPr>
              <w:spacing w:after="0" w:line="240" w:lineRule="auto"/>
              <w:jc w:val="center"/>
              <w:rPr>
                <w:sz w:val="20"/>
                <w:szCs w:val="20"/>
              </w:rPr>
            </w:pPr>
            <w:r w:rsidRPr="0076684A">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5E8A2" w14:textId="77777777" w:rsidR="008A29FF" w:rsidRPr="0076684A" w:rsidRDefault="008A29FF" w:rsidP="006109D6">
            <w:pPr>
              <w:spacing w:after="0" w:line="240" w:lineRule="auto"/>
              <w:jc w:val="center"/>
              <w:rPr>
                <w:sz w:val="20"/>
                <w:szCs w:val="20"/>
              </w:rPr>
            </w:pPr>
            <w:r w:rsidRPr="0076684A">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A8863" w14:textId="77777777" w:rsidR="008A29FF" w:rsidRPr="0076684A" w:rsidRDefault="008A29FF" w:rsidP="006109D6">
            <w:pPr>
              <w:spacing w:after="0" w:line="240" w:lineRule="auto"/>
              <w:jc w:val="center"/>
              <w:rPr>
                <w:sz w:val="20"/>
                <w:szCs w:val="20"/>
              </w:rPr>
            </w:pPr>
            <w:r w:rsidRPr="0076684A">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F0945" w14:textId="77777777" w:rsidR="008A29FF" w:rsidRPr="0076684A" w:rsidRDefault="008A29FF" w:rsidP="006109D6">
            <w:pPr>
              <w:spacing w:after="0" w:line="240" w:lineRule="auto"/>
              <w:jc w:val="center"/>
              <w:rPr>
                <w:sz w:val="20"/>
                <w:szCs w:val="20"/>
              </w:rPr>
            </w:pPr>
            <w:r w:rsidRPr="0076684A">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36498" w14:textId="77777777" w:rsidR="008A29FF" w:rsidRPr="0076684A" w:rsidRDefault="008A29FF" w:rsidP="006109D6">
            <w:pPr>
              <w:spacing w:after="0" w:line="240" w:lineRule="auto"/>
              <w:jc w:val="center"/>
              <w:rPr>
                <w:b/>
                <w:sz w:val="20"/>
                <w:szCs w:val="20"/>
              </w:rPr>
            </w:pPr>
          </w:p>
        </w:tc>
      </w:tr>
      <w:tr w:rsidR="008A29FF" w:rsidRPr="0076684A" w14:paraId="00285009" w14:textId="77777777" w:rsidTr="004C2864">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6DB4A" w14:textId="77777777" w:rsidR="008A29FF" w:rsidRPr="0076684A" w:rsidRDefault="008A29FF" w:rsidP="006109D6">
            <w:pPr>
              <w:spacing w:after="0" w:line="240" w:lineRule="auto"/>
              <w:jc w:val="center"/>
              <w:rPr>
                <w:b/>
                <w:sz w:val="20"/>
                <w:szCs w:val="20"/>
              </w:rPr>
            </w:pPr>
            <w:r w:rsidRPr="0076684A">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76A4B" w14:textId="77777777" w:rsidR="008A29FF" w:rsidRPr="0076684A" w:rsidRDefault="008A29FF" w:rsidP="006109D6">
            <w:pPr>
              <w:spacing w:after="0" w:line="240" w:lineRule="auto"/>
              <w:jc w:val="center"/>
              <w:rPr>
                <w:sz w:val="20"/>
                <w:szCs w:val="20"/>
              </w:rPr>
            </w:pPr>
            <w:r w:rsidRPr="0076684A">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592DE" w14:textId="77777777" w:rsidR="008A29FF" w:rsidRPr="0076684A" w:rsidRDefault="008A29FF" w:rsidP="006109D6">
            <w:pPr>
              <w:spacing w:after="0" w:line="240" w:lineRule="auto"/>
              <w:jc w:val="center"/>
              <w:rPr>
                <w:sz w:val="20"/>
                <w:szCs w:val="20"/>
              </w:rPr>
            </w:pPr>
            <w:r w:rsidRPr="0076684A">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01D66" w14:textId="77777777" w:rsidR="008A29FF" w:rsidRPr="0076684A" w:rsidRDefault="008A29FF" w:rsidP="006109D6">
            <w:pPr>
              <w:spacing w:after="0" w:line="240" w:lineRule="auto"/>
              <w:jc w:val="center"/>
              <w:rPr>
                <w:sz w:val="20"/>
                <w:szCs w:val="20"/>
              </w:rPr>
            </w:pPr>
            <w:r w:rsidRPr="0076684A">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4A83A" w14:textId="77777777" w:rsidR="008A29FF" w:rsidRPr="0076684A" w:rsidRDefault="008A29FF" w:rsidP="006109D6">
            <w:pPr>
              <w:spacing w:after="0" w:line="240" w:lineRule="auto"/>
              <w:jc w:val="center"/>
              <w:rPr>
                <w:sz w:val="20"/>
                <w:szCs w:val="20"/>
              </w:rPr>
            </w:pPr>
            <w:r w:rsidRPr="0076684A">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66834" w14:textId="77777777" w:rsidR="008A29FF" w:rsidRPr="0076684A" w:rsidRDefault="008A29FF" w:rsidP="006109D6">
            <w:pPr>
              <w:spacing w:after="0" w:line="240" w:lineRule="auto"/>
              <w:jc w:val="center"/>
              <w:rPr>
                <w:b/>
                <w:sz w:val="20"/>
                <w:szCs w:val="20"/>
              </w:rPr>
            </w:pPr>
            <w:r w:rsidRPr="0076684A">
              <w:rPr>
                <w:b/>
                <w:sz w:val="20"/>
                <w:szCs w:val="20"/>
              </w:rPr>
              <w:t>X</w:t>
            </w:r>
          </w:p>
        </w:tc>
      </w:tr>
      <w:tr w:rsidR="008A29FF" w:rsidRPr="0076684A" w14:paraId="537C9F31" w14:textId="77777777" w:rsidTr="004C2864">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32524" w14:textId="77777777" w:rsidR="008A29FF" w:rsidRPr="0076684A" w:rsidRDefault="008A29FF" w:rsidP="006109D6">
            <w:pPr>
              <w:spacing w:after="0" w:line="240" w:lineRule="auto"/>
              <w:jc w:val="center"/>
              <w:rPr>
                <w:b/>
                <w:sz w:val="20"/>
                <w:szCs w:val="20"/>
              </w:rPr>
            </w:pPr>
            <w:r w:rsidRPr="0076684A">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48E94" w14:textId="77777777" w:rsidR="008A29FF" w:rsidRPr="0076684A" w:rsidRDefault="008A29FF" w:rsidP="006109D6">
            <w:pPr>
              <w:spacing w:after="0" w:line="240" w:lineRule="auto"/>
              <w:jc w:val="center"/>
              <w:rPr>
                <w:sz w:val="20"/>
                <w:szCs w:val="20"/>
              </w:rPr>
            </w:pPr>
            <w:r w:rsidRPr="0076684A">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E83FA" w14:textId="77777777" w:rsidR="008A29FF" w:rsidRPr="0076684A" w:rsidRDefault="008A29FF" w:rsidP="006109D6">
            <w:pPr>
              <w:spacing w:after="0" w:line="240" w:lineRule="auto"/>
              <w:jc w:val="center"/>
              <w:rPr>
                <w:sz w:val="20"/>
                <w:szCs w:val="20"/>
              </w:rPr>
            </w:pPr>
            <w:r w:rsidRPr="0076684A">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A0136" w14:textId="77777777" w:rsidR="008A29FF" w:rsidRPr="0076684A" w:rsidRDefault="008A29FF" w:rsidP="006109D6">
            <w:pPr>
              <w:spacing w:after="0" w:line="240" w:lineRule="auto"/>
              <w:jc w:val="center"/>
              <w:rPr>
                <w:sz w:val="20"/>
                <w:szCs w:val="20"/>
              </w:rPr>
            </w:pPr>
            <w:r w:rsidRPr="0076684A">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D43F7" w14:textId="77777777" w:rsidR="008A29FF" w:rsidRPr="0076684A" w:rsidRDefault="008A29FF" w:rsidP="006109D6">
            <w:pPr>
              <w:spacing w:after="0" w:line="240" w:lineRule="auto"/>
              <w:jc w:val="center"/>
              <w:rPr>
                <w:sz w:val="20"/>
                <w:szCs w:val="20"/>
              </w:rPr>
            </w:pPr>
            <w:r w:rsidRPr="0076684A">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54248" w14:textId="77777777" w:rsidR="008A29FF" w:rsidRPr="0076684A" w:rsidRDefault="008A29FF" w:rsidP="006109D6">
            <w:pPr>
              <w:spacing w:after="0" w:line="240" w:lineRule="auto"/>
              <w:jc w:val="center"/>
              <w:rPr>
                <w:b/>
                <w:sz w:val="20"/>
                <w:szCs w:val="20"/>
              </w:rPr>
            </w:pPr>
          </w:p>
        </w:tc>
      </w:tr>
      <w:tr w:rsidR="008A29FF" w:rsidRPr="0076684A" w14:paraId="36095A56" w14:textId="77777777" w:rsidTr="004C2864">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40F3D" w14:textId="77777777" w:rsidR="008A29FF" w:rsidRPr="0076684A" w:rsidRDefault="008A29FF" w:rsidP="006109D6">
            <w:pPr>
              <w:spacing w:after="0" w:line="240" w:lineRule="auto"/>
              <w:jc w:val="center"/>
              <w:rPr>
                <w:b/>
                <w:sz w:val="20"/>
                <w:szCs w:val="20"/>
              </w:rPr>
            </w:pPr>
            <w:r w:rsidRPr="0076684A">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97B57" w14:textId="77777777" w:rsidR="008A29FF" w:rsidRPr="0076684A" w:rsidRDefault="008A29FF" w:rsidP="006109D6">
            <w:pPr>
              <w:spacing w:after="0" w:line="240" w:lineRule="auto"/>
              <w:jc w:val="center"/>
              <w:rPr>
                <w:sz w:val="20"/>
                <w:szCs w:val="20"/>
              </w:rPr>
            </w:pPr>
            <w:r w:rsidRPr="0076684A">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D8CE7" w14:textId="77777777" w:rsidR="008A29FF" w:rsidRPr="0076684A" w:rsidRDefault="008A29FF" w:rsidP="006109D6">
            <w:pPr>
              <w:spacing w:after="0" w:line="240" w:lineRule="auto"/>
              <w:jc w:val="center"/>
              <w:rPr>
                <w:sz w:val="20"/>
                <w:szCs w:val="20"/>
              </w:rPr>
            </w:pPr>
            <w:r w:rsidRPr="0076684A">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33AA7" w14:textId="77777777" w:rsidR="008A29FF" w:rsidRPr="0076684A" w:rsidRDefault="008A29FF" w:rsidP="006109D6">
            <w:pPr>
              <w:spacing w:after="0" w:line="240" w:lineRule="auto"/>
              <w:jc w:val="center"/>
              <w:rPr>
                <w:sz w:val="20"/>
                <w:szCs w:val="20"/>
              </w:rPr>
            </w:pPr>
            <w:r w:rsidRPr="0076684A">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E1679" w14:textId="77777777" w:rsidR="008A29FF" w:rsidRPr="0076684A" w:rsidRDefault="008A29FF" w:rsidP="006109D6">
            <w:pPr>
              <w:spacing w:after="0" w:line="240" w:lineRule="auto"/>
              <w:jc w:val="center"/>
              <w:rPr>
                <w:sz w:val="20"/>
                <w:szCs w:val="20"/>
              </w:rPr>
            </w:pPr>
            <w:r w:rsidRPr="0076684A">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0F8E6" w14:textId="77777777" w:rsidR="008A29FF" w:rsidRPr="0076684A" w:rsidRDefault="008A29FF" w:rsidP="006109D6">
            <w:pPr>
              <w:spacing w:after="0" w:line="240" w:lineRule="auto"/>
              <w:jc w:val="center"/>
              <w:rPr>
                <w:b/>
                <w:sz w:val="20"/>
                <w:szCs w:val="20"/>
              </w:rPr>
            </w:pPr>
          </w:p>
        </w:tc>
      </w:tr>
      <w:tr w:rsidR="008A29FF" w:rsidRPr="0076684A" w14:paraId="206D3826" w14:textId="77777777" w:rsidTr="004C2864">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B535C" w14:textId="77777777" w:rsidR="008A29FF" w:rsidRPr="0076684A" w:rsidRDefault="008A29FF" w:rsidP="006109D6">
            <w:pPr>
              <w:spacing w:after="0" w:line="240" w:lineRule="auto"/>
              <w:jc w:val="center"/>
              <w:rPr>
                <w:b/>
                <w:sz w:val="20"/>
                <w:szCs w:val="20"/>
              </w:rPr>
            </w:pPr>
            <w:r w:rsidRPr="0076684A">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9BA27" w14:textId="77777777" w:rsidR="008A29FF" w:rsidRPr="0076684A" w:rsidRDefault="008A29FF" w:rsidP="006109D6">
            <w:pPr>
              <w:spacing w:after="0" w:line="240" w:lineRule="auto"/>
              <w:jc w:val="center"/>
              <w:rPr>
                <w:sz w:val="20"/>
                <w:szCs w:val="20"/>
              </w:rPr>
            </w:pPr>
            <w:r w:rsidRPr="0076684A">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739D1" w14:textId="77777777" w:rsidR="008A29FF" w:rsidRPr="0076684A" w:rsidRDefault="008A29FF" w:rsidP="006109D6">
            <w:pPr>
              <w:spacing w:after="0" w:line="240" w:lineRule="auto"/>
              <w:jc w:val="center"/>
              <w:rPr>
                <w:sz w:val="20"/>
                <w:szCs w:val="20"/>
              </w:rPr>
            </w:pPr>
            <w:r w:rsidRPr="0076684A">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41E3FD" w14:textId="77777777" w:rsidR="008A29FF" w:rsidRPr="0076684A" w:rsidRDefault="008A29FF" w:rsidP="006109D6">
            <w:pPr>
              <w:spacing w:after="0" w:line="240" w:lineRule="auto"/>
              <w:jc w:val="center"/>
              <w:rPr>
                <w:sz w:val="20"/>
                <w:szCs w:val="20"/>
              </w:rPr>
            </w:pPr>
            <w:r w:rsidRPr="0076684A">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42B51" w14:textId="77777777" w:rsidR="008A29FF" w:rsidRPr="0076684A" w:rsidRDefault="008A29FF" w:rsidP="006109D6">
            <w:pPr>
              <w:spacing w:after="0" w:line="240" w:lineRule="auto"/>
              <w:jc w:val="center"/>
              <w:rPr>
                <w:sz w:val="20"/>
                <w:szCs w:val="20"/>
              </w:rPr>
            </w:pPr>
            <w:r w:rsidRPr="0076684A">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E8410" w14:textId="77777777" w:rsidR="008A29FF" w:rsidRPr="0076684A" w:rsidRDefault="008A29FF" w:rsidP="006109D6">
            <w:pPr>
              <w:spacing w:after="0" w:line="240" w:lineRule="auto"/>
              <w:jc w:val="center"/>
              <w:rPr>
                <w:b/>
                <w:sz w:val="20"/>
                <w:szCs w:val="20"/>
              </w:rPr>
            </w:pPr>
          </w:p>
        </w:tc>
      </w:tr>
      <w:bookmarkEnd w:id="368"/>
    </w:tbl>
    <w:p w14:paraId="2F8B8730" w14:textId="2CD7EF9F" w:rsidR="00E350BC" w:rsidRPr="0076684A" w:rsidRDefault="00E350BC" w:rsidP="00E350BC">
      <w:pPr>
        <w:pStyle w:val="Naslov4"/>
        <w:spacing w:before="0"/>
      </w:pPr>
    </w:p>
    <w:p w14:paraId="30CF3222" w14:textId="77777777" w:rsidR="004C2864" w:rsidRPr="0076684A" w:rsidRDefault="004C2864" w:rsidP="004C2864">
      <w:pPr>
        <w:pStyle w:val="Naslov4"/>
        <w:rPr>
          <w:lang w:eastAsia="zh-CN"/>
        </w:rPr>
      </w:pPr>
    </w:p>
    <w:p w14:paraId="16CDF77C" w14:textId="77777777" w:rsidR="00E350BC" w:rsidRPr="001608E9" w:rsidRDefault="00E350BC" w:rsidP="00E350BC">
      <w:pPr>
        <w:pStyle w:val="Naslov4"/>
        <w:spacing w:before="0"/>
        <w:rPr>
          <w:highlight w:val="yellow"/>
        </w:rPr>
      </w:pPr>
    </w:p>
    <w:p w14:paraId="769C089D" w14:textId="77777777" w:rsidR="00E350BC" w:rsidRPr="001608E9" w:rsidRDefault="00E350BC" w:rsidP="00E350BC">
      <w:pPr>
        <w:rPr>
          <w:highlight w:val="yellow"/>
        </w:rPr>
      </w:pPr>
    </w:p>
    <w:p w14:paraId="39AC9D87" w14:textId="1C6F6C91" w:rsidR="00225140" w:rsidRPr="001608E9" w:rsidRDefault="00225140" w:rsidP="00225140">
      <w:pPr>
        <w:pStyle w:val="StandardWeb"/>
        <w:shd w:val="clear" w:color="auto" w:fill="FFFFFF"/>
        <w:spacing w:before="0" w:beforeAutospacing="0" w:after="150" w:afterAutospacing="0" w:line="276" w:lineRule="auto"/>
        <w:jc w:val="both"/>
        <w:rPr>
          <w:rFonts w:ascii="Calibri" w:hAnsi="Calibri" w:cs="Calibri"/>
          <w:highlight w:val="yellow"/>
        </w:rPr>
      </w:pPr>
    </w:p>
    <w:bookmarkEnd w:id="307"/>
    <w:p w14:paraId="3F26A9F7" w14:textId="7E68A87F" w:rsidR="00325010" w:rsidRPr="001608E9" w:rsidRDefault="00325010" w:rsidP="00AC7A0D">
      <w:pPr>
        <w:rPr>
          <w:bCs/>
          <w:iCs/>
          <w:szCs w:val="24"/>
          <w:highlight w:val="yellow"/>
        </w:rPr>
      </w:pPr>
    </w:p>
    <w:p w14:paraId="10151AAF" w14:textId="14AD5982" w:rsidR="004C2864" w:rsidRPr="001608E9" w:rsidRDefault="004C2864" w:rsidP="00AC7A0D">
      <w:pPr>
        <w:rPr>
          <w:bCs/>
          <w:iCs/>
          <w:szCs w:val="24"/>
          <w:highlight w:val="yellow"/>
        </w:rPr>
      </w:pPr>
    </w:p>
    <w:p w14:paraId="594F90F7" w14:textId="5C792B2C" w:rsidR="004C2864" w:rsidRPr="001608E9" w:rsidRDefault="004C2864" w:rsidP="00AC7A0D">
      <w:pPr>
        <w:rPr>
          <w:bCs/>
          <w:iCs/>
          <w:szCs w:val="24"/>
          <w:highlight w:val="yellow"/>
        </w:rPr>
      </w:pPr>
    </w:p>
    <w:p w14:paraId="2F7A0FDA" w14:textId="78BEE201" w:rsidR="004C2864" w:rsidRPr="001608E9" w:rsidRDefault="004C2864" w:rsidP="00AC7A0D">
      <w:pPr>
        <w:rPr>
          <w:bCs/>
          <w:iCs/>
          <w:szCs w:val="24"/>
          <w:highlight w:val="yellow"/>
        </w:rPr>
      </w:pPr>
    </w:p>
    <w:p w14:paraId="190D2D7F" w14:textId="5D4879FB" w:rsidR="004C2864" w:rsidRPr="003438DA" w:rsidRDefault="004C2864" w:rsidP="006109D6">
      <w:pPr>
        <w:pStyle w:val="Naslov3"/>
        <w:spacing w:before="0" w:line="240" w:lineRule="auto"/>
      </w:pPr>
      <w:bookmarkStart w:id="374" w:name="_Toc506379375"/>
      <w:bookmarkStart w:id="375" w:name="_Toc514411002"/>
      <w:bookmarkStart w:id="376" w:name="_Toc515446665"/>
      <w:bookmarkStart w:id="377" w:name="_Toc13211099"/>
      <w:bookmarkStart w:id="378" w:name="_Toc60230414"/>
      <w:bookmarkStart w:id="379" w:name="_Toc129846334"/>
      <w:bookmarkStart w:id="380" w:name="_Hlk52785404"/>
      <w:bookmarkStart w:id="381" w:name="_Hlk65668156"/>
      <w:r w:rsidRPr="003438DA">
        <w:lastRenderedPageBreak/>
        <w:t>6.1.</w:t>
      </w:r>
      <w:r w:rsidR="00337CFC" w:rsidRPr="003438DA">
        <w:t>7</w:t>
      </w:r>
      <w:r w:rsidRPr="003438DA">
        <w:t>. Matrica ukupnog rizika – Epidemije i pandemije</w:t>
      </w:r>
      <w:bookmarkEnd w:id="374"/>
      <w:bookmarkEnd w:id="375"/>
      <w:bookmarkEnd w:id="376"/>
      <w:bookmarkEnd w:id="377"/>
      <w:bookmarkEnd w:id="378"/>
      <w:bookmarkEnd w:id="379"/>
    </w:p>
    <w:p w14:paraId="5E162649" w14:textId="4B45C0E2" w:rsidR="004C2864" w:rsidRPr="003438DA" w:rsidRDefault="004C2864" w:rsidP="006C7CEB">
      <w:pPr>
        <w:spacing w:after="0" w:line="240" w:lineRule="auto"/>
        <w:jc w:val="right"/>
      </w:pPr>
      <w:r w:rsidRPr="003438DA">
        <w:rPr>
          <w:noProof/>
        </w:rPr>
        <mc:AlternateContent>
          <mc:Choice Requires="wps">
            <w:drawing>
              <wp:anchor distT="45720" distB="45720" distL="114300" distR="114300" simplePos="0" relativeHeight="251728896" behindDoc="0" locked="0" layoutInCell="1" allowOverlap="1" wp14:anchorId="086782BF" wp14:editId="42D8018D">
                <wp:simplePos x="0" y="0"/>
                <wp:positionH relativeFrom="column">
                  <wp:posOffset>99695</wp:posOffset>
                </wp:positionH>
                <wp:positionV relativeFrom="paragraph">
                  <wp:posOffset>134620</wp:posOffset>
                </wp:positionV>
                <wp:extent cx="2276475" cy="2356485"/>
                <wp:effectExtent l="0" t="0" r="20320" b="24765"/>
                <wp:wrapSquare wrapText="bothSides"/>
                <wp:docPr id="217" name="Tekstni okvir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356485"/>
                        </a:xfrm>
                        <a:prstGeom prst="rect">
                          <a:avLst/>
                        </a:prstGeom>
                        <a:solidFill>
                          <a:sysClr val="window" lastClr="FFFFFF"/>
                        </a:solidFill>
                        <a:ln w="9525">
                          <a:solidFill>
                            <a:sysClr val="window" lastClr="FFFFFF"/>
                          </a:solidFill>
                          <a:miter lim="800000"/>
                          <a:headEnd/>
                          <a:tailEnd/>
                        </a:ln>
                      </wps:spPr>
                      <wps:txbx>
                        <w:txbxContent>
                          <w:p w14:paraId="1E3C270C" w14:textId="77777777" w:rsidR="00AB099D" w:rsidRPr="00D2326D" w:rsidRDefault="00AB099D" w:rsidP="004C2864">
                            <w:pPr>
                              <w:spacing w:after="0"/>
                              <w:rPr>
                                <w:b/>
                                <w:i/>
                                <w:sz w:val="20"/>
                                <w:szCs w:val="20"/>
                                <w:u w:val="single"/>
                              </w:rPr>
                            </w:pPr>
                            <w:r w:rsidRPr="00D2326D">
                              <w:rPr>
                                <w:b/>
                                <w:i/>
                                <w:sz w:val="20"/>
                                <w:szCs w:val="20"/>
                                <w:u w:val="single"/>
                              </w:rPr>
                              <w:t>RIZIK:</w:t>
                            </w:r>
                          </w:p>
                          <w:p w14:paraId="04B2A8BE" w14:textId="77777777" w:rsidR="00AB099D" w:rsidRPr="00D2326D" w:rsidRDefault="00AB099D" w:rsidP="004C2864">
                            <w:pPr>
                              <w:spacing w:after="0"/>
                              <w:rPr>
                                <w:sz w:val="20"/>
                                <w:szCs w:val="20"/>
                              </w:rPr>
                            </w:pPr>
                            <w:r w:rsidRPr="00D2326D">
                              <w:rPr>
                                <w:sz w:val="20"/>
                                <w:szCs w:val="20"/>
                              </w:rPr>
                              <w:t>Epidemije i pandemije</w:t>
                            </w:r>
                          </w:p>
                          <w:p w14:paraId="55002909" w14:textId="77777777" w:rsidR="00AB099D" w:rsidRPr="00D2326D" w:rsidRDefault="00AB099D" w:rsidP="004C2864">
                            <w:pPr>
                              <w:spacing w:after="0"/>
                              <w:rPr>
                                <w:b/>
                                <w:i/>
                                <w:sz w:val="20"/>
                                <w:szCs w:val="20"/>
                                <w:u w:val="single"/>
                              </w:rPr>
                            </w:pPr>
                            <w:r w:rsidRPr="00D2326D">
                              <w:rPr>
                                <w:b/>
                                <w:i/>
                                <w:sz w:val="20"/>
                                <w:szCs w:val="20"/>
                                <w:u w:val="single"/>
                              </w:rPr>
                              <w:t xml:space="preserve">NAZIV SCENARIJA:                                                                                                            </w:t>
                            </w:r>
                          </w:p>
                          <w:p w14:paraId="023317F6" w14:textId="4F0326BB" w:rsidR="00AB099D" w:rsidRDefault="00AB099D" w:rsidP="004C2864">
                            <w:pPr>
                              <w:spacing w:after="0"/>
                              <w:rPr>
                                <w:sz w:val="20"/>
                                <w:szCs w:val="20"/>
                              </w:rPr>
                            </w:pPr>
                            <w:r w:rsidRPr="00D2326D">
                              <w:rPr>
                                <w:sz w:val="20"/>
                                <w:szCs w:val="20"/>
                              </w:rPr>
                              <w:t>Epidemija influence na području Općine te pojava epidemije novog virusa</w:t>
                            </w:r>
                          </w:p>
                          <w:p w14:paraId="46F1C394" w14:textId="4A997B79" w:rsidR="00AB099D" w:rsidRDefault="00AB099D" w:rsidP="004C2864">
                            <w:pPr>
                              <w:spacing w:after="0"/>
                              <w:rPr>
                                <w:sz w:val="20"/>
                                <w:szCs w:val="20"/>
                              </w:rPr>
                            </w:pPr>
                          </w:p>
                          <w:p w14:paraId="7D22A7B8" w14:textId="0AB79C80" w:rsidR="00AB099D" w:rsidRPr="00D2326D" w:rsidRDefault="00AB099D" w:rsidP="004C2864">
                            <w:pPr>
                              <w:spacing w:after="0"/>
                              <w:rPr>
                                <w:sz w:val="20"/>
                                <w:szCs w:val="20"/>
                              </w:rPr>
                            </w:pPr>
                            <w:r w:rsidRPr="00D2326D">
                              <w:rPr>
                                <w:noProof/>
                              </w:rPr>
                              <w:drawing>
                                <wp:inline distT="0" distB="0" distL="0" distR="0" wp14:anchorId="6322CA7C" wp14:editId="3393D959">
                                  <wp:extent cx="2091690" cy="831850"/>
                                  <wp:effectExtent l="0" t="0" r="3810" b="6350"/>
                                  <wp:docPr id="252" name="Slika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1690" cy="8318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86782BF" id="_x0000_t202" coordsize="21600,21600" o:spt="202" path="m,l,21600r21600,l21600,xe">
                <v:stroke joinstyle="miter"/>
                <v:path gradientshapeok="t" o:connecttype="rect"/>
              </v:shapetype>
              <v:shape id="Tekstni okvir 217" o:spid="_x0000_s1026" type="#_x0000_t202" style="position:absolute;left:0;text-align:left;margin-left:7.85pt;margin-top:10.6pt;width:179.25pt;height:185.55pt;z-index:2517288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" fillcolor="window" strokecolor="window">
                <v:textbox>
                  <w:txbxContent>
                    <w:p w14:paraId="1E3C270C" w14:textId="77777777" w:rsidR="00AB099D" w:rsidRPr="00D2326D" w:rsidRDefault="00AB099D" w:rsidP="004C2864">
                      <w:pPr>
                        <w:spacing w:after="0"/>
                        <w:rPr>
                          <w:b/>
                          <w:i/>
                          <w:sz w:val="20"/>
                          <w:szCs w:val="20"/>
                          <w:u w:val="single"/>
                        </w:rPr>
                      </w:pPr>
                      <w:r w:rsidRPr="00D2326D">
                        <w:rPr>
                          <w:b/>
                          <w:i/>
                          <w:sz w:val="20"/>
                          <w:szCs w:val="20"/>
                          <w:u w:val="single"/>
                        </w:rPr>
                        <w:t>RIZIK:</w:t>
                      </w:r>
                    </w:p>
                    <w:p w14:paraId="04B2A8BE" w14:textId="77777777" w:rsidR="00AB099D" w:rsidRPr="00D2326D" w:rsidRDefault="00AB099D" w:rsidP="004C2864">
                      <w:pPr>
                        <w:spacing w:after="0"/>
                        <w:rPr>
                          <w:sz w:val="20"/>
                          <w:szCs w:val="20"/>
                        </w:rPr>
                      </w:pPr>
                      <w:r w:rsidRPr="00D2326D">
                        <w:rPr>
                          <w:sz w:val="20"/>
                          <w:szCs w:val="20"/>
                        </w:rPr>
                        <w:t>Epidemije i pandemije</w:t>
                      </w:r>
                    </w:p>
                    <w:p w14:paraId="55002909" w14:textId="77777777" w:rsidR="00AB099D" w:rsidRPr="00D2326D" w:rsidRDefault="00AB099D" w:rsidP="004C2864">
                      <w:pPr>
                        <w:spacing w:after="0"/>
                        <w:rPr>
                          <w:b/>
                          <w:i/>
                          <w:sz w:val="20"/>
                          <w:szCs w:val="20"/>
                          <w:u w:val="single"/>
                        </w:rPr>
                      </w:pPr>
                      <w:r w:rsidRPr="00D2326D">
                        <w:rPr>
                          <w:b/>
                          <w:i/>
                          <w:sz w:val="20"/>
                          <w:szCs w:val="20"/>
                          <w:u w:val="single"/>
                        </w:rPr>
                        <w:t xml:space="preserve">NAZIV SCENARIJA:                                                                                                            </w:t>
                      </w:r>
                    </w:p>
                    <w:p w14:paraId="023317F6" w14:textId="4F0326BB" w:rsidR="00AB099D" w:rsidRDefault="00AB099D" w:rsidP="004C2864">
                      <w:pPr>
                        <w:spacing w:after="0"/>
                        <w:rPr>
                          <w:sz w:val="20"/>
                          <w:szCs w:val="20"/>
                        </w:rPr>
                      </w:pPr>
                      <w:r w:rsidRPr="00D2326D">
                        <w:rPr>
                          <w:sz w:val="20"/>
                          <w:szCs w:val="20"/>
                        </w:rPr>
                        <w:t>Epidemija influence na području Općine te pojava epidemije novog virusa</w:t>
                      </w:r>
                    </w:p>
                    <w:p w14:paraId="46F1C394" w14:textId="4A997B79" w:rsidR="00AB099D" w:rsidRDefault="00AB099D" w:rsidP="004C2864">
                      <w:pPr>
                        <w:spacing w:after="0"/>
                        <w:rPr>
                          <w:sz w:val="20"/>
                          <w:szCs w:val="20"/>
                        </w:rPr>
                      </w:pPr>
                    </w:p>
                    <w:p w14:paraId="7D22A7B8" w14:textId="0AB79C80" w:rsidR="00AB099D" w:rsidRPr="00D2326D" w:rsidRDefault="00AB099D" w:rsidP="004C2864">
                      <w:pPr>
                        <w:spacing w:after="0"/>
                        <w:rPr>
                          <w:sz w:val="20"/>
                          <w:szCs w:val="20"/>
                        </w:rPr>
                      </w:pPr>
                      <w:r w:rsidRPr="00D2326D">
                        <w:rPr>
                          <w:noProof/>
                        </w:rPr>
                        <w:drawing>
                          <wp:inline distT="0" distB="0" distL="0" distR="0" wp14:anchorId="6322CA7C" wp14:editId="3393D959">
                            <wp:extent cx="2091690" cy="831850"/>
                            <wp:effectExtent l="0" t="0" r="3810" b="6350"/>
                            <wp:docPr id="252" name="Slika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1690" cy="831850"/>
                                    </a:xfrm>
                                    <a:prstGeom prst="rect">
                                      <a:avLst/>
                                    </a:prstGeom>
                                    <a:noFill/>
                                    <a:ln>
                                      <a:noFill/>
                                    </a:ln>
                                  </pic:spPr>
                                </pic:pic>
                              </a:graphicData>
                            </a:graphic>
                          </wp:inline>
                        </w:drawing>
                      </w:r>
                    </w:p>
                  </w:txbxContent>
                </v:textbox>
                <w10:wrap type="square"/>
              </v:shape>
            </w:pict>
          </mc:Fallback>
        </mc:AlternateContent>
      </w:r>
      <w:r w:rsidR="003438DA" w:rsidRPr="003438DA">
        <w:rPr>
          <w:noProof/>
        </w:rPr>
        <w:drawing>
          <wp:inline distT="0" distB="0" distL="0" distR="0" wp14:anchorId="4E058E6B" wp14:editId="0DFFBD4C">
            <wp:extent cx="3181794" cy="2629267"/>
            <wp:effectExtent l="0" t="0" r="0" b="0"/>
            <wp:docPr id="254" name="Slika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lika 254"/>
                    <pic:cNvPicPr/>
                  </pic:nvPicPr>
                  <pic:blipFill>
                    <a:blip r:embed="rId25">
                      <a:extLst>
                        <a:ext uri="{28A0092B-C50C-407E-A947-70E740481C1C}">
                          <a14:useLocalDpi xmlns:a14="http://schemas.microsoft.com/office/drawing/2010/main" val="0"/>
                        </a:ext>
                      </a:extLst>
                    </a:blip>
                    <a:stretch>
                      <a:fillRect/>
                    </a:stretch>
                  </pic:blipFill>
                  <pic:spPr>
                    <a:xfrm>
                      <a:off x="0" y="0"/>
                      <a:ext cx="3181794" cy="2629267"/>
                    </a:xfrm>
                    <a:prstGeom prst="rect">
                      <a:avLst/>
                    </a:prstGeom>
                  </pic:spPr>
                </pic:pic>
              </a:graphicData>
            </a:graphic>
          </wp:inline>
        </w:drawing>
      </w:r>
    </w:p>
    <w:p w14:paraId="12C7AB18" w14:textId="77777777" w:rsidR="004C2864" w:rsidRPr="003438DA" w:rsidRDefault="004C2864" w:rsidP="00D2326D">
      <w:pPr>
        <w:spacing w:after="0" w:line="240" w:lineRule="auto"/>
        <w:rPr>
          <w:b/>
          <w:i/>
          <w:szCs w:val="24"/>
        </w:rPr>
      </w:pPr>
      <w:r w:rsidRPr="003438DA">
        <w:rPr>
          <w:b/>
          <w:i/>
          <w:szCs w:val="24"/>
        </w:rPr>
        <w:t>Događaj s najgorim mogućim posljedicama</w:t>
      </w:r>
    </w:p>
    <w:p w14:paraId="10FB72C4" w14:textId="77777777" w:rsidR="004C2864" w:rsidRPr="003438DA" w:rsidRDefault="004C2864" w:rsidP="00D2326D">
      <w:pPr>
        <w:spacing w:after="0" w:line="240" w:lineRule="auto"/>
        <w:rPr>
          <w:sz w:val="18"/>
          <w:szCs w:val="18"/>
          <w:lang w:eastAsia="hr-HR"/>
        </w:rPr>
      </w:pPr>
      <w:r w:rsidRPr="003438DA">
        <w:rPr>
          <w:sz w:val="18"/>
          <w:szCs w:val="18"/>
          <w:lang w:eastAsia="hr-HR"/>
        </w:rPr>
        <w:t xml:space="preserve">                  Život i zdravlje ljudi                                                Gospodarstvo                                   </w:t>
      </w:r>
    </w:p>
    <w:p w14:paraId="196E81C7" w14:textId="1F6EF789" w:rsidR="004C2864" w:rsidRPr="003438DA" w:rsidRDefault="00EE6A41" w:rsidP="00D2326D">
      <w:pPr>
        <w:spacing w:after="0" w:line="240" w:lineRule="auto"/>
        <w:rPr>
          <w:lang w:eastAsia="hr-HR"/>
        </w:rPr>
      </w:pPr>
      <w:r w:rsidRPr="003438DA">
        <w:rPr>
          <w:noProof/>
        </w:rPr>
        <mc:AlternateContent>
          <mc:Choice Requires="wps">
            <w:drawing>
              <wp:anchor distT="0" distB="0" distL="114300" distR="114300" simplePos="0" relativeHeight="251725824" behindDoc="0" locked="0" layoutInCell="1" allowOverlap="1" wp14:anchorId="060F8825" wp14:editId="1FF86D7F">
                <wp:simplePos x="0" y="0"/>
                <wp:positionH relativeFrom="margin">
                  <wp:posOffset>2656784</wp:posOffset>
                </wp:positionH>
                <wp:positionV relativeFrom="paragraph">
                  <wp:posOffset>1079256</wp:posOffset>
                </wp:positionV>
                <wp:extent cx="133350" cy="123825"/>
                <wp:effectExtent l="0" t="0" r="19050" b="28575"/>
                <wp:wrapNone/>
                <wp:docPr id="18" name="Prostoručno: oblik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2C535147" id="Prostoručno: oblik 18" o:spid="_x0000_s1026" style="position:absolute;margin-left:209.2pt;margin-top:85pt;width:10.5pt;height:9.7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0076684A" w:rsidRPr="003438DA">
        <w:rPr>
          <w:noProof/>
        </w:rPr>
        <mc:AlternateContent>
          <mc:Choice Requires="wps">
            <w:drawing>
              <wp:anchor distT="0" distB="0" distL="114300" distR="114300" simplePos="0" relativeHeight="251724800" behindDoc="0" locked="0" layoutInCell="1" allowOverlap="1" wp14:anchorId="1CE6B41B" wp14:editId="4A6DA0F2">
                <wp:simplePos x="0" y="0"/>
                <wp:positionH relativeFrom="margin">
                  <wp:posOffset>606425</wp:posOffset>
                </wp:positionH>
                <wp:positionV relativeFrom="paragraph">
                  <wp:posOffset>247015</wp:posOffset>
                </wp:positionV>
                <wp:extent cx="133350" cy="123825"/>
                <wp:effectExtent l="0" t="0" r="19050" b="28575"/>
                <wp:wrapNone/>
                <wp:docPr id="29" name="Prostoručno: oblik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75165314" w14:textId="77777777" w:rsidR="00AB099D" w:rsidRDefault="00AB099D" w:rsidP="004C2864">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1CE6B41B" id="Prostoručno: oblik 29" o:spid="_x0000_s1027" style="position:absolute;left:0;text-align:left;margin-left:47.75pt;margin-top:19.45pt;width:10.5pt;height:9.7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75165314" w14:textId="77777777" w:rsidR="00AB099D" w:rsidRDefault="00AB099D" w:rsidP="004C2864">
                      <w:pPr>
                        <w:jc w:val="center"/>
                      </w:pPr>
                    </w:p>
                  </w:txbxContent>
                </v:textbox>
                <w10:wrap anchorx="margin"/>
              </v:shape>
            </w:pict>
          </mc:Fallback>
        </mc:AlternateContent>
      </w:r>
      <w:r w:rsidR="004C2864" w:rsidRPr="003438DA">
        <w:rPr>
          <w:rFonts w:ascii="Courier New" w:eastAsia="Courier New" w:hAnsi="Courier New" w:cs="Courier New"/>
          <w:noProof/>
          <w:color w:val="000000"/>
          <w:szCs w:val="24"/>
          <w:lang w:eastAsia="hr-HR"/>
        </w:rPr>
        <w:drawing>
          <wp:inline distT="0" distB="0" distL="0" distR="0" wp14:anchorId="6681102B" wp14:editId="2CC32A25">
            <wp:extent cx="1785620" cy="1647825"/>
            <wp:effectExtent l="0" t="0" r="0" b="635"/>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4C2864" w:rsidRPr="003438DA">
        <w:rPr>
          <w:lang w:eastAsia="hr-HR"/>
        </w:rPr>
        <w:t xml:space="preserve">       </w:t>
      </w:r>
      <w:r w:rsidR="004C2864" w:rsidRPr="003438DA">
        <w:rPr>
          <w:rFonts w:ascii="Courier New" w:eastAsia="Courier New" w:hAnsi="Courier New" w:cs="Courier New"/>
          <w:noProof/>
          <w:color w:val="000000"/>
          <w:szCs w:val="24"/>
          <w:lang w:eastAsia="hr-HR"/>
        </w:rPr>
        <w:drawing>
          <wp:inline distT="0" distB="0" distL="0" distR="0" wp14:anchorId="00564054" wp14:editId="3E67BCCF">
            <wp:extent cx="1785620" cy="1647825"/>
            <wp:effectExtent l="0" t="0" r="5080" b="9525"/>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4C2864" w:rsidRPr="003438DA">
        <w:rPr>
          <w:lang w:eastAsia="hr-HR"/>
        </w:rPr>
        <w:t xml:space="preserve">      </w:t>
      </w:r>
    </w:p>
    <w:p w14:paraId="02683B6A" w14:textId="77777777" w:rsidR="00337CFC" w:rsidRPr="003438DA" w:rsidRDefault="00337CFC" w:rsidP="00D2326D">
      <w:pPr>
        <w:pStyle w:val="Naslov3"/>
        <w:spacing w:before="0" w:line="240" w:lineRule="auto"/>
      </w:pPr>
      <w:bookmarkStart w:id="382" w:name="_Toc13211100"/>
      <w:bookmarkStart w:id="383" w:name="_Toc60230415"/>
      <w:bookmarkStart w:id="384" w:name="_Hlk52785682"/>
      <w:bookmarkEnd w:id="380"/>
    </w:p>
    <w:p w14:paraId="317E6881" w14:textId="2CD0F1D5" w:rsidR="00AF018C" w:rsidRPr="003438DA" w:rsidRDefault="00AF018C" w:rsidP="00D2326D">
      <w:pPr>
        <w:pStyle w:val="Naslov3"/>
        <w:spacing w:before="0" w:line="240" w:lineRule="auto"/>
      </w:pPr>
      <w:bookmarkStart w:id="385" w:name="_Toc129846335"/>
      <w:r w:rsidRPr="003438DA">
        <w:t>6.1.</w:t>
      </w:r>
      <w:r w:rsidR="00337CFC" w:rsidRPr="003438DA">
        <w:t>8.</w:t>
      </w:r>
      <w:r w:rsidRPr="003438DA">
        <w:t xml:space="preserve"> Izvor podataka</w:t>
      </w:r>
      <w:bookmarkEnd w:id="382"/>
      <w:bookmarkEnd w:id="383"/>
      <w:bookmarkEnd w:id="385"/>
    </w:p>
    <w:p w14:paraId="597BEB63" w14:textId="79BD117B" w:rsidR="00AF018C" w:rsidRPr="003438DA" w:rsidRDefault="00AF018C">
      <w:pPr>
        <w:numPr>
          <w:ilvl w:val="0"/>
          <w:numId w:val="21"/>
        </w:numPr>
        <w:spacing w:after="0" w:line="240" w:lineRule="auto"/>
        <w:contextualSpacing/>
        <w:rPr>
          <w:sz w:val="20"/>
          <w:szCs w:val="20"/>
          <w:lang w:val="en-US"/>
        </w:rPr>
      </w:pPr>
      <w:r w:rsidRPr="003438DA">
        <w:rPr>
          <w:sz w:val="20"/>
          <w:szCs w:val="20"/>
          <w:lang w:val="en-US"/>
        </w:rPr>
        <w:t xml:space="preserve">Državni zavod za statistiku, Popis </w:t>
      </w:r>
      <w:r w:rsidR="003438DA" w:rsidRPr="003438DA">
        <w:rPr>
          <w:sz w:val="20"/>
          <w:szCs w:val="20"/>
          <w:lang w:val="en-US"/>
        </w:rPr>
        <w:t>2021</w:t>
      </w:r>
      <w:r w:rsidRPr="003438DA">
        <w:rPr>
          <w:sz w:val="20"/>
          <w:szCs w:val="20"/>
          <w:lang w:val="en-US"/>
        </w:rPr>
        <w:t>. godine</w:t>
      </w:r>
    </w:p>
    <w:p w14:paraId="5F458B94" w14:textId="3FB03617" w:rsidR="00AF018C" w:rsidRPr="003438DA" w:rsidRDefault="00AF018C">
      <w:pPr>
        <w:numPr>
          <w:ilvl w:val="0"/>
          <w:numId w:val="21"/>
        </w:numPr>
        <w:spacing w:after="0" w:line="240" w:lineRule="auto"/>
        <w:contextualSpacing/>
        <w:rPr>
          <w:sz w:val="20"/>
          <w:szCs w:val="20"/>
          <w:lang w:val="en-US"/>
        </w:rPr>
      </w:pPr>
      <w:r w:rsidRPr="003438DA">
        <w:rPr>
          <w:sz w:val="20"/>
          <w:szCs w:val="20"/>
          <w:lang w:val="en-US"/>
        </w:rPr>
        <w:t>Hrvatski zavod za javno zdravstvo 202</w:t>
      </w:r>
      <w:r w:rsidR="00942BBD" w:rsidRPr="003438DA">
        <w:rPr>
          <w:sz w:val="20"/>
          <w:szCs w:val="20"/>
          <w:lang w:val="en-US"/>
        </w:rPr>
        <w:t>2</w:t>
      </w:r>
      <w:r w:rsidRPr="003438DA">
        <w:rPr>
          <w:sz w:val="20"/>
          <w:szCs w:val="20"/>
          <w:lang w:val="en-US"/>
        </w:rPr>
        <w:t xml:space="preserve">.god., </w:t>
      </w:r>
    </w:p>
    <w:p w14:paraId="02021C98" w14:textId="77777777" w:rsidR="00AF018C" w:rsidRPr="003438DA" w:rsidRDefault="00AF018C">
      <w:pPr>
        <w:numPr>
          <w:ilvl w:val="0"/>
          <w:numId w:val="21"/>
        </w:numPr>
        <w:spacing w:after="0" w:line="240" w:lineRule="auto"/>
        <w:contextualSpacing/>
        <w:rPr>
          <w:sz w:val="20"/>
          <w:szCs w:val="20"/>
          <w:lang w:val="en-US"/>
        </w:rPr>
      </w:pPr>
      <w:r w:rsidRPr="003438DA">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260FAEB7" w14:textId="4BC72933" w:rsidR="00AF018C" w:rsidRPr="003438DA" w:rsidRDefault="00AF018C">
      <w:pPr>
        <w:numPr>
          <w:ilvl w:val="0"/>
          <w:numId w:val="21"/>
        </w:numPr>
        <w:spacing w:after="0" w:line="240" w:lineRule="auto"/>
        <w:contextualSpacing/>
        <w:rPr>
          <w:sz w:val="20"/>
          <w:szCs w:val="20"/>
          <w:lang w:val="en-US"/>
        </w:rPr>
      </w:pPr>
      <w:r w:rsidRPr="003438DA">
        <w:rPr>
          <w:sz w:val="20"/>
          <w:szCs w:val="20"/>
          <w:lang w:val="en-US"/>
        </w:rPr>
        <w:t>Pravilnik o smjernicama za izradu Procjene rizika od katastrofa i velikih nesreća za područje Republike Hrvatske i jedinica lokalne i područne (regionalne) samouprave (“</w:t>
      </w:r>
      <w:r w:rsidR="00162988" w:rsidRPr="003438DA">
        <w:rPr>
          <w:sz w:val="20"/>
          <w:szCs w:val="20"/>
          <w:lang w:val="en-US"/>
        </w:rPr>
        <w:t>Narodne Novine</w:t>
      </w:r>
      <w:r w:rsidRPr="003438DA">
        <w:rPr>
          <w:sz w:val="20"/>
          <w:szCs w:val="20"/>
          <w:lang w:val="en-US"/>
        </w:rPr>
        <w:t>” br. 65/16)</w:t>
      </w:r>
    </w:p>
    <w:p w14:paraId="42AE5E80" w14:textId="77777777" w:rsidR="00AF018C" w:rsidRPr="003438DA" w:rsidRDefault="00AF018C">
      <w:pPr>
        <w:numPr>
          <w:ilvl w:val="0"/>
          <w:numId w:val="21"/>
        </w:numPr>
        <w:spacing w:after="0" w:line="240" w:lineRule="auto"/>
        <w:contextualSpacing/>
        <w:rPr>
          <w:sz w:val="20"/>
          <w:szCs w:val="20"/>
          <w:lang w:val="en-US"/>
        </w:rPr>
      </w:pPr>
      <w:r w:rsidRPr="003438DA">
        <w:rPr>
          <w:sz w:val="20"/>
          <w:szCs w:val="20"/>
          <w:lang w:val="en-US"/>
        </w:rPr>
        <w:t>Procjena rizika od katastrofa za Republiku Hrvatsku, 2016.god., Izmjene i dopune iz 2019.god.</w:t>
      </w:r>
    </w:p>
    <w:p w14:paraId="6067EDD1" w14:textId="40C4A4E1" w:rsidR="00337CFC" w:rsidRPr="003438DA" w:rsidRDefault="00337CFC">
      <w:pPr>
        <w:numPr>
          <w:ilvl w:val="0"/>
          <w:numId w:val="21"/>
        </w:numPr>
        <w:spacing w:after="0" w:line="240" w:lineRule="auto"/>
        <w:contextualSpacing/>
        <w:rPr>
          <w:sz w:val="20"/>
          <w:szCs w:val="20"/>
          <w:lang w:val="en-US"/>
        </w:rPr>
      </w:pPr>
      <w:r w:rsidRPr="003438DA">
        <w:rPr>
          <w:sz w:val="20"/>
          <w:szCs w:val="20"/>
        </w:rPr>
        <w:t>Smjernice za izradu procjene rizika od velikih nesreća na području Koprivničko</w:t>
      </w:r>
      <w:r w:rsidR="003D340F" w:rsidRPr="003438DA">
        <w:rPr>
          <w:sz w:val="20"/>
          <w:szCs w:val="20"/>
        </w:rPr>
        <w:t xml:space="preserve"> – </w:t>
      </w:r>
      <w:r w:rsidRPr="003438DA">
        <w:rPr>
          <w:sz w:val="20"/>
          <w:szCs w:val="20"/>
        </w:rPr>
        <w:t>križevačke županije, 2017.god.</w:t>
      </w:r>
    </w:p>
    <w:p w14:paraId="649E8E28" w14:textId="1D5D6DE2" w:rsidR="00AF018C" w:rsidRPr="003438DA" w:rsidRDefault="00AF018C">
      <w:pPr>
        <w:numPr>
          <w:ilvl w:val="0"/>
          <w:numId w:val="21"/>
        </w:numPr>
        <w:spacing w:after="0" w:line="240" w:lineRule="auto"/>
        <w:contextualSpacing/>
        <w:rPr>
          <w:sz w:val="20"/>
          <w:szCs w:val="20"/>
          <w:lang w:val="en-US"/>
        </w:rPr>
      </w:pPr>
      <w:r w:rsidRPr="003438DA">
        <w:rPr>
          <w:sz w:val="20"/>
          <w:szCs w:val="20"/>
          <w:lang w:val="en-US"/>
        </w:rPr>
        <w:t>Zakon o sustavu civilne zaštite (“</w:t>
      </w:r>
      <w:r w:rsidR="00162988" w:rsidRPr="003438DA">
        <w:rPr>
          <w:sz w:val="20"/>
          <w:szCs w:val="20"/>
          <w:lang w:val="en-US"/>
        </w:rPr>
        <w:t>Narodne Novine</w:t>
      </w:r>
      <w:r w:rsidRPr="003438DA">
        <w:rPr>
          <w:sz w:val="20"/>
          <w:szCs w:val="20"/>
          <w:lang w:val="en-US"/>
        </w:rPr>
        <w:t>” br. 82/15, 118/18, 31/20</w:t>
      </w:r>
      <w:r w:rsidR="002E7B7F" w:rsidRPr="003438DA">
        <w:rPr>
          <w:sz w:val="20"/>
          <w:szCs w:val="20"/>
          <w:lang w:val="en-US"/>
        </w:rPr>
        <w:t>, 20/21</w:t>
      </w:r>
      <w:r w:rsidRPr="003438DA">
        <w:rPr>
          <w:sz w:val="20"/>
          <w:szCs w:val="20"/>
          <w:lang w:val="en-US"/>
        </w:rPr>
        <w:t>)</w:t>
      </w:r>
      <w:bookmarkEnd w:id="381"/>
      <w:bookmarkEnd w:id="384"/>
    </w:p>
    <w:p w14:paraId="629070E0" w14:textId="6608D461" w:rsidR="00337CFC" w:rsidRPr="003438DA" w:rsidRDefault="00337CFC" w:rsidP="00337CFC">
      <w:pPr>
        <w:spacing w:after="0" w:line="240" w:lineRule="auto"/>
        <w:contextualSpacing/>
        <w:jc w:val="left"/>
        <w:rPr>
          <w:sz w:val="20"/>
          <w:szCs w:val="20"/>
          <w:lang w:val="en-US"/>
        </w:rPr>
      </w:pPr>
    </w:p>
    <w:p w14:paraId="7BC8844C" w14:textId="35F19BEF" w:rsidR="00337CFC" w:rsidRPr="003438DA" w:rsidRDefault="00337CFC" w:rsidP="00337CFC">
      <w:pPr>
        <w:spacing w:after="0" w:line="240" w:lineRule="auto"/>
        <w:contextualSpacing/>
        <w:jc w:val="left"/>
        <w:rPr>
          <w:sz w:val="20"/>
          <w:szCs w:val="20"/>
          <w:lang w:val="en-US"/>
        </w:rPr>
      </w:pPr>
    </w:p>
    <w:p w14:paraId="10F80009" w14:textId="6DE20AED" w:rsidR="00337CFC" w:rsidRPr="003438DA" w:rsidRDefault="00337CFC" w:rsidP="00337CFC">
      <w:pPr>
        <w:spacing w:after="0" w:line="240" w:lineRule="auto"/>
        <w:contextualSpacing/>
        <w:jc w:val="left"/>
        <w:rPr>
          <w:sz w:val="20"/>
          <w:szCs w:val="20"/>
          <w:lang w:val="en-US"/>
        </w:rPr>
      </w:pPr>
    </w:p>
    <w:p w14:paraId="13CA064F" w14:textId="379F5400" w:rsidR="00337CFC" w:rsidRPr="003438DA" w:rsidRDefault="00337CFC" w:rsidP="00337CFC">
      <w:pPr>
        <w:spacing w:after="0" w:line="240" w:lineRule="auto"/>
        <w:contextualSpacing/>
        <w:jc w:val="left"/>
        <w:rPr>
          <w:sz w:val="20"/>
          <w:szCs w:val="20"/>
          <w:lang w:val="en-US"/>
        </w:rPr>
      </w:pPr>
    </w:p>
    <w:p w14:paraId="76665D3D" w14:textId="6F8E850D" w:rsidR="00337CFC" w:rsidRPr="001608E9" w:rsidRDefault="00337CFC" w:rsidP="00337CFC">
      <w:pPr>
        <w:spacing w:after="0" w:line="240" w:lineRule="auto"/>
        <w:contextualSpacing/>
        <w:jc w:val="left"/>
        <w:rPr>
          <w:sz w:val="20"/>
          <w:szCs w:val="20"/>
          <w:highlight w:val="yellow"/>
          <w:lang w:val="en-US"/>
        </w:rPr>
      </w:pPr>
    </w:p>
    <w:p w14:paraId="49934247" w14:textId="0F7CEC46" w:rsidR="00337CFC" w:rsidRPr="001608E9" w:rsidRDefault="00337CFC" w:rsidP="00337CFC">
      <w:pPr>
        <w:spacing w:after="0" w:line="240" w:lineRule="auto"/>
        <w:contextualSpacing/>
        <w:jc w:val="left"/>
        <w:rPr>
          <w:sz w:val="20"/>
          <w:szCs w:val="20"/>
          <w:highlight w:val="yellow"/>
          <w:lang w:val="en-US"/>
        </w:rPr>
      </w:pPr>
    </w:p>
    <w:p w14:paraId="4680FAD8" w14:textId="30C38ABD" w:rsidR="00337CFC" w:rsidRPr="001608E9" w:rsidRDefault="00337CFC" w:rsidP="00337CFC">
      <w:pPr>
        <w:spacing w:after="0" w:line="240" w:lineRule="auto"/>
        <w:contextualSpacing/>
        <w:jc w:val="left"/>
        <w:rPr>
          <w:sz w:val="20"/>
          <w:szCs w:val="20"/>
          <w:highlight w:val="yellow"/>
          <w:lang w:val="en-US"/>
        </w:rPr>
      </w:pPr>
    </w:p>
    <w:p w14:paraId="58AE4475" w14:textId="77777777" w:rsidR="00337CFC" w:rsidRPr="001608E9" w:rsidRDefault="00337CFC" w:rsidP="00337CFC">
      <w:pPr>
        <w:spacing w:after="0" w:line="240" w:lineRule="auto"/>
        <w:contextualSpacing/>
        <w:jc w:val="left"/>
        <w:rPr>
          <w:sz w:val="20"/>
          <w:szCs w:val="20"/>
          <w:highlight w:val="yellow"/>
          <w:lang w:val="en-US"/>
        </w:rPr>
      </w:pPr>
    </w:p>
    <w:p w14:paraId="5DD2FFC0" w14:textId="77777777" w:rsidR="00AF018C" w:rsidRPr="009A600A" w:rsidRDefault="00AF018C" w:rsidP="00AF018C">
      <w:pPr>
        <w:pStyle w:val="Naslov2"/>
        <w:rPr>
          <w:lang w:val="en-US"/>
        </w:rPr>
      </w:pPr>
      <w:bookmarkStart w:id="386" w:name="_Toc506379378"/>
      <w:bookmarkStart w:id="387" w:name="_Toc515446668"/>
      <w:bookmarkStart w:id="388" w:name="_Toc13211101"/>
      <w:bookmarkStart w:id="389" w:name="_Toc60230416"/>
      <w:bookmarkStart w:id="390" w:name="_Toc129846336"/>
      <w:bookmarkStart w:id="391" w:name="_Hlk52786131"/>
      <w:bookmarkStart w:id="392" w:name="_Hlk65668430"/>
      <w:r w:rsidRPr="009A600A">
        <w:rPr>
          <w:lang w:val="en-US"/>
        </w:rPr>
        <w:lastRenderedPageBreak/>
        <w:t>6.2. RIZIK – Ekstremne vremenske pojave - Ekstremne temperature</w:t>
      </w:r>
      <w:bookmarkEnd w:id="386"/>
      <w:bookmarkEnd w:id="387"/>
      <w:bookmarkEnd w:id="388"/>
      <w:bookmarkEnd w:id="389"/>
      <w:bookmarkEnd w:id="390"/>
    </w:p>
    <w:p w14:paraId="02AA5939" w14:textId="77777777" w:rsidR="00AF018C" w:rsidRPr="009A600A" w:rsidRDefault="00AF018C" w:rsidP="00AF018C">
      <w:pPr>
        <w:pStyle w:val="Naslov3"/>
        <w:rPr>
          <w:lang w:val="en-US"/>
        </w:rPr>
      </w:pPr>
      <w:bookmarkStart w:id="393" w:name="_Toc506379379"/>
      <w:bookmarkStart w:id="394" w:name="_Toc515446669"/>
      <w:bookmarkStart w:id="395" w:name="_Toc13211102"/>
      <w:bookmarkStart w:id="396" w:name="_Toc60230417"/>
      <w:bookmarkStart w:id="397" w:name="_Toc129846337"/>
      <w:r w:rsidRPr="009A600A">
        <w:rPr>
          <w:lang w:val="en-US"/>
        </w:rPr>
        <w:t>6.2.1. NAZIV SCENARIJA – Pojava toplinskog vala</w:t>
      </w:r>
      <w:bookmarkEnd w:id="393"/>
      <w:bookmarkEnd w:id="394"/>
      <w:r w:rsidRPr="009A600A">
        <w:rPr>
          <w:lang w:val="en-US"/>
        </w:rPr>
        <w:t xml:space="preserve"> na području </w:t>
      </w:r>
      <w:bookmarkEnd w:id="395"/>
      <w:r w:rsidRPr="009A600A">
        <w:rPr>
          <w:lang w:val="en-US"/>
        </w:rPr>
        <w:t>Općine</w:t>
      </w:r>
      <w:bookmarkEnd w:id="396"/>
      <w:bookmarkEnd w:id="397"/>
    </w:p>
    <w:p w14:paraId="5C2D8578" w14:textId="77777777" w:rsidR="00AF018C" w:rsidRPr="009A600A" w:rsidRDefault="00AF018C" w:rsidP="00AF018C">
      <w:pPr>
        <w:spacing w:after="0"/>
        <w:rPr>
          <w:lang w:eastAsia="zh-CN"/>
        </w:rPr>
      </w:pPr>
    </w:p>
    <w:tbl>
      <w:tblPr>
        <w:tblW w:w="9097" w:type="dxa"/>
        <w:jc w:val="center"/>
        <w:tblCellMar>
          <w:left w:w="10" w:type="dxa"/>
          <w:right w:w="10" w:type="dxa"/>
        </w:tblCellMar>
        <w:tblLook w:val="04A0" w:firstRow="1" w:lastRow="0" w:firstColumn="1" w:lastColumn="0" w:noHBand="0" w:noVBand="1"/>
      </w:tblPr>
      <w:tblGrid>
        <w:gridCol w:w="9097"/>
      </w:tblGrid>
      <w:tr w:rsidR="00AF018C" w:rsidRPr="009A600A" w14:paraId="420234CA" w14:textId="77777777" w:rsidTr="00AF018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63B6A" w14:textId="77777777" w:rsidR="00AF018C" w:rsidRPr="009A600A" w:rsidRDefault="00AF018C" w:rsidP="00AF018C">
            <w:pPr>
              <w:spacing w:after="0" w:line="240" w:lineRule="auto"/>
              <w:rPr>
                <w:b/>
                <w:sz w:val="20"/>
              </w:rPr>
            </w:pPr>
            <w:bookmarkStart w:id="398" w:name="_Hlk506287376"/>
            <w:r w:rsidRPr="009A600A">
              <w:rPr>
                <w:b/>
                <w:sz w:val="20"/>
              </w:rPr>
              <w:t>Naziv scenarija</w:t>
            </w:r>
          </w:p>
        </w:tc>
      </w:tr>
      <w:tr w:rsidR="00AF018C" w:rsidRPr="009A600A" w14:paraId="1E9868FB" w14:textId="77777777" w:rsidTr="00AF018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FF6B5" w14:textId="77777777" w:rsidR="00AF018C" w:rsidRPr="009A600A" w:rsidRDefault="00AF018C" w:rsidP="00AF018C">
            <w:pPr>
              <w:spacing w:after="0" w:line="240" w:lineRule="auto"/>
            </w:pPr>
            <w:r w:rsidRPr="009A600A">
              <w:rPr>
                <w:i/>
                <w:sz w:val="20"/>
              </w:rPr>
              <w:t>Pojava toplinskog vala na području Općine</w:t>
            </w:r>
          </w:p>
        </w:tc>
      </w:tr>
      <w:tr w:rsidR="00AF018C" w:rsidRPr="009A600A" w14:paraId="165481DB" w14:textId="77777777" w:rsidTr="00AF018C">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015E3" w14:textId="77777777" w:rsidR="00AF018C" w:rsidRPr="009A600A" w:rsidRDefault="00AF018C" w:rsidP="00AF018C">
            <w:pPr>
              <w:spacing w:after="0" w:line="240" w:lineRule="auto"/>
              <w:rPr>
                <w:b/>
                <w:sz w:val="20"/>
              </w:rPr>
            </w:pPr>
            <w:r w:rsidRPr="009A600A">
              <w:rPr>
                <w:b/>
                <w:sz w:val="20"/>
              </w:rPr>
              <w:t>Grupa rizika</w:t>
            </w:r>
          </w:p>
        </w:tc>
      </w:tr>
      <w:tr w:rsidR="00AF018C" w:rsidRPr="009A600A" w14:paraId="66B52766" w14:textId="77777777" w:rsidTr="00AF018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6609C" w14:textId="77777777" w:rsidR="00AF018C" w:rsidRPr="009A600A" w:rsidRDefault="00AF018C" w:rsidP="00AF018C">
            <w:pPr>
              <w:spacing w:after="0" w:line="240" w:lineRule="auto"/>
              <w:rPr>
                <w:i/>
                <w:sz w:val="20"/>
              </w:rPr>
            </w:pPr>
            <w:r w:rsidRPr="009A600A">
              <w:rPr>
                <w:i/>
                <w:sz w:val="20"/>
              </w:rPr>
              <w:t>Ekstremne vremenske pojave</w:t>
            </w:r>
          </w:p>
        </w:tc>
      </w:tr>
      <w:tr w:rsidR="00AF018C" w:rsidRPr="009A600A" w14:paraId="1CA539ED" w14:textId="77777777" w:rsidTr="00AF018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54F04" w14:textId="77777777" w:rsidR="00AF018C" w:rsidRPr="009A600A" w:rsidRDefault="00AF018C" w:rsidP="00AF018C">
            <w:pPr>
              <w:spacing w:after="0" w:line="240" w:lineRule="auto"/>
              <w:rPr>
                <w:b/>
                <w:sz w:val="20"/>
              </w:rPr>
            </w:pPr>
            <w:r w:rsidRPr="009A600A">
              <w:rPr>
                <w:b/>
                <w:sz w:val="20"/>
              </w:rPr>
              <w:t>Rizik</w:t>
            </w:r>
          </w:p>
        </w:tc>
      </w:tr>
      <w:tr w:rsidR="00AF018C" w:rsidRPr="001608E9" w14:paraId="25CA5C1E" w14:textId="77777777" w:rsidTr="00AF018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BFB0A" w14:textId="77777777" w:rsidR="00AF018C" w:rsidRPr="009A600A" w:rsidRDefault="00AF018C" w:rsidP="00AF018C">
            <w:pPr>
              <w:spacing w:after="0" w:line="240" w:lineRule="auto"/>
              <w:rPr>
                <w:i/>
                <w:sz w:val="20"/>
              </w:rPr>
            </w:pPr>
            <w:r w:rsidRPr="009A600A">
              <w:rPr>
                <w:i/>
                <w:sz w:val="20"/>
              </w:rPr>
              <w:t>Ekstremne temperature</w:t>
            </w:r>
          </w:p>
        </w:tc>
      </w:tr>
      <w:tr w:rsidR="00AF018C" w:rsidRPr="001608E9" w14:paraId="350D299B" w14:textId="77777777" w:rsidTr="00AF018C">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CA830" w14:textId="77777777" w:rsidR="00AF018C" w:rsidRPr="00FC6AC2" w:rsidRDefault="00AF018C" w:rsidP="00AF018C">
            <w:pPr>
              <w:spacing w:after="0" w:line="240" w:lineRule="auto"/>
              <w:rPr>
                <w:b/>
                <w:sz w:val="20"/>
              </w:rPr>
            </w:pPr>
            <w:r w:rsidRPr="00FC6AC2">
              <w:rPr>
                <w:b/>
                <w:sz w:val="20"/>
              </w:rPr>
              <w:t>Radna skupina</w:t>
            </w:r>
          </w:p>
        </w:tc>
      </w:tr>
      <w:tr w:rsidR="00B9068A" w:rsidRPr="001608E9" w14:paraId="47445E0A" w14:textId="77777777" w:rsidTr="00AF018C">
        <w:trPr>
          <w:trHeight w:val="173"/>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5501F5ED" w14:textId="32DB2CF0" w:rsidR="00B9068A" w:rsidRPr="00FC6AC2" w:rsidRDefault="00B9068A" w:rsidP="00B9068A">
            <w:pPr>
              <w:spacing w:after="0" w:line="240" w:lineRule="auto"/>
              <w:rPr>
                <w:i/>
              </w:rPr>
            </w:pPr>
            <w:r w:rsidRPr="00FC6AC2">
              <w:rPr>
                <w:bCs/>
                <w:sz w:val="20"/>
              </w:rPr>
              <w:t xml:space="preserve">Koordinator: </w:t>
            </w:r>
            <w:r w:rsidR="00FC6AC2" w:rsidRPr="00FC6AC2">
              <w:rPr>
                <w:bCs/>
                <w:sz w:val="20"/>
              </w:rPr>
              <w:t>Načelnik Stožera civilne zaštite Općine Podravske Sesvete</w:t>
            </w:r>
          </w:p>
        </w:tc>
      </w:tr>
      <w:tr w:rsidR="00B9068A" w:rsidRPr="001608E9" w14:paraId="1E5D50A0" w14:textId="77777777" w:rsidTr="00AF018C">
        <w:trPr>
          <w:trHeight w:val="245"/>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24D8706A" w14:textId="789B3532" w:rsidR="00B9068A" w:rsidRPr="00FC6AC2" w:rsidRDefault="00B9068A" w:rsidP="00B9068A">
            <w:pPr>
              <w:spacing w:after="0" w:line="240" w:lineRule="auto"/>
              <w:rPr>
                <w:i/>
                <w:sz w:val="20"/>
              </w:rPr>
            </w:pPr>
            <w:r w:rsidRPr="00FC6AC2">
              <w:rPr>
                <w:bCs/>
                <w:sz w:val="20"/>
              </w:rPr>
              <w:t>Nositelj:</w:t>
            </w:r>
            <w:r w:rsidR="001F0C86" w:rsidRPr="00FC6AC2">
              <w:rPr>
                <w:bCs/>
                <w:sz w:val="20"/>
              </w:rPr>
              <w:t xml:space="preserve"> </w:t>
            </w:r>
            <w:r w:rsidR="00FC6AC2" w:rsidRPr="00FC6AC2">
              <w:rPr>
                <w:bCs/>
                <w:sz w:val="20"/>
              </w:rPr>
              <w:t>Zdravstvena ambulanta Podravske Sesvete, Općina Podravske Sesvete</w:t>
            </w:r>
          </w:p>
        </w:tc>
      </w:tr>
      <w:tr w:rsidR="00B9068A" w:rsidRPr="001608E9" w14:paraId="57CE4835" w14:textId="77777777" w:rsidTr="00AF018C">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AD3DA" w14:textId="5076DD5A" w:rsidR="00B9068A" w:rsidRPr="00FC6AC2" w:rsidRDefault="00B9068A" w:rsidP="00B9068A">
            <w:pPr>
              <w:spacing w:after="0" w:line="240" w:lineRule="auto"/>
              <w:rPr>
                <w:i/>
                <w:sz w:val="20"/>
              </w:rPr>
            </w:pPr>
            <w:r w:rsidRPr="00FC6AC2">
              <w:rPr>
                <w:bCs/>
                <w:sz w:val="20"/>
              </w:rPr>
              <w:t xml:space="preserve">Izvršitelj: </w:t>
            </w:r>
            <w:r w:rsidR="00FC6AC2" w:rsidRPr="00FC6AC2">
              <w:rPr>
                <w:bCs/>
                <w:sz w:val="20"/>
              </w:rPr>
              <w:t>dr.med. Mirko Zdeličan, Komunalni redar</w:t>
            </w:r>
          </w:p>
        </w:tc>
      </w:tr>
      <w:bookmarkEnd w:id="398"/>
    </w:tbl>
    <w:p w14:paraId="1FB4F664" w14:textId="77777777" w:rsidR="00AF018C" w:rsidRPr="001608E9" w:rsidRDefault="00AF018C" w:rsidP="00AF018C">
      <w:pPr>
        <w:spacing w:after="0"/>
        <w:rPr>
          <w:highlight w:val="yellow"/>
          <w:lang w:eastAsia="zh-CN"/>
        </w:rPr>
      </w:pPr>
    </w:p>
    <w:p w14:paraId="7C5D2BB2" w14:textId="77715F96" w:rsidR="00AF018C" w:rsidRPr="009A600A" w:rsidRDefault="00AF018C" w:rsidP="00AF018C">
      <w:pPr>
        <w:pStyle w:val="Naslov3"/>
        <w:spacing w:before="0"/>
        <w:rPr>
          <w:lang w:eastAsia="zh-CN"/>
        </w:rPr>
      </w:pPr>
      <w:bookmarkStart w:id="399" w:name="_Toc506379380"/>
      <w:bookmarkStart w:id="400" w:name="_Toc515446670"/>
      <w:bookmarkStart w:id="401" w:name="_Toc13211103"/>
      <w:bookmarkStart w:id="402" w:name="_Toc60230418"/>
      <w:bookmarkStart w:id="403" w:name="_Toc129846338"/>
      <w:r w:rsidRPr="009A600A">
        <w:rPr>
          <w:lang w:eastAsia="zh-CN"/>
        </w:rPr>
        <w:t xml:space="preserve">6.2.2. Uvod – </w:t>
      </w:r>
      <w:bookmarkEnd w:id="399"/>
      <w:bookmarkEnd w:id="400"/>
      <w:bookmarkEnd w:id="401"/>
      <w:bookmarkEnd w:id="402"/>
      <w:r w:rsidR="00692418" w:rsidRPr="009A600A">
        <w:rPr>
          <w:lang w:eastAsia="zh-CN"/>
        </w:rPr>
        <w:t>Ekstremne temperature</w:t>
      </w:r>
      <w:bookmarkEnd w:id="403"/>
    </w:p>
    <w:p w14:paraId="1D6255E9" w14:textId="77777777" w:rsidR="00AF018C" w:rsidRPr="009A600A" w:rsidRDefault="00AF018C" w:rsidP="00AF018C">
      <w:pPr>
        <w:spacing w:after="0"/>
      </w:pPr>
      <w:r w:rsidRPr="009A600A">
        <w:t xml:space="preserve"> </w:t>
      </w:r>
    </w:p>
    <w:p w14:paraId="60868410" w14:textId="77777777" w:rsidR="00AF018C" w:rsidRPr="009A600A" w:rsidRDefault="00AF018C" w:rsidP="00AF018C">
      <w:r w:rsidRPr="009A600A">
        <w:t>Toplinski val predstavlja dugotrajnije razdoblje izrazito toplog vremena te je u većini slučajeva praćen visokim postotkom vlage u zraku. Mjeri se u odnosu na uobičajene temperature za pojedino razdoblje određenog područja. U hladnijim područjima toplinski valovi mogu predstavljati temperature koje su uobičajene u toplijim klimatskim područjima, ako se javljaju izvan sezone. Toplinski valovi glavni su uzročnici toplinskih udara, odnosno stanja organizma koje karakterizira povišena tjelesna temperatura koja nastaje radi povećane tjelesne aktivnosti u uvjetima visoke temperature i vlage zraka. Toplinski valovi nerijetko izazivaju sunčanicu, prestanak termoregulacije, pretjeranu vrućinu, grčeve, iznenadni kolaps te pad tlaka, glavobolju i slične tegobe. Potrebno je napomenuti da su posebno ugrožene skupine: djeca, osobe starije životne dobi, kronični bolesnici te osobe koje rade na otvorenim prostorima.</w:t>
      </w:r>
    </w:p>
    <w:p w14:paraId="23855166" w14:textId="77777777" w:rsidR="00AF018C" w:rsidRPr="009A600A" w:rsidRDefault="00AF018C" w:rsidP="00AF018C">
      <w:pPr>
        <w:pStyle w:val="Naslov3"/>
      </w:pPr>
      <w:bookmarkStart w:id="404" w:name="_Toc506379381"/>
      <w:bookmarkStart w:id="405" w:name="_Toc515446671"/>
      <w:bookmarkStart w:id="406" w:name="_Toc13211104"/>
      <w:bookmarkStart w:id="407" w:name="_Toc60230419"/>
      <w:bookmarkStart w:id="408" w:name="_Toc129846339"/>
      <w:r w:rsidRPr="009A600A">
        <w:t>6.2.3. Prikaz utjecaja ekstremnih temperatura na kritičnu infrastrukturu (KI)</w:t>
      </w:r>
      <w:bookmarkEnd w:id="404"/>
      <w:bookmarkEnd w:id="405"/>
      <w:bookmarkEnd w:id="406"/>
      <w:bookmarkEnd w:id="407"/>
      <w:bookmarkEnd w:id="408"/>
    </w:p>
    <w:p w14:paraId="4C908BFF" w14:textId="77777777" w:rsidR="00AF018C" w:rsidRPr="009A600A" w:rsidRDefault="00AF018C" w:rsidP="00AF018C">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AF018C" w:rsidRPr="009A600A" w14:paraId="6FA9A887" w14:textId="77777777" w:rsidTr="0058690F">
        <w:trPr>
          <w:trHeight w:val="70"/>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79C96" w14:textId="77777777" w:rsidR="00AF018C" w:rsidRPr="009A600A" w:rsidRDefault="00AF018C" w:rsidP="0058690F">
            <w:pPr>
              <w:spacing w:after="0" w:line="240" w:lineRule="auto"/>
              <w:jc w:val="center"/>
              <w:rPr>
                <w:b/>
                <w:sz w:val="20"/>
                <w:szCs w:val="20"/>
              </w:rPr>
            </w:pPr>
            <w:bookmarkStart w:id="409" w:name="_Hlk506288819"/>
            <w:r w:rsidRPr="009A600A">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F165D" w14:textId="77777777" w:rsidR="00AF018C" w:rsidRPr="009A600A" w:rsidRDefault="00AF018C" w:rsidP="0058690F">
            <w:pPr>
              <w:spacing w:after="0" w:line="240" w:lineRule="auto"/>
              <w:jc w:val="center"/>
              <w:rPr>
                <w:b/>
                <w:sz w:val="20"/>
                <w:szCs w:val="20"/>
              </w:rPr>
            </w:pPr>
            <w:r w:rsidRPr="009A600A">
              <w:rPr>
                <w:b/>
                <w:sz w:val="20"/>
                <w:szCs w:val="20"/>
              </w:rPr>
              <w:t>Sektor</w:t>
            </w:r>
          </w:p>
        </w:tc>
      </w:tr>
      <w:tr w:rsidR="00AF018C" w:rsidRPr="009A600A" w14:paraId="589FFD72" w14:textId="77777777" w:rsidTr="0058690F">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32C77" w14:textId="77777777" w:rsidR="00AF018C" w:rsidRPr="009A600A" w:rsidRDefault="00AF018C" w:rsidP="0058690F">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DC0F3" w14:textId="77777777" w:rsidR="00AF018C" w:rsidRPr="009A600A" w:rsidRDefault="00AF018C" w:rsidP="0058690F">
            <w:pPr>
              <w:spacing w:after="0" w:line="240" w:lineRule="auto"/>
              <w:rPr>
                <w:sz w:val="20"/>
                <w:szCs w:val="20"/>
              </w:rPr>
            </w:pPr>
            <w:r w:rsidRPr="009A600A">
              <w:rPr>
                <w:sz w:val="20"/>
                <w:szCs w:val="20"/>
              </w:rPr>
              <w:t>Komunikacijska i informacijska tehnologija (elektroničke komunikacije, prijenos podataka, informacijski sustavi, pružanje audio i audiovizualnih medijskih usluga)</w:t>
            </w:r>
          </w:p>
        </w:tc>
      </w:tr>
      <w:tr w:rsidR="00AF018C" w:rsidRPr="009A600A" w14:paraId="3BB6DE24" w14:textId="77777777" w:rsidTr="0058690F">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AF015" w14:textId="77777777" w:rsidR="00AF018C" w:rsidRPr="009A600A" w:rsidRDefault="00AF018C" w:rsidP="0058690F">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91E28" w14:textId="77777777" w:rsidR="00AF018C" w:rsidRPr="009A600A" w:rsidRDefault="00AF018C" w:rsidP="0058690F">
            <w:pPr>
              <w:spacing w:after="0" w:line="240" w:lineRule="auto"/>
              <w:rPr>
                <w:sz w:val="20"/>
                <w:szCs w:val="20"/>
              </w:rPr>
            </w:pPr>
            <w:r w:rsidRPr="009A600A">
              <w:rPr>
                <w:sz w:val="20"/>
                <w:szCs w:val="20"/>
              </w:rPr>
              <w:t>Promet (cestovni, željeznički, zračni, pomorski i promet unutarnjim plovnim putevima)</w:t>
            </w:r>
          </w:p>
        </w:tc>
      </w:tr>
      <w:tr w:rsidR="00AF018C" w:rsidRPr="009A600A" w14:paraId="182B0182" w14:textId="77777777" w:rsidTr="0058690F">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4DD59" w14:textId="77777777" w:rsidR="00AF018C" w:rsidRPr="009A600A" w:rsidRDefault="00AF018C" w:rsidP="0058690F">
            <w:pPr>
              <w:spacing w:after="0" w:line="240" w:lineRule="auto"/>
              <w:jc w:val="center"/>
              <w:rPr>
                <w:b/>
                <w:sz w:val="20"/>
                <w:szCs w:val="20"/>
              </w:rPr>
            </w:pPr>
            <w:r w:rsidRPr="009A600A">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C8A1B" w14:textId="77777777" w:rsidR="00AF018C" w:rsidRPr="009A600A" w:rsidRDefault="00AF018C" w:rsidP="0058690F">
            <w:pPr>
              <w:spacing w:after="0" w:line="240" w:lineRule="auto"/>
              <w:rPr>
                <w:sz w:val="20"/>
                <w:szCs w:val="20"/>
              </w:rPr>
            </w:pPr>
            <w:r w:rsidRPr="009A600A">
              <w:rPr>
                <w:sz w:val="20"/>
                <w:szCs w:val="20"/>
              </w:rPr>
              <w:t>Zdravstvo (zdravstvena zaštita, proizvodnja, promet i nadzor nad lijekovima)</w:t>
            </w:r>
          </w:p>
        </w:tc>
      </w:tr>
      <w:tr w:rsidR="00AF018C" w:rsidRPr="009A600A" w14:paraId="745E6136" w14:textId="77777777" w:rsidTr="0058690F">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58795" w14:textId="77777777" w:rsidR="00AF018C" w:rsidRPr="009A600A" w:rsidRDefault="00AF018C" w:rsidP="0058690F">
            <w:pPr>
              <w:spacing w:after="0" w:line="240" w:lineRule="auto"/>
              <w:jc w:val="center"/>
              <w:rPr>
                <w:b/>
                <w:sz w:val="20"/>
                <w:szCs w:val="20"/>
              </w:rPr>
            </w:pPr>
            <w:r w:rsidRPr="009A600A">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8F312D" w14:textId="77777777" w:rsidR="00AF018C" w:rsidRPr="009A600A" w:rsidRDefault="00AF018C" w:rsidP="0058690F">
            <w:pPr>
              <w:spacing w:after="0" w:line="240" w:lineRule="auto"/>
              <w:rPr>
                <w:sz w:val="20"/>
                <w:szCs w:val="20"/>
              </w:rPr>
            </w:pPr>
            <w:r w:rsidRPr="009A600A">
              <w:rPr>
                <w:sz w:val="20"/>
                <w:szCs w:val="20"/>
              </w:rPr>
              <w:t>Vodno gospodarstvo (regulacijske i zaštitne vodne građevine i komunalne vodne građevine)</w:t>
            </w:r>
          </w:p>
        </w:tc>
      </w:tr>
      <w:tr w:rsidR="00AF018C" w:rsidRPr="009A600A" w14:paraId="52D8FAA9" w14:textId="77777777" w:rsidTr="0058690F">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45AF6" w14:textId="77777777" w:rsidR="00AF018C" w:rsidRPr="009A600A" w:rsidRDefault="00AF018C" w:rsidP="0058690F">
            <w:pPr>
              <w:spacing w:after="0" w:line="240" w:lineRule="auto"/>
              <w:jc w:val="center"/>
              <w:rPr>
                <w:b/>
                <w:sz w:val="20"/>
                <w:szCs w:val="20"/>
              </w:rPr>
            </w:pPr>
            <w:r w:rsidRPr="009A600A">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E2836D" w14:textId="77777777" w:rsidR="00AF018C" w:rsidRPr="009A600A" w:rsidRDefault="00AF018C" w:rsidP="0058690F">
            <w:pPr>
              <w:spacing w:after="0" w:line="240" w:lineRule="auto"/>
              <w:rPr>
                <w:sz w:val="20"/>
                <w:szCs w:val="20"/>
              </w:rPr>
            </w:pPr>
            <w:r w:rsidRPr="009A600A">
              <w:rPr>
                <w:sz w:val="20"/>
                <w:szCs w:val="20"/>
              </w:rPr>
              <w:t xml:space="preserve">Hrana (proizvodnja i opskrba hranom i sustav sigurnosti hrane, robne zalihe) </w:t>
            </w:r>
          </w:p>
        </w:tc>
      </w:tr>
      <w:tr w:rsidR="00AF018C" w:rsidRPr="009A600A" w14:paraId="1886F91E" w14:textId="77777777" w:rsidTr="0058690F">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50E38" w14:textId="77777777" w:rsidR="00AF018C" w:rsidRPr="009A600A" w:rsidRDefault="00AF018C" w:rsidP="0058690F">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CF589A" w14:textId="77777777" w:rsidR="00AF018C" w:rsidRPr="009A600A" w:rsidRDefault="00AF018C" w:rsidP="0058690F">
            <w:pPr>
              <w:spacing w:after="0" w:line="240" w:lineRule="auto"/>
              <w:rPr>
                <w:sz w:val="20"/>
                <w:szCs w:val="20"/>
              </w:rPr>
            </w:pPr>
            <w:r w:rsidRPr="009A600A">
              <w:rPr>
                <w:sz w:val="20"/>
                <w:szCs w:val="20"/>
              </w:rPr>
              <w:t>Financije (bankarstvo, burze, investicije, sustavi osiguranja i plaćanja)</w:t>
            </w:r>
          </w:p>
        </w:tc>
      </w:tr>
      <w:tr w:rsidR="00AF018C" w:rsidRPr="009A600A" w14:paraId="57E894D7" w14:textId="77777777" w:rsidTr="0058690F">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FC054" w14:textId="77777777" w:rsidR="00AF018C" w:rsidRPr="009A600A" w:rsidRDefault="00AF018C" w:rsidP="0058690F">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2147C" w14:textId="77777777" w:rsidR="00AF018C" w:rsidRPr="009A600A" w:rsidRDefault="00AF018C" w:rsidP="0058690F">
            <w:pPr>
              <w:spacing w:after="0" w:line="240" w:lineRule="auto"/>
              <w:rPr>
                <w:sz w:val="20"/>
                <w:szCs w:val="20"/>
              </w:rPr>
            </w:pPr>
            <w:r w:rsidRPr="009A600A">
              <w:rPr>
                <w:sz w:val="20"/>
                <w:szCs w:val="20"/>
              </w:rPr>
              <w:t>Proizvodnja, skladištenje i prijevoz opasnih tvari (kemijski, biološki, radiološki i nuklearni materijali)</w:t>
            </w:r>
          </w:p>
        </w:tc>
      </w:tr>
      <w:tr w:rsidR="00AF018C" w:rsidRPr="009A600A" w14:paraId="440970B9" w14:textId="77777777" w:rsidTr="0058690F">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2D400" w14:textId="77777777" w:rsidR="00AF018C" w:rsidRPr="009A600A" w:rsidRDefault="00AF018C" w:rsidP="0058690F">
            <w:pPr>
              <w:spacing w:after="0" w:line="240" w:lineRule="auto"/>
              <w:jc w:val="center"/>
              <w:rPr>
                <w:b/>
                <w:sz w:val="20"/>
                <w:szCs w:val="20"/>
              </w:rPr>
            </w:pPr>
            <w:r w:rsidRPr="009A600A">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BB9F3" w14:textId="77777777" w:rsidR="00AF018C" w:rsidRPr="009A600A" w:rsidRDefault="00AF018C" w:rsidP="0058690F">
            <w:pPr>
              <w:spacing w:after="0" w:line="240" w:lineRule="auto"/>
              <w:rPr>
                <w:sz w:val="20"/>
                <w:szCs w:val="20"/>
              </w:rPr>
            </w:pPr>
            <w:r w:rsidRPr="009A600A">
              <w:rPr>
                <w:sz w:val="20"/>
                <w:szCs w:val="20"/>
              </w:rPr>
              <w:t>Javne službe (osiguranje javnog reda i mira, zaštita i spašavanje, hitna medicinska pomoć)</w:t>
            </w:r>
          </w:p>
        </w:tc>
      </w:tr>
      <w:tr w:rsidR="00AF018C" w:rsidRPr="009A600A" w14:paraId="5B52F27A" w14:textId="77777777" w:rsidTr="0058690F">
        <w:trPr>
          <w:trHeight w:val="70"/>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6540E" w14:textId="77777777" w:rsidR="00AF018C" w:rsidRPr="009A600A" w:rsidRDefault="00AF018C" w:rsidP="0058690F">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377AC" w14:textId="77777777" w:rsidR="00AF018C" w:rsidRPr="009A600A" w:rsidRDefault="00AF018C" w:rsidP="0058690F">
            <w:pPr>
              <w:spacing w:after="0" w:line="240" w:lineRule="auto"/>
              <w:rPr>
                <w:sz w:val="20"/>
                <w:szCs w:val="20"/>
              </w:rPr>
            </w:pPr>
            <w:r w:rsidRPr="009A600A">
              <w:rPr>
                <w:sz w:val="20"/>
                <w:szCs w:val="20"/>
              </w:rPr>
              <w:t>Nacionalni spomenici i vrijednosti</w:t>
            </w:r>
          </w:p>
        </w:tc>
      </w:tr>
      <w:bookmarkEnd w:id="409"/>
    </w:tbl>
    <w:p w14:paraId="182D08DE" w14:textId="16D882F2" w:rsidR="00AF018C" w:rsidRPr="009A600A" w:rsidRDefault="00AF018C" w:rsidP="00AF018C"/>
    <w:p w14:paraId="0B243BCF" w14:textId="0453DEBE" w:rsidR="0058690F" w:rsidRPr="001608E9" w:rsidRDefault="0058690F" w:rsidP="00AF018C">
      <w:pPr>
        <w:rPr>
          <w:highlight w:val="yellow"/>
        </w:rPr>
      </w:pPr>
    </w:p>
    <w:p w14:paraId="2094CDB5" w14:textId="77777777" w:rsidR="0058690F" w:rsidRPr="001608E9" w:rsidRDefault="0058690F" w:rsidP="00AF018C">
      <w:pPr>
        <w:rPr>
          <w:highlight w:val="yellow"/>
        </w:rPr>
      </w:pPr>
    </w:p>
    <w:p w14:paraId="12B9D843" w14:textId="44A6F79B" w:rsidR="00AF018C" w:rsidRPr="009A600A" w:rsidRDefault="00AF018C" w:rsidP="0058690F">
      <w:pPr>
        <w:pStyle w:val="Naslov3"/>
        <w:spacing w:before="0"/>
      </w:pPr>
      <w:bookmarkStart w:id="410" w:name="_Toc506379382"/>
      <w:bookmarkStart w:id="411" w:name="_Toc515446672"/>
      <w:bookmarkStart w:id="412" w:name="_Toc13211105"/>
      <w:bookmarkStart w:id="413" w:name="_Toc60230420"/>
      <w:bookmarkStart w:id="414" w:name="_Toc129846340"/>
      <w:bookmarkEnd w:id="391"/>
      <w:r w:rsidRPr="009A600A">
        <w:lastRenderedPageBreak/>
        <w:t xml:space="preserve">6.2.4. Kontekst – </w:t>
      </w:r>
      <w:bookmarkEnd w:id="410"/>
      <w:bookmarkEnd w:id="411"/>
      <w:bookmarkEnd w:id="412"/>
      <w:bookmarkEnd w:id="413"/>
      <w:r w:rsidR="00692418" w:rsidRPr="009A600A">
        <w:t>Ekstremne temperature</w:t>
      </w:r>
      <w:bookmarkEnd w:id="414"/>
    </w:p>
    <w:p w14:paraId="7EAA2ADF" w14:textId="77777777" w:rsidR="00AF018C" w:rsidRPr="009A600A" w:rsidRDefault="00AF018C" w:rsidP="00AF018C">
      <w:pPr>
        <w:spacing w:after="0"/>
      </w:pPr>
    </w:p>
    <w:p w14:paraId="613BB77A" w14:textId="2FDE1F27" w:rsidR="00AF018C" w:rsidRPr="009A600A" w:rsidRDefault="00AF018C" w:rsidP="008B5EAF">
      <w:pPr>
        <w:spacing w:after="0"/>
      </w:pPr>
      <w:r w:rsidRPr="009A600A">
        <w:t>Sustavnim praćenjem klimatoloških prilika Hrvatske utvrđen je trend porasta prosječne temperature, promjene količine padalina, kao i veće varijacije klime. Nastavi li se sadašnji trend, u idućih 30 godina na području Hrvatske zimi se očekuje porast temperature do 0,6 °C, a ljeti do 1 °C, dok se će se količina oborina neznatno mijenjati. U razdoblju između 2040. i 2070. godine očekuje se još veći porast prosječne mjesečne temperature između 1,6 °C i 3 °C, a količina oborina na obali značajno će se smanjiti tijekom ljetnih mjeseci. Promjena klime direktno utječe na način gospodarenja vodama, bilo da se radi o većoj potrebi za navodnjavanjem poljoprivrednih površina (povećanje temperature) ili potrebi za većim stupnjem obrane od visokih voda (povećanje oborina). Smanjenjem količine oborina dolazi do pada vodnoga lica te je potrebno uložiti veću energiju za crpljenje podzemne vode. Slijedom navedenoga, klimatološke značajke prepoznate su kao izražen i bitan problem te izazov u budućem planiranju korištenja voda u Republici Hrvatskoj.</w:t>
      </w:r>
    </w:p>
    <w:p w14:paraId="775DEDD0" w14:textId="2B4F0C1C" w:rsidR="00BF1582" w:rsidRPr="009A600A" w:rsidRDefault="00BF1582" w:rsidP="00AF018C">
      <w:r w:rsidRPr="009A600A">
        <w:t>Glavna obilježja klime Koprivničko</w:t>
      </w:r>
      <w:r w:rsidR="007133F5" w:rsidRPr="009A600A">
        <w:t xml:space="preserve"> – </w:t>
      </w:r>
      <w:r w:rsidRPr="009A600A">
        <w:t>križevačke županije, pa tako i Općine, uklapaju se u opće klimatske uvjete zapadnog dijela Panonske nizine. Ovo područje nalazi se unutar pojasa umjerenih širina, s izraženim godišnjim dobima, gdje se miješaju utjecaji euroazijskog kopna, Atlantika i Sredozemlja. To se očituje na taj način da u nekim pokazateljima klime dolazi do izražaja mediteranska, a u drugim kontinentalna klima, pri čemu ni jedno od ovih obilježja ne prevladava. Područje Koprivničko</w:t>
      </w:r>
      <w:r w:rsidR="007133F5" w:rsidRPr="009A600A">
        <w:t xml:space="preserve"> – </w:t>
      </w:r>
      <w:r w:rsidRPr="009A600A">
        <w:t xml:space="preserve">križevačke županije, ima karakteristike umjereno tople kišne klime, u kojoj nema suhog razdoblja tijekom godine i oborine su jednoliko razdijeljene na cijelu godinu. Najsuši dio godine javlja se u hladno godišnje doba. Najviše oborina, prema višegodišnjim praćenjima ima u svibnju, srpnju i kolovozu, a između njih je sušno razdoblje. Temperatura najhladnijeg mjeseca kreće se iznad -3°C, ljeta su svježa, sa srednjom mjesečnom temperaturom najtoplijeg mjeseca ispod 22°C. Taj je tip klime najizrazitiji u sjeverozapadnom dijelu Hrvatske, pa tako zahvaća i područje Općine. Razlike između srednjih temperatura susjednih mjeseci od veljače do lipnja iznose 3,65°C za najveći dio sjeverozapadne Hrvatske. Oborine su pravilno raspoređene tijekom cijele godine i u vegetacijskom razdoblju padne od 53 do 57 % oborina. Maksimum oborina javlja se tijekom lipnja, dok se u listopadu odnosno studenom, javlja sekundarni maksimum. Najmanje količine oborina padnu tijekom siječnja ili veljače. </w:t>
      </w:r>
    </w:p>
    <w:p w14:paraId="7EB46ABD" w14:textId="35A4FB49" w:rsidR="00AF018C" w:rsidRPr="00E4312F" w:rsidRDefault="00AF018C" w:rsidP="00D2326D">
      <w:pPr>
        <w:pStyle w:val="Opisslike"/>
        <w:spacing w:line="240" w:lineRule="auto"/>
        <w:jc w:val="center"/>
      </w:pPr>
      <w:bookmarkStart w:id="415" w:name="_Toc60230675"/>
      <w:bookmarkStart w:id="416" w:name="_Toc129846505"/>
      <w:bookmarkStart w:id="417" w:name="_Hlk52786277"/>
      <w:r w:rsidRPr="00E4312F">
        <w:t xml:space="preserve">Tablica </w:t>
      </w:r>
      <w:fldSimple w:instr=" SEQ Tablica \* ARABIC ">
        <w:r w:rsidR="00E25429" w:rsidRPr="00E4312F">
          <w:rPr>
            <w:noProof/>
          </w:rPr>
          <w:t>24</w:t>
        </w:r>
      </w:fldSimple>
      <w:r w:rsidRPr="00E4312F">
        <w:t>: Prikaz ugroženih skupina stanovništva u periodu toplinskog vala</w:t>
      </w:r>
      <w:bookmarkEnd w:id="415"/>
      <w:bookmarkEnd w:id="41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03"/>
        <w:gridCol w:w="1357"/>
      </w:tblGrid>
      <w:tr w:rsidR="00AF018C" w:rsidRPr="00E4312F" w14:paraId="52EB5BCE" w14:textId="77777777" w:rsidTr="00392D5D">
        <w:trPr>
          <w:trHeight w:val="216"/>
          <w:jc w:val="center"/>
        </w:trPr>
        <w:tc>
          <w:tcPr>
            <w:tcW w:w="7956" w:type="dxa"/>
            <w:vAlign w:val="center"/>
          </w:tcPr>
          <w:p w14:paraId="6A6FD04A" w14:textId="77777777" w:rsidR="00AF018C" w:rsidRPr="00E4312F" w:rsidRDefault="00AF018C" w:rsidP="00D2326D">
            <w:pPr>
              <w:spacing w:after="0" w:line="240" w:lineRule="auto"/>
              <w:jc w:val="center"/>
              <w:rPr>
                <w:rFonts w:cs="Calibri"/>
                <w:b/>
                <w:sz w:val="20"/>
                <w:szCs w:val="20"/>
              </w:rPr>
            </w:pPr>
            <w:r w:rsidRPr="00E4312F">
              <w:rPr>
                <w:rFonts w:cs="Calibri"/>
                <w:b/>
                <w:sz w:val="20"/>
                <w:szCs w:val="20"/>
              </w:rPr>
              <w:t>Ugrožene skupine društva</w:t>
            </w:r>
          </w:p>
        </w:tc>
        <w:tc>
          <w:tcPr>
            <w:tcW w:w="1366" w:type="dxa"/>
            <w:vAlign w:val="center"/>
          </w:tcPr>
          <w:p w14:paraId="5E969BFF" w14:textId="77777777" w:rsidR="00AF018C" w:rsidRPr="00E4312F" w:rsidRDefault="00AF018C" w:rsidP="00D2326D">
            <w:pPr>
              <w:spacing w:after="0" w:line="240" w:lineRule="auto"/>
              <w:jc w:val="center"/>
              <w:rPr>
                <w:rFonts w:cs="Calibri"/>
                <w:b/>
                <w:sz w:val="20"/>
                <w:szCs w:val="20"/>
              </w:rPr>
            </w:pPr>
            <w:r w:rsidRPr="00E4312F">
              <w:rPr>
                <w:rFonts w:cs="Calibri"/>
                <w:b/>
                <w:sz w:val="20"/>
                <w:szCs w:val="20"/>
              </w:rPr>
              <w:t>Broj stanovnika</w:t>
            </w:r>
          </w:p>
        </w:tc>
      </w:tr>
      <w:tr w:rsidR="00AF018C" w:rsidRPr="00E4312F" w14:paraId="1F500F0D" w14:textId="77777777" w:rsidTr="00392D5D">
        <w:trPr>
          <w:trHeight w:val="226"/>
          <w:jc w:val="center"/>
        </w:trPr>
        <w:tc>
          <w:tcPr>
            <w:tcW w:w="7956" w:type="dxa"/>
            <w:vAlign w:val="center"/>
          </w:tcPr>
          <w:p w14:paraId="2A2DC355" w14:textId="77777777" w:rsidR="00AF018C" w:rsidRPr="00E4312F" w:rsidRDefault="00AF018C" w:rsidP="00D2326D">
            <w:pPr>
              <w:spacing w:after="0" w:line="240" w:lineRule="auto"/>
              <w:rPr>
                <w:rFonts w:cs="Calibri"/>
                <w:sz w:val="20"/>
                <w:szCs w:val="20"/>
              </w:rPr>
            </w:pPr>
            <w:r w:rsidRPr="00E4312F">
              <w:rPr>
                <w:rFonts w:cs="Calibri"/>
                <w:sz w:val="20"/>
                <w:szCs w:val="20"/>
              </w:rPr>
              <w:t>Djeca (0-4) godina</w:t>
            </w:r>
          </w:p>
        </w:tc>
        <w:tc>
          <w:tcPr>
            <w:tcW w:w="1366" w:type="dxa"/>
            <w:vAlign w:val="center"/>
          </w:tcPr>
          <w:p w14:paraId="38AB5105" w14:textId="01AFF2A2" w:rsidR="00AF018C" w:rsidRPr="00E4312F" w:rsidRDefault="009C6945" w:rsidP="00D2326D">
            <w:pPr>
              <w:spacing w:after="0" w:line="240" w:lineRule="auto"/>
              <w:jc w:val="center"/>
              <w:rPr>
                <w:rFonts w:cs="Calibri"/>
                <w:sz w:val="20"/>
                <w:szCs w:val="20"/>
              </w:rPr>
            </w:pPr>
            <w:r w:rsidRPr="00E4312F">
              <w:rPr>
                <w:rFonts w:cs="Calibri"/>
                <w:sz w:val="20"/>
                <w:szCs w:val="20"/>
              </w:rPr>
              <w:t>58</w:t>
            </w:r>
          </w:p>
        </w:tc>
      </w:tr>
      <w:tr w:rsidR="00AF018C" w:rsidRPr="00E4312F" w14:paraId="45CBB397" w14:textId="77777777" w:rsidTr="00392D5D">
        <w:trPr>
          <w:trHeight w:val="216"/>
          <w:jc w:val="center"/>
        </w:trPr>
        <w:tc>
          <w:tcPr>
            <w:tcW w:w="7956" w:type="dxa"/>
            <w:vAlign w:val="center"/>
          </w:tcPr>
          <w:p w14:paraId="5D5E1E38" w14:textId="77777777" w:rsidR="00AF018C" w:rsidRPr="00E4312F" w:rsidRDefault="00AF018C" w:rsidP="00D2326D">
            <w:pPr>
              <w:spacing w:after="0" w:line="240" w:lineRule="auto"/>
              <w:rPr>
                <w:rFonts w:cs="Calibri"/>
                <w:sz w:val="20"/>
                <w:szCs w:val="20"/>
              </w:rPr>
            </w:pPr>
            <w:r w:rsidRPr="00E4312F">
              <w:rPr>
                <w:rFonts w:cs="Calibri"/>
                <w:sz w:val="20"/>
                <w:szCs w:val="20"/>
              </w:rPr>
              <w:t>Osobe starije od 65 godina</w:t>
            </w:r>
          </w:p>
        </w:tc>
        <w:tc>
          <w:tcPr>
            <w:tcW w:w="1366" w:type="dxa"/>
            <w:vAlign w:val="center"/>
          </w:tcPr>
          <w:p w14:paraId="7EBA2288" w14:textId="2C6E7F3E" w:rsidR="00AF018C" w:rsidRPr="00E4312F" w:rsidRDefault="009C6945" w:rsidP="00D2326D">
            <w:pPr>
              <w:spacing w:after="0" w:line="240" w:lineRule="auto"/>
              <w:jc w:val="center"/>
              <w:rPr>
                <w:rFonts w:cs="Calibri"/>
                <w:sz w:val="20"/>
                <w:szCs w:val="20"/>
              </w:rPr>
            </w:pPr>
            <w:r w:rsidRPr="00E4312F">
              <w:rPr>
                <w:rFonts w:cs="Calibri"/>
                <w:sz w:val="20"/>
                <w:szCs w:val="20"/>
              </w:rPr>
              <w:t>292</w:t>
            </w:r>
          </w:p>
        </w:tc>
      </w:tr>
      <w:tr w:rsidR="00AF018C" w:rsidRPr="00E4312F" w14:paraId="6E683FF3" w14:textId="77777777" w:rsidTr="00392D5D">
        <w:trPr>
          <w:trHeight w:val="216"/>
          <w:jc w:val="center"/>
        </w:trPr>
        <w:tc>
          <w:tcPr>
            <w:tcW w:w="7956" w:type="dxa"/>
            <w:vAlign w:val="center"/>
          </w:tcPr>
          <w:p w14:paraId="32B58F2F" w14:textId="77777777" w:rsidR="00AF018C" w:rsidRPr="00E4312F" w:rsidRDefault="00AF018C" w:rsidP="00D2326D">
            <w:pPr>
              <w:spacing w:after="0" w:line="240" w:lineRule="auto"/>
              <w:rPr>
                <w:rFonts w:cs="Calibri"/>
                <w:sz w:val="20"/>
                <w:szCs w:val="20"/>
              </w:rPr>
            </w:pPr>
            <w:r w:rsidRPr="00E4312F">
              <w:rPr>
                <w:rFonts w:cs="Calibri"/>
                <w:sz w:val="20"/>
                <w:szCs w:val="20"/>
              </w:rPr>
              <w:t>Poljoprivreda, šumarstvo i ribarstvo</w:t>
            </w:r>
          </w:p>
        </w:tc>
        <w:tc>
          <w:tcPr>
            <w:tcW w:w="1366" w:type="dxa"/>
            <w:vAlign w:val="center"/>
          </w:tcPr>
          <w:p w14:paraId="7A42C40E" w14:textId="3D0B69D3" w:rsidR="00AF018C" w:rsidRPr="00E4312F" w:rsidRDefault="009C6945" w:rsidP="00D2326D">
            <w:pPr>
              <w:spacing w:after="0" w:line="240" w:lineRule="auto"/>
              <w:jc w:val="center"/>
              <w:rPr>
                <w:rFonts w:cs="Calibri"/>
                <w:sz w:val="20"/>
                <w:szCs w:val="20"/>
              </w:rPr>
            </w:pPr>
            <w:r w:rsidRPr="00E4312F">
              <w:rPr>
                <w:rFonts w:cs="Calibri"/>
                <w:sz w:val="20"/>
                <w:szCs w:val="20"/>
              </w:rPr>
              <w:t>53</w:t>
            </w:r>
          </w:p>
        </w:tc>
      </w:tr>
      <w:tr w:rsidR="00AF018C" w:rsidRPr="00E4312F" w14:paraId="49D013B7" w14:textId="77777777" w:rsidTr="00392D5D">
        <w:trPr>
          <w:trHeight w:val="226"/>
          <w:jc w:val="center"/>
        </w:trPr>
        <w:tc>
          <w:tcPr>
            <w:tcW w:w="7956" w:type="dxa"/>
            <w:vAlign w:val="center"/>
          </w:tcPr>
          <w:p w14:paraId="306A38A7" w14:textId="77777777" w:rsidR="00AF018C" w:rsidRPr="00E4312F" w:rsidRDefault="00AF018C" w:rsidP="00D2326D">
            <w:pPr>
              <w:spacing w:after="0" w:line="240" w:lineRule="auto"/>
              <w:rPr>
                <w:rFonts w:cs="Calibri"/>
                <w:sz w:val="20"/>
                <w:szCs w:val="20"/>
              </w:rPr>
            </w:pPr>
            <w:r w:rsidRPr="00E4312F">
              <w:rPr>
                <w:rFonts w:cs="Calibri"/>
                <w:sz w:val="20"/>
                <w:szCs w:val="20"/>
              </w:rPr>
              <w:t>Građevinarstvo</w:t>
            </w:r>
          </w:p>
        </w:tc>
        <w:tc>
          <w:tcPr>
            <w:tcW w:w="1366" w:type="dxa"/>
            <w:vAlign w:val="center"/>
          </w:tcPr>
          <w:p w14:paraId="760C1D61" w14:textId="477D4655" w:rsidR="00AF018C" w:rsidRPr="00E4312F" w:rsidRDefault="009C6945" w:rsidP="00D2326D">
            <w:pPr>
              <w:spacing w:after="0" w:line="240" w:lineRule="auto"/>
              <w:jc w:val="center"/>
              <w:rPr>
                <w:rFonts w:cs="Calibri"/>
                <w:sz w:val="20"/>
                <w:szCs w:val="20"/>
              </w:rPr>
            </w:pPr>
            <w:r w:rsidRPr="00E4312F">
              <w:rPr>
                <w:rFonts w:cs="Calibri"/>
                <w:sz w:val="20"/>
                <w:szCs w:val="20"/>
              </w:rPr>
              <w:t>17</w:t>
            </w:r>
          </w:p>
        </w:tc>
      </w:tr>
      <w:tr w:rsidR="00AF018C" w:rsidRPr="00E4312F" w14:paraId="0CDA3342" w14:textId="77777777" w:rsidTr="00392D5D">
        <w:trPr>
          <w:trHeight w:val="226"/>
          <w:jc w:val="center"/>
        </w:trPr>
        <w:tc>
          <w:tcPr>
            <w:tcW w:w="7956" w:type="dxa"/>
            <w:vAlign w:val="center"/>
          </w:tcPr>
          <w:p w14:paraId="4E912886" w14:textId="77777777" w:rsidR="00AF018C" w:rsidRPr="00E4312F" w:rsidRDefault="00AF018C" w:rsidP="00D2326D">
            <w:pPr>
              <w:spacing w:after="0" w:line="240" w:lineRule="auto"/>
              <w:rPr>
                <w:rFonts w:cs="Calibri"/>
                <w:sz w:val="20"/>
                <w:szCs w:val="20"/>
              </w:rPr>
            </w:pPr>
            <w:r w:rsidRPr="00E4312F">
              <w:rPr>
                <w:rFonts w:cs="Calibri"/>
                <w:sz w:val="20"/>
                <w:szCs w:val="20"/>
              </w:rPr>
              <w:t>Stanovništvo s teškoćama u obavljanju svakodnevnih aktivnosti prema potrebi za pomoći druge osobe i korištenju pomoći druge osobe</w:t>
            </w:r>
          </w:p>
        </w:tc>
        <w:tc>
          <w:tcPr>
            <w:tcW w:w="1366" w:type="dxa"/>
            <w:vAlign w:val="center"/>
          </w:tcPr>
          <w:p w14:paraId="31CC7CBD" w14:textId="60F39896" w:rsidR="00AF018C" w:rsidRPr="00E4312F" w:rsidRDefault="00E4312F" w:rsidP="00D2326D">
            <w:pPr>
              <w:spacing w:after="0" w:line="240" w:lineRule="auto"/>
              <w:jc w:val="center"/>
              <w:rPr>
                <w:rFonts w:cs="Calibri"/>
                <w:sz w:val="20"/>
                <w:szCs w:val="20"/>
              </w:rPr>
            </w:pPr>
            <w:r w:rsidRPr="00E4312F">
              <w:rPr>
                <w:rFonts w:cs="Calibri"/>
                <w:sz w:val="20"/>
                <w:szCs w:val="20"/>
              </w:rPr>
              <w:t>203</w:t>
            </w:r>
          </w:p>
        </w:tc>
      </w:tr>
      <w:tr w:rsidR="00AF018C" w:rsidRPr="00E4312F" w14:paraId="3D3667E8" w14:textId="77777777" w:rsidTr="00392D5D">
        <w:trPr>
          <w:trHeight w:val="226"/>
          <w:jc w:val="center"/>
        </w:trPr>
        <w:tc>
          <w:tcPr>
            <w:tcW w:w="7956" w:type="dxa"/>
            <w:vAlign w:val="center"/>
          </w:tcPr>
          <w:p w14:paraId="29ED213A" w14:textId="77777777" w:rsidR="00AF018C" w:rsidRPr="00E4312F" w:rsidRDefault="00AF018C" w:rsidP="00D2326D">
            <w:pPr>
              <w:spacing w:after="0" w:line="240" w:lineRule="auto"/>
              <w:jc w:val="left"/>
              <w:rPr>
                <w:rFonts w:cs="Calibri"/>
                <w:b/>
                <w:sz w:val="20"/>
                <w:szCs w:val="20"/>
              </w:rPr>
            </w:pPr>
            <w:r w:rsidRPr="00E4312F">
              <w:rPr>
                <w:rFonts w:cs="Calibri"/>
                <w:b/>
                <w:sz w:val="20"/>
                <w:szCs w:val="20"/>
              </w:rPr>
              <w:t>UKUPNO:</w:t>
            </w:r>
          </w:p>
        </w:tc>
        <w:tc>
          <w:tcPr>
            <w:tcW w:w="1366" w:type="dxa"/>
            <w:vAlign w:val="center"/>
          </w:tcPr>
          <w:p w14:paraId="09207508" w14:textId="68088A96" w:rsidR="00AF018C" w:rsidRPr="00E4312F" w:rsidRDefault="00E4312F" w:rsidP="00D2326D">
            <w:pPr>
              <w:spacing w:after="0" w:line="240" w:lineRule="auto"/>
              <w:jc w:val="center"/>
              <w:rPr>
                <w:rFonts w:cs="Calibri"/>
                <w:b/>
                <w:sz w:val="20"/>
                <w:szCs w:val="20"/>
              </w:rPr>
            </w:pPr>
            <w:r w:rsidRPr="00E4312F">
              <w:rPr>
                <w:rFonts w:cs="Calibri"/>
                <w:b/>
                <w:sz w:val="20"/>
                <w:szCs w:val="20"/>
              </w:rPr>
              <w:t>623</w:t>
            </w:r>
          </w:p>
        </w:tc>
      </w:tr>
    </w:tbl>
    <w:p w14:paraId="6B3D0B5E" w14:textId="076B97CB" w:rsidR="00AF018C" w:rsidRPr="009C6945" w:rsidRDefault="00AF018C" w:rsidP="00D2326D">
      <w:pPr>
        <w:spacing w:line="240" w:lineRule="auto"/>
        <w:jc w:val="center"/>
        <w:rPr>
          <w:sz w:val="20"/>
          <w:szCs w:val="20"/>
        </w:rPr>
      </w:pPr>
      <w:r w:rsidRPr="00E4312F">
        <w:rPr>
          <w:sz w:val="20"/>
          <w:szCs w:val="20"/>
        </w:rPr>
        <w:t xml:space="preserve">Izvor: Državni zavod za statistiku, Popis </w:t>
      </w:r>
      <w:r w:rsidR="00B831D5" w:rsidRPr="00E4312F">
        <w:rPr>
          <w:sz w:val="20"/>
          <w:szCs w:val="20"/>
        </w:rPr>
        <w:t>202</w:t>
      </w:r>
      <w:r w:rsidRPr="00E4312F">
        <w:rPr>
          <w:sz w:val="20"/>
          <w:szCs w:val="20"/>
        </w:rPr>
        <w:t>1. godine</w:t>
      </w:r>
    </w:p>
    <w:p w14:paraId="0696424C" w14:textId="77777777" w:rsidR="009A600A" w:rsidRDefault="009A600A" w:rsidP="009A600A">
      <w:pPr>
        <w:rPr>
          <w:szCs w:val="24"/>
          <w:lang w:eastAsia="hr-HR"/>
        </w:rPr>
      </w:pPr>
      <w:bookmarkStart w:id="418" w:name="_Toc506379383"/>
      <w:bookmarkStart w:id="419" w:name="_Toc514411010"/>
      <w:bookmarkStart w:id="420" w:name="_Toc515446673"/>
      <w:bookmarkStart w:id="421" w:name="_Toc13211106"/>
      <w:bookmarkStart w:id="422" w:name="_Toc60230421"/>
      <w:bookmarkStart w:id="423" w:name="_Hlk52786536"/>
      <w:bookmarkEnd w:id="417"/>
      <w:r w:rsidRPr="00AA22E2">
        <w:rPr>
          <w:bCs/>
          <w:szCs w:val="24"/>
          <w:lang w:eastAsia="hr-HR"/>
        </w:rPr>
        <w:lastRenderedPageBreak/>
        <w:t>Temperature veće od 35 ⁰C s velikim postotkom vlažnosti zraka mogu kod stanovnika izazvati zdravstvene smetnje, a kod osjetljivih ljudi i teže zdravstvene posljedica pa čak i smrt. Učinak visoke temperature bez značajnije izraženosti vlage u zraku (ispod 50 %) osim kod ljudi</w:t>
      </w:r>
      <w:r w:rsidRPr="00AA22E2">
        <w:rPr>
          <w:szCs w:val="24"/>
          <w:lang w:eastAsia="hr-HR"/>
        </w:rPr>
        <w:t xml:space="preserve"> izazivaju i „šokove“ kod biljaka što uzrokuje smanjenje prinosa i lošu kvalitetu plodova. </w:t>
      </w:r>
    </w:p>
    <w:p w14:paraId="4D7A22FE" w14:textId="77777777" w:rsidR="009A600A" w:rsidRDefault="009A600A" w:rsidP="009A600A">
      <w:pPr>
        <w:pStyle w:val="StandardWeb"/>
        <w:shd w:val="clear" w:color="auto" w:fill="FFFFFF"/>
        <w:spacing w:before="0" w:beforeAutospacing="0" w:after="0" w:afterAutospacing="0" w:line="276" w:lineRule="auto"/>
        <w:jc w:val="both"/>
        <w:rPr>
          <w:rFonts w:asciiTheme="minorHAnsi" w:hAnsiTheme="minorHAnsi" w:cstheme="minorHAnsi"/>
        </w:rPr>
      </w:pPr>
      <w:r w:rsidRPr="00305149">
        <w:rPr>
          <w:rFonts w:asciiTheme="minorHAnsi" w:hAnsiTheme="minorHAnsi" w:cstheme="minorHAnsi"/>
        </w:rPr>
        <w:t>Prema raspodjeli percentila, temperaturne prilike u Hrvatskoj za ljeto 2022. godine opisane su kategorijom </w:t>
      </w:r>
      <w:r w:rsidRPr="00305149">
        <w:rPr>
          <w:rStyle w:val="Naglaeno"/>
          <w:rFonts w:asciiTheme="minorHAnsi" w:eastAsiaTheme="majorEastAsia" w:hAnsiTheme="minorHAnsi" w:cstheme="minorHAnsi"/>
          <w:b w:val="0"/>
          <w:bCs w:val="0"/>
        </w:rPr>
        <w:t>ekstremno toplo</w:t>
      </w:r>
      <w:r w:rsidRPr="00305149">
        <w:rPr>
          <w:rFonts w:asciiTheme="minorHAnsi" w:hAnsiTheme="minorHAnsi" w:cstheme="minorHAnsi"/>
        </w:rPr>
        <w:t> za čitavu Hrvatsku.</w:t>
      </w:r>
    </w:p>
    <w:p w14:paraId="619D4BC1" w14:textId="77777777" w:rsidR="009A600A" w:rsidRPr="00305149" w:rsidRDefault="009A600A" w:rsidP="009A600A">
      <w:pPr>
        <w:pStyle w:val="StandardWeb"/>
        <w:shd w:val="clear" w:color="auto" w:fill="FFFFFF"/>
        <w:spacing w:before="0" w:beforeAutospacing="0" w:after="0" w:afterAutospacing="0"/>
        <w:jc w:val="center"/>
        <w:rPr>
          <w:rFonts w:asciiTheme="minorHAnsi" w:hAnsiTheme="minorHAnsi" w:cstheme="minorHAnsi"/>
        </w:rPr>
      </w:pPr>
      <w:r w:rsidRPr="00305149">
        <w:rPr>
          <w:rFonts w:asciiTheme="minorHAnsi" w:hAnsiTheme="minorHAnsi" w:cstheme="minorHAnsi"/>
          <w:noProof/>
        </w:rPr>
        <w:drawing>
          <wp:inline distT="0" distB="0" distL="0" distR="0" wp14:anchorId="6BC52CD9" wp14:editId="1BA8786B">
            <wp:extent cx="5686425" cy="5917768"/>
            <wp:effectExtent l="0" t="0" r="0" b="698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27">
                      <a:extLst>
                        <a:ext uri="{28A0092B-C50C-407E-A947-70E740481C1C}">
                          <a14:useLocalDpi xmlns:a14="http://schemas.microsoft.com/office/drawing/2010/main" val="0"/>
                        </a:ext>
                      </a:extLst>
                    </a:blip>
                    <a:stretch>
                      <a:fillRect/>
                    </a:stretch>
                  </pic:blipFill>
                  <pic:spPr>
                    <a:xfrm>
                      <a:off x="0" y="0"/>
                      <a:ext cx="5719048" cy="5951718"/>
                    </a:xfrm>
                    <a:prstGeom prst="rect">
                      <a:avLst/>
                    </a:prstGeom>
                  </pic:spPr>
                </pic:pic>
              </a:graphicData>
            </a:graphic>
          </wp:inline>
        </w:drawing>
      </w:r>
    </w:p>
    <w:p w14:paraId="6A701103" w14:textId="0A129C4A" w:rsidR="009A600A" w:rsidRPr="00305149" w:rsidRDefault="009A600A" w:rsidP="009A600A">
      <w:pPr>
        <w:spacing w:after="0" w:line="240" w:lineRule="auto"/>
        <w:rPr>
          <w:rFonts w:cs="Arial"/>
          <w:b/>
          <w:bCs/>
          <w:sz w:val="20"/>
          <w:szCs w:val="20"/>
        </w:rPr>
      </w:pPr>
      <w:bookmarkStart w:id="424" w:name="_Toc532972266"/>
      <w:bookmarkStart w:id="425" w:name="_Toc14846676"/>
      <w:bookmarkStart w:id="426" w:name="_Toc18577450"/>
      <w:bookmarkStart w:id="427" w:name="_Toc19687006"/>
      <w:bookmarkStart w:id="428" w:name="_Toc23239550"/>
      <w:bookmarkStart w:id="429" w:name="_Toc27548312"/>
      <w:bookmarkStart w:id="430" w:name="_Toc60230847"/>
      <w:bookmarkStart w:id="431" w:name="_Toc78374646"/>
      <w:bookmarkStart w:id="432" w:name="_Toc120259486"/>
      <w:bookmarkStart w:id="433" w:name="_Toc129846590"/>
      <w:r w:rsidRPr="00305149">
        <w:rPr>
          <w:rFonts w:cs="Arial"/>
          <w:b/>
          <w:bCs/>
          <w:sz w:val="20"/>
          <w:szCs w:val="20"/>
        </w:rPr>
        <w:t xml:space="preserve">Slika </w:t>
      </w:r>
      <w:r w:rsidRPr="00305149">
        <w:rPr>
          <w:rFonts w:cs="Arial"/>
          <w:b/>
          <w:bCs/>
          <w:noProof/>
          <w:sz w:val="20"/>
          <w:szCs w:val="20"/>
        </w:rPr>
        <w:fldChar w:fldCharType="begin"/>
      </w:r>
      <w:r w:rsidRPr="00305149">
        <w:rPr>
          <w:rFonts w:cs="Arial"/>
          <w:b/>
          <w:bCs/>
          <w:noProof/>
          <w:sz w:val="20"/>
          <w:szCs w:val="20"/>
        </w:rPr>
        <w:instrText xml:space="preserve"> SEQ Slika \* ARABIC </w:instrText>
      </w:r>
      <w:r w:rsidRPr="00305149">
        <w:rPr>
          <w:rFonts w:cs="Arial"/>
          <w:b/>
          <w:bCs/>
          <w:noProof/>
          <w:sz w:val="20"/>
          <w:szCs w:val="20"/>
        </w:rPr>
        <w:fldChar w:fldCharType="separate"/>
      </w:r>
      <w:r>
        <w:rPr>
          <w:rFonts w:cs="Arial"/>
          <w:b/>
          <w:bCs/>
          <w:noProof/>
          <w:sz w:val="20"/>
          <w:szCs w:val="20"/>
        </w:rPr>
        <w:t>6</w:t>
      </w:r>
      <w:r w:rsidRPr="00305149">
        <w:rPr>
          <w:rFonts w:cs="Arial"/>
          <w:b/>
          <w:bCs/>
          <w:noProof/>
          <w:sz w:val="20"/>
          <w:szCs w:val="20"/>
        </w:rPr>
        <w:fldChar w:fldCharType="end"/>
      </w:r>
      <w:r w:rsidRPr="00305149">
        <w:rPr>
          <w:rFonts w:cs="Arial"/>
          <w:b/>
          <w:bCs/>
          <w:sz w:val="20"/>
          <w:szCs w:val="20"/>
        </w:rPr>
        <w:t xml:space="preserve">: Prikaz odstupanja srednje mjesečne temperature zraka za </w:t>
      </w:r>
      <w:bookmarkEnd w:id="424"/>
      <w:bookmarkEnd w:id="425"/>
      <w:bookmarkEnd w:id="426"/>
      <w:bookmarkEnd w:id="427"/>
      <w:bookmarkEnd w:id="428"/>
      <w:bookmarkEnd w:id="429"/>
      <w:bookmarkEnd w:id="430"/>
      <w:bookmarkEnd w:id="431"/>
      <w:r w:rsidRPr="00305149">
        <w:rPr>
          <w:rFonts w:cs="Arial"/>
          <w:b/>
          <w:bCs/>
          <w:sz w:val="20"/>
          <w:szCs w:val="20"/>
        </w:rPr>
        <w:t>ljeto 2022.god.</w:t>
      </w:r>
      <w:bookmarkEnd w:id="432"/>
      <w:bookmarkEnd w:id="433"/>
    </w:p>
    <w:p w14:paraId="6849A17D" w14:textId="77777777" w:rsidR="009A600A" w:rsidRPr="00305149" w:rsidRDefault="009A600A" w:rsidP="009A600A">
      <w:pPr>
        <w:spacing w:after="0" w:line="240" w:lineRule="auto"/>
        <w:rPr>
          <w:sz w:val="20"/>
          <w:szCs w:val="20"/>
        </w:rPr>
      </w:pPr>
      <w:r w:rsidRPr="00305149">
        <w:rPr>
          <w:sz w:val="20"/>
          <w:szCs w:val="20"/>
        </w:rPr>
        <w:t>Izvor: Državni hidrometeorološki zavod, 2022.god.</w:t>
      </w:r>
    </w:p>
    <w:p w14:paraId="40A49FE1" w14:textId="77777777" w:rsidR="009A600A" w:rsidRDefault="009A600A" w:rsidP="00AF018C">
      <w:pPr>
        <w:pStyle w:val="Naslov3"/>
        <w:spacing w:before="0"/>
        <w:rPr>
          <w:highlight w:val="yellow"/>
        </w:rPr>
      </w:pPr>
    </w:p>
    <w:bookmarkEnd w:id="418"/>
    <w:bookmarkEnd w:id="419"/>
    <w:bookmarkEnd w:id="420"/>
    <w:bookmarkEnd w:id="421"/>
    <w:bookmarkEnd w:id="422"/>
    <w:p w14:paraId="3710ACF4" w14:textId="213141F9" w:rsidR="00AF018C" w:rsidRPr="009A600A" w:rsidRDefault="00AF018C" w:rsidP="00AF018C">
      <w:pPr>
        <w:rPr>
          <w:rFonts w:cs="Calibri"/>
          <w:szCs w:val="24"/>
          <w:shd w:val="clear" w:color="auto" w:fill="FFFFFF"/>
        </w:rPr>
      </w:pPr>
      <w:r w:rsidRPr="009A600A">
        <w:rPr>
          <w:rFonts w:cs="Calibri"/>
          <w:color w:val="000000"/>
          <w:szCs w:val="24"/>
          <w:shd w:val="clear" w:color="auto" w:fill="FFFFFF"/>
        </w:rPr>
        <w:t>Godina 2016. zabilježena je kao najtoplija godina na Zemlji</w:t>
      </w:r>
      <w:r w:rsidR="00BC2507" w:rsidRPr="009A600A">
        <w:rPr>
          <w:rFonts w:cs="Calibri"/>
          <w:color w:val="000000"/>
          <w:szCs w:val="24"/>
          <w:shd w:val="clear" w:color="auto" w:fill="FFFFFF"/>
        </w:rPr>
        <w:t xml:space="preserve"> </w:t>
      </w:r>
      <w:r w:rsidRPr="009A600A">
        <w:rPr>
          <w:rFonts w:cs="Calibri"/>
          <w:color w:val="000000"/>
          <w:szCs w:val="24"/>
          <w:shd w:val="clear" w:color="auto" w:fill="FFFFFF"/>
        </w:rPr>
        <w:t xml:space="preserve">od 1880-ih godina kada je počelo suvremeno praćenje meteoroloških i klimatskih podataka i to je već treća godina zaredom koju </w:t>
      </w:r>
      <w:r w:rsidRPr="009A600A">
        <w:rPr>
          <w:rFonts w:cs="Calibri"/>
          <w:szCs w:val="24"/>
          <w:shd w:val="clear" w:color="auto" w:fill="FFFFFF"/>
        </w:rPr>
        <w:t>su obilježile rekordno visoke temperature.</w:t>
      </w:r>
    </w:p>
    <w:p w14:paraId="0FB8FDF3" w14:textId="222E3D3E" w:rsidR="00CF2FA3" w:rsidRPr="009A600A" w:rsidRDefault="00CF2FA3" w:rsidP="00CF2FA3">
      <w:pPr>
        <w:jc w:val="center"/>
        <w:rPr>
          <w:rFonts w:cs="Calibri"/>
          <w:szCs w:val="24"/>
          <w:shd w:val="clear" w:color="auto" w:fill="FFFFFF"/>
        </w:rPr>
      </w:pPr>
      <w:r w:rsidRPr="009A600A">
        <w:rPr>
          <w:rFonts w:cs="Calibri"/>
          <w:noProof/>
          <w:szCs w:val="24"/>
          <w:shd w:val="clear" w:color="auto" w:fill="FFFFFF"/>
        </w:rPr>
        <w:lastRenderedPageBreak/>
        <w:drawing>
          <wp:inline distT="0" distB="0" distL="0" distR="0" wp14:anchorId="60D2845E" wp14:editId="61CB8BD3">
            <wp:extent cx="5759450" cy="4307205"/>
            <wp:effectExtent l="0" t="0" r="0" b="0"/>
            <wp:docPr id="240" name="Slika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lika 240"/>
                    <pic:cNvPicPr/>
                  </pic:nvPicPr>
                  <pic:blipFill>
                    <a:blip r:embed="rId28">
                      <a:extLst>
                        <a:ext uri="{28A0092B-C50C-407E-A947-70E740481C1C}">
                          <a14:useLocalDpi xmlns:a14="http://schemas.microsoft.com/office/drawing/2010/main" val="0"/>
                        </a:ext>
                      </a:extLst>
                    </a:blip>
                    <a:stretch>
                      <a:fillRect/>
                    </a:stretch>
                  </pic:blipFill>
                  <pic:spPr>
                    <a:xfrm>
                      <a:off x="0" y="0"/>
                      <a:ext cx="5759450" cy="4307205"/>
                    </a:xfrm>
                    <a:prstGeom prst="rect">
                      <a:avLst/>
                    </a:prstGeom>
                  </pic:spPr>
                </pic:pic>
              </a:graphicData>
            </a:graphic>
          </wp:inline>
        </w:drawing>
      </w:r>
    </w:p>
    <w:p w14:paraId="1FD0A90D" w14:textId="32734482" w:rsidR="00CF2FA3" w:rsidRPr="009A600A" w:rsidRDefault="00CF2FA3" w:rsidP="00CF2FA3">
      <w:pPr>
        <w:spacing w:after="0" w:line="240" w:lineRule="auto"/>
        <w:rPr>
          <w:rFonts w:cs="Arial"/>
          <w:b/>
          <w:bCs/>
          <w:sz w:val="20"/>
          <w:szCs w:val="20"/>
        </w:rPr>
      </w:pPr>
      <w:bookmarkStart w:id="434" w:name="_Toc129846591"/>
      <w:r w:rsidRPr="009A600A">
        <w:rPr>
          <w:rFonts w:cs="Arial"/>
          <w:b/>
          <w:bCs/>
          <w:sz w:val="20"/>
          <w:szCs w:val="20"/>
        </w:rPr>
        <w:t xml:space="preserve">Slika </w:t>
      </w:r>
      <w:r w:rsidRPr="009A600A">
        <w:rPr>
          <w:rFonts w:cs="Arial"/>
          <w:b/>
          <w:bCs/>
          <w:noProof/>
          <w:sz w:val="20"/>
          <w:szCs w:val="20"/>
        </w:rPr>
        <w:fldChar w:fldCharType="begin"/>
      </w:r>
      <w:r w:rsidRPr="009A600A">
        <w:rPr>
          <w:rFonts w:cs="Arial"/>
          <w:b/>
          <w:bCs/>
          <w:noProof/>
          <w:sz w:val="20"/>
          <w:szCs w:val="20"/>
        </w:rPr>
        <w:instrText xml:space="preserve"> SEQ Slika \* ARABIC </w:instrText>
      </w:r>
      <w:r w:rsidRPr="009A600A">
        <w:rPr>
          <w:rFonts w:cs="Arial"/>
          <w:b/>
          <w:bCs/>
          <w:noProof/>
          <w:sz w:val="20"/>
          <w:szCs w:val="20"/>
        </w:rPr>
        <w:fldChar w:fldCharType="separate"/>
      </w:r>
      <w:r w:rsidR="009A600A">
        <w:rPr>
          <w:rFonts w:cs="Arial"/>
          <w:b/>
          <w:bCs/>
          <w:noProof/>
          <w:sz w:val="20"/>
          <w:szCs w:val="20"/>
        </w:rPr>
        <w:t>7</w:t>
      </w:r>
      <w:r w:rsidRPr="009A600A">
        <w:rPr>
          <w:rFonts w:cs="Arial"/>
          <w:b/>
          <w:bCs/>
          <w:noProof/>
          <w:sz w:val="20"/>
          <w:szCs w:val="20"/>
        </w:rPr>
        <w:fldChar w:fldCharType="end"/>
      </w:r>
      <w:r w:rsidRPr="009A600A">
        <w:rPr>
          <w:rFonts w:cs="Arial"/>
          <w:b/>
          <w:bCs/>
          <w:sz w:val="20"/>
          <w:szCs w:val="20"/>
        </w:rPr>
        <w:t>: Prikaz odstupanja srednje mjesečne temperature zraka za 2016.god.</w:t>
      </w:r>
      <w:bookmarkEnd w:id="434"/>
    </w:p>
    <w:p w14:paraId="22F2237A" w14:textId="2C2B1FAF" w:rsidR="00CF2FA3" w:rsidRPr="009A600A" w:rsidRDefault="00CF2FA3" w:rsidP="00CF2FA3">
      <w:pPr>
        <w:spacing w:after="0" w:line="240" w:lineRule="auto"/>
        <w:rPr>
          <w:sz w:val="20"/>
          <w:szCs w:val="20"/>
        </w:rPr>
      </w:pPr>
      <w:r w:rsidRPr="009A600A">
        <w:rPr>
          <w:sz w:val="20"/>
          <w:szCs w:val="20"/>
        </w:rPr>
        <w:t>Izvor: Državni hidrometeorološki zavod, 2022.god.</w:t>
      </w:r>
    </w:p>
    <w:p w14:paraId="0D6B4974" w14:textId="77777777" w:rsidR="00CF2FA3" w:rsidRPr="009A600A" w:rsidRDefault="00CF2FA3" w:rsidP="00CF2FA3">
      <w:pPr>
        <w:spacing w:after="0" w:line="240" w:lineRule="auto"/>
        <w:rPr>
          <w:rFonts w:ascii="Calibri" w:hAnsi="Calibri" w:cs="Calibri"/>
          <w:sz w:val="20"/>
          <w:szCs w:val="20"/>
        </w:rPr>
      </w:pPr>
    </w:p>
    <w:p w14:paraId="36576C6A" w14:textId="596CC685" w:rsidR="00CF2FA3" w:rsidRPr="009A600A" w:rsidRDefault="00CF2FA3" w:rsidP="00CF2FA3">
      <w:pPr>
        <w:pStyle w:val="StandardWeb"/>
        <w:shd w:val="clear" w:color="auto" w:fill="FFFFFF"/>
        <w:spacing w:before="0" w:beforeAutospacing="0" w:after="0" w:afterAutospacing="0" w:line="276" w:lineRule="auto"/>
        <w:jc w:val="both"/>
        <w:rPr>
          <w:rFonts w:ascii="Calibri" w:hAnsi="Calibri" w:cs="Calibri"/>
        </w:rPr>
      </w:pPr>
      <w:r w:rsidRPr="009A600A">
        <w:rPr>
          <w:rFonts w:ascii="Calibri" w:hAnsi="Calibri" w:cs="Calibri"/>
        </w:rPr>
        <w:t>Srednja godišnja temperatur</w:t>
      </w:r>
      <w:r w:rsidR="00B22ED4" w:rsidRPr="009A600A">
        <w:rPr>
          <w:rFonts w:ascii="Calibri" w:hAnsi="Calibri" w:cs="Calibri"/>
        </w:rPr>
        <w:t xml:space="preserve">a </w:t>
      </w:r>
      <w:r w:rsidRPr="009A600A">
        <w:rPr>
          <w:rFonts w:ascii="Calibri" w:hAnsi="Calibri" w:cs="Calibri"/>
        </w:rPr>
        <w:t>zraka za 2016. godinu na području Hrvatske bila je iznad višegodišnjeg prosjeka (1961. - 1990.). Anomalije srednje godišnje temperature zraka nalaze se u rasponu od 0,8 °C (Daruvar i Knin) do 1,9 °C (Gospić).</w:t>
      </w:r>
    </w:p>
    <w:p w14:paraId="7B6B862D" w14:textId="37E629EB" w:rsidR="009A600A" w:rsidRPr="009A600A" w:rsidRDefault="00CF2FA3" w:rsidP="00CF2FA3">
      <w:pPr>
        <w:pStyle w:val="StandardWeb"/>
        <w:shd w:val="clear" w:color="auto" w:fill="FFFFFF"/>
        <w:spacing w:before="0" w:beforeAutospacing="0" w:after="0" w:afterAutospacing="0" w:line="276" w:lineRule="auto"/>
        <w:jc w:val="both"/>
        <w:rPr>
          <w:rFonts w:ascii="Calibri" w:hAnsi="Calibri" w:cs="Calibri"/>
        </w:rPr>
      </w:pPr>
      <w:r w:rsidRPr="009A600A">
        <w:rPr>
          <w:rFonts w:ascii="Calibri" w:hAnsi="Calibri" w:cs="Calibri"/>
        </w:rPr>
        <w:t>Prema raspodjeli percentila, toplinske prilike u Hrvatskoj za 2016. godinu opisane su dominantnom kategorijom ekstremno toplo dok je šire područje Knina, Daruvara i Siska svrstano u kategoriju vrlo toplo.</w:t>
      </w:r>
    </w:p>
    <w:p w14:paraId="24603D96" w14:textId="1B277790" w:rsidR="009A600A" w:rsidRPr="009A600A" w:rsidRDefault="009A600A" w:rsidP="009A600A">
      <w:pPr>
        <w:pStyle w:val="Naslov3"/>
        <w:rPr>
          <w:rFonts w:ascii="Calibri" w:hAnsi="Calibri" w:cs="Calibri"/>
        </w:rPr>
      </w:pPr>
      <w:bookmarkStart w:id="435" w:name="_Toc129846341"/>
      <w:r w:rsidRPr="009A600A">
        <w:t>6.2.5. Uzrok ekstremnih temperatura</w:t>
      </w:r>
      <w:bookmarkEnd w:id="435"/>
    </w:p>
    <w:p w14:paraId="62F04040" w14:textId="77777777" w:rsidR="00CF2FA3" w:rsidRPr="009A600A" w:rsidRDefault="00CF2FA3" w:rsidP="00CF2FA3">
      <w:pPr>
        <w:spacing w:after="0"/>
        <w:jc w:val="center"/>
        <w:rPr>
          <w:rFonts w:cs="Calibri"/>
          <w:szCs w:val="24"/>
          <w:shd w:val="clear" w:color="auto" w:fill="FFFFFF"/>
        </w:rPr>
      </w:pPr>
    </w:p>
    <w:p w14:paraId="03CCCE78" w14:textId="1154939A" w:rsidR="00B831D5" w:rsidRDefault="00AF018C" w:rsidP="00B831D5">
      <w:pPr>
        <w:spacing w:after="240"/>
        <w:rPr>
          <w:rFonts w:cs="Calibri"/>
          <w:szCs w:val="24"/>
          <w:shd w:val="clear" w:color="auto" w:fill="FFFFFF"/>
        </w:rPr>
      </w:pPr>
      <w:r w:rsidRPr="009A600A">
        <w:rPr>
          <w:rFonts w:cs="Calibri"/>
          <w:bCs/>
          <w:szCs w:val="24"/>
          <w:shd w:val="clear" w:color="auto" w:fill="FFFFFF"/>
        </w:rPr>
        <w:t>Toplinski val,</w:t>
      </w:r>
      <w:r w:rsidRPr="009A600A">
        <w:rPr>
          <w:rFonts w:cs="Calibri"/>
          <w:color w:val="4E4E4E"/>
          <w:szCs w:val="24"/>
        </w:rPr>
        <w:t xml:space="preserve"> </w:t>
      </w:r>
      <w:r w:rsidRPr="009A600A">
        <w:rPr>
          <w:rFonts w:cs="Calibri"/>
          <w:szCs w:val="24"/>
        </w:rPr>
        <w:t>odnosno ekstremna toplina nekog kraja </w:t>
      </w:r>
      <w:r w:rsidRPr="009A600A">
        <w:rPr>
          <w:rFonts w:cs="Calibri"/>
          <w:szCs w:val="24"/>
          <w:shd w:val="clear" w:color="auto" w:fill="FFFFFF"/>
        </w:rPr>
        <w:t>je dugotrajnije razdoblje izrazito toplog vremena, točnije</w:t>
      </w:r>
      <w:r w:rsidRPr="009A600A">
        <w:rPr>
          <w:rFonts w:cs="Calibri"/>
          <w:color w:val="4E4E4E"/>
          <w:szCs w:val="24"/>
        </w:rPr>
        <w:t xml:space="preserve"> </w:t>
      </w:r>
      <w:r w:rsidRPr="009A600A">
        <w:rPr>
          <w:rFonts w:cs="Calibri"/>
          <w:szCs w:val="24"/>
        </w:rPr>
        <w:t>definira se kao ljetna temperatura zraka koja je značajno viša od prosječne temperature u istom periodu godine</w:t>
      </w:r>
      <w:r w:rsidRPr="009A600A">
        <w:rPr>
          <w:rFonts w:cs="Calibri"/>
          <w:szCs w:val="24"/>
          <w:shd w:val="clear" w:color="auto" w:fill="FFFFFF"/>
        </w:rPr>
        <w:t xml:space="preserve"> nerijetko praćenog i visokim postotkom vlage u zraku.  Mjeri se u odnosu na uobičajeno vrijeme određenog područja, u odnosu na uobičajene temperature nekog razdoblja ili sezone. Temperature koje su za toplija klimatska područja normalne i uobičajene, u hladnijem području mogu predstavljati  toplinski val ako su izvan uobičajenog vremenskog obrasca tog područja.</w:t>
      </w:r>
    </w:p>
    <w:p w14:paraId="74AF486B" w14:textId="77777777" w:rsidR="00B831D5" w:rsidRPr="009A600A" w:rsidRDefault="00B831D5" w:rsidP="00B831D5">
      <w:pPr>
        <w:spacing w:after="240"/>
        <w:rPr>
          <w:rFonts w:cs="Calibri"/>
          <w:szCs w:val="24"/>
          <w:shd w:val="clear" w:color="auto" w:fill="FFFFFF"/>
        </w:rPr>
      </w:pPr>
    </w:p>
    <w:p w14:paraId="31AB054E" w14:textId="713E2149" w:rsidR="00AF018C" w:rsidRPr="009A600A" w:rsidRDefault="00AF018C" w:rsidP="00B831D5">
      <w:pPr>
        <w:pStyle w:val="Naslov4"/>
        <w:spacing w:before="0"/>
      </w:pPr>
      <w:bookmarkStart w:id="436" w:name="_Toc506379384"/>
      <w:bookmarkStart w:id="437" w:name="_Toc514411011"/>
      <w:bookmarkStart w:id="438" w:name="_Toc515446674"/>
      <w:bookmarkStart w:id="439" w:name="_Toc13211107"/>
      <w:bookmarkStart w:id="440" w:name="_Toc60230422"/>
      <w:bookmarkStart w:id="441" w:name="_Toc129846342"/>
      <w:r w:rsidRPr="009A600A">
        <w:lastRenderedPageBreak/>
        <w:t xml:space="preserve">6.2.5.1. Razvoj događaja koji prethodi velikoj nesreći uslijed </w:t>
      </w:r>
      <w:bookmarkEnd w:id="436"/>
      <w:bookmarkEnd w:id="437"/>
      <w:bookmarkEnd w:id="438"/>
      <w:bookmarkEnd w:id="439"/>
      <w:bookmarkEnd w:id="440"/>
      <w:r w:rsidR="00692418" w:rsidRPr="009A600A">
        <w:t>ekstremnih temperatura</w:t>
      </w:r>
      <w:bookmarkEnd w:id="441"/>
    </w:p>
    <w:p w14:paraId="08F746CC" w14:textId="77777777" w:rsidR="00AF018C" w:rsidRPr="009A600A" w:rsidRDefault="00AF018C" w:rsidP="00AF018C">
      <w:pPr>
        <w:spacing w:after="0"/>
      </w:pPr>
    </w:p>
    <w:p w14:paraId="1163C233" w14:textId="658A770D" w:rsidR="00AF018C" w:rsidRPr="009A600A" w:rsidRDefault="00AF018C" w:rsidP="00AF018C">
      <w:r w:rsidRPr="009A600A">
        <w:t>Visoke temperature izuzetno su opasne za određene skupine stanovništva. Prvenstveno su to mala djeca, starije osobe, pretili i kronični bolesnici, posebno srčano-žilni, plućni i psihički bolesnici. Uzimanje nekih lijekova može povećati osjetljivost na visoke temperature. Lijekovi za liječenje Parkinsonove bolesti mogu smanjiti znojenje, koje nam je nužno za rashlađivanje, a diuretici (za izlučivanje tekućine), mogu dovesti do smanjene količine znoja i dehidracije. Visoke temperature i izlaganje suncu mogu i kod zdravih osoba izazvati razne tegobe, od onih izravnih, kao što su sunčanica i toplotni udar, do neizravnih, kao što su dehidracija i opće loše stanje. Općenito, pri višim temperaturama javlja se umor, tromost, težina u cijelom tijelu, pospanost, dekoncentracija i otežano disanje.</w:t>
      </w:r>
      <w:r w:rsidR="00C27B1A" w:rsidRPr="009A600A">
        <w:t xml:space="preserve"> </w:t>
      </w:r>
    </w:p>
    <w:p w14:paraId="3B1DD9F2" w14:textId="77777777" w:rsidR="00AF018C" w:rsidRPr="009A600A" w:rsidRDefault="00AF018C" w:rsidP="00AF018C">
      <w:r w:rsidRPr="009A600A">
        <w:t xml:space="preserve">Dodatni utjecaj na razmjer posljedica imaju i često promjene vremena u ljetnim mjesecima, odnosno varijacije temperatura, točnije hladniji ljetni dani koje prati nagli rast temperature s povećanim udjelom vlage u zraku. </w:t>
      </w:r>
    </w:p>
    <w:p w14:paraId="033EF455" w14:textId="77777777" w:rsidR="00AF018C" w:rsidRPr="009A600A" w:rsidRDefault="00AF018C" w:rsidP="00AF018C">
      <w:r w:rsidRPr="009A600A">
        <w:t xml:space="preserve">Pojava toplinskog vala karakteristična je pojava na području Općine. Valja napomenuti da pravovremeno upozoravanje na pojavu toplinskog vala te praćenje uputa o ponašanju od strane stanovništva može spriječiti broj ljudi i životinja koji kojima se javljaju posljedice od pojave toplinskog vala. </w:t>
      </w:r>
    </w:p>
    <w:p w14:paraId="21300512" w14:textId="6D1E5C60" w:rsidR="00AF018C" w:rsidRPr="009A600A" w:rsidRDefault="00AF018C" w:rsidP="00AF018C">
      <w:pPr>
        <w:pStyle w:val="Naslov4"/>
      </w:pPr>
      <w:bookmarkStart w:id="442" w:name="_Toc506379385"/>
      <w:bookmarkStart w:id="443" w:name="_Toc514411012"/>
      <w:bookmarkStart w:id="444" w:name="_Toc515446675"/>
      <w:bookmarkStart w:id="445" w:name="_Toc13211108"/>
      <w:bookmarkStart w:id="446" w:name="_Toc60230423"/>
      <w:bookmarkStart w:id="447" w:name="_Toc129846343"/>
      <w:r w:rsidRPr="009A600A">
        <w:t xml:space="preserve">6.2.5.2. Okidač koji je uzrokovao veliku nesreću uslijed </w:t>
      </w:r>
      <w:bookmarkEnd w:id="442"/>
      <w:bookmarkEnd w:id="443"/>
      <w:bookmarkEnd w:id="444"/>
      <w:bookmarkEnd w:id="445"/>
      <w:bookmarkEnd w:id="446"/>
      <w:r w:rsidR="00692418" w:rsidRPr="009A600A">
        <w:t>ekstremnih temperatura</w:t>
      </w:r>
      <w:bookmarkEnd w:id="447"/>
    </w:p>
    <w:p w14:paraId="4A3F531D" w14:textId="77777777" w:rsidR="00AF018C" w:rsidRPr="009A600A" w:rsidRDefault="00AF018C" w:rsidP="00AF018C">
      <w:pPr>
        <w:spacing w:after="0"/>
      </w:pPr>
    </w:p>
    <w:p w14:paraId="7A646CA1" w14:textId="77777777" w:rsidR="00AF018C" w:rsidRPr="009A600A" w:rsidRDefault="00AF018C" w:rsidP="00AF018C">
      <w:r w:rsidRPr="009A600A">
        <w:t xml:space="preserve">Ignoriranje upozorenja o pojavi toplinskih valova značajno utječe na stanovništvo te stočni fond i poljoprivredni urod. Ne provođenje pravovremenih mjera zaštite rezultira simptomima toplinskog udara kod stanovništva te stočnog fonda i propadanja uroda. Posljedice se javljaju boravkom stanovništva na direktnom suncu te u zatvorenim prostorijama koje nemaju adekvatan rashladni sistem, odnosno nema potrebnog prozračivanja ili provjetravanja posebno u uvjetima visoke vlage u zraku. </w:t>
      </w:r>
    </w:p>
    <w:p w14:paraId="79A8484F" w14:textId="77777777" w:rsidR="00AF018C" w:rsidRPr="009A600A" w:rsidRDefault="00AF018C" w:rsidP="00AF018C">
      <w:r w:rsidRPr="009A600A">
        <w:t xml:space="preserve">Velika količina vlage u zraku opasna je kako za ljudski, tako i za životinjski organizam jer sprječava isparavanje vode s kože što je važno za hlađenje organizma. Također, nagli izlasci iz previše rashlađenih prostora, pogotovo automobila dovode do stanja šoka organizma radi prekratkog vremena prilagodbe na nagle promjene temperature. </w:t>
      </w:r>
    </w:p>
    <w:p w14:paraId="47EAE739" w14:textId="77777777" w:rsidR="00AF018C" w:rsidRPr="009A600A" w:rsidRDefault="00AF018C" w:rsidP="00AF018C">
      <w:pPr>
        <w:spacing w:after="0"/>
      </w:pPr>
      <w:r w:rsidRPr="009A600A">
        <w:t xml:space="preserve">Rizičnim skupinama posebice osjetljive na izloženost toplinskim valovima odnosno visokim temperaturama smatraju se: </w:t>
      </w:r>
    </w:p>
    <w:p w14:paraId="19B55E89" w14:textId="77777777" w:rsidR="00AF018C" w:rsidRPr="009A600A" w:rsidRDefault="00AF018C">
      <w:pPr>
        <w:numPr>
          <w:ilvl w:val="0"/>
          <w:numId w:val="22"/>
        </w:numPr>
        <w:suppressAutoHyphens/>
        <w:autoSpaceDN w:val="0"/>
        <w:spacing w:after="0"/>
        <w:textAlignment w:val="baseline"/>
      </w:pPr>
      <w:r w:rsidRPr="009A600A">
        <w:t>osobe starije od 65 godina,</w:t>
      </w:r>
    </w:p>
    <w:p w14:paraId="5DF865AA" w14:textId="77777777" w:rsidR="00AF018C" w:rsidRPr="009A600A" w:rsidRDefault="00AF018C">
      <w:pPr>
        <w:numPr>
          <w:ilvl w:val="0"/>
          <w:numId w:val="22"/>
        </w:numPr>
        <w:suppressAutoHyphens/>
        <w:autoSpaceDN w:val="0"/>
        <w:spacing w:after="0"/>
        <w:textAlignment w:val="baseline"/>
      </w:pPr>
      <w:r w:rsidRPr="009A600A">
        <w:t xml:space="preserve">djeca mlađa od 4 godine, </w:t>
      </w:r>
    </w:p>
    <w:p w14:paraId="1D6117EE" w14:textId="77777777" w:rsidR="00AF018C" w:rsidRPr="009A600A" w:rsidRDefault="00AF018C">
      <w:pPr>
        <w:numPr>
          <w:ilvl w:val="0"/>
          <w:numId w:val="22"/>
        </w:numPr>
        <w:suppressAutoHyphens/>
        <w:autoSpaceDN w:val="0"/>
        <w:spacing w:after="0"/>
        <w:textAlignment w:val="baseline"/>
      </w:pPr>
      <w:r w:rsidRPr="009A600A">
        <w:t xml:space="preserve">trudnice, </w:t>
      </w:r>
    </w:p>
    <w:p w14:paraId="30DFD1E4" w14:textId="77777777" w:rsidR="00AF018C" w:rsidRPr="009A600A" w:rsidRDefault="00AF018C">
      <w:pPr>
        <w:numPr>
          <w:ilvl w:val="0"/>
          <w:numId w:val="22"/>
        </w:numPr>
        <w:suppressAutoHyphens/>
        <w:autoSpaceDN w:val="0"/>
        <w:spacing w:after="0"/>
        <w:textAlignment w:val="baseline"/>
      </w:pPr>
      <w:r w:rsidRPr="009A600A">
        <w:t xml:space="preserve">teško pokretne osobe, invalidi, </w:t>
      </w:r>
    </w:p>
    <w:p w14:paraId="1583D5CC" w14:textId="77777777" w:rsidR="00AF018C" w:rsidRPr="009A600A" w:rsidRDefault="00AF018C">
      <w:pPr>
        <w:numPr>
          <w:ilvl w:val="0"/>
          <w:numId w:val="22"/>
        </w:numPr>
        <w:suppressAutoHyphens/>
        <w:autoSpaceDN w:val="0"/>
        <w:spacing w:after="0"/>
        <w:textAlignment w:val="baseline"/>
      </w:pPr>
      <w:r w:rsidRPr="009A600A">
        <w:t xml:space="preserve">osobe koje boluju od raznih kroničnih bolesti, </w:t>
      </w:r>
    </w:p>
    <w:p w14:paraId="7DADAEE6" w14:textId="77777777" w:rsidR="00AF018C" w:rsidRPr="009A600A" w:rsidRDefault="00AF018C">
      <w:pPr>
        <w:numPr>
          <w:ilvl w:val="0"/>
          <w:numId w:val="22"/>
        </w:numPr>
        <w:suppressAutoHyphens/>
        <w:autoSpaceDN w:val="0"/>
        <w:spacing w:after="0"/>
        <w:textAlignment w:val="baseline"/>
      </w:pPr>
      <w:r w:rsidRPr="009A600A">
        <w:t xml:space="preserve">radnici koji rade na otvorenom bez adekvatne zaštitne opreme, </w:t>
      </w:r>
    </w:p>
    <w:p w14:paraId="0B1BABD0" w14:textId="77777777" w:rsidR="00AF018C" w:rsidRPr="009A600A" w:rsidRDefault="00AF018C">
      <w:pPr>
        <w:numPr>
          <w:ilvl w:val="0"/>
          <w:numId w:val="22"/>
        </w:numPr>
        <w:suppressAutoHyphens/>
        <w:autoSpaceDN w:val="0"/>
        <w:spacing w:after="0"/>
        <w:textAlignment w:val="baseline"/>
      </w:pPr>
      <w:r w:rsidRPr="009A600A">
        <w:lastRenderedPageBreak/>
        <w:t>pretile osobe,</w:t>
      </w:r>
    </w:p>
    <w:p w14:paraId="75E8C85C" w14:textId="2E1269E3" w:rsidR="00AF018C" w:rsidRPr="009A600A" w:rsidRDefault="00AF018C">
      <w:pPr>
        <w:numPr>
          <w:ilvl w:val="0"/>
          <w:numId w:val="22"/>
        </w:numPr>
        <w:suppressAutoHyphens/>
        <w:autoSpaceDN w:val="0"/>
        <w:spacing w:after="0"/>
        <w:textAlignment w:val="baseline"/>
      </w:pPr>
      <w:r w:rsidRPr="009A600A">
        <w:t>osobe koje žive same, bez pomoći drugih (socijalna izolacija).</w:t>
      </w:r>
    </w:p>
    <w:p w14:paraId="387252E9" w14:textId="77777777" w:rsidR="00AF018C" w:rsidRPr="009A600A" w:rsidRDefault="00AF018C" w:rsidP="00AF018C">
      <w:pPr>
        <w:suppressAutoHyphens/>
        <w:autoSpaceDN w:val="0"/>
        <w:spacing w:after="0"/>
        <w:ind w:left="1080"/>
        <w:textAlignment w:val="baseline"/>
      </w:pPr>
    </w:p>
    <w:p w14:paraId="01B05569" w14:textId="77777777" w:rsidR="00AF018C" w:rsidRPr="009A600A" w:rsidRDefault="00AF018C" w:rsidP="009A600A">
      <w:pPr>
        <w:spacing w:after="0"/>
      </w:pPr>
      <w:r w:rsidRPr="009A600A">
        <w:t xml:space="preserve">Rizični čimbenici koji utječu na posljedice uslijed izloženosti toplinskim valovima su: </w:t>
      </w:r>
    </w:p>
    <w:p w14:paraId="64C95F28" w14:textId="77777777" w:rsidR="00AF018C" w:rsidRPr="009A600A" w:rsidRDefault="00AF018C">
      <w:pPr>
        <w:numPr>
          <w:ilvl w:val="0"/>
          <w:numId w:val="23"/>
        </w:numPr>
        <w:suppressAutoHyphens/>
        <w:autoSpaceDN w:val="0"/>
        <w:spacing w:after="0"/>
        <w:textAlignment w:val="baseline"/>
        <w:rPr>
          <w:szCs w:val="24"/>
        </w:rPr>
      </w:pPr>
      <w:r w:rsidRPr="009A600A">
        <w:rPr>
          <w:szCs w:val="24"/>
        </w:rPr>
        <w:t>nedostatak klimatizacijskih uređaja u radnim i stambenim prostorima,</w:t>
      </w:r>
    </w:p>
    <w:p w14:paraId="1C545C59" w14:textId="77777777" w:rsidR="00AF018C" w:rsidRPr="009A600A" w:rsidRDefault="00AF018C">
      <w:pPr>
        <w:numPr>
          <w:ilvl w:val="0"/>
          <w:numId w:val="23"/>
        </w:numPr>
        <w:suppressAutoHyphens/>
        <w:autoSpaceDN w:val="0"/>
        <w:spacing w:after="0"/>
        <w:textAlignment w:val="baseline"/>
        <w:rPr>
          <w:szCs w:val="24"/>
        </w:rPr>
      </w:pPr>
      <w:r w:rsidRPr="009A600A">
        <w:rPr>
          <w:szCs w:val="24"/>
        </w:rPr>
        <w:t>loša termoizolacija i stara infrastruktura zgrada,</w:t>
      </w:r>
    </w:p>
    <w:p w14:paraId="6B679281" w14:textId="77777777" w:rsidR="00AF018C" w:rsidRPr="009A600A" w:rsidRDefault="00AF018C">
      <w:pPr>
        <w:numPr>
          <w:ilvl w:val="0"/>
          <w:numId w:val="23"/>
        </w:numPr>
        <w:suppressAutoHyphens/>
        <w:autoSpaceDN w:val="0"/>
        <w:spacing w:after="0"/>
        <w:textAlignment w:val="baseline"/>
        <w:rPr>
          <w:szCs w:val="24"/>
        </w:rPr>
      </w:pPr>
      <w:r w:rsidRPr="009A600A">
        <w:rPr>
          <w:szCs w:val="24"/>
        </w:rPr>
        <w:t>život u gradskim (urbanim) sredinama,</w:t>
      </w:r>
    </w:p>
    <w:p w14:paraId="7F6C4656" w14:textId="77777777" w:rsidR="00AF018C" w:rsidRPr="009A600A" w:rsidRDefault="00AF018C">
      <w:pPr>
        <w:numPr>
          <w:ilvl w:val="0"/>
          <w:numId w:val="23"/>
        </w:numPr>
        <w:suppressAutoHyphens/>
        <w:autoSpaceDN w:val="0"/>
        <w:spacing w:after="0"/>
        <w:textAlignment w:val="baseline"/>
        <w:rPr>
          <w:szCs w:val="24"/>
        </w:rPr>
      </w:pPr>
      <w:r w:rsidRPr="009A600A">
        <w:rPr>
          <w:szCs w:val="24"/>
        </w:rPr>
        <w:t xml:space="preserve">nedostatak biljne vegetacije i zelenila u gradskim sredinama, </w:t>
      </w:r>
    </w:p>
    <w:p w14:paraId="77D34B99" w14:textId="43699EAB" w:rsidR="00AF018C" w:rsidRPr="009A600A" w:rsidRDefault="00AF018C">
      <w:pPr>
        <w:numPr>
          <w:ilvl w:val="0"/>
          <w:numId w:val="23"/>
        </w:numPr>
        <w:suppressAutoHyphens/>
        <w:autoSpaceDN w:val="0"/>
        <w:textAlignment w:val="baseline"/>
        <w:rPr>
          <w:szCs w:val="24"/>
          <w:lang w:val="en-US"/>
        </w:rPr>
      </w:pPr>
      <w:r w:rsidRPr="009A600A">
        <w:rPr>
          <w:szCs w:val="24"/>
          <w:lang w:val="en-US"/>
        </w:rPr>
        <w:t>stanovanje (rad) na zadnjim katovima ili ispod samog krova zgrada.</w:t>
      </w:r>
    </w:p>
    <w:p w14:paraId="02652B4D" w14:textId="77777777" w:rsidR="00AF018C" w:rsidRPr="009A600A" w:rsidRDefault="00AF018C" w:rsidP="00AF018C">
      <w:pPr>
        <w:pStyle w:val="Naslov3"/>
      </w:pPr>
      <w:bookmarkStart w:id="448" w:name="_Toc506379387"/>
      <w:bookmarkStart w:id="449" w:name="_Toc514411014"/>
      <w:bookmarkStart w:id="450" w:name="_Toc515446677"/>
      <w:bookmarkStart w:id="451" w:name="_Toc13211109"/>
      <w:bookmarkStart w:id="452" w:name="_Toc60230424"/>
      <w:bookmarkStart w:id="453" w:name="_Toc129846344"/>
      <w:bookmarkStart w:id="454" w:name="_Hlk52787533"/>
      <w:bookmarkStart w:id="455" w:name="_Hlk65668775"/>
      <w:bookmarkEnd w:id="392"/>
      <w:r w:rsidRPr="009A600A">
        <w:t xml:space="preserve">6.2.6. Događaj s najgorim mogućim posljedicama – </w:t>
      </w:r>
      <w:bookmarkEnd w:id="448"/>
      <w:bookmarkEnd w:id="449"/>
      <w:bookmarkEnd w:id="450"/>
      <w:bookmarkEnd w:id="451"/>
      <w:r w:rsidRPr="009A600A">
        <w:t>Ekstremne temperature</w:t>
      </w:r>
      <w:bookmarkEnd w:id="452"/>
      <w:bookmarkEnd w:id="453"/>
    </w:p>
    <w:p w14:paraId="7E3ACEA8" w14:textId="77777777" w:rsidR="00AF018C" w:rsidRPr="009A600A" w:rsidRDefault="00AF018C" w:rsidP="00AF018C">
      <w:pPr>
        <w:spacing w:after="0"/>
      </w:pPr>
    </w:p>
    <w:p w14:paraId="31171140" w14:textId="77777777" w:rsidR="00AF018C" w:rsidRPr="009A600A" w:rsidRDefault="00AF018C" w:rsidP="00AF018C">
      <w:bookmarkStart w:id="456" w:name="_Hlk506289955"/>
      <w:r w:rsidRPr="009A600A">
        <w:t>Nastupilo je vrijeme klimatskih promjena. Česte promjene vremena koje variraju na većim ljestvicama izrazito negativno utječu na ljudski organizam. Toplinski valovi predstavljaju dugotrajnije razdoblje i produženi period izrazito toplog vremena i visokih temperatura, udruženi s visokim postotkom vlage u zraku. Ekstremne toplinske događaje karakteriziraju povišene temperature, više i od 38°C kroz duži niz dana te ustajala i topla zračna masa s toplim noćima iznad uobičajenog prosjeka. Toplinski valovi, uz porast dnevne, ali i noćne temperature, ugrožavaju zdravlje ljudi.</w:t>
      </w:r>
    </w:p>
    <w:p w14:paraId="5CFD855C" w14:textId="77777777" w:rsidR="00AF018C" w:rsidRPr="009A600A" w:rsidRDefault="00AF018C" w:rsidP="00AF018C">
      <w:r w:rsidRPr="009A600A">
        <w:t xml:space="preserve">Zdravstveni problemi javljaju se kada organizam više nije u mogućnosti održavati normalnu tjelesnu temperaturu. Kod nagle pojave toplinskog vala u pretpostavljenom trajanju od 10 dana javljaju se poremećaji u prehrani stanovništva što uzrokuje poremećaje u organizmu nastale lošom i nepravilnom prehranom u vrijeme velikih vrućina. </w:t>
      </w:r>
    </w:p>
    <w:bookmarkEnd w:id="456"/>
    <w:p w14:paraId="04F214B5" w14:textId="467FA50E" w:rsidR="00AF018C" w:rsidRPr="009A600A" w:rsidRDefault="00AF018C" w:rsidP="00AF018C">
      <w:r w:rsidRPr="009A600A">
        <w:rPr>
          <w:u w:val="single"/>
        </w:rPr>
        <w:t>Učinci toplinskih valova u dužem trajanju od 10 dana</w:t>
      </w:r>
      <w:r w:rsidR="00FE3EB7" w:rsidRPr="009A600A">
        <w:rPr>
          <w:u w:val="single"/>
        </w:rPr>
        <w:t xml:space="preserve"> </w:t>
      </w:r>
    </w:p>
    <w:p w14:paraId="56112803" w14:textId="77777777" w:rsidR="00AF018C" w:rsidRPr="009A600A" w:rsidRDefault="00AF018C">
      <w:pPr>
        <w:numPr>
          <w:ilvl w:val="0"/>
          <w:numId w:val="24"/>
        </w:numPr>
        <w:autoSpaceDN w:val="0"/>
        <w:jc w:val="left"/>
      </w:pPr>
      <w:r w:rsidRPr="009A600A">
        <w:t>Sunčanica</w:t>
      </w:r>
    </w:p>
    <w:p w14:paraId="6B38E722" w14:textId="77777777" w:rsidR="00AF018C" w:rsidRPr="009A600A" w:rsidRDefault="00AF018C" w:rsidP="00AF018C">
      <w:r w:rsidRPr="009A600A">
        <w:t xml:space="preserve">Nastaje i kao rezultat zajedničkog djelovanja opće hipertermije i lokalnog ozračenja infracrvenim zrakama nezaštićenog zatiljnog dijela glave. Ugrožene su sve osobe koje se dugotrajno izlažu sunčevim zrakama ako nemaju pokrivalo za glavu. Osobito su podložne osobe svijetle puti, osobe bez kose te djeca i starije osobe koje se i inače slabije prilagođavaju naglim promjenama temperature. Blagi ili umjereni simptomi sunčanice su: crvenilo lica, edemi, sinkopa, grčevi, iscrpljenost, suha i topla koža, tjelesna temperatura iznad normalne, srčani ritam i disanje su ubrzani, zatim glavobolja, problemi s vidom, vrtoglavica, šum u ušima, nemir, pospanost, nemogućnost orijentacije u vremenu i prostoru. U težim slučajevima može nastati proširenje zjenica, omamljenost, nesvjestica te na kraju koma i smrt. </w:t>
      </w:r>
    </w:p>
    <w:p w14:paraId="010800B6" w14:textId="77777777" w:rsidR="00AF018C" w:rsidRPr="009A600A" w:rsidRDefault="00AF018C">
      <w:pPr>
        <w:numPr>
          <w:ilvl w:val="0"/>
          <w:numId w:val="24"/>
        </w:numPr>
        <w:autoSpaceDN w:val="0"/>
        <w:jc w:val="left"/>
      </w:pPr>
      <w:r w:rsidRPr="009A600A">
        <w:t>Toplinski udar</w:t>
      </w:r>
    </w:p>
    <w:p w14:paraId="2B0FF540" w14:textId="77777777" w:rsidR="00AF018C" w:rsidRPr="009A600A" w:rsidRDefault="00AF018C" w:rsidP="00AF018C">
      <w:r w:rsidRPr="009A600A">
        <w:t xml:space="preserve">Nastaje nakon dugog i intenzivnog izlaganja visokim temperaturama, kada tijelo više ne može regulirati tjelesnu temperaturu i ne može se rashladiti. U takvim slučajevima tjelesna </w:t>
      </w:r>
      <w:r w:rsidRPr="009A600A">
        <w:lastRenderedPageBreak/>
        <w:t>temperatura može naglo narasti te u razmaku od 10 do 15 minuta dosegnuti i preko 41°C. Toplinski udar može se pojaviti iznenada, bez prethodnih simptoma iscrpljenosti vrućinom i opasno je stanje iz kojeg se organizam ne može izvući sam. Svi takvi bolesnici umiru ako im se ne pruži pomoć. Potrebno je hitno pružanje liječničke pomoći, jer može uzrokovati trajni invaliditet ili smrt. Simptomi toplinskog udara su: vrlo visoka tjelesna temperatura iznad 40°C, crvena, suha i vruća koža, bez znoja, izuzetno brzi otkucaji srca, vrtoglavica, glavobolja, umor, mučnina i povraćanje, zbunjenost, delirij ili gubitak svijesti, nedostatak zraka pa sve do grčeva te krvi u urinu ili stolici.</w:t>
      </w:r>
    </w:p>
    <w:p w14:paraId="1E405565" w14:textId="77777777" w:rsidR="00AF018C" w:rsidRPr="009A600A" w:rsidRDefault="00AF018C">
      <w:pPr>
        <w:numPr>
          <w:ilvl w:val="0"/>
          <w:numId w:val="24"/>
        </w:numPr>
        <w:autoSpaceDN w:val="0"/>
        <w:jc w:val="left"/>
      </w:pPr>
      <w:r w:rsidRPr="009A600A">
        <w:t>Toplinski grčevi</w:t>
      </w:r>
    </w:p>
    <w:p w14:paraId="2518CB10" w14:textId="77777777" w:rsidR="00AF018C" w:rsidRPr="009A600A" w:rsidRDefault="00AF018C" w:rsidP="00AF018C">
      <w:r w:rsidRPr="009A600A">
        <w:t xml:space="preserve">Nastaju zbog posljedice opadanja koncentracije NaCl u krvi kod osoba koje su zbog znojenja izgubile mnogo soli. Obično se javljaju kao posljedica intenzivnog i teškog fizičkog rada ne aklimatiziranih osoba u ambijentu s visokom temperaturom. Nastup grčeva je nagao i unesrećeni obično pada na pod sa savijenim nogama. Zahvaćeni su obično listovi nogu, mišići ruku i trbušni mišići. Koža je blijeda i znojna, temperatura normalna, a na zgrčenom mišiću možemo opipati zadebljanja. Grčevi obično dolaze u napadima te se mogu intenzivno ponavljati popraćeni boli. </w:t>
      </w:r>
    </w:p>
    <w:p w14:paraId="4332EBF5" w14:textId="77777777" w:rsidR="00AF018C" w:rsidRPr="009A600A" w:rsidRDefault="00AF018C">
      <w:pPr>
        <w:pStyle w:val="Odlomakpopisa"/>
        <w:numPr>
          <w:ilvl w:val="0"/>
          <w:numId w:val="25"/>
        </w:numPr>
        <w:ind w:firstLine="273"/>
        <w:jc w:val="both"/>
        <w:rPr>
          <w:sz w:val="24"/>
          <w:szCs w:val="24"/>
        </w:rPr>
      </w:pPr>
      <w:r w:rsidRPr="009A600A">
        <w:rPr>
          <w:sz w:val="24"/>
          <w:szCs w:val="24"/>
        </w:rPr>
        <w:t>Toplinska iscrpljenost</w:t>
      </w:r>
    </w:p>
    <w:p w14:paraId="1392EE9C" w14:textId="77777777" w:rsidR="00AF018C" w:rsidRPr="009A600A" w:rsidRDefault="00AF018C" w:rsidP="00AF018C">
      <w:pPr>
        <w:rPr>
          <w:rFonts w:cs="Calibri"/>
          <w:szCs w:val="24"/>
        </w:rPr>
      </w:pPr>
      <w:r w:rsidRPr="009A600A">
        <w:rPr>
          <w:rFonts w:cs="Calibri"/>
          <w:szCs w:val="24"/>
        </w:rPr>
        <w:t>Toplinska iscrpljenost je klinički sindrom slabosti, malaksalosti, mučnine, sinkope i drugih nespecifičnih simptoma izazvanih izlaganjem toplini, a koji nije opasan po život. Termoregulacija nije oštećena.</w:t>
      </w:r>
    </w:p>
    <w:p w14:paraId="06D89551" w14:textId="77777777" w:rsidR="00AF018C" w:rsidRPr="009A600A" w:rsidRDefault="00AF018C" w:rsidP="00AF018C">
      <w:pPr>
        <w:rPr>
          <w:rFonts w:cs="Calibri"/>
          <w:szCs w:val="24"/>
        </w:rPr>
      </w:pPr>
      <w:r w:rsidRPr="009A600A">
        <w:rPr>
          <w:rFonts w:cs="Calibri"/>
          <w:szCs w:val="24"/>
        </w:rPr>
        <w:t>Toplinska iscrpljenost je posljedica neravnoteže vode i elektrolita izazvana izlaganjem toplini, uz tjelesni napor ili bez njega.</w:t>
      </w:r>
    </w:p>
    <w:p w14:paraId="3DE4F235" w14:textId="77777777" w:rsidR="00AF018C" w:rsidRPr="009A600A" w:rsidRDefault="00AF018C" w:rsidP="00AF018C">
      <w:pPr>
        <w:rPr>
          <w:rFonts w:cs="Calibri"/>
          <w:szCs w:val="24"/>
        </w:rPr>
      </w:pPr>
      <w:r w:rsidRPr="009A600A">
        <w:rPr>
          <w:rFonts w:cs="Calibri"/>
          <w:szCs w:val="24"/>
        </w:rPr>
        <w:t>Simptomi su često neodređeni pa bolesnici ne moraju shvatiti kako im je uzrok toplina. Simptomi mogu uključivati slabost, vrtoglavicu, glavobolju, mučninu i ponekad, povraćanje. Sinkopa uslijed dugog stajanja na vrućini (toplinska sinkopa) je česta i može oponašati kardiovaskularne poremećaje. Prilikom pregleda se bolesnici doimaju umornima, a obično su oznojeni i imaju tahikardiju. Psihičko stanje je tipično nepromijenjeno, za razliku od toplotnog udara. Temperatura je obično normalna, a kad je povišena, ne prelazi 40 °C.</w:t>
      </w:r>
    </w:p>
    <w:p w14:paraId="132CB46C" w14:textId="77777777" w:rsidR="00AF018C" w:rsidRPr="009A600A" w:rsidRDefault="00AF018C" w:rsidP="00AF018C">
      <w:pPr>
        <w:rPr>
          <w:rFonts w:cs="Calibri"/>
          <w:szCs w:val="24"/>
        </w:rPr>
      </w:pPr>
      <w:r w:rsidRPr="009A600A">
        <w:rPr>
          <w:rFonts w:cs="Calibri"/>
          <w:szCs w:val="24"/>
        </w:rPr>
        <w:t>Dijagnoza se postavlja klinički, a za to je potrebno isključivanje drugih mogućih uzroka (npr. hipoglikemije, akutnog koronarnog sindroma, raznih infekcija). Laboratorijske pretrage su potrebne samo ako je potrebno isključiti nabrojana stanja.</w:t>
      </w:r>
    </w:p>
    <w:p w14:paraId="35124C8E" w14:textId="77777777" w:rsidR="00AF018C" w:rsidRPr="009A600A" w:rsidRDefault="00AF018C" w:rsidP="00AF018C">
      <w:pPr>
        <w:rPr>
          <w:rFonts w:cs="Calibri"/>
          <w:szCs w:val="24"/>
        </w:rPr>
      </w:pPr>
      <w:r w:rsidRPr="009A600A">
        <w:rPr>
          <w:rFonts w:cs="Calibri"/>
          <w:szCs w:val="24"/>
        </w:rPr>
        <w:t xml:space="preserve">Liječenje obuhvaća smještanje bolesnika u hladno okruženje, u ležeći ispruženi položaj uz IV nadoknadu tekućine, u pravilu se daje 0,9%–tna fiziološka otopina; peroralnom se rehidracijom ne mogu u dovoljnoj mjeri nadoknaditi elektroliti. Brzina i količina rehidracije ovise o dobi, osnovnim bolestima i kliničkom odgovoru. Često je dovoljno nadomještanje od 1–2 L brzinom od 500 ml/h. Starijim i srčanim bolesnicima može biti potrebna tek nešto sporija </w:t>
      </w:r>
      <w:r w:rsidRPr="009A600A">
        <w:rPr>
          <w:rFonts w:cs="Calibri"/>
          <w:szCs w:val="24"/>
        </w:rPr>
        <w:lastRenderedPageBreak/>
        <w:t>nadoknada; bolesnicima u kojih se sumnja na hipovolemiju u početku može biti potrebna brža nadoknada. Hlađenje tijela izvana nije potrebno. Rijetko, tešku toplinsku iscrpljenost nakon teškog rada može komplicirati rabdomioliza, mioglobinurija, akutno zatajenje bubrega i diseminirana intravaskularna koagulacija.</w:t>
      </w:r>
    </w:p>
    <w:p w14:paraId="1A0FBBB4" w14:textId="6A7FF2F9" w:rsidR="00AF018C" w:rsidRPr="003136DF" w:rsidRDefault="00AF018C" w:rsidP="00AF018C">
      <w:pPr>
        <w:pStyle w:val="Naslov4"/>
      </w:pPr>
      <w:bookmarkStart w:id="457" w:name="_Toc506379389"/>
      <w:bookmarkStart w:id="458" w:name="_Toc13211110"/>
      <w:bookmarkStart w:id="459" w:name="_Toc60230425"/>
      <w:bookmarkStart w:id="460" w:name="_Toc129846345"/>
      <w:bookmarkStart w:id="461" w:name="_Hlk52787534"/>
      <w:bookmarkEnd w:id="454"/>
      <w:r w:rsidRPr="003136DF">
        <w:t xml:space="preserve">6.2.6.1. Procjena posljedica </w:t>
      </w:r>
      <w:bookmarkEnd w:id="457"/>
      <w:bookmarkEnd w:id="458"/>
      <w:r w:rsidRPr="003136DF">
        <w:t xml:space="preserve">događaja s najgorim mogućim posljedicama uslijed </w:t>
      </w:r>
      <w:r w:rsidR="00692418" w:rsidRPr="003136DF">
        <w:t>ekstremnih temperatura</w:t>
      </w:r>
      <w:r w:rsidRPr="003136DF">
        <w:t xml:space="preserve"> na život i zdravlje ljudi</w:t>
      </w:r>
      <w:bookmarkEnd w:id="459"/>
      <w:bookmarkEnd w:id="460"/>
    </w:p>
    <w:p w14:paraId="68A0B33E" w14:textId="77777777" w:rsidR="00AF018C" w:rsidRPr="003136DF" w:rsidRDefault="00AF018C" w:rsidP="00AF018C">
      <w:pPr>
        <w:spacing w:after="0"/>
      </w:pPr>
    </w:p>
    <w:p w14:paraId="78093CF8" w14:textId="09994947" w:rsidR="00AF018C" w:rsidRPr="003136DF" w:rsidRDefault="00AF018C" w:rsidP="00AF018C">
      <w:r w:rsidRPr="003136DF">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589CCDF5" w14:textId="33D077BE" w:rsidR="003136DF" w:rsidRPr="003136DF" w:rsidRDefault="003136DF" w:rsidP="00AF018C">
      <w:r w:rsidRPr="00BE79C2">
        <w:t xml:space="preserve">S obzirom na broj stanovnika Općine koji pripadaju najugroženijim skupinama, procjenjuje se da će broj stanovnika koji će biti u sastavu nekog od procesa nastalih kao posljedica pojave toplinskog vala prelaziti 0,036% ukupnog stanovništva Općine. Što predstavlja katastrofalne posljedice na život i zdravlje ljudi. </w:t>
      </w:r>
    </w:p>
    <w:p w14:paraId="40117646" w14:textId="5BBF3F35" w:rsidR="00AF018C" w:rsidRPr="00C27706" w:rsidRDefault="00AF018C" w:rsidP="00DD7B82">
      <w:pPr>
        <w:spacing w:after="0" w:line="240" w:lineRule="auto"/>
        <w:jc w:val="center"/>
        <w:rPr>
          <w:rFonts w:cs="Arial"/>
          <w:b/>
          <w:bCs/>
          <w:sz w:val="20"/>
          <w:szCs w:val="20"/>
        </w:rPr>
      </w:pPr>
      <w:bookmarkStart w:id="462" w:name="_Toc60230676"/>
      <w:bookmarkStart w:id="463" w:name="_Toc129846506"/>
      <w:r w:rsidRPr="00C27706">
        <w:rPr>
          <w:rFonts w:cs="Arial"/>
          <w:b/>
          <w:bCs/>
          <w:sz w:val="20"/>
          <w:szCs w:val="20"/>
        </w:rPr>
        <w:t xml:space="preserve">Tablica </w:t>
      </w:r>
      <w:r w:rsidRPr="00C27706">
        <w:rPr>
          <w:rFonts w:cs="Arial"/>
          <w:b/>
          <w:bCs/>
          <w:sz w:val="20"/>
          <w:szCs w:val="20"/>
        </w:rPr>
        <w:fldChar w:fldCharType="begin"/>
      </w:r>
      <w:r w:rsidRPr="00C27706">
        <w:rPr>
          <w:rFonts w:cs="Arial"/>
          <w:b/>
          <w:bCs/>
          <w:sz w:val="20"/>
          <w:szCs w:val="20"/>
        </w:rPr>
        <w:instrText xml:space="preserve"> SEQ Tablica \* ARABIC </w:instrText>
      </w:r>
      <w:r w:rsidRPr="00C27706">
        <w:rPr>
          <w:rFonts w:cs="Arial"/>
          <w:b/>
          <w:bCs/>
          <w:sz w:val="20"/>
          <w:szCs w:val="20"/>
        </w:rPr>
        <w:fldChar w:fldCharType="separate"/>
      </w:r>
      <w:r w:rsidR="00E25429">
        <w:rPr>
          <w:rFonts w:cs="Arial"/>
          <w:b/>
          <w:bCs/>
          <w:noProof/>
          <w:sz w:val="20"/>
          <w:szCs w:val="20"/>
        </w:rPr>
        <w:t>25</w:t>
      </w:r>
      <w:r w:rsidRPr="00C27706">
        <w:rPr>
          <w:rFonts w:cs="Arial"/>
          <w:b/>
          <w:bCs/>
          <w:noProof/>
          <w:sz w:val="20"/>
          <w:szCs w:val="20"/>
        </w:rPr>
        <w:fldChar w:fldCharType="end"/>
      </w:r>
      <w:r w:rsidRPr="00C27706">
        <w:rPr>
          <w:rFonts w:cs="Arial"/>
          <w:b/>
          <w:bCs/>
          <w:sz w:val="20"/>
          <w:szCs w:val="20"/>
        </w:rPr>
        <w:t>: Prikaz prijetnjom nastalih posljedica na život i zdravlje ljudi - Događaj s najgorim mogućim posljedicama – Ekstremne temperature</w:t>
      </w:r>
      <w:bookmarkEnd w:id="462"/>
      <w:bookmarkEnd w:id="463"/>
    </w:p>
    <w:tbl>
      <w:tblPr>
        <w:tblW w:w="7225" w:type="dxa"/>
        <w:jc w:val="center"/>
        <w:tblCellMar>
          <w:left w:w="10" w:type="dxa"/>
          <w:right w:w="10" w:type="dxa"/>
        </w:tblCellMar>
        <w:tblLook w:val="04A0" w:firstRow="1" w:lastRow="0" w:firstColumn="1" w:lastColumn="0" w:noHBand="0" w:noVBand="1"/>
      </w:tblPr>
      <w:tblGrid>
        <w:gridCol w:w="1752"/>
        <w:gridCol w:w="2152"/>
        <w:gridCol w:w="2021"/>
        <w:gridCol w:w="1300"/>
      </w:tblGrid>
      <w:tr w:rsidR="00AF018C" w:rsidRPr="00C27706" w14:paraId="264F3E3B" w14:textId="77777777" w:rsidTr="00D12841">
        <w:trPr>
          <w:trHeight w:val="173"/>
          <w:jc w:val="center"/>
        </w:trPr>
        <w:tc>
          <w:tcPr>
            <w:tcW w:w="72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33BEF" w14:textId="77777777" w:rsidR="00AF018C" w:rsidRPr="00C27706" w:rsidRDefault="00AF018C" w:rsidP="00DD7B82">
            <w:pPr>
              <w:spacing w:after="0" w:line="240" w:lineRule="auto"/>
              <w:jc w:val="center"/>
              <w:rPr>
                <w:b/>
                <w:sz w:val="20"/>
                <w:szCs w:val="20"/>
              </w:rPr>
            </w:pPr>
            <w:r w:rsidRPr="00C27706">
              <w:rPr>
                <w:b/>
                <w:sz w:val="20"/>
                <w:szCs w:val="20"/>
              </w:rPr>
              <w:t>Život i zdravlje ljudi</w:t>
            </w:r>
          </w:p>
        </w:tc>
      </w:tr>
      <w:tr w:rsidR="00AF018C" w:rsidRPr="00C27706" w14:paraId="108ED0F9" w14:textId="77777777" w:rsidTr="00D12841">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32165" w14:textId="77777777" w:rsidR="00AF018C" w:rsidRPr="00C27706" w:rsidRDefault="00AF018C" w:rsidP="00DD7B82">
            <w:pPr>
              <w:spacing w:after="0" w:line="240" w:lineRule="auto"/>
              <w:jc w:val="center"/>
              <w:rPr>
                <w:b/>
                <w:sz w:val="20"/>
                <w:szCs w:val="20"/>
              </w:rPr>
            </w:pPr>
            <w:r w:rsidRPr="00C27706">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4EFDC" w14:textId="77777777" w:rsidR="00AF018C" w:rsidRPr="00C27706" w:rsidRDefault="00AF018C" w:rsidP="00DD7B82">
            <w:pPr>
              <w:spacing w:after="0" w:line="240" w:lineRule="auto"/>
              <w:jc w:val="center"/>
              <w:rPr>
                <w:b/>
                <w:sz w:val="20"/>
                <w:szCs w:val="20"/>
              </w:rPr>
            </w:pPr>
            <w:r w:rsidRPr="00C27706">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2D8C3" w14:textId="77777777" w:rsidR="00AF018C" w:rsidRPr="00C27706" w:rsidRDefault="00AF018C" w:rsidP="00DD7B82">
            <w:pPr>
              <w:spacing w:after="0" w:line="240" w:lineRule="auto"/>
              <w:jc w:val="center"/>
              <w:rPr>
                <w:b/>
                <w:sz w:val="20"/>
                <w:szCs w:val="20"/>
              </w:rPr>
            </w:pPr>
            <w:r w:rsidRPr="00C27706">
              <w:rPr>
                <w:b/>
                <w:sz w:val="20"/>
                <w:szCs w:val="20"/>
              </w:rPr>
              <w:t>Broj stanovnika</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284D5" w14:textId="77777777" w:rsidR="00AF018C" w:rsidRPr="00C27706" w:rsidRDefault="00AF018C" w:rsidP="00DD7B82">
            <w:pPr>
              <w:spacing w:after="0" w:line="240" w:lineRule="auto"/>
              <w:jc w:val="center"/>
              <w:rPr>
                <w:b/>
                <w:sz w:val="20"/>
                <w:szCs w:val="20"/>
              </w:rPr>
            </w:pPr>
            <w:r w:rsidRPr="00C27706">
              <w:rPr>
                <w:b/>
                <w:sz w:val="20"/>
                <w:szCs w:val="20"/>
              </w:rPr>
              <w:t>Odabrano</w:t>
            </w:r>
          </w:p>
        </w:tc>
      </w:tr>
      <w:tr w:rsidR="00C27706" w:rsidRPr="00C27706" w14:paraId="44336731" w14:textId="77777777" w:rsidTr="000E0DB2">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3A205" w14:textId="77777777" w:rsidR="00C27706" w:rsidRPr="00C27706" w:rsidRDefault="00C27706" w:rsidP="00C27706">
            <w:pPr>
              <w:spacing w:after="0" w:line="240" w:lineRule="auto"/>
              <w:jc w:val="center"/>
              <w:rPr>
                <w:b/>
                <w:sz w:val="20"/>
                <w:szCs w:val="20"/>
              </w:rPr>
            </w:pPr>
            <w:r w:rsidRPr="00C27706">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B7130" w14:textId="77777777" w:rsidR="00C27706" w:rsidRPr="00C27706" w:rsidRDefault="00C27706" w:rsidP="00C27706">
            <w:pPr>
              <w:spacing w:after="0" w:line="240" w:lineRule="auto"/>
              <w:jc w:val="center"/>
              <w:rPr>
                <w:sz w:val="20"/>
                <w:szCs w:val="20"/>
              </w:rPr>
            </w:pPr>
            <w:r w:rsidRPr="00C27706">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1E9F9" w14:textId="095E8033" w:rsidR="00C27706" w:rsidRPr="00C27706" w:rsidRDefault="00C27706" w:rsidP="00C27706">
            <w:pPr>
              <w:spacing w:after="0" w:line="240" w:lineRule="auto"/>
              <w:jc w:val="center"/>
              <w:rPr>
                <w:sz w:val="20"/>
                <w:szCs w:val="20"/>
              </w:rPr>
            </w:pPr>
            <w:r w:rsidRPr="00C27706">
              <w:rPr>
                <w:sz w:val="20"/>
                <w:szCs w:val="20"/>
              </w:rPr>
              <w:t>&lt;0,001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9BD63" w14:textId="77777777" w:rsidR="00C27706" w:rsidRPr="00C27706" w:rsidRDefault="00C27706" w:rsidP="00C27706">
            <w:pPr>
              <w:spacing w:after="0" w:line="240" w:lineRule="auto"/>
              <w:jc w:val="center"/>
              <w:rPr>
                <w:b/>
                <w:sz w:val="20"/>
                <w:szCs w:val="20"/>
              </w:rPr>
            </w:pPr>
          </w:p>
        </w:tc>
      </w:tr>
      <w:tr w:rsidR="00C27706" w:rsidRPr="00C27706" w14:paraId="30451A0D" w14:textId="77777777" w:rsidTr="000E0DB2">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A8FAE" w14:textId="77777777" w:rsidR="00C27706" w:rsidRPr="00C27706" w:rsidRDefault="00C27706" w:rsidP="00C27706">
            <w:pPr>
              <w:spacing w:after="0" w:line="240" w:lineRule="auto"/>
              <w:jc w:val="center"/>
              <w:rPr>
                <w:b/>
                <w:sz w:val="20"/>
                <w:szCs w:val="20"/>
              </w:rPr>
            </w:pPr>
            <w:r w:rsidRPr="00C27706">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6C7A0" w14:textId="77777777" w:rsidR="00C27706" w:rsidRPr="00C27706" w:rsidRDefault="00C27706" w:rsidP="00C27706">
            <w:pPr>
              <w:spacing w:after="0" w:line="240" w:lineRule="auto"/>
              <w:jc w:val="center"/>
              <w:rPr>
                <w:sz w:val="20"/>
                <w:szCs w:val="20"/>
              </w:rPr>
            </w:pPr>
            <w:r w:rsidRPr="00C27706">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50E8F" w14:textId="0968EB43" w:rsidR="00C27706" w:rsidRPr="00C27706" w:rsidRDefault="00C27706" w:rsidP="00C27706">
            <w:pPr>
              <w:spacing w:after="0" w:line="240" w:lineRule="auto"/>
              <w:jc w:val="center"/>
              <w:rPr>
                <w:sz w:val="20"/>
                <w:szCs w:val="20"/>
              </w:rPr>
            </w:pPr>
            <w:r w:rsidRPr="00C27706">
              <w:rPr>
                <w:sz w:val="20"/>
                <w:szCs w:val="20"/>
              </w:rPr>
              <w:t>0,001 - 0,0046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C4EBA" w14:textId="77777777" w:rsidR="00C27706" w:rsidRPr="00C27706" w:rsidRDefault="00C27706" w:rsidP="00C27706">
            <w:pPr>
              <w:spacing w:after="0" w:line="240" w:lineRule="auto"/>
              <w:jc w:val="center"/>
              <w:rPr>
                <w:sz w:val="20"/>
                <w:szCs w:val="20"/>
              </w:rPr>
            </w:pPr>
          </w:p>
        </w:tc>
      </w:tr>
      <w:tr w:rsidR="00C27706" w:rsidRPr="00C27706" w14:paraId="0FB931AC" w14:textId="77777777" w:rsidTr="000E0DB2">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52E73" w14:textId="77777777" w:rsidR="00C27706" w:rsidRPr="00C27706" w:rsidRDefault="00C27706" w:rsidP="00C27706">
            <w:pPr>
              <w:spacing w:after="0" w:line="240" w:lineRule="auto"/>
              <w:jc w:val="center"/>
              <w:rPr>
                <w:b/>
                <w:sz w:val="20"/>
                <w:szCs w:val="20"/>
              </w:rPr>
            </w:pPr>
            <w:r w:rsidRPr="00C27706">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D3E7C9" w14:textId="77777777" w:rsidR="00C27706" w:rsidRPr="00C27706" w:rsidRDefault="00C27706" w:rsidP="00C27706">
            <w:pPr>
              <w:spacing w:after="0" w:line="240" w:lineRule="auto"/>
              <w:jc w:val="center"/>
              <w:rPr>
                <w:sz w:val="20"/>
                <w:szCs w:val="20"/>
              </w:rPr>
            </w:pPr>
            <w:r w:rsidRPr="00C27706">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00D72" w14:textId="19162ECD" w:rsidR="00C27706" w:rsidRPr="00C27706" w:rsidRDefault="00C27706" w:rsidP="00C27706">
            <w:pPr>
              <w:spacing w:after="0" w:line="240" w:lineRule="auto"/>
              <w:jc w:val="center"/>
              <w:rPr>
                <w:sz w:val="20"/>
                <w:szCs w:val="20"/>
              </w:rPr>
            </w:pPr>
            <w:r w:rsidRPr="00C27706">
              <w:rPr>
                <w:sz w:val="20"/>
                <w:szCs w:val="20"/>
              </w:rPr>
              <w:t>0,0047 - 0,011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098F7" w14:textId="77777777" w:rsidR="00C27706" w:rsidRPr="00C27706" w:rsidRDefault="00C27706" w:rsidP="00C27706">
            <w:pPr>
              <w:spacing w:after="0" w:line="240" w:lineRule="auto"/>
              <w:jc w:val="center"/>
              <w:rPr>
                <w:sz w:val="20"/>
                <w:szCs w:val="20"/>
              </w:rPr>
            </w:pPr>
          </w:p>
        </w:tc>
      </w:tr>
      <w:tr w:rsidR="00C27706" w:rsidRPr="00C27706" w14:paraId="2DD5D5D3" w14:textId="77777777" w:rsidTr="000E0DB2">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3435D" w14:textId="77777777" w:rsidR="00C27706" w:rsidRPr="00C27706" w:rsidRDefault="00C27706" w:rsidP="00C27706">
            <w:pPr>
              <w:spacing w:after="0" w:line="240" w:lineRule="auto"/>
              <w:jc w:val="center"/>
              <w:rPr>
                <w:b/>
                <w:sz w:val="20"/>
                <w:szCs w:val="20"/>
              </w:rPr>
            </w:pPr>
            <w:r w:rsidRPr="00C27706">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C233F" w14:textId="77777777" w:rsidR="00C27706" w:rsidRPr="00C27706" w:rsidRDefault="00C27706" w:rsidP="00C27706">
            <w:pPr>
              <w:spacing w:after="0" w:line="240" w:lineRule="auto"/>
              <w:jc w:val="center"/>
              <w:rPr>
                <w:sz w:val="20"/>
                <w:szCs w:val="20"/>
              </w:rPr>
            </w:pPr>
            <w:r w:rsidRPr="00C27706">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510746" w14:textId="030E3090" w:rsidR="00C27706" w:rsidRPr="00C27706" w:rsidRDefault="00C27706" w:rsidP="00C27706">
            <w:pPr>
              <w:spacing w:after="0" w:line="240" w:lineRule="auto"/>
              <w:jc w:val="center"/>
              <w:rPr>
                <w:sz w:val="20"/>
                <w:szCs w:val="20"/>
              </w:rPr>
            </w:pPr>
            <w:r w:rsidRPr="00C27706">
              <w:rPr>
                <w:sz w:val="20"/>
                <w:szCs w:val="20"/>
              </w:rPr>
              <w:t>0,012 - 0,035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0C4AC" w14:textId="77777777" w:rsidR="00C27706" w:rsidRPr="00C27706" w:rsidRDefault="00C27706" w:rsidP="00C27706">
            <w:pPr>
              <w:spacing w:after="0" w:line="240" w:lineRule="auto"/>
              <w:jc w:val="center"/>
              <w:rPr>
                <w:sz w:val="20"/>
                <w:szCs w:val="20"/>
              </w:rPr>
            </w:pPr>
          </w:p>
        </w:tc>
      </w:tr>
      <w:tr w:rsidR="00C27706" w:rsidRPr="001608E9" w14:paraId="4DEC1DDD" w14:textId="77777777" w:rsidTr="000E0DB2">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8C33C" w14:textId="77777777" w:rsidR="00C27706" w:rsidRPr="00C27706" w:rsidRDefault="00C27706" w:rsidP="00C27706">
            <w:pPr>
              <w:spacing w:after="0" w:line="240" w:lineRule="auto"/>
              <w:jc w:val="center"/>
              <w:rPr>
                <w:b/>
                <w:sz w:val="20"/>
                <w:szCs w:val="20"/>
              </w:rPr>
            </w:pPr>
            <w:r w:rsidRPr="00C27706">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E6CEDB" w14:textId="77777777" w:rsidR="00C27706" w:rsidRPr="00C27706" w:rsidRDefault="00C27706" w:rsidP="00C27706">
            <w:pPr>
              <w:spacing w:after="0" w:line="240" w:lineRule="auto"/>
              <w:jc w:val="center"/>
              <w:rPr>
                <w:sz w:val="20"/>
                <w:szCs w:val="20"/>
              </w:rPr>
            </w:pPr>
            <w:r w:rsidRPr="00C27706">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9A7D59" w14:textId="5269BFBB" w:rsidR="00C27706" w:rsidRPr="00C27706" w:rsidRDefault="00C27706" w:rsidP="00C27706">
            <w:pPr>
              <w:spacing w:after="0" w:line="240" w:lineRule="auto"/>
              <w:ind w:left="720"/>
              <w:contextualSpacing/>
              <w:jc w:val="left"/>
              <w:rPr>
                <w:sz w:val="20"/>
                <w:szCs w:val="20"/>
                <w:lang w:val="en-US"/>
              </w:rPr>
            </w:pPr>
            <w:r w:rsidRPr="00C27706">
              <w:rPr>
                <w:sz w:val="20"/>
                <w:szCs w:val="20"/>
              </w:rPr>
              <w:t>&gt;0,036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7BEB7" w14:textId="77777777" w:rsidR="00C27706" w:rsidRPr="00C27706" w:rsidRDefault="00C27706" w:rsidP="00C27706">
            <w:pPr>
              <w:spacing w:after="0" w:line="240" w:lineRule="auto"/>
              <w:jc w:val="center"/>
              <w:rPr>
                <w:b/>
                <w:sz w:val="20"/>
                <w:szCs w:val="20"/>
              </w:rPr>
            </w:pPr>
            <w:r w:rsidRPr="00C27706">
              <w:rPr>
                <w:b/>
                <w:sz w:val="20"/>
                <w:szCs w:val="20"/>
              </w:rPr>
              <w:t>X</w:t>
            </w:r>
          </w:p>
        </w:tc>
      </w:tr>
      <w:bookmarkEnd w:id="461"/>
    </w:tbl>
    <w:p w14:paraId="764287A4" w14:textId="77777777" w:rsidR="00AF018C" w:rsidRPr="001608E9" w:rsidRDefault="00AF018C" w:rsidP="00AF018C">
      <w:pPr>
        <w:spacing w:after="0"/>
        <w:rPr>
          <w:sz w:val="20"/>
          <w:szCs w:val="20"/>
          <w:highlight w:val="yellow"/>
        </w:rPr>
      </w:pPr>
    </w:p>
    <w:p w14:paraId="715A8F0B" w14:textId="779EB0F3" w:rsidR="00AF018C" w:rsidRPr="00C27706" w:rsidRDefault="00AF018C" w:rsidP="00AF018C">
      <w:pPr>
        <w:pStyle w:val="Naslov4"/>
        <w:spacing w:before="0"/>
      </w:pPr>
      <w:bookmarkStart w:id="464" w:name="_Toc506379390"/>
      <w:bookmarkStart w:id="465" w:name="_Toc13211111"/>
      <w:bookmarkStart w:id="466" w:name="_Toc60230426"/>
      <w:bookmarkStart w:id="467" w:name="_Toc129846346"/>
      <w:bookmarkStart w:id="468" w:name="_Hlk52787535"/>
      <w:r w:rsidRPr="00C27706">
        <w:t xml:space="preserve">6.2.6.2. Procjena posljedica </w:t>
      </w:r>
      <w:bookmarkEnd w:id="464"/>
      <w:bookmarkEnd w:id="465"/>
      <w:r w:rsidRPr="00C27706">
        <w:t xml:space="preserve">događaja s najgorim mogućim posljedicama uslijed </w:t>
      </w:r>
      <w:r w:rsidR="00692418" w:rsidRPr="00C27706">
        <w:t>ekstremnih temperatura</w:t>
      </w:r>
      <w:r w:rsidRPr="00C27706">
        <w:t xml:space="preserve"> na gospodarstvo</w:t>
      </w:r>
      <w:bookmarkEnd w:id="466"/>
      <w:bookmarkEnd w:id="467"/>
    </w:p>
    <w:p w14:paraId="3A2E8B90" w14:textId="77777777" w:rsidR="00AF018C" w:rsidRPr="00C27706" w:rsidRDefault="00AF018C" w:rsidP="00AF018C">
      <w:pPr>
        <w:spacing w:after="0"/>
      </w:pPr>
    </w:p>
    <w:p w14:paraId="26ACE2D0" w14:textId="7430086B" w:rsidR="00AF018C" w:rsidRPr="00C27706" w:rsidRDefault="00AF018C" w:rsidP="00AF018C">
      <w:r w:rsidRPr="00C27706">
        <w:t>Posljedice na gospodarstvo odnose se na ukupnu materijalnu i financijsku štetu u gospodarstvu nastalu utjecajem prijetnje. Materijalna šteta s posljedicama po gospodarstvo prikazuje se u odnosu na proračun Općine. Procijenjeno je da će toplinski val dužeg trajanja smanjiti poljoprivrednu proizvodnju do 30% pa i više ovisno o vegetacijskom stadiju poljoprivrednih</w:t>
      </w:r>
      <w:r w:rsidR="009A459F" w:rsidRPr="00C27706">
        <w:t xml:space="preserve"> kultura</w:t>
      </w:r>
      <w:r w:rsidRPr="00C27706">
        <w:t xml:space="preserve">, imati utjecaja na smanjenje kapaciteta vodocrpilišta što rezultira padom pritiska vode u sustavu te dolazi do ugroze vodoopskrbe. Također, utjecajem toplinskog vala, točnije dugotrajnim visokim temperaturama, smanjuje se protok i udio kisika u kopnenim vodenim tijelima što dovodi do pomora vodenih organizama, onečišćenja okoliša te mogućnost nastanka zaraznih bolesti. </w:t>
      </w:r>
    </w:p>
    <w:p w14:paraId="1FD47696" w14:textId="71766D7D" w:rsidR="00AF018C" w:rsidRPr="00C27706" w:rsidRDefault="00AF018C" w:rsidP="00AF018C">
      <w:r w:rsidRPr="00C27706">
        <w:t>S obzirom na štete koje su vjerojatne na području Općine uslijed ekstremnih temperatura, posljedice su procijenjene malenim, odnosno očekuje se šteta manja od 20% proračuna Općine</w:t>
      </w:r>
      <w:r w:rsidR="00E25429">
        <w:t>.</w:t>
      </w:r>
    </w:p>
    <w:p w14:paraId="34D61962" w14:textId="524621C4" w:rsidR="00AF018C" w:rsidRPr="00C27706" w:rsidRDefault="00AF018C" w:rsidP="00FE4A40">
      <w:pPr>
        <w:spacing w:after="0" w:line="240" w:lineRule="auto"/>
        <w:jc w:val="center"/>
        <w:rPr>
          <w:rFonts w:cs="Arial"/>
          <w:b/>
          <w:bCs/>
          <w:sz w:val="20"/>
          <w:szCs w:val="20"/>
        </w:rPr>
      </w:pPr>
      <w:bookmarkStart w:id="469" w:name="_Toc60230677"/>
      <w:bookmarkStart w:id="470" w:name="_Toc129846507"/>
      <w:r w:rsidRPr="00C27706">
        <w:rPr>
          <w:rFonts w:cs="Arial"/>
          <w:b/>
          <w:bCs/>
          <w:sz w:val="20"/>
          <w:szCs w:val="20"/>
        </w:rPr>
        <w:lastRenderedPageBreak/>
        <w:t xml:space="preserve">Tablica </w:t>
      </w:r>
      <w:r w:rsidRPr="00C27706">
        <w:rPr>
          <w:rFonts w:cs="Arial"/>
          <w:b/>
          <w:bCs/>
          <w:sz w:val="20"/>
          <w:szCs w:val="20"/>
        </w:rPr>
        <w:fldChar w:fldCharType="begin"/>
      </w:r>
      <w:r w:rsidRPr="00C27706">
        <w:rPr>
          <w:rFonts w:cs="Arial"/>
          <w:b/>
          <w:bCs/>
          <w:sz w:val="20"/>
          <w:szCs w:val="20"/>
        </w:rPr>
        <w:instrText xml:space="preserve"> SEQ Tablica \* ARABIC </w:instrText>
      </w:r>
      <w:r w:rsidRPr="00C27706">
        <w:rPr>
          <w:rFonts w:cs="Arial"/>
          <w:b/>
          <w:bCs/>
          <w:sz w:val="20"/>
          <w:szCs w:val="20"/>
        </w:rPr>
        <w:fldChar w:fldCharType="separate"/>
      </w:r>
      <w:r w:rsidR="00E25429">
        <w:rPr>
          <w:rFonts w:cs="Arial"/>
          <w:b/>
          <w:bCs/>
          <w:noProof/>
          <w:sz w:val="20"/>
          <w:szCs w:val="20"/>
        </w:rPr>
        <w:t>26</w:t>
      </w:r>
      <w:r w:rsidRPr="00C27706">
        <w:rPr>
          <w:rFonts w:cs="Arial"/>
          <w:b/>
          <w:bCs/>
          <w:noProof/>
          <w:sz w:val="20"/>
          <w:szCs w:val="20"/>
        </w:rPr>
        <w:fldChar w:fldCharType="end"/>
      </w:r>
      <w:r w:rsidRPr="00C27706">
        <w:rPr>
          <w:rFonts w:cs="Arial"/>
          <w:b/>
          <w:bCs/>
          <w:sz w:val="20"/>
          <w:szCs w:val="20"/>
        </w:rPr>
        <w:t>: Prikaz prijetnjom nastalih posljedica na gospodarstvo - Događaj s najgorim mogućim posljedicama – Ekstremne temperature</w:t>
      </w:r>
      <w:bookmarkEnd w:id="469"/>
      <w:bookmarkEnd w:id="470"/>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AF018C" w:rsidRPr="00C27706" w14:paraId="39FE1506" w14:textId="77777777" w:rsidTr="00203A99">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8839F" w14:textId="77777777" w:rsidR="00AF018C" w:rsidRPr="00C27706" w:rsidRDefault="00AF018C" w:rsidP="00FE4A40">
            <w:pPr>
              <w:spacing w:after="0" w:line="240" w:lineRule="auto"/>
              <w:jc w:val="center"/>
              <w:rPr>
                <w:b/>
                <w:sz w:val="20"/>
                <w:szCs w:val="20"/>
              </w:rPr>
            </w:pPr>
            <w:r w:rsidRPr="00C27706">
              <w:rPr>
                <w:b/>
                <w:sz w:val="20"/>
                <w:szCs w:val="20"/>
              </w:rPr>
              <w:t>Gospodarstvo</w:t>
            </w:r>
          </w:p>
        </w:tc>
      </w:tr>
      <w:tr w:rsidR="00AF018C" w:rsidRPr="00C27706" w14:paraId="6D2699FC"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94BBD" w14:textId="77777777" w:rsidR="00AF018C" w:rsidRPr="00C27706" w:rsidRDefault="00AF018C" w:rsidP="00FE4A40">
            <w:pPr>
              <w:spacing w:after="0" w:line="240" w:lineRule="auto"/>
              <w:jc w:val="center"/>
              <w:rPr>
                <w:b/>
                <w:sz w:val="20"/>
                <w:szCs w:val="20"/>
              </w:rPr>
            </w:pPr>
            <w:r w:rsidRPr="00C27706">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B7338" w14:textId="77777777" w:rsidR="00AF018C" w:rsidRPr="00C27706" w:rsidRDefault="00AF018C" w:rsidP="00FE4A40">
            <w:pPr>
              <w:spacing w:after="0" w:line="240" w:lineRule="auto"/>
              <w:jc w:val="center"/>
              <w:rPr>
                <w:b/>
                <w:sz w:val="20"/>
                <w:szCs w:val="20"/>
              </w:rPr>
            </w:pPr>
            <w:r w:rsidRPr="00C27706">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5FF1DA" w14:textId="12AF1EE5" w:rsidR="00AF018C" w:rsidRPr="00C27706" w:rsidRDefault="00AF018C" w:rsidP="00FE4A40">
            <w:pPr>
              <w:spacing w:after="0" w:line="240" w:lineRule="auto"/>
              <w:jc w:val="center"/>
              <w:rPr>
                <w:b/>
                <w:sz w:val="20"/>
                <w:szCs w:val="20"/>
              </w:rPr>
            </w:pPr>
            <w:r w:rsidRPr="00C27706">
              <w:rPr>
                <w:b/>
                <w:sz w:val="20"/>
                <w:szCs w:val="20"/>
              </w:rPr>
              <w:t xml:space="preserve">U </w:t>
            </w:r>
            <w:r w:rsidR="00B83EAC">
              <w:rPr>
                <w:b/>
                <w:sz w:val="20"/>
                <w:szCs w:val="20"/>
              </w:rPr>
              <w:t>eurima</w:t>
            </w:r>
            <w:r w:rsidRPr="00C27706">
              <w:rPr>
                <w:b/>
                <w:sz w:val="20"/>
                <w:szCs w:val="20"/>
              </w:rPr>
              <w:t xml:space="preserve"> (%</w:t>
            </w:r>
            <w:r w:rsidR="007867B3" w:rsidRPr="00C27706">
              <w:rPr>
                <w:b/>
                <w:sz w:val="20"/>
                <w:szCs w:val="20"/>
              </w:rPr>
              <w:t xml:space="preserve"> s</w:t>
            </w:r>
            <w:r w:rsidRPr="00C27706">
              <w:rPr>
                <w:b/>
                <w:sz w:val="20"/>
                <w:szCs w:val="20"/>
              </w:rPr>
              <w:t xml:space="preserve"> obzirom na proračun)</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E0F1D" w14:textId="77777777" w:rsidR="00AF018C" w:rsidRPr="00C27706" w:rsidRDefault="00AF018C" w:rsidP="00FE4A40">
            <w:pPr>
              <w:spacing w:after="0" w:line="240" w:lineRule="auto"/>
              <w:jc w:val="center"/>
              <w:rPr>
                <w:b/>
                <w:sz w:val="20"/>
                <w:szCs w:val="20"/>
              </w:rPr>
            </w:pPr>
            <w:r w:rsidRPr="00C27706">
              <w:rPr>
                <w:b/>
                <w:sz w:val="20"/>
                <w:szCs w:val="20"/>
              </w:rPr>
              <w:t>Odabrano</w:t>
            </w:r>
          </w:p>
        </w:tc>
      </w:tr>
      <w:tr w:rsidR="00E25429" w:rsidRPr="00C27706" w14:paraId="0AFCDF67"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E3933" w14:textId="77777777" w:rsidR="00E25429" w:rsidRPr="00C27706" w:rsidRDefault="00E25429" w:rsidP="00E25429">
            <w:pPr>
              <w:spacing w:after="0" w:line="240" w:lineRule="auto"/>
              <w:jc w:val="center"/>
              <w:rPr>
                <w:b/>
                <w:sz w:val="20"/>
                <w:szCs w:val="20"/>
              </w:rPr>
            </w:pPr>
            <w:r w:rsidRPr="00C27706">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56604" w14:textId="77777777" w:rsidR="00E25429" w:rsidRPr="00C27706" w:rsidRDefault="00E25429" w:rsidP="00E25429">
            <w:pPr>
              <w:spacing w:after="0" w:line="240" w:lineRule="auto"/>
              <w:jc w:val="center"/>
              <w:rPr>
                <w:sz w:val="20"/>
                <w:szCs w:val="20"/>
              </w:rPr>
            </w:pPr>
            <w:r w:rsidRPr="00C27706">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7977A" w14:textId="703955B0" w:rsidR="00E25429" w:rsidRPr="00C27706" w:rsidRDefault="00E25429" w:rsidP="00E25429">
            <w:pPr>
              <w:spacing w:after="0" w:line="240" w:lineRule="auto"/>
              <w:jc w:val="center"/>
              <w:rPr>
                <w:sz w:val="20"/>
                <w:szCs w:val="20"/>
              </w:rPr>
            </w:pPr>
            <w:r w:rsidRPr="000F0E7B">
              <w:rPr>
                <w:sz w:val="20"/>
                <w:szCs w:val="20"/>
              </w:rPr>
              <w:t>0,5 – 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AC5A4" w14:textId="77777777" w:rsidR="00E25429" w:rsidRPr="00C27706" w:rsidRDefault="00E25429" w:rsidP="00E25429">
            <w:pPr>
              <w:spacing w:after="0" w:line="240" w:lineRule="auto"/>
              <w:jc w:val="center"/>
              <w:rPr>
                <w:sz w:val="20"/>
                <w:szCs w:val="20"/>
              </w:rPr>
            </w:pPr>
          </w:p>
        </w:tc>
      </w:tr>
      <w:tr w:rsidR="00E25429" w:rsidRPr="00C27706" w14:paraId="49A62514"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32D17" w14:textId="77777777" w:rsidR="00E25429" w:rsidRPr="00C27706" w:rsidRDefault="00E25429" w:rsidP="00E25429">
            <w:pPr>
              <w:spacing w:after="0" w:line="240" w:lineRule="auto"/>
              <w:jc w:val="center"/>
              <w:rPr>
                <w:b/>
                <w:sz w:val="20"/>
                <w:szCs w:val="20"/>
              </w:rPr>
            </w:pPr>
            <w:r w:rsidRPr="00C27706">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58772" w14:textId="77777777" w:rsidR="00E25429" w:rsidRPr="00C27706" w:rsidRDefault="00E25429" w:rsidP="00E25429">
            <w:pPr>
              <w:spacing w:after="0" w:line="240" w:lineRule="auto"/>
              <w:jc w:val="center"/>
              <w:rPr>
                <w:sz w:val="20"/>
                <w:szCs w:val="20"/>
              </w:rPr>
            </w:pPr>
            <w:r w:rsidRPr="00C27706">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A142D" w14:textId="28572297" w:rsidR="00E25429" w:rsidRPr="00C27706" w:rsidRDefault="00E25429" w:rsidP="00E25429">
            <w:pPr>
              <w:spacing w:after="0" w:line="240" w:lineRule="auto"/>
              <w:jc w:val="center"/>
              <w:rPr>
                <w:sz w:val="20"/>
                <w:szCs w:val="20"/>
              </w:rPr>
            </w:pPr>
            <w:r w:rsidRPr="000F0E7B">
              <w:rPr>
                <w:sz w:val="20"/>
                <w:szCs w:val="20"/>
              </w:rPr>
              <w:t>1 – 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4F48A" w14:textId="77777777" w:rsidR="00E25429" w:rsidRPr="00C27706" w:rsidRDefault="00E25429" w:rsidP="00E25429">
            <w:pPr>
              <w:spacing w:after="0" w:line="240" w:lineRule="auto"/>
              <w:jc w:val="center"/>
              <w:rPr>
                <w:b/>
                <w:sz w:val="20"/>
                <w:szCs w:val="20"/>
              </w:rPr>
            </w:pPr>
            <w:r w:rsidRPr="00C27706">
              <w:rPr>
                <w:b/>
                <w:sz w:val="20"/>
                <w:szCs w:val="20"/>
              </w:rPr>
              <w:t>X</w:t>
            </w:r>
          </w:p>
        </w:tc>
      </w:tr>
      <w:tr w:rsidR="00E25429" w:rsidRPr="00C27706" w14:paraId="2BFB7B22"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94D08" w14:textId="77777777" w:rsidR="00E25429" w:rsidRPr="00C27706" w:rsidRDefault="00E25429" w:rsidP="00E25429">
            <w:pPr>
              <w:spacing w:after="0" w:line="240" w:lineRule="auto"/>
              <w:jc w:val="center"/>
              <w:rPr>
                <w:b/>
                <w:sz w:val="20"/>
                <w:szCs w:val="20"/>
              </w:rPr>
            </w:pPr>
            <w:r w:rsidRPr="00C27706">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CDA6F" w14:textId="77777777" w:rsidR="00E25429" w:rsidRPr="00C27706" w:rsidRDefault="00E25429" w:rsidP="00E25429">
            <w:pPr>
              <w:spacing w:after="0" w:line="240" w:lineRule="auto"/>
              <w:jc w:val="center"/>
              <w:rPr>
                <w:sz w:val="20"/>
                <w:szCs w:val="20"/>
              </w:rPr>
            </w:pPr>
            <w:r w:rsidRPr="00C27706">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4CCCF" w14:textId="14AB5BE4" w:rsidR="00E25429" w:rsidRPr="00C27706" w:rsidRDefault="00E25429" w:rsidP="00E25429">
            <w:pPr>
              <w:spacing w:after="0" w:line="240" w:lineRule="auto"/>
              <w:jc w:val="center"/>
              <w:rPr>
                <w:sz w:val="20"/>
                <w:szCs w:val="20"/>
              </w:rPr>
            </w:pPr>
            <w:r w:rsidRPr="000F0E7B">
              <w:rPr>
                <w:sz w:val="20"/>
                <w:szCs w:val="20"/>
              </w:rPr>
              <w:t>5 – 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1FE0A" w14:textId="77777777" w:rsidR="00E25429" w:rsidRPr="00C27706" w:rsidRDefault="00E25429" w:rsidP="00E25429">
            <w:pPr>
              <w:spacing w:after="0" w:line="240" w:lineRule="auto"/>
              <w:jc w:val="center"/>
              <w:rPr>
                <w:b/>
                <w:sz w:val="20"/>
                <w:szCs w:val="20"/>
              </w:rPr>
            </w:pPr>
          </w:p>
        </w:tc>
      </w:tr>
      <w:tr w:rsidR="00E25429" w:rsidRPr="00C27706" w14:paraId="51ECB266"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AF955A" w14:textId="77777777" w:rsidR="00E25429" w:rsidRPr="00C27706" w:rsidRDefault="00E25429" w:rsidP="00E25429">
            <w:pPr>
              <w:spacing w:after="0" w:line="240" w:lineRule="auto"/>
              <w:jc w:val="center"/>
              <w:rPr>
                <w:b/>
                <w:sz w:val="20"/>
                <w:szCs w:val="20"/>
              </w:rPr>
            </w:pPr>
            <w:r w:rsidRPr="00C27706">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17AE9" w14:textId="77777777" w:rsidR="00E25429" w:rsidRPr="00C27706" w:rsidRDefault="00E25429" w:rsidP="00E25429">
            <w:pPr>
              <w:spacing w:after="0" w:line="240" w:lineRule="auto"/>
              <w:jc w:val="center"/>
              <w:rPr>
                <w:sz w:val="20"/>
                <w:szCs w:val="20"/>
              </w:rPr>
            </w:pPr>
            <w:r w:rsidRPr="00C27706">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4EEA0" w14:textId="109908D9" w:rsidR="00E25429" w:rsidRPr="00C27706" w:rsidRDefault="00E25429" w:rsidP="00E25429">
            <w:pPr>
              <w:spacing w:after="0" w:line="240" w:lineRule="auto"/>
              <w:jc w:val="center"/>
              <w:rPr>
                <w:sz w:val="20"/>
                <w:szCs w:val="20"/>
              </w:rPr>
            </w:pPr>
            <w:r w:rsidRPr="000F0E7B">
              <w:rPr>
                <w:sz w:val="20"/>
                <w:szCs w:val="20"/>
              </w:rPr>
              <w:t>15 –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D32985" w14:textId="77777777" w:rsidR="00E25429" w:rsidRPr="00C27706" w:rsidRDefault="00E25429" w:rsidP="00E25429">
            <w:pPr>
              <w:spacing w:after="0" w:line="240" w:lineRule="auto"/>
              <w:jc w:val="center"/>
              <w:rPr>
                <w:b/>
                <w:sz w:val="20"/>
                <w:szCs w:val="20"/>
              </w:rPr>
            </w:pPr>
          </w:p>
        </w:tc>
      </w:tr>
      <w:tr w:rsidR="00E25429" w:rsidRPr="001608E9" w14:paraId="2B80FCAB"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84E028" w14:textId="77777777" w:rsidR="00E25429" w:rsidRPr="00C27706" w:rsidRDefault="00E25429" w:rsidP="00E25429">
            <w:pPr>
              <w:spacing w:after="0" w:line="240" w:lineRule="auto"/>
              <w:jc w:val="center"/>
              <w:rPr>
                <w:b/>
                <w:sz w:val="20"/>
                <w:szCs w:val="20"/>
              </w:rPr>
            </w:pPr>
            <w:r w:rsidRPr="00C27706">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97FDA1" w14:textId="77777777" w:rsidR="00E25429" w:rsidRPr="00C27706" w:rsidRDefault="00E25429" w:rsidP="00E25429">
            <w:pPr>
              <w:spacing w:after="0" w:line="240" w:lineRule="auto"/>
              <w:jc w:val="center"/>
              <w:rPr>
                <w:sz w:val="20"/>
                <w:szCs w:val="20"/>
              </w:rPr>
            </w:pPr>
            <w:r w:rsidRPr="00C27706">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9CB93" w14:textId="2EAB486E" w:rsidR="00E25429" w:rsidRPr="00C27706" w:rsidRDefault="00E25429" w:rsidP="00E25429">
            <w:pPr>
              <w:spacing w:after="0" w:line="240" w:lineRule="auto"/>
              <w:jc w:val="center"/>
              <w:rPr>
                <w:sz w:val="20"/>
                <w:szCs w:val="20"/>
              </w:rPr>
            </w:pPr>
            <w:r w:rsidRPr="000F0E7B">
              <w:rPr>
                <w:sz w:val="20"/>
                <w:szCs w:val="20"/>
              </w:rPr>
              <w:t>&gt;25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3B3AF" w14:textId="77777777" w:rsidR="00E25429" w:rsidRPr="00C27706" w:rsidRDefault="00E25429" w:rsidP="00E25429">
            <w:pPr>
              <w:spacing w:after="0" w:line="240" w:lineRule="auto"/>
              <w:jc w:val="center"/>
              <w:rPr>
                <w:b/>
                <w:sz w:val="20"/>
                <w:szCs w:val="20"/>
              </w:rPr>
            </w:pPr>
          </w:p>
        </w:tc>
      </w:tr>
      <w:bookmarkEnd w:id="468"/>
    </w:tbl>
    <w:p w14:paraId="0E69F986" w14:textId="77777777" w:rsidR="00AF018C" w:rsidRPr="00C27706" w:rsidRDefault="00AF018C" w:rsidP="00AF018C">
      <w:pPr>
        <w:spacing w:after="0"/>
      </w:pPr>
    </w:p>
    <w:p w14:paraId="12965583" w14:textId="1B808344" w:rsidR="00AF018C" w:rsidRPr="00C27706" w:rsidRDefault="00AF018C" w:rsidP="00AF018C">
      <w:pPr>
        <w:pStyle w:val="Naslov4"/>
        <w:spacing w:before="0"/>
      </w:pPr>
      <w:bookmarkStart w:id="471" w:name="_Toc13211112"/>
      <w:bookmarkStart w:id="472" w:name="_Toc60230427"/>
      <w:bookmarkStart w:id="473" w:name="_Toc129846347"/>
      <w:bookmarkStart w:id="474" w:name="_Hlk52787590"/>
      <w:r w:rsidRPr="00C27706">
        <w:t xml:space="preserve">6.2.6.3. Procjena posljedica </w:t>
      </w:r>
      <w:bookmarkEnd w:id="471"/>
      <w:r w:rsidRPr="00C27706">
        <w:t xml:space="preserve">događaja s najgorim mogućim posljedicama uslijed </w:t>
      </w:r>
      <w:r w:rsidR="00692418" w:rsidRPr="00C27706">
        <w:t>ekstremnih temperatura</w:t>
      </w:r>
      <w:r w:rsidRPr="00C27706">
        <w:t xml:space="preserve"> na društvenu stabilnost i politiku</w:t>
      </w:r>
      <w:bookmarkEnd w:id="472"/>
      <w:bookmarkEnd w:id="473"/>
    </w:p>
    <w:p w14:paraId="2C5B2F2C" w14:textId="77777777" w:rsidR="00AF018C" w:rsidRPr="00C27706" w:rsidRDefault="00AF018C" w:rsidP="00AF018C">
      <w:pPr>
        <w:spacing w:after="0"/>
      </w:pPr>
    </w:p>
    <w:p w14:paraId="412D87BF" w14:textId="29304D8B" w:rsidR="00AF018C" w:rsidRPr="00C27706" w:rsidRDefault="00AF018C" w:rsidP="00AF018C">
      <w:r w:rsidRPr="00C27706">
        <w:t>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ekstremnih temperatura imala neznatan utjecaj na proračun Općine.  Procjenjuje se da bi nastala šteta bila manja od 0,5% proračuna</w:t>
      </w:r>
      <w:r w:rsidR="00E25429">
        <w:t xml:space="preserve">. </w:t>
      </w:r>
      <w:r w:rsidRPr="00C27706">
        <w:t>Prema tome šteta je procijenjena zanemarivom te se neće prikazati tablično i putem matrice.</w:t>
      </w:r>
    </w:p>
    <w:p w14:paraId="0ABD7F49" w14:textId="4BEAC561" w:rsidR="00AF018C" w:rsidRPr="00C27706" w:rsidRDefault="00AF018C" w:rsidP="00AF018C">
      <w:pPr>
        <w:pStyle w:val="Naslov4"/>
      </w:pPr>
      <w:bookmarkStart w:id="475" w:name="_Toc60230428"/>
      <w:bookmarkStart w:id="476" w:name="_Toc129846348"/>
      <w:bookmarkStart w:id="477" w:name="_Hlk52787628"/>
      <w:bookmarkEnd w:id="474"/>
      <w:r w:rsidRPr="00C27706">
        <w:t xml:space="preserve">6.2.6.4. Vjerojatnost pojave događaja s najgorim mogućim posljedicama uslijed </w:t>
      </w:r>
      <w:bookmarkEnd w:id="475"/>
      <w:r w:rsidR="00C90AFE" w:rsidRPr="00C27706">
        <w:t>ekstremnih temperatura</w:t>
      </w:r>
      <w:bookmarkEnd w:id="476"/>
    </w:p>
    <w:p w14:paraId="22C8BF48" w14:textId="77777777" w:rsidR="00AF018C" w:rsidRPr="00C27706" w:rsidRDefault="00AF018C" w:rsidP="00AF018C">
      <w:pPr>
        <w:spacing w:after="0"/>
      </w:pPr>
    </w:p>
    <w:p w14:paraId="0A5EE3A2" w14:textId="0BE474ED" w:rsidR="00AF018C" w:rsidRPr="00C27706" w:rsidRDefault="00AF018C" w:rsidP="00FE4A40">
      <w:pPr>
        <w:spacing w:after="0" w:line="240" w:lineRule="auto"/>
        <w:jc w:val="center"/>
        <w:rPr>
          <w:rFonts w:cs="Arial"/>
          <w:b/>
          <w:bCs/>
          <w:sz w:val="20"/>
          <w:szCs w:val="20"/>
        </w:rPr>
      </w:pPr>
      <w:bookmarkStart w:id="478" w:name="_Toc60230678"/>
      <w:bookmarkStart w:id="479" w:name="_Toc129846508"/>
      <w:r w:rsidRPr="00C27706">
        <w:rPr>
          <w:rFonts w:cs="Arial"/>
          <w:b/>
          <w:bCs/>
          <w:sz w:val="20"/>
          <w:szCs w:val="20"/>
        </w:rPr>
        <w:t xml:space="preserve">Tablica </w:t>
      </w:r>
      <w:r w:rsidRPr="00C27706">
        <w:rPr>
          <w:rFonts w:cs="Arial"/>
          <w:b/>
          <w:bCs/>
          <w:sz w:val="20"/>
          <w:szCs w:val="20"/>
        </w:rPr>
        <w:fldChar w:fldCharType="begin"/>
      </w:r>
      <w:r w:rsidRPr="00C27706">
        <w:rPr>
          <w:rFonts w:cs="Arial"/>
          <w:b/>
          <w:bCs/>
          <w:sz w:val="20"/>
          <w:szCs w:val="20"/>
        </w:rPr>
        <w:instrText xml:space="preserve"> SEQ Tablica \* ARABIC </w:instrText>
      </w:r>
      <w:r w:rsidRPr="00C27706">
        <w:rPr>
          <w:rFonts w:cs="Arial"/>
          <w:b/>
          <w:bCs/>
          <w:sz w:val="20"/>
          <w:szCs w:val="20"/>
        </w:rPr>
        <w:fldChar w:fldCharType="separate"/>
      </w:r>
      <w:r w:rsidR="00E25429">
        <w:rPr>
          <w:rFonts w:cs="Arial"/>
          <w:b/>
          <w:bCs/>
          <w:noProof/>
          <w:sz w:val="20"/>
          <w:szCs w:val="20"/>
        </w:rPr>
        <w:t>27</w:t>
      </w:r>
      <w:r w:rsidRPr="00C27706">
        <w:rPr>
          <w:rFonts w:cs="Arial"/>
          <w:b/>
          <w:bCs/>
          <w:noProof/>
          <w:sz w:val="20"/>
          <w:szCs w:val="20"/>
        </w:rPr>
        <w:fldChar w:fldCharType="end"/>
      </w:r>
      <w:r w:rsidRPr="00C27706">
        <w:rPr>
          <w:rFonts w:cs="Arial"/>
          <w:b/>
          <w:bCs/>
          <w:sz w:val="20"/>
          <w:szCs w:val="20"/>
        </w:rPr>
        <w:t>: Vjerojatnost pojave događaja s najgorim mogućim posljedicama – Ekstremne temperature</w:t>
      </w:r>
      <w:bookmarkEnd w:id="478"/>
      <w:bookmarkEnd w:id="479"/>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AF018C" w:rsidRPr="00C27706" w14:paraId="628F6796" w14:textId="77777777" w:rsidTr="00AF018C">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4F7359" w14:textId="77777777" w:rsidR="00AF018C" w:rsidRPr="00C27706" w:rsidRDefault="00AF018C" w:rsidP="00FE4A40">
            <w:pPr>
              <w:spacing w:after="0" w:line="240" w:lineRule="auto"/>
              <w:jc w:val="center"/>
              <w:rPr>
                <w:b/>
                <w:sz w:val="20"/>
                <w:szCs w:val="20"/>
              </w:rPr>
            </w:pPr>
            <w:bookmarkStart w:id="480" w:name="_Hlk52787696"/>
            <w:r w:rsidRPr="00C27706">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911B3" w14:textId="77777777" w:rsidR="00AF018C" w:rsidRPr="00C27706" w:rsidRDefault="00AF018C" w:rsidP="00FE4A40">
            <w:pPr>
              <w:spacing w:after="0" w:line="240" w:lineRule="auto"/>
              <w:jc w:val="center"/>
              <w:rPr>
                <w:b/>
                <w:sz w:val="20"/>
                <w:szCs w:val="20"/>
              </w:rPr>
            </w:pPr>
            <w:r w:rsidRPr="00C27706">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F8B6F3" w14:textId="77777777" w:rsidR="00AF018C" w:rsidRPr="00C27706" w:rsidRDefault="00AF018C" w:rsidP="00FE4A40">
            <w:pPr>
              <w:spacing w:after="0" w:line="240" w:lineRule="auto"/>
              <w:jc w:val="center"/>
              <w:rPr>
                <w:b/>
                <w:sz w:val="20"/>
                <w:szCs w:val="20"/>
              </w:rPr>
            </w:pPr>
            <w:r w:rsidRPr="00C27706">
              <w:rPr>
                <w:b/>
                <w:sz w:val="20"/>
                <w:szCs w:val="20"/>
              </w:rPr>
              <w:t>Vjerojatnost/frekvencija</w:t>
            </w:r>
          </w:p>
        </w:tc>
      </w:tr>
      <w:tr w:rsidR="00AF018C" w:rsidRPr="00C27706" w14:paraId="7372CB40" w14:textId="77777777" w:rsidTr="00AF018C">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5C121" w14:textId="77777777" w:rsidR="00AF018C" w:rsidRPr="00C27706" w:rsidRDefault="00AF018C" w:rsidP="00FE4A40">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EEE72" w14:textId="77777777" w:rsidR="00AF018C" w:rsidRPr="00C27706" w:rsidRDefault="00AF018C" w:rsidP="00FE4A40">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E74FC" w14:textId="77777777" w:rsidR="00AF018C" w:rsidRPr="00C27706" w:rsidRDefault="00AF018C" w:rsidP="00FE4A40">
            <w:pPr>
              <w:spacing w:after="0" w:line="240" w:lineRule="auto"/>
              <w:jc w:val="center"/>
              <w:rPr>
                <w:b/>
                <w:sz w:val="20"/>
                <w:szCs w:val="20"/>
              </w:rPr>
            </w:pPr>
            <w:r w:rsidRPr="00C27706">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7AE520" w14:textId="77777777" w:rsidR="00AF018C" w:rsidRPr="00C27706" w:rsidRDefault="00AF018C" w:rsidP="00FE4A40">
            <w:pPr>
              <w:spacing w:after="0" w:line="240" w:lineRule="auto"/>
              <w:jc w:val="center"/>
              <w:rPr>
                <w:b/>
                <w:sz w:val="20"/>
                <w:szCs w:val="20"/>
              </w:rPr>
            </w:pPr>
            <w:r w:rsidRPr="00C27706">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B4E6F2" w14:textId="77777777" w:rsidR="00AF018C" w:rsidRPr="00C27706" w:rsidRDefault="00AF018C" w:rsidP="00FE4A40">
            <w:pPr>
              <w:spacing w:after="0" w:line="240" w:lineRule="auto"/>
              <w:jc w:val="center"/>
              <w:rPr>
                <w:b/>
                <w:sz w:val="20"/>
                <w:szCs w:val="20"/>
              </w:rPr>
            </w:pPr>
            <w:r w:rsidRPr="00C27706">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CC873" w14:textId="77777777" w:rsidR="00AF018C" w:rsidRPr="00C27706" w:rsidRDefault="00AF018C" w:rsidP="00FE4A40">
            <w:pPr>
              <w:spacing w:after="0" w:line="240" w:lineRule="auto"/>
              <w:jc w:val="center"/>
              <w:rPr>
                <w:b/>
                <w:sz w:val="20"/>
                <w:szCs w:val="20"/>
              </w:rPr>
            </w:pPr>
            <w:r w:rsidRPr="00C27706">
              <w:rPr>
                <w:b/>
                <w:sz w:val="20"/>
                <w:szCs w:val="20"/>
              </w:rPr>
              <w:t>Odabrano</w:t>
            </w:r>
          </w:p>
        </w:tc>
      </w:tr>
      <w:tr w:rsidR="00AF018C" w:rsidRPr="00C27706" w14:paraId="35026D73" w14:textId="77777777" w:rsidTr="00AF018C">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C5089" w14:textId="77777777" w:rsidR="00AF018C" w:rsidRPr="00C27706" w:rsidRDefault="00AF018C" w:rsidP="00FE4A40">
            <w:pPr>
              <w:spacing w:after="0" w:line="240" w:lineRule="auto"/>
              <w:jc w:val="center"/>
              <w:rPr>
                <w:b/>
                <w:sz w:val="20"/>
                <w:szCs w:val="20"/>
              </w:rPr>
            </w:pPr>
            <w:r w:rsidRPr="00C27706">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A5C08" w14:textId="77777777" w:rsidR="00AF018C" w:rsidRPr="00C27706" w:rsidRDefault="00AF018C" w:rsidP="00FE4A40">
            <w:pPr>
              <w:spacing w:after="0" w:line="240" w:lineRule="auto"/>
              <w:jc w:val="center"/>
              <w:rPr>
                <w:sz w:val="20"/>
                <w:szCs w:val="20"/>
              </w:rPr>
            </w:pPr>
            <w:r w:rsidRPr="00C27706">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96497" w14:textId="77777777" w:rsidR="00AF018C" w:rsidRPr="00C27706" w:rsidRDefault="00AF018C" w:rsidP="00FE4A40">
            <w:pPr>
              <w:spacing w:after="0" w:line="240" w:lineRule="auto"/>
              <w:jc w:val="center"/>
              <w:rPr>
                <w:sz w:val="20"/>
                <w:szCs w:val="20"/>
              </w:rPr>
            </w:pPr>
            <w:r w:rsidRPr="00C27706">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4CBDA" w14:textId="77777777" w:rsidR="00AF018C" w:rsidRPr="00C27706" w:rsidRDefault="00AF018C" w:rsidP="00FE4A40">
            <w:pPr>
              <w:spacing w:after="0" w:line="240" w:lineRule="auto"/>
              <w:jc w:val="center"/>
              <w:rPr>
                <w:sz w:val="20"/>
                <w:szCs w:val="20"/>
              </w:rPr>
            </w:pPr>
            <w:r w:rsidRPr="00C27706">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D193F" w14:textId="77777777" w:rsidR="00AF018C" w:rsidRPr="00C27706" w:rsidRDefault="00AF018C" w:rsidP="00FE4A40">
            <w:pPr>
              <w:spacing w:after="0" w:line="240" w:lineRule="auto"/>
              <w:jc w:val="center"/>
              <w:rPr>
                <w:sz w:val="20"/>
                <w:szCs w:val="20"/>
              </w:rPr>
            </w:pPr>
            <w:r w:rsidRPr="00C27706">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E88CA" w14:textId="77777777" w:rsidR="00AF018C" w:rsidRPr="00C27706" w:rsidRDefault="00AF018C" w:rsidP="00FE4A40">
            <w:pPr>
              <w:spacing w:after="0" w:line="240" w:lineRule="auto"/>
              <w:jc w:val="center"/>
              <w:rPr>
                <w:b/>
                <w:sz w:val="20"/>
                <w:szCs w:val="20"/>
              </w:rPr>
            </w:pPr>
          </w:p>
        </w:tc>
      </w:tr>
      <w:tr w:rsidR="00AF018C" w:rsidRPr="00C27706" w14:paraId="5B4F7E88" w14:textId="77777777" w:rsidTr="00AF018C">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D93DE" w14:textId="77777777" w:rsidR="00AF018C" w:rsidRPr="00C27706" w:rsidRDefault="00AF018C" w:rsidP="00FE4A40">
            <w:pPr>
              <w:spacing w:after="0" w:line="240" w:lineRule="auto"/>
              <w:jc w:val="center"/>
              <w:rPr>
                <w:b/>
                <w:sz w:val="20"/>
                <w:szCs w:val="20"/>
              </w:rPr>
            </w:pPr>
            <w:r w:rsidRPr="00C27706">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E833E" w14:textId="77777777" w:rsidR="00AF018C" w:rsidRPr="00C27706" w:rsidRDefault="00AF018C" w:rsidP="00FE4A40">
            <w:pPr>
              <w:spacing w:after="0" w:line="240" w:lineRule="auto"/>
              <w:jc w:val="center"/>
              <w:rPr>
                <w:sz w:val="20"/>
                <w:szCs w:val="20"/>
              </w:rPr>
            </w:pPr>
            <w:r w:rsidRPr="00C27706">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DA1F7" w14:textId="77777777" w:rsidR="00AF018C" w:rsidRPr="00C27706" w:rsidRDefault="00AF018C" w:rsidP="00FE4A40">
            <w:pPr>
              <w:spacing w:after="0" w:line="240" w:lineRule="auto"/>
              <w:jc w:val="center"/>
              <w:rPr>
                <w:sz w:val="20"/>
                <w:szCs w:val="20"/>
              </w:rPr>
            </w:pPr>
            <w:r w:rsidRPr="00C27706">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B3C4C" w14:textId="77777777" w:rsidR="00AF018C" w:rsidRPr="00C27706" w:rsidRDefault="00AF018C" w:rsidP="00FE4A40">
            <w:pPr>
              <w:spacing w:after="0" w:line="240" w:lineRule="auto"/>
              <w:jc w:val="center"/>
              <w:rPr>
                <w:sz w:val="20"/>
                <w:szCs w:val="20"/>
              </w:rPr>
            </w:pPr>
            <w:r w:rsidRPr="00C27706">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518F5" w14:textId="77777777" w:rsidR="00AF018C" w:rsidRPr="00C27706" w:rsidRDefault="00AF018C" w:rsidP="00FE4A40">
            <w:pPr>
              <w:spacing w:after="0" w:line="240" w:lineRule="auto"/>
              <w:jc w:val="center"/>
              <w:rPr>
                <w:sz w:val="20"/>
                <w:szCs w:val="20"/>
              </w:rPr>
            </w:pPr>
            <w:r w:rsidRPr="00C27706">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B57AE" w14:textId="77777777" w:rsidR="00AF018C" w:rsidRPr="00C27706" w:rsidRDefault="00AF018C" w:rsidP="00FE4A40">
            <w:pPr>
              <w:spacing w:after="0" w:line="240" w:lineRule="auto"/>
              <w:jc w:val="center"/>
              <w:rPr>
                <w:b/>
                <w:sz w:val="20"/>
                <w:szCs w:val="20"/>
              </w:rPr>
            </w:pPr>
          </w:p>
        </w:tc>
      </w:tr>
      <w:tr w:rsidR="00AF018C" w:rsidRPr="00C27706" w14:paraId="412B903D" w14:textId="77777777" w:rsidTr="00AF018C">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61CD2" w14:textId="77777777" w:rsidR="00AF018C" w:rsidRPr="00C27706" w:rsidRDefault="00AF018C" w:rsidP="00FE4A40">
            <w:pPr>
              <w:spacing w:after="0" w:line="240" w:lineRule="auto"/>
              <w:jc w:val="center"/>
              <w:rPr>
                <w:b/>
                <w:sz w:val="20"/>
                <w:szCs w:val="20"/>
              </w:rPr>
            </w:pPr>
            <w:r w:rsidRPr="00C27706">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7C6FF7" w14:textId="77777777" w:rsidR="00AF018C" w:rsidRPr="00C27706" w:rsidRDefault="00AF018C" w:rsidP="00FE4A40">
            <w:pPr>
              <w:spacing w:after="0" w:line="240" w:lineRule="auto"/>
              <w:jc w:val="center"/>
              <w:rPr>
                <w:sz w:val="20"/>
                <w:szCs w:val="20"/>
              </w:rPr>
            </w:pPr>
            <w:r w:rsidRPr="00C27706">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0421A" w14:textId="77777777" w:rsidR="00AF018C" w:rsidRPr="00C27706" w:rsidRDefault="00AF018C" w:rsidP="00FE4A40">
            <w:pPr>
              <w:spacing w:after="0" w:line="240" w:lineRule="auto"/>
              <w:jc w:val="center"/>
              <w:rPr>
                <w:sz w:val="20"/>
                <w:szCs w:val="20"/>
              </w:rPr>
            </w:pPr>
            <w:r w:rsidRPr="00C27706">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54C473" w14:textId="77777777" w:rsidR="00AF018C" w:rsidRPr="00C27706" w:rsidRDefault="00AF018C" w:rsidP="00FE4A40">
            <w:pPr>
              <w:spacing w:after="0" w:line="240" w:lineRule="auto"/>
              <w:jc w:val="center"/>
              <w:rPr>
                <w:sz w:val="20"/>
                <w:szCs w:val="20"/>
              </w:rPr>
            </w:pPr>
            <w:r w:rsidRPr="00C27706">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0143EC" w14:textId="77777777" w:rsidR="00AF018C" w:rsidRPr="00C27706" w:rsidRDefault="00AF018C" w:rsidP="00FE4A40">
            <w:pPr>
              <w:spacing w:after="0" w:line="240" w:lineRule="auto"/>
              <w:jc w:val="center"/>
              <w:rPr>
                <w:sz w:val="20"/>
                <w:szCs w:val="20"/>
              </w:rPr>
            </w:pPr>
            <w:r w:rsidRPr="00C27706">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78DE6" w14:textId="77777777" w:rsidR="00AF018C" w:rsidRPr="00C27706" w:rsidRDefault="00AF018C" w:rsidP="00FE4A40">
            <w:pPr>
              <w:spacing w:after="0" w:line="240" w:lineRule="auto"/>
              <w:jc w:val="center"/>
              <w:rPr>
                <w:b/>
                <w:sz w:val="20"/>
                <w:szCs w:val="20"/>
              </w:rPr>
            </w:pPr>
            <w:r w:rsidRPr="00C27706">
              <w:rPr>
                <w:b/>
                <w:sz w:val="20"/>
                <w:szCs w:val="20"/>
              </w:rPr>
              <w:t>X</w:t>
            </w:r>
          </w:p>
        </w:tc>
      </w:tr>
      <w:tr w:rsidR="00AF018C" w:rsidRPr="00C27706" w14:paraId="555D6D23" w14:textId="77777777" w:rsidTr="00AF018C">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94C47" w14:textId="77777777" w:rsidR="00AF018C" w:rsidRPr="00C27706" w:rsidRDefault="00AF018C" w:rsidP="00FE4A40">
            <w:pPr>
              <w:spacing w:after="0" w:line="240" w:lineRule="auto"/>
              <w:jc w:val="center"/>
              <w:rPr>
                <w:b/>
                <w:sz w:val="20"/>
                <w:szCs w:val="20"/>
              </w:rPr>
            </w:pPr>
            <w:r w:rsidRPr="00C27706">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00AA5" w14:textId="77777777" w:rsidR="00AF018C" w:rsidRPr="00C27706" w:rsidRDefault="00AF018C" w:rsidP="00FE4A40">
            <w:pPr>
              <w:spacing w:after="0" w:line="240" w:lineRule="auto"/>
              <w:jc w:val="center"/>
              <w:rPr>
                <w:sz w:val="20"/>
                <w:szCs w:val="20"/>
              </w:rPr>
            </w:pPr>
            <w:r w:rsidRPr="00C27706">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54763" w14:textId="77777777" w:rsidR="00AF018C" w:rsidRPr="00C27706" w:rsidRDefault="00AF018C" w:rsidP="00FE4A40">
            <w:pPr>
              <w:spacing w:after="0" w:line="240" w:lineRule="auto"/>
              <w:jc w:val="center"/>
              <w:rPr>
                <w:sz w:val="20"/>
                <w:szCs w:val="20"/>
              </w:rPr>
            </w:pPr>
            <w:r w:rsidRPr="00C27706">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08D16" w14:textId="77777777" w:rsidR="00AF018C" w:rsidRPr="00C27706" w:rsidRDefault="00AF018C" w:rsidP="00FE4A40">
            <w:pPr>
              <w:spacing w:after="0" w:line="240" w:lineRule="auto"/>
              <w:jc w:val="center"/>
              <w:rPr>
                <w:sz w:val="20"/>
                <w:szCs w:val="20"/>
              </w:rPr>
            </w:pPr>
            <w:r w:rsidRPr="00C27706">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16306" w14:textId="77777777" w:rsidR="00AF018C" w:rsidRPr="00C27706" w:rsidRDefault="00AF018C" w:rsidP="00FE4A40">
            <w:pPr>
              <w:spacing w:after="0" w:line="240" w:lineRule="auto"/>
              <w:jc w:val="center"/>
              <w:rPr>
                <w:sz w:val="20"/>
                <w:szCs w:val="20"/>
              </w:rPr>
            </w:pPr>
            <w:r w:rsidRPr="00C27706">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0DBCF" w14:textId="77777777" w:rsidR="00AF018C" w:rsidRPr="00C27706" w:rsidRDefault="00AF018C" w:rsidP="00FE4A40">
            <w:pPr>
              <w:spacing w:after="0" w:line="240" w:lineRule="auto"/>
              <w:jc w:val="center"/>
              <w:rPr>
                <w:b/>
                <w:sz w:val="20"/>
                <w:szCs w:val="20"/>
              </w:rPr>
            </w:pPr>
          </w:p>
        </w:tc>
      </w:tr>
      <w:tr w:rsidR="00AF018C" w:rsidRPr="00C27706" w14:paraId="557822EF" w14:textId="77777777" w:rsidTr="00AF018C">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30C8DA" w14:textId="77777777" w:rsidR="00AF018C" w:rsidRPr="00C27706" w:rsidRDefault="00AF018C" w:rsidP="00FE4A40">
            <w:pPr>
              <w:spacing w:after="0" w:line="240" w:lineRule="auto"/>
              <w:jc w:val="center"/>
              <w:rPr>
                <w:b/>
                <w:sz w:val="20"/>
                <w:szCs w:val="20"/>
              </w:rPr>
            </w:pPr>
            <w:r w:rsidRPr="00C27706">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65E09" w14:textId="77777777" w:rsidR="00AF018C" w:rsidRPr="00C27706" w:rsidRDefault="00AF018C" w:rsidP="00FE4A40">
            <w:pPr>
              <w:spacing w:after="0" w:line="240" w:lineRule="auto"/>
              <w:jc w:val="center"/>
              <w:rPr>
                <w:sz w:val="20"/>
                <w:szCs w:val="20"/>
              </w:rPr>
            </w:pPr>
            <w:r w:rsidRPr="00C27706">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26F71" w14:textId="77777777" w:rsidR="00AF018C" w:rsidRPr="00C27706" w:rsidRDefault="00AF018C" w:rsidP="00FE4A40">
            <w:pPr>
              <w:spacing w:after="0" w:line="240" w:lineRule="auto"/>
              <w:jc w:val="center"/>
              <w:rPr>
                <w:sz w:val="20"/>
                <w:szCs w:val="20"/>
              </w:rPr>
            </w:pPr>
            <w:r w:rsidRPr="00C27706">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9F261" w14:textId="77777777" w:rsidR="00AF018C" w:rsidRPr="00C27706" w:rsidRDefault="00AF018C" w:rsidP="00FE4A40">
            <w:pPr>
              <w:spacing w:after="0" w:line="240" w:lineRule="auto"/>
              <w:jc w:val="center"/>
              <w:rPr>
                <w:sz w:val="20"/>
                <w:szCs w:val="20"/>
              </w:rPr>
            </w:pPr>
            <w:r w:rsidRPr="00C27706">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45325" w14:textId="77777777" w:rsidR="00AF018C" w:rsidRPr="00C27706" w:rsidRDefault="00AF018C" w:rsidP="00FE4A40">
            <w:pPr>
              <w:spacing w:after="0" w:line="240" w:lineRule="auto"/>
              <w:jc w:val="center"/>
              <w:rPr>
                <w:sz w:val="20"/>
                <w:szCs w:val="20"/>
              </w:rPr>
            </w:pPr>
            <w:r w:rsidRPr="00C27706">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6AAED" w14:textId="77777777" w:rsidR="00AF018C" w:rsidRPr="00C27706" w:rsidRDefault="00AF018C" w:rsidP="00FE4A40">
            <w:pPr>
              <w:spacing w:after="0" w:line="240" w:lineRule="auto"/>
              <w:jc w:val="center"/>
              <w:rPr>
                <w:b/>
                <w:sz w:val="20"/>
                <w:szCs w:val="20"/>
              </w:rPr>
            </w:pPr>
          </w:p>
        </w:tc>
      </w:tr>
      <w:bookmarkEnd w:id="477"/>
      <w:bookmarkEnd w:id="480"/>
    </w:tbl>
    <w:p w14:paraId="50C92A8F" w14:textId="77777777" w:rsidR="00D10B0E" w:rsidRPr="00C27706" w:rsidRDefault="00D10B0E" w:rsidP="00AF018C">
      <w:pPr>
        <w:spacing w:after="0"/>
      </w:pPr>
    </w:p>
    <w:bookmarkEnd w:id="455"/>
    <w:p w14:paraId="20439107" w14:textId="5B1F8DFC" w:rsidR="00545C73" w:rsidRPr="001608E9" w:rsidRDefault="00545C73" w:rsidP="00AF018C">
      <w:pPr>
        <w:rPr>
          <w:highlight w:val="yellow"/>
        </w:rPr>
      </w:pPr>
    </w:p>
    <w:p w14:paraId="6496F195" w14:textId="77777777" w:rsidR="00545C73" w:rsidRPr="001608E9" w:rsidRDefault="00545C73" w:rsidP="00AF018C">
      <w:pPr>
        <w:rPr>
          <w:highlight w:val="yellow"/>
        </w:rPr>
      </w:pPr>
    </w:p>
    <w:p w14:paraId="4A7C0242" w14:textId="77777777" w:rsidR="00AF018C" w:rsidRPr="001608E9" w:rsidRDefault="00AF018C" w:rsidP="00AF018C">
      <w:pPr>
        <w:rPr>
          <w:highlight w:val="yellow"/>
        </w:rPr>
      </w:pPr>
    </w:p>
    <w:p w14:paraId="126F6B15" w14:textId="77777777" w:rsidR="00AF018C" w:rsidRPr="001608E9" w:rsidRDefault="00AF018C" w:rsidP="00AF018C">
      <w:pPr>
        <w:rPr>
          <w:highlight w:val="yellow"/>
        </w:rPr>
      </w:pPr>
    </w:p>
    <w:p w14:paraId="1A5B329A" w14:textId="46C82D30" w:rsidR="00AF018C" w:rsidRPr="00C27706" w:rsidRDefault="00AF018C" w:rsidP="00DD7B82">
      <w:pPr>
        <w:pStyle w:val="Naslov3"/>
        <w:spacing w:before="0" w:line="240" w:lineRule="auto"/>
      </w:pPr>
      <w:bookmarkStart w:id="481" w:name="_Toc506379401"/>
      <w:bookmarkStart w:id="482" w:name="_Toc514411022"/>
      <w:bookmarkStart w:id="483" w:name="_Toc515446685"/>
      <w:bookmarkStart w:id="484" w:name="_Toc13211119"/>
      <w:bookmarkStart w:id="485" w:name="_Toc60230434"/>
      <w:bookmarkStart w:id="486" w:name="_Toc129846349"/>
      <w:bookmarkStart w:id="487" w:name="_Hlk52787732"/>
      <w:bookmarkStart w:id="488" w:name="_Hlk65669116"/>
      <w:r w:rsidRPr="00C27706">
        <w:lastRenderedPageBreak/>
        <w:t>6.2.</w:t>
      </w:r>
      <w:r w:rsidR="000E4F55" w:rsidRPr="00C27706">
        <w:t>7</w:t>
      </w:r>
      <w:r w:rsidRPr="00C27706">
        <w:t>. Matrica ukupnog rizika – Ekstremne vremenske pojave (Ekstremne temperature)</w:t>
      </w:r>
      <w:bookmarkEnd w:id="481"/>
      <w:bookmarkEnd w:id="482"/>
      <w:bookmarkEnd w:id="483"/>
      <w:bookmarkEnd w:id="484"/>
      <w:bookmarkEnd w:id="485"/>
      <w:bookmarkEnd w:id="486"/>
    </w:p>
    <w:p w14:paraId="278CF208" w14:textId="24E914B3" w:rsidR="0081138B" w:rsidRPr="00C27706" w:rsidRDefault="0081138B" w:rsidP="006C7CEB">
      <w:pPr>
        <w:spacing w:after="0" w:line="240" w:lineRule="auto"/>
        <w:jc w:val="right"/>
        <w:rPr>
          <w:b/>
          <w:i/>
          <w:szCs w:val="24"/>
        </w:rPr>
      </w:pPr>
      <w:bookmarkStart w:id="489" w:name="_Hlk535568663"/>
      <w:r w:rsidRPr="00C27706">
        <w:rPr>
          <w:noProof/>
        </w:rPr>
        <mc:AlternateContent>
          <mc:Choice Requires="wps">
            <w:drawing>
              <wp:anchor distT="45720" distB="45720" distL="114300" distR="114300" simplePos="0" relativeHeight="251735040" behindDoc="0" locked="0" layoutInCell="1" allowOverlap="1" wp14:anchorId="478BAF1D" wp14:editId="69FA1050">
                <wp:simplePos x="0" y="0"/>
                <wp:positionH relativeFrom="margin">
                  <wp:align>left</wp:align>
                </wp:positionH>
                <wp:positionV relativeFrom="paragraph">
                  <wp:posOffset>87630</wp:posOffset>
                </wp:positionV>
                <wp:extent cx="2287270" cy="2476500"/>
                <wp:effectExtent l="0" t="0" r="20320" b="19050"/>
                <wp:wrapSquare wrapText="bothSides"/>
                <wp:docPr id="43" name="Tekstni okvir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2476500"/>
                        </a:xfrm>
                        <a:prstGeom prst="rect">
                          <a:avLst/>
                        </a:prstGeom>
                        <a:solidFill>
                          <a:srgbClr val="FFFFFF"/>
                        </a:solidFill>
                        <a:ln w="9525">
                          <a:solidFill>
                            <a:sysClr val="window" lastClr="FFFFFF"/>
                          </a:solidFill>
                          <a:miter lim="800000"/>
                          <a:headEnd/>
                          <a:tailEnd/>
                        </a:ln>
                      </wps:spPr>
                      <wps:txbx>
                        <w:txbxContent>
                          <w:p w14:paraId="011EC633" w14:textId="77777777" w:rsidR="00AB099D" w:rsidRDefault="00AB099D" w:rsidP="00AF018C">
                            <w:pPr>
                              <w:spacing w:after="0"/>
                              <w:rPr>
                                <w:b/>
                                <w:i/>
                                <w:u w:val="single"/>
                              </w:rPr>
                            </w:pPr>
                          </w:p>
                          <w:p w14:paraId="14A6390B" w14:textId="77777777" w:rsidR="00AB099D" w:rsidRPr="00DD7B82" w:rsidRDefault="00AB099D" w:rsidP="00AF018C">
                            <w:pPr>
                              <w:spacing w:after="0"/>
                              <w:rPr>
                                <w:b/>
                                <w:i/>
                                <w:sz w:val="20"/>
                                <w:szCs w:val="20"/>
                                <w:u w:val="single"/>
                              </w:rPr>
                            </w:pPr>
                            <w:bookmarkStart w:id="490" w:name="_Hlk535568691"/>
                            <w:bookmarkStart w:id="491" w:name="_Hlk535568692"/>
                            <w:r w:rsidRPr="00DD7B82">
                              <w:rPr>
                                <w:b/>
                                <w:i/>
                                <w:sz w:val="20"/>
                                <w:szCs w:val="20"/>
                                <w:u w:val="single"/>
                              </w:rPr>
                              <w:t>RIZIK:</w:t>
                            </w:r>
                          </w:p>
                          <w:p w14:paraId="47E71C69" w14:textId="77777777" w:rsidR="00AB099D" w:rsidRPr="00DD7B82" w:rsidRDefault="00AB099D" w:rsidP="00AF018C">
                            <w:pPr>
                              <w:spacing w:after="0"/>
                              <w:rPr>
                                <w:sz w:val="20"/>
                                <w:szCs w:val="20"/>
                              </w:rPr>
                            </w:pPr>
                            <w:r w:rsidRPr="00DD7B82">
                              <w:rPr>
                                <w:sz w:val="20"/>
                                <w:szCs w:val="20"/>
                              </w:rPr>
                              <w:t>Ekstremne vremenske pojave – Ekstremne temperature</w:t>
                            </w:r>
                          </w:p>
                          <w:p w14:paraId="0839BD14" w14:textId="77777777" w:rsidR="00AB099D" w:rsidRPr="00DD7B82" w:rsidRDefault="00AB099D" w:rsidP="00AF018C">
                            <w:pPr>
                              <w:spacing w:after="0"/>
                              <w:rPr>
                                <w:b/>
                                <w:i/>
                                <w:sz w:val="20"/>
                                <w:szCs w:val="20"/>
                                <w:u w:val="single"/>
                              </w:rPr>
                            </w:pPr>
                            <w:r w:rsidRPr="00DD7B82">
                              <w:rPr>
                                <w:b/>
                                <w:i/>
                                <w:sz w:val="20"/>
                                <w:szCs w:val="20"/>
                                <w:u w:val="single"/>
                              </w:rPr>
                              <w:t xml:space="preserve">NAZIV SCENARIJA:                                                                                                            </w:t>
                            </w:r>
                          </w:p>
                          <w:p w14:paraId="2A176AA7" w14:textId="5D1F7F77" w:rsidR="00AB099D" w:rsidRDefault="00AB099D" w:rsidP="00AF018C">
                            <w:pPr>
                              <w:spacing w:after="0"/>
                              <w:rPr>
                                <w:sz w:val="20"/>
                                <w:szCs w:val="20"/>
                              </w:rPr>
                            </w:pPr>
                            <w:r w:rsidRPr="00DD7B82">
                              <w:rPr>
                                <w:sz w:val="20"/>
                                <w:szCs w:val="20"/>
                              </w:rPr>
                              <w:t xml:space="preserve">Pojava toplinskog vala na području </w:t>
                            </w:r>
                            <w:bookmarkEnd w:id="490"/>
                            <w:bookmarkEnd w:id="491"/>
                            <w:r w:rsidRPr="00DD7B82">
                              <w:rPr>
                                <w:sz w:val="20"/>
                                <w:szCs w:val="20"/>
                              </w:rPr>
                              <w:t>Općine</w:t>
                            </w:r>
                          </w:p>
                          <w:p w14:paraId="1C69EBFF" w14:textId="268F6177" w:rsidR="00AB099D" w:rsidRDefault="00AB099D" w:rsidP="00AF018C">
                            <w:pPr>
                              <w:spacing w:after="0"/>
                              <w:rPr>
                                <w:sz w:val="20"/>
                                <w:szCs w:val="20"/>
                              </w:rPr>
                            </w:pPr>
                          </w:p>
                          <w:p w14:paraId="659AE52D" w14:textId="0256CC1D" w:rsidR="00AB099D" w:rsidRPr="00DD7B82" w:rsidRDefault="00AB099D" w:rsidP="00AF018C">
                            <w:pPr>
                              <w:spacing w:after="0"/>
                              <w:rPr>
                                <w:sz w:val="20"/>
                                <w:szCs w:val="20"/>
                              </w:rPr>
                            </w:pPr>
                            <w:r w:rsidRPr="00DD7B82">
                              <w:rPr>
                                <w:noProof/>
                                <w:lang w:eastAsia="hr-HR"/>
                              </w:rPr>
                              <w:drawing>
                                <wp:inline distT="0" distB="0" distL="0" distR="0" wp14:anchorId="56E12311" wp14:editId="64612234">
                                  <wp:extent cx="2091690" cy="832325"/>
                                  <wp:effectExtent l="0" t="0" r="3810" b="635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78BAF1D" id="Tekstni okvir 43" o:spid="_x0000_s1028" type="#_x0000_t202" style="position:absolute;left:0;text-align:left;margin-left:0;margin-top:6.9pt;width:180.1pt;height:195pt;z-index:251735040;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" strokecolor="window">
                <v:textbox>
                  <w:txbxContent>
                    <w:p w14:paraId="011EC633" w14:textId="77777777" w:rsidR="00AB099D" w:rsidRDefault="00AB099D" w:rsidP="00AF018C">
                      <w:pPr>
                        <w:spacing w:after="0"/>
                        <w:rPr>
                          <w:b/>
                          <w:i/>
                          <w:u w:val="single"/>
                        </w:rPr>
                      </w:pPr>
                    </w:p>
                    <w:p w14:paraId="14A6390B" w14:textId="77777777" w:rsidR="00AB099D" w:rsidRPr="00DD7B82" w:rsidRDefault="00AB099D" w:rsidP="00AF018C">
                      <w:pPr>
                        <w:spacing w:after="0"/>
                        <w:rPr>
                          <w:b/>
                          <w:i/>
                          <w:sz w:val="20"/>
                          <w:szCs w:val="20"/>
                          <w:u w:val="single"/>
                        </w:rPr>
                      </w:pPr>
                      <w:bookmarkStart w:id="492" w:name="_Hlk535568691"/>
                      <w:bookmarkStart w:id="493" w:name="_Hlk535568692"/>
                      <w:r w:rsidRPr="00DD7B82">
                        <w:rPr>
                          <w:b/>
                          <w:i/>
                          <w:sz w:val="20"/>
                          <w:szCs w:val="20"/>
                          <w:u w:val="single"/>
                        </w:rPr>
                        <w:t>RIZIK:</w:t>
                      </w:r>
                    </w:p>
                    <w:p w14:paraId="47E71C69" w14:textId="77777777" w:rsidR="00AB099D" w:rsidRPr="00DD7B82" w:rsidRDefault="00AB099D" w:rsidP="00AF018C">
                      <w:pPr>
                        <w:spacing w:after="0"/>
                        <w:rPr>
                          <w:sz w:val="20"/>
                          <w:szCs w:val="20"/>
                        </w:rPr>
                      </w:pPr>
                      <w:r w:rsidRPr="00DD7B82">
                        <w:rPr>
                          <w:sz w:val="20"/>
                          <w:szCs w:val="20"/>
                        </w:rPr>
                        <w:t>Ekstremne vremenske pojave – Ekstremne temperature</w:t>
                      </w:r>
                    </w:p>
                    <w:p w14:paraId="0839BD14" w14:textId="77777777" w:rsidR="00AB099D" w:rsidRPr="00DD7B82" w:rsidRDefault="00AB099D" w:rsidP="00AF018C">
                      <w:pPr>
                        <w:spacing w:after="0"/>
                        <w:rPr>
                          <w:b/>
                          <w:i/>
                          <w:sz w:val="20"/>
                          <w:szCs w:val="20"/>
                          <w:u w:val="single"/>
                        </w:rPr>
                      </w:pPr>
                      <w:r w:rsidRPr="00DD7B82">
                        <w:rPr>
                          <w:b/>
                          <w:i/>
                          <w:sz w:val="20"/>
                          <w:szCs w:val="20"/>
                          <w:u w:val="single"/>
                        </w:rPr>
                        <w:t xml:space="preserve">NAZIV SCENARIJA:                                                                                                            </w:t>
                      </w:r>
                    </w:p>
                    <w:p w14:paraId="2A176AA7" w14:textId="5D1F7F77" w:rsidR="00AB099D" w:rsidRDefault="00AB099D" w:rsidP="00AF018C">
                      <w:pPr>
                        <w:spacing w:after="0"/>
                        <w:rPr>
                          <w:sz w:val="20"/>
                          <w:szCs w:val="20"/>
                        </w:rPr>
                      </w:pPr>
                      <w:r w:rsidRPr="00DD7B82">
                        <w:rPr>
                          <w:sz w:val="20"/>
                          <w:szCs w:val="20"/>
                        </w:rPr>
                        <w:t xml:space="preserve">Pojava toplinskog vala na području </w:t>
                      </w:r>
                      <w:bookmarkEnd w:id="492"/>
                      <w:bookmarkEnd w:id="493"/>
                      <w:r w:rsidRPr="00DD7B82">
                        <w:rPr>
                          <w:sz w:val="20"/>
                          <w:szCs w:val="20"/>
                        </w:rPr>
                        <w:t>Općine</w:t>
                      </w:r>
                    </w:p>
                    <w:p w14:paraId="1C69EBFF" w14:textId="268F6177" w:rsidR="00AB099D" w:rsidRDefault="00AB099D" w:rsidP="00AF018C">
                      <w:pPr>
                        <w:spacing w:after="0"/>
                        <w:rPr>
                          <w:sz w:val="20"/>
                          <w:szCs w:val="20"/>
                        </w:rPr>
                      </w:pPr>
                    </w:p>
                    <w:p w14:paraId="659AE52D" w14:textId="0256CC1D" w:rsidR="00AB099D" w:rsidRPr="00DD7B82" w:rsidRDefault="00AB099D" w:rsidP="00AF018C">
                      <w:pPr>
                        <w:spacing w:after="0"/>
                        <w:rPr>
                          <w:sz w:val="20"/>
                          <w:szCs w:val="20"/>
                        </w:rPr>
                      </w:pPr>
                      <w:r w:rsidRPr="00DD7B82">
                        <w:rPr>
                          <w:noProof/>
                          <w:lang w:eastAsia="hr-HR"/>
                        </w:rPr>
                        <w:drawing>
                          <wp:inline distT="0" distB="0" distL="0" distR="0" wp14:anchorId="56E12311" wp14:editId="64612234">
                            <wp:extent cx="2091690" cy="832325"/>
                            <wp:effectExtent l="0" t="0" r="3810" b="6350"/>
                            <wp:docPr id="2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v:textbox>
                <w10:wrap type="square" anchorx="margin"/>
              </v:shape>
            </w:pict>
          </mc:Fallback>
        </mc:AlternateContent>
      </w:r>
      <w:r w:rsidR="000E4F55" w:rsidRPr="00C27706">
        <w:rPr>
          <w:b/>
          <w:i/>
          <w:noProof/>
          <w:szCs w:val="24"/>
        </w:rPr>
        <w:drawing>
          <wp:inline distT="0" distB="0" distL="0" distR="0" wp14:anchorId="1CCBE0FC" wp14:editId="6E1DF4F2">
            <wp:extent cx="3229426" cy="2876951"/>
            <wp:effectExtent l="0" t="0" r="9525" b="0"/>
            <wp:docPr id="81" name="Slik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lika 81"/>
                    <pic:cNvPicPr/>
                  </pic:nvPicPr>
                  <pic:blipFill>
                    <a:blip r:embed="rId30">
                      <a:extLst>
                        <a:ext uri="{28A0092B-C50C-407E-A947-70E740481C1C}">
                          <a14:useLocalDpi xmlns:a14="http://schemas.microsoft.com/office/drawing/2010/main" val="0"/>
                        </a:ext>
                      </a:extLst>
                    </a:blip>
                    <a:stretch>
                      <a:fillRect/>
                    </a:stretch>
                  </pic:blipFill>
                  <pic:spPr>
                    <a:xfrm>
                      <a:off x="0" y="0"/>
                      <a:ext cx="3229426" cy="2876951"/>
                    </a:xfrm>
                    <a:prstGeom prst="rect">
                      <a:avLst/>
                    </a:prstGeom>
                  </pic:spPr>
                </pic:pic>
              </a:graphicData>
            </a:graphic>
          </wp:inline>
        </w:drawing>
      </w:r>
    </w:p>
    <w:p w14:paraId="197524E9" w14:textId="1F5F56AD" w:rsidR="00AF018C" w:rsidRPr="00C27706" w:rsidRDefault="00AF018C" w:rsidP="0081138B">
      <w:pPr>
        <w:spacing w:after="0" w:line="240" w:lineRule="auto"/>
      </w:pPr>
      <w:r w:rsidRPr="00C27706">
        <w:rPr>
          <w:b/>
          <w:i/>
          <w:szCs w:val="24"/>
        </w:rPr>
        <w:t>Događaj s najgorim mogućim posljedicama</w:t>
      </w:r>
    </w:p>
    <w:p w14:paraId="3E15B784" w14:textId="5D37D3A1" w:rsidR="00AF018C" w:rsidRPr="00C27706" w:rsidRDefault="00AF018C" w:rsidP="00DD7B82">
      <w:pPr>
        <w:spacing w:after="0" w:line="240" w:lineRule="auto"/>
        <w:rPr>
          <w:sz w:val="18"/>
          <w:szCs w:val="18"/>
          <w:lang w:eastAsia="hr-HR"/>
        </w:rPr>
      </w:pPr>
      <w:r w:rsidRPr="00C27706">
        <w:rPr>
          <w:sz w:val="18"/>
          <w:szCs w:val="18"/>
          <w:lang w:eastAsia="hr-HR"/>
        </w:rPr>
        <w:t xml:space="preserve">                  Život i zdravlje ljudi                                                Gospodarstvo                                   </w:t>
      </w:r>
    </w:p>
    <w:p w14:paraId="622E179F" w14:textId="26995FD3" w:rsidR="00AF018C" w:rsidRPr="00C27706" w:rsidRDefault="00AF018C" w:rsidP="00DD7B82">
      <w:pPr>
        <w:spacing w:after="0" w:line="240" w:lineRule="auto"/>
        <w:rPr>
          <w:lang w:eastAsia="hr-HR"/>
        </w:rPr>
      </w:pPr>
      <w:r w:rsidRPr="00C27706">
        <w:rPr>
          <w:noProof/>
        </w:rPr>
        <mc:AlternateContent>
          <mc:Choice Requires="wps">
            <w:drawing>
              <wp:anchor distT="0" distB="0" distL="114300" distR="114300" simplePos="0" relativeHeight="251731968" behindDoc="0" locked="0" layoutInCell="1" allowOverlap="1" wp14:anchorId="54C9BC62" wp14:editId="5CAB73EC">
                <wp:simplePos x="0" y="0"/>
                <wp:positionH relativeFrom="margin">
                  <wp:posOffset>2842260</wp:posOffset>
                </wp:positionH>
                <wp:positionV relativeFrom="paragraph">
                  <wp:posOffset>866775</wp:posOffset>
                </wp:positionV>
                <wp:extent cx="133350" cy="123825"/>
                <wp:effectExtent l="0" t="0" r="19050" b="28575"/>
                <wp:wrapNone/>
                <wp:docPr id="33" name="Prostoručno: oblik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781C0944" id="Prostoručno: oblik 33" o:spid="_x0000_s1026" style="position:absolute;margin-left:223.8pt;margin-top:68.25pt;width:10.5pt;height:9.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Pr="00C27706">
        <w:rPr>
          <w:noProof/>
        </w:rPr>
        <mc:AlternateContent>
          <mc:Choice Requires="wps">
            <w:drawing>
              <wp:anchor distT="0" distB="0" distL="114300" distR="114300" simplePos="0" relativeHeight="251730944" behindDoc="0" locked="0" layoutInCell="1" allowOverlap="1" wp14:anchorId="5A4CD511" wp14:editId="02C7D3A4">
                <wp:simplePos x="0" y="0"/>
                <wp:positionH relativeFrom="margin">
                  <wp:posOffset>815975</wp:posOffset>
                </wp:positionH>
                <wp:positionV relativeFrom="paragraph">
                  <wp:posOffset>208915</wp:posOffset>
                </wp:positionV>
                <wp:extent cx="133350" cy="123825"/>
                <wp:effectExtent l="0" t="0" r="19050" b="28575"/>
                <wp:wrapNone/>
                <wp:docPr id="34" name="Prostoručno: oblik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541C84E9" id="Prostoručno: oblik 34" o:spid="_x0000_s1026" style="position:absolute;margin-left:64.25pt;margin-top:16.45pt;width:10.5pt;height:9.7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Pr="00C27706">
        <w:rPr>
          <w:rFonts w:ascii="Courier New" w:eastAsia="Courier New" w:hAnsi="Courier New" w:cs="Courier New"/>
          <w:noProof/>
          <w:color w:val="000000"/>
          <w:szCs w:val="24"/>
          <w:lang w:eastAsia="hr-HR"/>
        </w:rPr>
        <w:drawing>
          <wp:inline distT="0" distB="0" distL="0" distR="0" wp14:anchorId="3D0B3C16" wp14:editId="38CBF2F4">
            <wp:extent cx="1785620" cy="1647825"/>
            <wp:effectExtent l="0" t="0" r="5080" b="9525"/>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Pr="00C27706">
        <w:rPr>
          <w:lang w:eastAsia="hr-HR"/>
        </w:rPr>
        <w:t xml:space="preserve">       </w:t>
      </w:r>
      <w:r w:rsidRPr="00C27706">
        <w:rPr>
          <w:rFonts w:ascii="Courier New" w:eastAsia="Courier New" w:hAnsi="Courier New" w:cs="Courier New"/>
          <w:noProof/>
          <w:color w:val="000000"/>
          <w:szCs w:val="24"/>
          <w:lang w:eastAsia="hr-HR"/>
        </w:rPr>
        <w:drawing>
          <wp:inline distT="0" distB="0" distL="0" distR="0" wp14:anchorId="730CEF81" wp14:editId="57DDE518">
            <wp:extent cx="1785620" cy="1647825"/>
            <wp:effectExtent l="0" t="0" r="5080" b="9525"/>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Pr="00C27706">
        <w:rPr>
          <w:lang w:eastAsia="hr-HR"/>
        </w:rPr>
        <w:t xml:space="preserve">      </w:t>
      </w:r>
    </w:p>
    <w:p w14:paraId="64FDEE9A" w14:textId="77777777" w:rsidR="000E4F55" w:rsidRPr="00C27706" w:rsidRDefault="000E4F55" w:rsidP="00DD7B82">
      <w:pPr>
        <w:spacing w:after="0" w:line="240" w:lineRule="auto"/>
        <w:rPr>
          <w:lang w:eastAsia="hr-HR"/>
        </w:rPr>
      </w:pPr>
    </w:p>
    <w:p w14:paraId="3E20CEA9" w14:textId="51FE8AE2" w:rsidR="000E4F55" w:rsidRPr="00C27706" w:rsidRDefault="00AF018C" w:rsidP="000E4F55">
      <w:pPr>
        <w:pStyle w:val="Naslov3"/>
        <w:spacing w:before="0" w:line="240" w:lineRule="auto"/>
      </w:pPr>
      <w:bookmarkStart w:id="494" w:name="_Toc13211120"/>
      <w:bookmarkStart w:id="495" w:name="_Toc60230435"/>
      <w:bookmarkStart w:id="496" w:name="_Toc129846350"/>
      <w:bookmarkEnd w:id="423"/>
      <w:bookmarkEnd w:id="487"/>
      <w:bookmarkEnd w:id="489"/>
      <w:r w:rsidRPr="00C27706">
        <w:t>6.2.</w:t>
      </w:r>
      <w:r w:rsidR="00BF32FF" w:rsidRPr="00C27706">
        <w:t>8</w:t>
      </w:r>
      <w:r w:rsidRPr="00C27706">
        <w:t>. Izvor podataka</w:t>
      </w:r>
      <w:bookmarkEnd w:id="494"/>
      <w:bookmarkEnd w:id="495"/>
      <w:bookmarkEnd w:id="496"/>
    </w:p>
    <w:p w14:paraId="418EAA20" w14:textId="41D1CE41" w:rsidR="000E4F55" w:rsidRPr="00C27706" w:rsidRDefault="000E4F55">
      <w:pPr>
        <w:numPr>
          <w:ilvl w:val="0"/>
          <w:numId w:val="26"/>
        </w:numPr>
        <w:suppressAutoHyphens/>
        <w:autoSpaceDN w:val="0"/>
        <w:spacing w:after="0" w:line="240" w:lineRule="auto"/>
        <w:textAlignment w:val="baseline"/>
        <w:rPr>
          <w:sz w:val="20"/>
          <w:szCs w:val="20"/>
          <w:lang w:val="en-US"/>
        </w:rPr>
      </w:pPr>
      <w:bookmarkStart w:id="497" w:name="_Hlk502222256"/>
      <w:r w:rsidRPr="00C27706">
        <w:rPr>
          <w:sz w:val="20"/>
          <w:szCs w:val="20"/>
          <w:lang w:val="en-US"/>
        </w:rPr>
        <w:t>Državni hidrometeorološki zavod (DHMZ, 202</w:t>
      </w:r>
      <w:r w:rsidR="00297D49">
        <w:rPr>
          <w:sz w:val="20"/>
          <w:szCs w:val="20"/>
          <w:lang w:val="en-US"/>
        </w:rPr>
        <w:t>2</w:t>
      </w:r>
      <w:r w:rsidRPr="00C27706">
        <w:rPr>
          <w:sz w:val="20"/>
          <w:szCs w:val="20"/>
          <w:lang w:val="en-US"/>
        </w:rPr>
        <w:t>.god.)</w:t>
      </w:r>
    </w:p>
    <w:p w14:paraId="192170D5" w14:textId="2966F917" w:rsidR="000E4F55" w:rsidRPr="00C27706" w:rsidRDefault="000E4F55">
      <w:pPr>
        <w:numPr>
          <w:ilvl w:val="0"/>
          <w:numId w:val="26"/>
        </w:numPr>
        <w:suppressAutoHyphens/>
        <w:autoSpaceDN w:val="0"/>
        <w:spacing w:after="0" w:line="240" w:lineRule="auto"/>
        <w:textAlignment w:val="baseline"/>
        <w:rPr>
          <w:sz w:val="20"/>
          <w:szCs w:val="20"/>
          <w:lang w:val="en-US"/>
        </w:rPr>
      </w:pPr>
      <w:r w:rsidRPr="00C27706">
        <w:rPr>
          <w:sz w:val="20"/>
          <w:szCs w:val="20"/>
          <w:lang w:val="en-US"/>
        </w:rPr>
        <w:t xml:space="preserve">Državni zavod za statistiku, Popis </w:t>
      </w:r>
      <w:r w:rsidR="00C27706" w:rsidRPr="00C27706">
        <w:rPr>
          <w:sz w:val="20"/>
          <w:szCs w:val="20"/>
          <w:lang w:val="en-US"/>
        </w:rPr>
        <w:t>202</w:t>
      </w:r>
      <w:r w:rsidRPr="00C27706">
        <w:rPr>
          <w:sz w:val="20"/>
          <w:szCs w:val="20"/>
          <w:lang w:val="en-US"/>
        </w:rPr>
        <w:t>1.god.</w:t>
      </w:r>
    </w:p>
    <w:p w14:paraId="32F261BD" w14:textId="77777777" w:rsidR="000E4F55" w:rsidRPr="00C27706" w:rsidRDefault="000E4F55">
      <w:pPr>
        <w:numPr>
          <w:ilvl w:val="0"/>
          <w:numId w:val="26"/>
        </w:numPr>
        <w:spacing w:after="0" w:line="240" w:lineRule="auto"/>
        <w:contextualSpacing/>
        <w:jc w:val="left"/>
        <w:rPr>
          <w:sz w:val="20"/>
          <w:szCs w:val="20"/>
          <w:lang w:val="en-US"/>
        </w:rPr>
      </w:pPr>
      <w:r w:rsidRPr="00C27706">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179C58A5" w14:textId="06FC8970" w:rsidR="000E4F55" w:rsidRPr="00C27706" w:rsidRDefault="000E4F55">
      <w:pPr>
        <w:numPr>
          <w:ilvl w:val="0"/>
          <w:numId w:val="26"/>
        </w:numPr>
        <w:spacing w:after="0" w:line="240" w:lineRule="auto"/>
        <w:contextualSpacing/>
        <w:jc w:val="left"/>
        <w:rPr>
          <w:sz w:val="20"/>
          <w:szCs w:val="20"/>
          <w:lang w:val="en-US"/>
        </w:rPr>
      </w:pPr>
      <w:r w:rsidRPr="00C27706">
        <w:rPr>
          <w:sz w:val="20"/>
          <w:szCs w:val="20"/>
          <w:lang w:val="en-US"/>
        </w:rPr>
        <w:t>Pravilnik o smjernicama za izradu Procjene rizika od katastrofa i velikih nesreća za područje Republike Hrvatske i jedinica lokalne i područne (regionalne) samouprave (“</w:t>
      </w:r>
      <w:r w:rsidR="00162988" w:rsidRPr="00C27706">
        <w:rPr>
          <w:sz w:val="20"/>
          <w:szCs w:val="20"/>
          <w:lang w:val="en-US"/>
        </w:rPr>
        <w:t>Narodne Novine</w:t>
      </w:r>
      <w:r w:rsidRPr="00C27706">
        <w:rPr>
          <w:sz w:val="20"/>
          <w:szCs w:val="20"/>
          <w:lang w:val="en-US"/>
        </w:rPr>
        <w:t>” br. 65/16)</w:t>
      </w:r>
    </w:p>
    <w:p w14:paraId="64016245" w14:textId="77777777" w:rsidR="000E4F55" w:rsidRPr="00C27706" w:rsidRDefault="000E4F55">
      <w:pPr>
        <w:numPr>
          <w:ilvl w:val="0"/>
          <w:numId w:val="26"/>
        </w:numPr>
        <w:suppressAutoHyphens/>
        <w:autoSpaceDN w:val="0"/>
        <w:spacing w:after="0" w:line="240" w:lineRule="auto"/>
        <w:textAlignment w:val="baseline"/>
        <w:rPr>
          <w:sz w:val="20"/>
          <w:szCs w:val="20"/>
          <w:lang w:val="en-US"/>
        </w:rPr>
      </w:pPr>
      <w:r w:rsidRPr="00C27706">
        <w:rPr>
          <w:sz w:val="20"/>
          <w:szCs w:val="20"/>
          <w:lang w:val="en-US"/>
        </w:rPr>
        <w:t>Procjena rizika od katastrofa za Republiku Hrvatsku, 2016.god., Izmjene i dopune iz 2019.god.</w:t>
      </w:r>
      <w:bookmarkEnd w:id="497"/>
    </w:p>
    <w:p w14:paraId="2423D0FA" w14:textId="4AA0CCDB" w:rsidR="000E4F55" w:rsidRPr="00C27706" w:rsidRDefault="000E4F55">
      <w:pPr>
        <w:numPr>
          <w:ilvl w:val="0"/>
          <w:numId w:val="26"/>
        </w:numPr>
        <w:spacing w:after="0" w:line="240" w:lineRule="auto"/>
        <w:contextualSpacing/>
        <w:jc w:val="left"/>
        <w:rPr>
          <w:sz w:val="20"/>
          <w:szCs w:val="20"/>
          <w:lang w:val="en-US"/>
        </w:rPr>
      </w:pPr>
      <w:r w:rsidRPr="00C27706">
        <w:rPr>
          <w:sz w:val="20"/>
          <w:szCs w:val="20"/>
          <w:lang w:val="en-US"/>
        </w:rPr>
        <w:t>Smjernice za izradu procjene rizika od velikih nesreća na području Koprivničko</w:t>
      </w:r>
      <w:r w:rsidR="00402DD2" w:rsidRPr="00C27706">
        <w:rPr>
          <w:sz w:val="20"/>
          <w:szCs w:val="20"/>
          <w:lang w:val="en-US"/>
        </w:rPr>
        <w:t xml:space="preserve"> – </w:t>
      </w:r>
      <w:r w:rsidRPr="00C27706">
        <w:rPr>
          <w:sz w:val="20"/>
          <w:szCs w:val="20"/>
          <w:lang w:val="en-US"/>
        </w:rPr>
        <w:t>križevačke županije, 2017.god.</w:t>
      </w:r>
    </w:p>
    <w:p w14:paraId="0D14CD7B" w14:textId="7C555AA1" w:rsidR="000E4F55" w:rsidRPr="00C27706" w:rsidRDefault="000E4F55">
      <w:pPr>
        <w:numPr>
          <w:ilvl w:val="0"/>
          <w:numId w:val="26"/>
        </w:numPr>
        <w:spacing w:after="0" w:line="240" w:lineRule="auto"/>
        <w:contextualSpacing/>
        <w:jc w:val="left"/>
        <w:rPr>
          <w:sz w:val="20"/>
          <w:szCs w:val="20"/>
          <w:lang w:val="en-US"/>
        </w:rPr>
      </w:pPr>
      <w:r w:rsidRPr="00C27706">
        <w:rPr>
          <w:sz w:val="20"/>
          <w:szCs w:val="20"/>
          <w:lang w:val="en-US"/>
        </w:rPr>
        <w:t>Zakon o sustavu civilne zaštite (“</w:t>
      </w:r>
      <w:r w:rsidR="00162988" w:rsidRPr="00C27706">
        <w:rPr>
          <w:sz w:val="20"/>
          <w:szCs w:val="20"/>
          <w:lang w:val="en-US"/>
        </w:rPr>
        <w:t>Narodne Novine</w:t>
      </w:r>
      <w:r w:rsidRPr="00C27706">
        <w:rPr>
          <w:sz w:val="20"/>
          <w:szCs w:val="20"/>
          <w:lang w:val="en-US"/>
        </w:rPr>
        <w:t>” br. 82/15, 118/18, 31/20, 20/21)</w:t>
      </w:r>
    </w:p>
    <w:p w14:paraId="66B53522" w14:textId="671E65AD" w:rsidR="000E4F55" w:rsidRPr="00C27706" w:rsidRDefault="000E4F55" w:rsidP="000E4F55">
      <w:pPr>
        <w:contextualSpacing/>
        <w:jc w:val="left"/>
        <w:rPr>
          <w:sz w:val="20"/>
          <w:szCs w:val="20"/>
          <w:lang w:val="en-US"/>
        </w:rPr>
      </w:pPr>
    </w:p>
    <w:p w14:paraId="142F8926" w14:textId="0AA69A1B" w:rsidR="000E4F55" w:rsidRPr="00C27706" w:rsidRDefault="000E4F55" w:rsidP="000E4F55">
      <w:pPr>
        <w:contextualSpacing/>
        <w:jc w:val="left"/>
        <w:rPr>
          <w:sz w:val="20"/>
          <w:szCs w:val="20"/>
          <w:lang w:val="en-US"/>
        </w:rPr>
      </w:pPr>
    </w:p>
    <w:p w14:paraId="3472BBED" w14:textId="6A22E0B1" w:rsidR="000E4F55" w:rsidRPr="00C27706" w:rsidRDefault="000E4F55" w:rsidP="000E4F55">
      <w:pPr>
        <w:contextualSpacing/>
        <w:jc w:val="left"/>
        <w:rPr>
          <w:sz w:val="20"/>
          <w:szCs w:val="20"/>
          <w:lang w:val="en-US"/>
        </w:rPr>
      </w:pPr>
    </w:p>
    <w:p w14:paraId="5712CE4D" w14:textId="1D30A8D5" w:rsidR="000E4F55" w:rsidRPr="001608E9" w:rsidRDefault="000E4F55" w:rsidP="000E4F55">
      <w:pPr>
        <w:contextualSpacing/>
        <w:jc w:val="left"/>
        <w:rPr>
          <w:sz w:val="20"/>
          <w:szCs w:val="20"/>
          <w:highlight w:val="yellow"/>
          <w:lang w:val="en-US"/>
        </w:rPr>
      </w:pPr>
    </w:p>
    <w:p w14:paraId="6EC9ABA6" w14:textId="0ABA4FE4" w:rsidR="000E4F55" w:rsidRPr="001608E9" w:rsidRDefault="000E4F55" w:rsidP="000E4F55">
      <w:pPr>
        <w:contextualSpacing/>
        <w:jc w:val="left"/>
        <w:rPr>
          <w:sz w:val="20"/>
          <w:szCs w:val="20"/>
          <w:highlight w:val="yellow"/>
          <w:lang w:val="en-US"/>
        </w:rPr>
      </w:pPr>
    </w:p>
    <w:p w14:paraId="28979C2C" w14:textId="21624DE3" w:rsidR="000E4F55" w:rsidRPr="001608E9" w:rsidRDefault="000E4F55" w:rsidP="000E4F55">
      <w:pPr>
        <w:contextualSpacing/>
        <w:jc w:val="left"/>
        <w:rPr>
          <w:sz w:val="20"/>
          <w:szCs w:val="20"/>
          <w:highlight w:val="yellow"/>
          <w:lang w:val="en-US"/>
        </w:rPr>
      </w:pPr>
    </w:p>
    <w:p w14:paraId="5352B609" w14:textId="77777777" w:rsidR="000E4F55" w:rsidRPr="001608E9" w:rsidRDefault="000E4F55" w:rsidP="000E4F55">
      <w:pPr>
        <w:contextualSpacing/>
        <w:jc w:val="left"/>
        <w:rPr>
          <w:sz w:val="20"/>
          <w:szCs w:val="20"/>
          <w:highlight w:val="yellow"/>
          <w:lang w:val="en-US"/>
        </w:rPr>
      </w:pPr>
    </w:p>
    <w:p w14:paraId="6AC18E18" w14:textId="01FEE512" w:rsidR="00371793" w:rsidRPr="001503C2" w:rsidRDefault="00371793" w:rsidP="00371793">
      <w:pPr>
        <w:pStyle w:val="Naslov2"/>
        <w:rPr>
          <w:lang w:val="en-US"/>
        </w:rPr>
      </w:pPr>
      <w:bookmarkStart w:id="498" w:name="_Toc129846351"/>
      <w:bookmarkStart w:id="499" w:name="_Hlk65669584"/>
      <w:bookmarkEnd w:id="488"/>
      <w:r w:rsidRPr="001503C2">
        <w:rPr>
          <w:lang w:val="en-US"/>
        </w:rPr>
        <w:lastRenderedPageBreak/>
        <w:t>6.3. RIZIK – Ekstremne vremenske pojave – Vjetar (kretanje zračnih masa općenito)</w:t>
      </w:r>
      <w:bookmarkEnd w:id="498"/>
    </w:p>
    <w:p w14:paraId="1E752329" w14:textId="39018257" w:rsidR="00371793" w:rsidRPr="001503C2" w:rsidRDefault="00371793" w:rsidP="00371793">
      <w:pPr>
        <w:pStyle w:val="Naslov3"/>
        <w:rPr>
          <w:lang w:val="en-US"/>
        </w:rPr>
      </w:pPr>
      <w:bookmarkStart w:id="500" w:name="_Toc129846352"/>
      <w:r w:rsidRPr="001503C2">
        <w:rPr>
          <w:lang w:val="en-US"/>
        </w:rPr>
        <w:t>6.3.1. NAZIV SCENARIJA – Pojava vjetra na području Općine</w:t>
      </w:r>
      <w:bookmarkEnd w:id="500"/>
    </w:p>
    <w:p w14:paraId="0ED299B7" w14:textId="77777777" w:rsidR="00371793" w:rsidRPr="001503C2" w:rsidRDefault="00371793" w:rsidP="00371793">
      <w:pPr>
        <w:spacing w:after="0"/>
        <w:rPr>
          <w:lang w:eastAsia="zh-CN"/>
        </w:rPr>
      </w:pPr>
    </w:p>
    <w:tbl>
      <w:tblPr>
        <w:tblW w:w="9097" w:type="dxa"/>
        <w:jc w:val="center"/>
        <w:tblCellMar>
          <w:left w:w="10" w:type="dxa"/>
          <w:right w:w="10" w:type="dxa"/>
        </w:tblCellMar>
        <w:tblLook w:val="04A0" w:firstRow="1" w:lastRow="0" w:firstColumn="1" w:lastColumn="0" w:noHBand="0" w:noVBand="1"/>
      </w:tblPr>
      <w:tblGrid>
        <w:gridCol w:w="9097"/>
      </w:tblGrid>
      <w:tr w:rsidR="00371793" w:rsidRPr="001503C2" w14:paraId="31D65660" w14:textId="77777777" w:rsidTr="004665CE">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FAF56" w14:textId="77777777" w:rsidR="00371793" w:rsidRPr="001503C2" w:rsidRDefault="00371793" w:rsidP="004665CE">
            <w:pPr>
              <w:spacing w:after="0" w:line="240" w:lineRule="auto"/>
              <w:rPr>
                <w:b/>
                <w:sz w:val="20"/>
              </w:rPr>
            </w:pPr>
            <w:r w:rsidRPr="001503C2">
              <w:rPr>
                <w:b/>
                <w:sz w:val="20"/>
              </w:rPr>
              <w:t>Naziv scenarija</w:t>
            </w:r>
          </w:p>
        </w:tc>
      </w:tr>
      <w:tr w:rsidR="00371793" w:rsidRPr="001503C2" w14:paraId="07FEAD2E" w14:textId="77777777" w:rsidTr="004665CE">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C7C71" w14:textId="50210191" w:rsidR="00371793" w:rsidRPr="001503C2" w:rsidRDefault="00371793" w:rsidP="004665CE">
            <w:pPr>
              <w:spacing w:after="0" w:line="240" w:lineRule="auto"/>
            </w:pPr>
            <w:r w:rsidRPr="001503C2">
              <w:rPr>
                <w:i/>
                <w:sz w:val="20"/>
              </w:rPr>
              <w:t>Pojava vjetra na području Općine</w:t>
            </w:r>
          </w:p>
        </w:tc>
      </w:tr>
      <w:tr w:rsidR="00371793" w:rsidRPr="001503C2" w14:paraId="3C6ACDD7" w14:textId="77777777" w:rsidTr="004665CE">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6850B" w14:textId="77777777" w:rsidR="00371793" w:rsidRPr="001503C2" w:rsidRDefault="00371793" w:rsidP="004665CE">
            <w:pPr>
              <w:spacing w:after="0" w:line="240" w:lineRule="auto"/>
              <w:rPr>
                <w:b/>
                <w:sz w:val="20"/>
              </w:rPr>
            </w:pPr>
            <w:r w:rsidRPr="001503C2">
              <w:rPr>
                <w:b/>
                <w:sz w:val="20"/>
              </w:rPr>
              <w:t>Grupa rizika</w:t>
            </w:r>
          </w:p>
        </w:tc>
      </w:tr>
      <w:tr w:rsidR="00371793" w:rsidRPr="001503C2" w14:paraId="6489F745" w14:textId="77777777" w:rsidTr="004665CE">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77896" w14:textId="77777777" w:rsidR="00371793" w:rsidRPr="001503C2" w:rsidRDefault="00371793" w:rsidP="004665CE">
            <w:pPr>
              <w:spacing w:after="0" w:line="240" w:lineRule="auto"/>
              <w:rPr>
                <w:i/>
                <w:sz w:val="20"/>
              </w:rPr>
            </w:pPr>
            <w:r w:rsidRPr="001503C2">
              <w:rPr>
                <w:i/>
                <w:sz w:val="20"/>
              </w:rPr>
              <w:t>Ekstremne vremenske pojave</w:t>
            </w:r>
          </w:p>
        </w:tc>
      </w:tr>
      <w:tr w:rsidR="00371793" w:rsidRPr="001503C2" w14:paraId="7A2D40A5" w14:textId="77777777" w:rsidTr="004665CE">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FF7AC" w14:textId="77777777" w:rsidR="00371793" w:rsidRPr="001503C2" w:rsidRDefault="00371793" w:rsidP="004665CE">
            <w:pPr>
              <w:spacing w:after="0" w:line="240" w:lineRule="auto"/>
              <w:rPr>
                <w:b/>
                <w:sz w:val="20"/>
              </w:rPr>
            </w:pPr>
            <w:r w:rsidRPr="001503C2">
              <w:rPr>
                <w:b/>
                <w:sz w:val="20"/>
              </w:rPr>
              <w:t>Rizik</w:t>
            </w:r>
          </w:p>
        </w:tc>
      </w:tr>
      <w:tr w:rsidR="00371793" w:rsidRPr="001608E9" w14:paraId="27DF471E" w14:textId="77777777" w:rsidTr="004665CE">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5FEDD" w14:textId="366D61F4" w:rsidR="00371793" w:rsidRPr="001503C2" w:rsidRDefault="00371793" w:rsidP="004665CE">
            <w:pPr>
              <w:spacing w:after="0" w:line="240" w:lineRule="auto"/>
              <w:rPr>
                <w:i/>
                <w:sz w:val="20"/>
              </w:rPr>
            </w:pPr>
            <w:r w:rsidRPr="001503C2">
              <w:rPr>
                <w:i/>
                <w:sz w:val="20"/>
              </w:rPr>
              <w:t>Vjetar (kretanje zračnih masa općenito)</w:t>
            </w:r>
          </w:p>
        </w:tc>
      </w:tr>
      <w:tr w:rsidR="00371793" w:rsidRPr="001608E9" w14:paraId="1FDB96E1" w14:textId="77777777" w:rsidTr="004665CE">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813C7" w14:textId="77777777" w:rsidR="00371793" w:rsidRPr="008069F3" w:rsidRDefault="00371793" w:rsidP="004665CE">
            <w:pPr>
              <w:spacing w:after="0" w:line="240" w:lineRule="auto"/>
              <w:rPr>
                <w:b/>
                <w:sz w:val="20"/>
              </w:rPr>
            </w:pPr>
            <w:r w:rsidRPr="008069F3">
              <w:rPr>
                <w:b/>
                <w:sz w:val="20"/>
              </w:rPr>
              <w:t>Radna skupina</w:t>
            </w:r>
          </w:p>
        </w:tc>
      </w:tr>
      <w:tr w:rsidR="00B9068A" w:rsidRPr="001608E9" w14:paraId="6EF9DB1A" w14:textId="77777777" w:rsidTr="004665CE">
        <w:trPr>
          <w:trHeight w:val="173"/>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46380A8F" w14:textId="2A4AA7D2" w:rsidR="00B9068A" w:rsidRPr="008069F3" w:rsidRDefault="00B9068A" w:rsidP="00B9068A">
            <w:pPr>
              <w:spacing w:after="0" w:line="240" w:lineRule="auto"/>
              <w:rPr>
                <w:i/>
              </w:rPr>
            </w:pPr>
            <w:r w:rsidRPr="008069F3">
              <w:rPr>
                <w:bCs/>
                <w:sz w:val="20"/>
              </w:rPr>
              <w:t xml:space="preserve">Koordinator: </w:t>
            </w:r>
            <w:r w:rsidR="008069F3" w:rsidRPr="008069F3">
              <w:rPr>
                <w:bCs/>
                <w:sz w:val="20"/>
              </w:rPr>
              <w:t>Načelnik Stožera civilne zaštite Općine Podravske Sesvete</w:t>
            </w:r>
          </w:p>
        </w:tc>
      </w:tr>
      <w:tr w:rsidR="00B9068A" w:rsidRPr="001608E9" w14:paraId="6B742C0E" w14:textId="77777777" w:rsidTr="004665CE">
        <w:trPr>
          <w:trHeight w:val="245"/>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02575568" w14:textId="7078AC16" w:rsidR="00B9068A" w:rsidRPr="008069F3" w:rsidRDefault="00B9068A" w:rsidP="00B9068A">
            <w:pPr>
              <w:spacing w:after="0" w:line="240" w:lineRule="auto"/>
              <w:rPr>
                <w:i/>
                <w:sz w:val="20"/>
              </w:rPr>
            </w:pPr>
            <w:r w:rsidRPr="008069F3">
              <w:rPr>
                <w:bCs/>
                <w:sz w:val="20"/>
              </w:rPr>
              <w:t xml:space="preserve">Nositelj: </w:t>
            </w:r>
            <w:r w:rsidR="008069F3" w:rsidRPr="008069F3">
              <w:rPr>
                <w:bCs/>
                <w:sz w:val="20"/>
              </w:rPr>
              <w:t>Općina Podravske Sesvete, VZO Podravske Sesvete</w:t>
            </w:r>
          </w:p>
        </w:tc>
      </w:tr>
      <w:tr w:rsidR="00B9068A" w:rsidRPr="001608E9" w14:paraId="1F147926" w14:textId="77777777" w:rsidTr="004665CE">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AF48C" w14:textId="3C971A08" w:rsidR="00B9068A" w:rsidRPr="008069F3" w:rsidRDefault="00B9068A" w:rsidP="00B9068A">
            <w:pPr>
              <w:spacing w:after="0" w:line="240" w:lineRule="auto"/>
              <w:rPr>
                <w:i/>
                <w:sz w:val="20"/>
              </w:rPr>
            </w:pPr>
            <w:r w:rsidRPr="008069F3">
              <w:rPr>
                <w:bCs/>
                <w:sz w:val="20"/>
              </w:rPr>
              <w:t xml:space="preserve">Izvršitelj: </w:t>
            </w:r>
            <w:r w:rsidR="008069F3" w:rsidRPr="008069F3">
              <w:rPr>
                <w:bCs/>
                <w:sz w:val="20"/>
              </w:rPr>
              <w:t>Komunalni redar, Zapovjednik VZO Podravske Sesvete</w:t>
            </w:r>
          </w:p>
        </w:tc>
      </w:tr>
    </w:tbl>
    <w:p w14:paraId="6F787BEC" w14:textId="77777777" w:rsidR="00371793" w:rsidRPr="001608E9" w:rsidRDefault="00371793" w:rsidP="00371793">
      <w:pPr>
        <w:spacing w:after="0"/>
        <w:rPr>
          <w:highlight w:val="yellow"/>
          <w:lang w:eastAsia="zh-CN"/>
        </w:rPr>
      </w:pPr>
    </w:p>
    <w:p w14:paraId="7C36F3C2" w14:textId="7FFE73F9" w:rsidR="00371793" w:rsidRPr="001608E9" w:rsidRDefault="00371793" w:rsidP="00371793">
      <w:pPr>
        <w:pStyle w:val="Naslov3"/>
        <w:spacing w:before="0"/>
        <w:rPr>
          <w:highlight w:val="yellow"/>
          <w:lang w:eastAsia="zh-CN"/>
        </w:rPr>
      </w:pPr>
      <w:bookmarkStart w:id="501" w:name="_Toc129846353"/>
      <w:r w:rsidRPr="00CA5980">
        <w:rPr>
          <w:lang w:eastAsia="zh-CN"/>
        </w:rPr>
        <w:t xml:space="preserve">6.3.2. Uvod – </w:t>
      </w:r>
      <w:r w:rsidR="00692418" w:rsidRPr="00CA5980">
        <w:rPr>
          <w:lang w:eastAsia="zh-CN"/>
        </w:rPr>
        <w:t>Vjetar</w:t>
      </w:r>
      <w:bookmarkEnd w:id="501"/>
    </w:p>
    <w:p w14:paraId="1A2D4ED1" w14:textId="77777777" w:rsidR="00371793" w:rsidRPr="00CA5980" w:rsidRDefault="00371793" w:rsidP="00371793">
      <w:pPr>
        <w:spacing w:after="0"/>
        <w:rPr>
          <w:lang w:eastAsia="zh-CN"/>
        </w:rPr>
      </w:pPr>
    </w:p>
    <w:p w14:paraId="34AFED60" w14:textId="77777777" w:rsidR="00371793" w:rsidRPr="00CA5980" w:rsidRDefault="00371793" w:rsidP="00371793">
      <w:pPr>
        <w:spacing w:after="150"/>
        <w:rPr>
          <w:rFonts w:eastAsia="Times New Roman" w:cstheme="minorHAnsi"/>
          <w:color w:val="000000"/>
          <w:szCs w:val="24"/>
          <w:lang w:eastAsia="hr-HR"/>
        </w:rPr>
      </w:pPr>
      <w:r w:rsidRPr="00CA5980">
        <w:rPr>
          <w:rFonts w:cstheme="minorHAnsi"/>
          <w:szCs w:val="24"/>
        </w:rPr>
        <w:t xml:space="preserve">Vjetar opisujemo kao </w:t>
      </w:r>
      <w:r w:rsidRPr="00CA5980">
        <w:rPr>
          <w:rFonts w:eastAsia="Times New Roman" w:cstheme="minorHAnsi"/>
          <w:color w:val="000000"/>
          <w:szCs w:val="24"/>
          <w:lang w:eastAsia="hr-HR"/>
        </w:rPr>
        <w:t>strujanje zračnih masa koje nastaje uslijed razlike temperatura odnosno tlakova. Strujanjem zraka dolazi do trenja, odnosno gubitka kinetičke energije u doticaju s čvrstom podlogom, što rezultira razlikama u brzini strujanja u prostoru i vremenu. Uslijed nejednolikog zagrijavanja Zemljine površine dolazi do zagrijavanja zračnih masa. Topli zrak uzdiže se na desetak km u ekvatorijalnom pojasu te se usmjerava prema polovima i zakreće pod utjecajem Zemljine rotacije, odnosno Coriolisove sile. Hladni zrak popunjava nastale praznine i tako uzrokuje stalne vjetrove. Lokalni vjetrovi nastaju zbog globalne raspodjele tlaka i putujućih cirkulacijskih sustava odnosno, uvelike ovise o topografskom i geografskom obilježju kao što su: drveće, zgrade, jezera, more, planine i kotline.</w:t>
      </w:r>
    </w:p>
    <w:p w14:paraId="5C324501" w14:textId="40BFAD8A" w:rsidR="00371793" w:rsidRPr="00CA5980" w:rsidRDefault="00371793" w:rsidP="00371793">
      <w:pPr>
        <w:spacing w:after="150"/>
        <w:rPr>
          <w:rFonts w:eastAsia="Times New Roman" w:cstheme="minorHAnsi"/>
          <w:color w:val="000000"/>
          <w:szCs w:val="24"/>
          <w:lang w:eastAsia="hr-HR"/>
        </w:rPr>
      </w:pPr>
      <w:r w:rsidRPr="00CA5980">
        <w:rPr>
          <w:rFonts w:eastAsia="Times New Roman" w:cstheme="minorHAnsi"/>
          <w:color w:val="000000"/>
          <w:szCs w:val="24"/>
          <w:lang w:eastAsia="hr-HR"/>
        </w:rPr>
        <w:t>Vjetar se najčešće opisuje dvjema jednostavnim komponentama: smjerom i jačinom. Za određivanje smjera koristi se vjetrulja, a označavamo ga stranom svijeta s koje dolazi.</w:t>
      </w:r>
    </w:p>
    <w:p w14:paraId="5A3DBDAD" w14:textId="77777777" w:rsidR="00371793" w:rsidRPr="00CA5980" w:rsidRDefault="00371793" w:rsidP="00371793">
      <w:pPr>
        <w:spacing w:after="0" w:line="240" w:lineRule="auto"/>
        <w:jc w:val="center"/>
        <w:rPr>
          <w:rFonts w:eastAsia="Times New Roman" w:cstheme="minorHAnsi"/>
          <w:color w:val="000000"/>
          <w:szCs w:val="24"/>
          <w:lang w:eastAsia="hr-HR"/>
        </w:rPr>
      </w:pPr>
      <w:r w:rsidRPr="00CA5980">
        <w:rPr>
          <w:rFonts w:ascii="Rosario" w:hAnsi="Rosario"/>
          <w:noProof/>
          <w:color w:val="000000"/>
          <w:sz w:val="21"/>
          <w:szCs w:val="21"/>
          <w:lang w:eastAsia="hr-HR"/>
        </w:rPr>
        <w:drawing>
          <wp:inline distT="0" distB="0" distL="0" distR="0" wp14:anchorId="72B1EC73" wp14:editId="2EC8EFAA">
            <wp:extent cx="2857500" cy="2752725"/>
            <wp:effectExtent l="0" t="0" r="0" b="9525"/>
            <wp:docPr id="48" name="Slika 48" descr="ruza vjetr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uza vjetrov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57500" cy="2752725"/>
                    </a:xfrm>
                    <a:prstGeom prst="rect">
                      <a:avLst/>
                    </a:prstGeom>
                    <a:noFill/>
                    <a:ln>
                      <a:noFill/>
                    </a:ln>
                  </pic:spPr>
                </pic:pic>
              </a:graphicData>
            </a:graphic>
          </wp:inline>
        </w:drawing>
      </w:r>
    </w:p>
    <w:p w14:paraId="0DA26AAB" w14:textId="5770C1E8" w:rsidR="00371793" w:rsidRPr="00CA5980" w:rsidRDefault="00371793" w:rsidP="009E64FE">
      <w:pPr>
        <w:pStyle w:val="Opisslike"/>
        <w:spacing w:line="240" w:lineRule="auto"/>
      </w:pPr>
      <w:bookmarkStart w:id="502" w:name="_Toc2084803"/>
      <w:bookmarkStart w:id="503" w:name="_Toc25653605"/>
      <w:bookmarkStart w:id="504" w:name="_Toc129846592"/>
      <w:r w:rsidRPr="00CA5980">
        <w:t xml:space="preserve">Slika </w:t>
      </w:r>
      <w:r w:rsidRPr="00CA5980">
        <w:rPr>
          <w:noProof/>
        </w:rPr>
        <w:fldChar w:fldCharType="begin"/>
      </w:r>
      <w:r w:rsidRPr="00CA5980">
        <w:rPr>
          <w:noProof/>
        </w:rPr>
        <w:instrText xml:space="preserve"> SEQ Slika \* ARABIC </w:instrText>
      </w:r>
      <w:r w:rsidRPr="00CA5980">
        <w:rPr>
          <w:noProof/>
        </w:rPr>
        <w:fldChar w:fldCharType="separate"/>
      </w:r>
      <w:r w:rsidR="00CA5980">
        <w:rPr>
          <w:noProof/>
        </w:rPr>
        <w:t>8</w:t>
      </w:r>
      <w:r w:rsidRPr="00CA5980">
        <w:rPr>
          <w:noProof/>
        </w:rPr>
        <w:fldChar w:fldCharType="end"/>
      </w:r>
      <w:r w:rsidRPr="00CA5980">
        <w:t>: Vjetrulja</w:t>
      </w:r>
      <w:bookmarkEnd w:id="502"/>
      <w:bookmarkEnd w:id="503"/>
      <w:bookmarkEnd w:id="504"/>
    </w:p>
    <w:p w14:paraId="2AE2ED47" w14:textId="77777777" w:rsidR="00371793" w:rsidRPr="00CA5980" w:rsidRDefault="00371793" w:rsidP="00371793">
      <w:pPr>
        <w:spacing w:after="0" w:line="240" w:lineRule="auto"/>
        <w:rPr>
          <w:sz w:val="20"/>
          <w:szCs w:val="20"/>
        </w:rPr>
      </w:pPr>
      <w:r w:rsidRPr="00CA5980">
        <w:rPr>
          <w:sz w:val="20"/>
          <w:szCs w:val="20"/>
        </w:rPr>
        <w:t>Izvor: Vjetroelektrane.com</w:t>
      </w:r>
    </w:p>
    <w:p w14:paraId="5EB57763" w14:textId="77777777" w:rsidR="00371793" w:rsidRPr="00CA5980" w:rsidRDefault="00371793" w:rsidP="00371793">
      <w:pPr>
        <w:pStyle w:val="StandardWeb"/>
        <w:spacing w:before="0" w:beforeAutospacing="0" w:after="150" w:afterAutospacing="0" w:line="276" w:lineRule="auto"/>
        <w:jc w:val="both"/>
        <w:rPr>
          <w:rFonts w:asciiTheme="minorHAnsi" w:hAnsiTheme="minorHAnsi" w:cstheme="minorHAnsi"/>
          <w:color w:val="000000"/>
        </w:rPr>
      </w:pPr>
      <w:r w:rsidRPr="00CA5980">
        <w:rPr>
          <w:rFonts w:asciiTheme="minorHAnsi" w:hAnsiTheme="minorHAnsi" w:cstheme="minorHAnsi"/>
          <w:color w:val="000000"/>
        </w:rPr>
        <w:lastRenderedPageBreak/>
        <w:t>Jačinu vjetra određujemo anemometrom ili pomoću Beaufortove ljestvice, oznakama od 0 do 12, gdje 0 označava brzinu vjetra od 0-14 km/h, a 12 označava orkanski vjetar jači od 154,8 km/h.</w:t>
      </w:r>
    </w:p>
    <w:p w14:paraId="025B5BF3" w14:textId="64855E43" w:rsidR="00371793" w:rsidRPr="00CA5980" w:rsidRDefault="00371793" w:rsidP="00FE4A40">
      <w:pPr>
        <w:pStyle w:val="Opisslike"/>
        <w:keepNext/>
        <w:spacing w:line="240" w:lineRule="auto"/>
        <w:jc w:val="center"/>
      </w:pPr>
      <w:bookmarkStart w:id="505" w:name="_Toc2084750"/>
      <w:bookmarkStart w:id="506" w:name="_Toc25653530"/>
      <w:bookmarkStart w:id="507" w:name="_Toc129846509"/>
      <w:r w:rsidRPr="00CA5980">
        <w:t xml:space="preserve">Tablica </w:t>
      </w:r>
      <w:r w:rsidRPr="00CA5980">
        <w:rPr>
          <w:noProof/>
        </w:rPr>
        <w:fldChar w:fldCharType="begin"/>
      </w:r>
      <w:r w:rsidRPr="00CA5980">
        <w:rPr>
          <w:noProof/>
        </w:rPr>
        <w:instrText xml:space="preserve"> SEQ Tablica \* ARABIC </w:instrText>
      </w:r>
      <w:r w:rsidRPr="00CA5980">
        <w:rPr>
          <w:noProof/>
        </w:rPr>
        <w:fldChar w:fldCharType="separate"/>
      </w:r>
      <w:r w:rsidR="00E25429">
        <w:rPr>
          <w:noProof/>
        </w:rPr>
        <w:t>28</w:t>
      </w:r>
      <w:r w:rsidRPr="00CA5980">
        <w:rPr>
          <w:noProof/>
        </w:rPr>
        <w:fldChar w:fldCharType="end"/>
      </w:r>
      <w:r w:rsidRPr="00CA5980">
        <w:t>: Prikaz Beaufort ljestvice</w:t>
      </w:r>
      <w:bookmarkEnd w:id="505"/>
      <w:bookmarkEnd w:id="506"/>
      <w:bookmarkEnd w:id="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5"/>
        <w:gridCol w:w="1694"/>
        <w:gridCol w:w="1134"/>
        <w:gridCol w:w="5237"/>
      </w:tblGrid>
      <w:tr w:rsidR="00371793" w:rsidRPr="00CA5980" w14:paraId="3D8D0456" w14:textId="77777777" w:rsidTr="00F07C00">
        <w:tc>
          <w:tcPr>
            <w:tcW w:w="549" w:type="pct"/>
            <w:shd w:val="clear" w:color="auto" w:fill="FFFFFF" w:themeFill="background1"/>
            <w:vAlign w:val="center"/>
          </w:tcPr>
          <w:p w14:paraId="05E3202B" w14:textId="77777777" w:rsidR="00371793" w:rsidRPr="00CA5980" w:rsidRDefault="00371793" w:rsidP="00203A99">
            <w:pPr>
              <w:spacing w:after="0" w:line="240" w:lineRule="auto"/>
              <w:jc w:val="center"/>
              <w:rPr>
                <w:rFonts w:cstheme="minorHAnsi"/>
                <w:b/>
                <w:bCs/>
                <w:sz w:val="20"/>
                <w:szCs w:val="20"/>
              </w:rPr>
            </w:pPr>
            <w:r w:rsidRPr="00CA5980">
              <w:rPr>
                <w:rFonts w:cstheme="minorHAnsi"/>
                <w:b/>
                <w:sz w:val="20"/>
                <w:szCs w:val="20"/>
              </w:rPr>
              <w:t>Beaufort</w:t>
            </w:r>
          </w:p>
        </w:tc>
        <w:tc>
          <w:tcPr>
            <w:tcW w:w="935" w:type="pct"/>
            <w:shd w:val="clear" w:color="auto" w:fill="FFFFFF" w:themeFill="background1"/>
            <w:vAlign w:val="center"/>
          </w:tcPr>
          <w:p w14:paraId="7555CF83" w14:textId="77777777" w:rsidR="00371793" w:rsidRPr="00CA5980" w:rsidRDefault="00371793" w:rsidP="00203A99">
            <w:pPr>
              <w:spacing w:after="0" w:line="240" w:lineRule="auto"/>
              <w:jc w:val="center"/>
              <w:rPr>
                <w:rFonts w:cstheme="minorHAnsi"/>
                <w:b/>
                <w:bCs/>
                <w:sz w:val="20"/>
                <w:szCs w:val="20"/>
              </w:rPr>
            </w:pPr>
            <w:r w:rsidRPr="00CA5980">
              <w:rPr>
                <w:rFonts w:cstheme="minorHAnsi"/>
                <w:b/>
                <w:sz w:val="20"/>
                <w:szCs w:val="20"/>
              </w:rPr>
              <w:t>Naziv</w:t>
            </w:r>
          </w:p>
        </w:tc>
        <w:tc>
          <w:tcPr>
            <w:tcW w:w="626" w:type="pct"/>
            <w:shd w:val="clear" w:color="auto" w:fill="FFFFFF" w:themeFill="background1"/>
            <w:vAlign w:val="center"/>
          </w:tcPr>
          <w:p w14:paraId="7806C6C5" w14:textId="77777777" w:rsidR="00371793" w:rsidRPr="00CA5980" w:rsidRDefault="00371793" w:rsidP="00203A99">
            <w:pPr>
              <w:spacing w:after="0" w:line="240" w:lineRule="auto"/>
              <w:jc w:val="center"/>
              <w:rPr>
                <w:rFonts w:cstheme="minorHAnsi"/>
                <w:b/>
                <w:bCs/>
                <w:sz w:val="20"/>
                <w:szCs w:val="20"/>
              </w:rPr>
            </w:pPr>
            <w:r w:rsidRPr="00CA5980">
              <w:rPr>
                <w:rFonts w:cstheme="minorHAnsi"/>
                <w:b/>
                <w:sz w:val="20"/>
                <w:szCs w:val="20"/>
              </w:rPr>
              <w:t>Brzina vjetra km/h</w:t>
            </w:r>
          </w:p>
        </w:tc>
        <w:tc>
          <w:tcPr>
            <w:tcW w:w="2890" w:type="pct"/>
            <w:shd w:val="clear" w:color="auto" w:fill="FFFFFF" w:themeFill="background1"/>
            <w:vAlign w:val="center"/>
          </w:tcPr>
          <w:p w14:paraId="37045DBE" w14:textId="77777777" w:rsidR="00371793" w:rsidRPr="00CA5980" w:rsidRDefault="00371793" w:rsidP="00203A99">
            <w:pPr>
              <w:spacing w:after="0" w:line="240" w:lineRule="auto"/>
              <w:jc w:val="center"/>
              <w:rPr>
                <w:rFonts w:cstheme="minorHAnsi"/>
                <w:b/>
                <w:bCs/>
                <w:sz w:val="20"/>
                <w:szCs w:val="20"/>
              </w:rPr>
            </w:pPr>
            <w:r w:rsidRPr="00CA5980">
              <w:rPr>
                <w:rFonts w:cstheme="minorHAnsi"/>
                <w:b/>
                <w:sz w:val="20"/>
                <w:szCs w:val="20"/>
              </w:rPr>
              <w:t>Opažene karakteristike</w:t>
            </w:r>
          </w:p>
        </w:tc>
      </w:tr>
      <w:tr w:rsidR="00371793" w:rsidRPr="00CA5980" w14:paraId="393CFBFB" w14:textId="77777777" w:rsidTr="00F07C00">
        <w:tc>
          <w:tcPr>
            <w:tcW w:w="549" w:type="pct"/>
            <w:shd w:val="clear" w:color="auto" w:fill="FFFFFF" w:themeFill="background1"/>
            <w:vAlign w:val="center"/>
          </w:tcPr>
          <w:p w14:paraId="65EC2790"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0</w:t>
            </w:r>
          </w:p>
        </w:tc>
        <w:tc>
          <w:tcPr>
            <w:tcW w:w="935" w:type="pct"/>
            <w:vAlign w:val="center"/>
          </w:tcPr>
          <w:p w14:paraId="2FB6B4BA"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tišina</w:t>
            </w:r>
          </w:p>
        </w:tc>
        <w:tc>
          <w:tcPr>
            <w:tcW w:w="626" w:type="pct"/>
            <w:vAlign w:val="center"/>
          </w:tcPr>
          <w:p w14:paraId="0F400F40"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0 - 1</w:t>
            </w:r>
          </w:p>
        </w:tc>
        <w:tc>
          <w:tcPr>
            <w:tcW w:w="2890" w:type="pct"/>
            <w:vAlign w:val="center"/>
          </w:tcPr>
          <w:p w14:paraId="2795CF43"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dim se diže vertikalno uvis</w:t>
            </w:r>
          </w:p>
        </w:tc>
      </w:tr>
      <w:tr w:rsidR="00371793" w:rsidRPr="00CA5980" w14:paraId="5AC02755" w14:textId="77777777" w:rsidTr="00F07C00">
        <w:tc>
          <w:tcPr>
            <w:tcW w:w="549" w:type="pct"/>
            <w:shd w:val="clear" w:color="auto" w:fill="FFFFFF" w:themeFill="background1"/>
            <w:vAlign w:val="center"/>
          </w:tcPr>
          <w:p w14:paraId="739BA053"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1</w:t>
            </w:r>
          </w:p>
        </w:tc>
        <w:tc>
          <w:tcPr>
            <w:tcW w:w="935" w:type="pct"/>
            <w:vAlign w:val="center"/>
          </w:tcPr>
          <w:p w14:paraId="34628FAE"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lahor</w:t>
            </w:r>
          </w:p>
        </w:tc>
        <w:tc>
          <w:tcPr>
            <w:tcW w:w="626" w:type="pct"/>
            <w:vAlign w:val="center"/>
          </w:tcPr>
          <w:p w14:paraId="442EE60B"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2 - 6</w:t>
            </w:r>
          </w:p>
        </w:tc>
        <w:tc>
          <w:tcPr>
            <w:tcW w:w="2890" w:type="pct"/>
            <w:vAlign w:val="center"/>
          </w:tcPr>
          <w:p w14:paraId="563C1A0C"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dim se ne diže vertikalno, ali ga čovjek još uvijek ne osjeti</w:t>
            </w:r>
          </w:p>
        </w:tc>
      </w:tr>
      <w:tr w:rsidR="00371793" w:rsidRPr="00CA5980" w14:paraId="79585B0F" w14:textId="77777777" w:rsidTr="00F07C00">
        <w:tc>
          <w:tcPr>
            <w:tcW w:w="549" w:type="pct"/>
            <w:shd w:val="clear" w:color="auto" w:fill="FFFFFF" w:themeFill="background1"/>
            <w:vAlign w:val="center"/>
          </w:tcPr>
          <w:p w14:paraId="18B1D414"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2</w:t>
            </w:r>
          </w:p>
        </w:tc>
        <w:tc>
          <w:tcPr>
            <w:tcW w:w="935" w:type="pct"/>
            <w:vAlign w:val="center"/>
          </w:tcPr>
          <w:p w14:paraId="7921C1D4"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povjetarac</w:t>
            </w:r>
          </w:p>
        </w:tc>
        <w:tc>
          <w:tcPr>
            <w:tcW w:w="626" w:type="pct"/>
            <w:vAlign w:val="center"/>
          </w:tcPr>
          <w:p w14:paraId="1F15D58F"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7 - 12</w:t>
            </w:r>
          </w:p>
        </w:tc>
        <w:tc>
          <w:tcPr>
            <w:tcW w:w="2890" w:type="pct"/>
            <w:vAlign w:val="center"/>
          </w:tcPr>
          <w:p w14:paraId="23AE8606"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čovjek ga osjeti na goloj koži, listovi trepere</w:t>
            </w:r>
          </w:p>
        </w:tc>
      </w:tr>
      <w:tr w:rsidR="00371793" w:rsidRPr="00CA5980" w14:paraId="27A7AC95" w14:textId="77777777" w:rsidTr="00F07C00">
        <w:tc>
          <w:tcPr>
            <w:tcW w:w="549" w:type="pct"/>
            <w:shd w:val="clear" w:color="auto" w:fill="FFFFFF" w:themeFill="background1"/>
            <w:vAlign w:val="center"/>
          </w:tcPr>
          <w:p w14:paraId="4DAA4835"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3</w:t>
            </w:r>
          </w:p>
        </w:tc>
        <w:tc>
          <w:tcPr>
            <w:tcW w:w="935" w:type="pct"/>
            <w:vAlign w:val="center"/>
          </w:tcPr>
          <w:p w14:paraId="18A0F98A"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slab vjetar</w:t>
            </w:r>
          </w:p>
        </w:tc>
        <w:tc>
          <w:tcPr>
            <w:tcW w:w="626" w:type="pct"/>
            <w:vAlign w:val="center"/>
          </w:tcPr>
          <w:p w14:paraId="7291E644"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13 - 18</w:t>
            </w:r>
          </w:p>
        </w:tc>
        <w:tc>
          <w:tcPr>
            <w:tcW w:w="2890" w:type="pct"/>
            <w:vAlign w:val="center"/>
          </w:tcPr>
          <w:p w14:paraId="623BB550"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lišće treperi i šušti, lakše zastave se dižu</w:t>
            </w:r>
          </w:p>
        </w:tc>
      </w:tr>
      <w:tr w:rsidR="00371793" w:rsidRPr="00CA5980" w14:paraId="1B535C0A" w14:textId="77777777" w:rsidTr="00F07C00">
        <w:tc>
          <w:tcPr>
            <w:tcW w:w="549" w:type="pct"/>
            <w:shd w:val="clear" w:color="auto" w:fill="FFFFFF" w:themeFill="background1"/>
            <w:vAlign w:val="center"/>
          </w:tcPr>
          <w:p w14:paraId="6694A6E5"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4</w:t>
            </w:r>
          </w:p>
        </w:tc>
        <w:tc>
          <w:tcPr>
            <w:tcW w:w="935" w:type="pct"/>
            <w:vAlign w:val="center"/>
          </w:tcPr>
          <w:p w14:paraId="6FD38611"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umjeren vjetar</w:t>
            </w:r>
          </w:p>
        </w:tc>
        <w:tc>
          <w:tcPr>
            <w:tcW w:w="626" w:type="pct"/>
            <w:vAlign w:val="center"/>
          </w:tcPr>
          <w:p w14:paraId="20CB2314"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19 - 26</w:t>
            </w:r>
          </w:p>
        </w:tc>
        <w:tc>
          <w:tcPr>
            <w:tcW w:w="2890" w:type="pct"/>
            <w:vAlign w:val="center"/>
          </w:tcPr>
          <w:p w14:paraId="2C0D7522"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diže lakše predmete s tla, njiše manje grane na drveću</w:t>
            </w:r>
          </w:p>
        </w:tc>
      </w:tr>
      <w:tr w:rsidR="00371793" w:rsidRPr="00CA5980" w14:paraId="4B14D347" w14:textId="77777777" w:rsidTr="00F07C00">
        <w:tc>
          <w:tcPr>
            <w:tcW w:w="549" w:type="pct"/>
            <w:shd w:val="clear" w:color="auto" w:fill="FFFFFF" w:themeFill="background1"/>
            <w:vAlign w:val="center"/>
          </w:tcPr>
          <w:p w14:paraId="67FEB86F"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5</w:t>
            </w:r>
          </w:p>
        </w:tc>
        <w:tc>
          <w:tcPr>
            <w:tcW w:w="935" w:type="pct"/>
            <w:vAlign w:val="center"/>
          </w:tcPr>
          <w:p w14:paraId="31F65B22"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umjereno jak vjetar</w:t>
            </w:r>
          </w:p>
        </w:tc>
        <w:tc>
          <w:tcPr>
            <w:tcW w:w="626" w:type="pct"/>
            <w:vAlign w:val="center"/>
          </w:tcPr>
          <w:p w14:paraId="5312F4E7"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27 - 35</w:t>
            </w:r>
          </w:p>
        </w:tc>
        <w:tc>
          <w:tcPr>
            <w:tcW w:w="2890" w:type="pct"/>
            <w:vAlign w:val="center"/>
          </w:tcPr>
          <w:p w14:paraId="194A1BAF"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njiše veće grane i manja stabla, na vodi se stvaraju valovi koji se pjenušaju</w:t>
            </w:r>
          </w:p>
        </w:tc>
      </w:tr>
      <w:tr w:rsidR="00371793" w:rsidRPr="00CA5980" w14:paraId="519907ED" w14:textId="77777777" w:rsidTr="00F07C00">
        <w:tc>
          <w:tcPr>
            <w:tcW w:w="549" w:type="pct"/>
            <w:shd w:val="clear" w:color="auto" w:fill="FFFFFF" w:themeFill="background1"/>
            <w:vAlign w:val="center"/>
          </w:tcPr>
          <w:p w14:paraId="78FA284D"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6</w:t>
            </w:r>
          </w:p>
        </w:tc>
        <w:tc>
          <w:tcPr>
            <w:tcW w:w="935" w:type="pct"/>
            <w:vAlign w:val="center"/>
          </w:tcPr>
          <w:p w14:paraId="2FE90630"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jak vjetar</w:t>
            </w:r>
          </w:p>
        </w:tc>
        <w:tc>
          <w:tcPr>
            <w:tcW w:w="626" w:type="pct"/>
            <w:vAlign w:val="center"/>
          </w:tcPr>
          <w:p w14:paraId="199F2ECA"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36 - 44</w:t>
            </w:r>
          </w:p>
        </w:tc>
        <w:tc>
          <w:tcPr>
            <w:tcW w:w="2890" w:type="pct"/>
            <w:vAlign w:val="center"/>
          </w:tcPr>
          <w:p w14:paraId="0AD2BC93"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zuji na čvrstim predmetima, njiše velike grane</w:t>
            </w:r>
          </w:p>
        </w:tc>
      </w:tr>
      <w:tr w:rsidR="00371793" w:rsidRPr="00CA5980" w14:paraId="7AE381C1" w14:textId="77777777" w:rsidTr="00F07C00">
        <w:tc>
          <w:tcPr>
            <w:tcW w:w="549" w:type="pct"/>
            <w:shd w:val="clear" w:color="auto" w:fill="FFFFFF" w:themeFill="background1"/>
            <w:vAlign w:val="center"/>
          </w:tcPr>
          <w:p w14:paraId="76D1F599"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7</w:t>
            </w:r>
          </w:p>
        </w:tc>
        <w:tc>
          <w:tcPr>
            <w:tcW w:w="935" w:type="pct"/>
            <w:vAlign w:val="center"/>
          </w:tcPr>
          <w:p w14:paraId="6FC7DB00"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žestok vjetar</w:t>
            </w:r>
          </w:p>
        </w:tc>
        <w:tc>
          <w:tcPr>
            <w:tcW w:w="626" w:type="pct"/>
            <w:vAlign w:val="center"/>
          </w:tcPr>
          <w:p w14:paraId="612988E8"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45 - 54</w:t>
            </w:r>
          </w:p>
        </w:tc>
        <w:tc>
          <w:tcPr>
            <w:tcW w:w="2890" w:type="pct"/>
            <w:vAlign w:val="center"/>
          </w:tcPr>
          <w:p w14:paraId="11761A81"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otežava hodanje, njiše cijelo drveće, valovi se pjene</w:t>
            </w:r>
          </w:p>
        </w:tc>
      </w:tr>
      <w:tr w:rsidR="00371793" w:rsidRPr="00CA5980" w14:paraId="70C64B7C" w14:textId="77777777" w:rsidTr="00F07C00">
        <w:tc>
          <w:tcPr>
            <w:tcW w:w="549" w:type="pct"/>
            <w:shd w:val="clear" w:color="auto" w:fill="FFFFFF" w:themeFill="background1"/>
            <w:vAlign w:val="center"/>
          </w:tcPr>
          <w:p w14:paraId="04F5C07A"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8</w:t>
            </w:r>
          </w:p>
        </w:tc>
        <w:tc>
          <w:tcPr>
            <w:tcW w:w="935" w:type="pct"/>
            <w:vAlign w:val="center"/>
          </w:tcPr>
          <w:p w14:paraId="62E5C96E" w14:textId="5310EF54"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oluj</w:t>
            </w:r>
            <w:r w:rsidR="00402DD2" w:rsidRPr="00CA5980">
              <w:rPr>
                <w:rFonts w:cstheme="minorHAnsi"/>
                <w:bCs/>
                <w:sz w:val="20"/>
                <w:szCs w:val="20"/>
              </w:rPr>
              <w:t>a</w:t>
            </w:r>
            <w:r w:rsidRPr="00CA5980">
              <w:rPr>
                <w:rFonts w:cstheme="minorHAnsi"/>
                <w:bCs/>
                <w:sz w:val="20"/>
                <w:szCs w:val="20"/>
              </w:rPr>
              <w:t>n vjetar</w:t>
            </w:r>
          </w:p>
        </w:tc>
        <w:tc>
          <w:tcPr>
            <w:tcW w:w="626" w:type="pct"/>
            <w:vAlign w:val="center"/>
          </w:tcPr>
          <w:p w14:paraId="246D7B3F"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55 - 65</w:t>
            </w:r>
          </w:p>
        </w:tc>
        <w:tc>
          <w:tcPr>
            <w:tcW w:w="2890" w:type="pct"/>
            <w:vAlign w:val="center"/>
          </w:tcPr>
          <w:p w14:paraId="171DE426"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pravi štete, kida plodove s voćaka, lomi grančice s lišćem.</w:t>
            </w:r>
          </w:p>
        </w:tc>
      </w:tr>
      <w:tr w:rsidR="00371793" w:rsidRPr="00CA5980" w14:paraId="4DAFCB73" w14:textId="77777777" w:rsidTr="00F07C00">
        <w:tc>
          <w:tcPr>
            <w:tcW w:w="549" w:type="pct"/>
            <w:shd w:val="clear" w:color="auto" w:fill="FFFFFF" w:themeFill="background1"/>
            <w:vAlign w:val="center"/>
          </w:tcPr>
          <w:p w14:paraId="024AD168"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9</w:t>
            </w:r>
          </w:p>
        </w:tc>
        <w:tc>
          <w:tcPr>
            <w:tcW w:w="935" w:type="pct"/>
            <w:vAlign w:val="center"/>
          </w:tcPr>
          <w:p w14:paraId="0B5031EA"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jak olujni vjetar</w:t>
            </w:r>
          </w:p>
        </w:tc>
        <w:tc>
          <w:tcPr>
            <w:tcW w:w="626" w:type="pct"/>
            <w:vAlign w:val="center"/>
          </w:tcPr>
          <w:p w14:paraId="1E979B27"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66 - 77</w:t>
            </w:r>
          </w:p>
        </w:tc>
        <w:tc>
          <w:tcPr>
            <w:tcW w:w="2890" w:type="pct"/>
            <w:vAlign w:val="center"/>
          </w:tcPr>
          <w:p w14:paraId="3927FA08"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diže krovove, ruši stabla</w:t>
            </w:r>
          </w:p>
        </w:tc>
      </w:tr>
      <w:tr w:rsidR="00371793" w:rsidRPr="00CA5980" w14:paraId="6DAD21A0" w14:textId="77777777" w:rsidTr="00F07C00">
        <w:tc>
          <w:tcPr>
            <w:tcW w:w="549" w:type="pct"/>
            <w:shd w:val="clear" w:color="auto" w:fill="FFFFFF" w:themeFill="background1"/>
            <w:vAlign w:val="center"/>
          </w:tcPr>
          <w:p w14:paraId="6C1CE852"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10</w:t>
            </w:r>
          </w:p>
        </w:tc>
        <w:tc>
          <w:tcPr>
            <w:tcW w:w="935" w:type="pct"/>
            <w:vAlign w:val="center"/>
          </w:tcPr>
          <w:p w14:paraId="2C09810F"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orkanski vjetar</w:t>
            </w:r>
          </w:p>
        </w:tc>
        <w:tc>
          <w:tcPr>
            <w:tcW w:w="626" w:type="pct"/>
            <w:vAlign w:val="center"/>
          </w:tcPr>
          <w:p w14:paraId="03A8EC40"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78 - 90</w:t>
            </w:r>
          </w:p>
        </w:tc>
        <w:tc>
          <w:tcPr>
            <w:tcW w:w="2890" w:type="pct"/>
            <w:vAlign w:val="center"/>
          </w:tcPr>
          <w:p w14:paraId="027C17E3"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drveće obara i čupa s korijenom</w:t>
            </w:r>
          </w:p>
        </w:tc>
      </w:tr>
      <w:tr w:rsidR="00371793" w:rsidRPr="00CA5980" w14:paraId="7769323B" w14:textId="77777777" w:rsidTr="00F07C00">
        <w:tc>
          <w:tcPr>
            <w:tcW w:w="549" w:type="pct"/>
            <w:shd w:val="clear" w:color="auto" w:fill="FFFFFF" w:themeFill="background1"/>
            <w:vAlign w:val="center"/>
          </w:tcPr>
          <w:p w14:paraId="25EFDFE1"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11</w:t>
            </w:r>
          </w:p>
        </w:tc>
        <w:tc>
          <w:tcPr>
            <w:tcW w:w="935" w:type="pct"/>
            <w:vAlign w:val="center"/>
          </w:tcPr>
          <w:p w14:paraId="7E6C82BE"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jak orkanski vjetar</w:t>
            </w:r>
          </w:p>
        </w:tc>
        <w:tc>
          <w:tcPr>
            <w:tcW w:w="626" w:type="pct"/>
            <w:vAlign w:val="center"/>
          </w:tcPr>
          <w:p w14:paraId="23E0A238"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91 - 104</w:t>
            </w:r>
          </w:p>
        </w:tc>
        <w:tc>
          <w:tcPr>
            <w:tcW w:w="2890" w:type="pct"/>
            <w:vAlign w:val="center"/>
          </w:tcPr>
          <w:p w14:paraId="7BBC0719"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čupa  jače drveće</w:t>
            </w:r>
          </w:p>
        </w:tc>
      </w:tr>
      <w:tr w:rsidR="00371793" w:rsidRPr="00CA5980" w14:paraId="0B557090" w14:textId="77777777" w:rsidTr="00F07C00">
        <w:tc>
          <w:tcPr>
            <w:tcW w:w="549" w:type="pct"/>
            <w:shd w:val="clear" w:color="auto" w:fill="FFFFFF" w:themeFill="background1"/>
            <w:vAlign w:val="center"/>
          </w:tcPr>
          <w:p w14:paraId="19B8EDDC" w14:textId="77777777" w:rsidR="00371793" w:rsidRPr="00CA5980" w:rsidRDefault="00371793" w:rsidP="00203A99">
            <w:pPr>
              <w:spacing w:after="0" w:line="240" w:lineRule="auto"/>
              <w:jc w:val="center"/>
              <w:rPr>
                <w:rFonts w:cstheme="minorHAnsi"/>
                <w:b/>
                <w:bCs/>
                <w:sz w:val="20"/>
                <w:szCs w:val="20"/>
              </w:rPr>
            </w:pPr>
            <w:r w:rsidRPr="00CA5980">
              <w:rPr>
                <w:rFonts w:cstheme="minorHAnsi"/>
                <w:b/>
                <w:bCs/>
                <w:sz w:val="20"/>
                <w:szCs w:val="20"/>
              </w:rPr>
              <w:t>12</w:t>
            </w:r>
          </w:p>
        </w:tc>
        <w:tc>
          <w:tcPr>
            <w:tcW w:w="935" w:type="pct"/>
            <w:vAlign w:val="center"/>
          </w:tcPr>
          <w:p w14:paraId="6689BE1A"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orkan</w:t>
            </w:r>
          </w:p>
        </w:tc>
        <w:tc>
          <w:tcPr>
            <w:tcW w:w="626" w:type="pct"/>
            <w:vAlign w:val="center"/>
          </w:tcPr>
          <w:p w14:paraId="4D4ED997" w14:textId="77777777" w:rsidR="00371793" w:rsidRPr="00CA5980" w:rsidRDefault="00371793" w:rsidP="00203A99">
            <w:pPr>
              <w:spacing w:after="0" w:line="240" w:lineRule="auto"/>
              <w:jc w:val="center"/>
              <w:rPr>
                <w:rFonts w:cstheme="minorHAnsi"/>
                <w:bCs/>
                <w:sz w:val="20"/>
                <w:szCs w:val="20"/>
              </w:rPr>
            </w:pPr>
            <w:r w:rsidRPr="00CA5980">
              <w:rPr>
                <w:rFonts w:cstheme="minorHAnsi"/>
                <w:bCs/>
                <w:sz w:val="20"/>
                <w:szCs w:val="20"/>
              </w:rPr>
              <w:t>&gt; 104</w:t>
            </w:r>
          </w:p>
        </w:tc>
        <w:tc>
          <w:tcPr>
            <w:tcW w:w="2890" w:type="pct"/>
            <w:vAlign w:val="center"/>
          </w:tcPr>
          <w:p w14:paraId="64FE5024" w14:textId="77777777" w:rsidR="00371793" w:rsidRPr="00CA5980" w:rsidRDefault="00371793" w:rsidP="00203A99">
            <w:pPr>
              <w:spacing w:after="0" w:line="240" w:lineRule="auto"/>
              <w:rPr>
                <w:rFonts w:cstheme="minorHAnsi"/>
                <w:bCs/>
                <w:sz w:val="20"/>
                <w:szCs w:val="20"/>
              </w:rPr>
            </w:pPr>
            <w:r w:rsidRPr="00CA5980">
              <w:rPr>
                <w:rFonts w:cstheme="minorHAnsi"/>
                <w:bCs/>
                <w:sz w:val="20"/>
                <w:szCs w:val="20"/>
              </w:rPr>
              <w:t>pustoši kraj</w:t>
            </w:r>
          </w:p>
        </w:tc>
      </w:tr>
    </w:tbl>
    <w:p w14:paraId="67CC04F9" w14:textId="77777777" w:rsidR="00371793" w:rsidRPr="00CA5980" w:rsidRDefault="00371793" w:rsidP="00371793">
      <w:pPr>
        <w:pStyle w:val="StandardWeb"/>
        <w:spacing w:before="0" w:beforeAutospacing="0" w:after="150" w:afterAutospacing="0" w:line="276" w:lineRule="auto"/>
        <w:jc w:val="center"/>
        <w:rPr>
          <w:rFonts w:asciiTheme="minorHAnsi" w:hAnsiTheme="minorHAnsi" w:cstheme="minorHAnsi"/>
          <w:color w:val="000000"/>
          <w:sz w:val="20"/>
          <w:szCs w:val="20"/>
        </w:rPr>
      </w:pPr>
      <w:r w:rsidRPr="00CA5980">
        <w:rPr>
          <w:rFonts w:asciiTheme="minorHAnsi" w:hAnsiTheme="minorHAnsi" w:cstheme="minorHAnsi"/>
          <w:color w:val="000000"/>
          <w:sz w:val="20"/>
          <w:szCs w:val="20"/>
        </w:rPr>
        <w:t>Izvor: Državni hidrometeorološki zavod</w:t>
      </w:r>
    </w:p>
    <w:p w14:paraId="494C01EB" w14:textId="09DDF0EF" w:rsidR="00371793" w:rsidRPr="00CA5980" w:rsidRDefault="00371793" w:rsidP="00371793">
      <w:pPr>
        <w:pStyle w:val="Naslov3"/>
      </w:pPr>
      <w:bookmarkStart w:id="508" w:name="_Toc129846354"/>
      <w:r w:rsidRPr="00CA5980">
        <w:t>6.</w:t>
      </w:r>
      <w:r w:rsidR="00F3310C" w:rsidRPr="00CA5980">
        <w:t>3</w:t>
      </w:r>
      <w:r w:rsidRPr="00CA5980">
        <w:t>.3. Prikaz utjecaja vjetra na kritičnu infrastrukturu (KI)</w:t>
      </w:r>
      <w:bookmarkEnd w:id="508"/>
    </w:p>
    <w:p w14:paraId="03F27CC0" w14:textId="77777777" w:rsidR="00371793" w:rsidRPr="00CA5980" w:rsidRDefault="00371793" w:rsidP="00371793">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371793" w:rsidRPr="00CA5980" w14:paraId="2E5A59FE" w14:textId="77777777" w:rsidTr="004665CE">
        <w:trPr>
          <w:trHeight w:val="384"/>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88634" w14:textId="77777777" w:rsidR="00371793" w:rsidRPr="00CA5980" w:rsidRDefault="00371793" w:rsidP="00FE4A40">
            <w:pPr>
              <w:spacing w:after="0" w:line="240" w:lineRule="auto"/>
              <w:jc w:val="center"/>
              <w:rPr>
                <w:b/>
                <w:sz w:val="20"/>
                <w:szCs w:val="20"/>
              </w:rPr>
            </w:pPr>
            <w:r w:rsidRPr="00CA5980">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313210" w14:textId="77777777" w:rsidR="00371793" w:rsidRPr="00CA5980" w:rsidRDefault="00371793" w:rsidP="00FE4A40">
            <w:pPr>
              <w:spacing w:after="0" w:line="240" w:lineRule="auto"/>
              <w:jc w:val="center"/>
              <w:rPr>
                <w:b/>
                <w:sz w:val="20"/>
                <w:szCs w:val="20"/>
              </w:rPr>
            </w:pPr>
            <w:r w:rsidRPr="00CA5980">
              <w:rPr>
                <w:b/>
                <w:sz w:val="20"/>
                <w:szCs w:val="20"/>
              </w:rPr>
              <w:t>Sektor</w:t>
            </w:r>
          </w:p>
        </w:tc>
      </w:tr>
      <w:tr w:rsidR="00371793" w:rsidRPr="00CA5980" w14:paraId="17D3497D" w14:textId="77777777" w:rsidTr="004665CE">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B385E" w14:textId="1183791B" w:rsidR="00371793" w:rsidRPr="00CA5980" w:rsidRDefault="00371793" w:rsidP="00FE4A40">
            <w:pPr>
              <w:spacing w:after="0" w:line="240" w:lineRule="auto"/>
              <w:jc w:val="center"/>
              <w:rPr>
                <w:b/>
                <w:sz w:val="20"/>
                <w:szCs w:val="20"/>
              </w:rPr>
            </w:pPr>
            <w:r w:rsidRPr="00CA598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E58DA" w14:textId="77777777" w:rsidR="00371793" w:rsidRPr="00CA5980" w:rsidRDefault="00371793" w:rsidP="00FE4A40">
            <w:pPr>
              <w:spacing w:after="0" w:line="240" w:lineRule="auto"/>
              <w:rPr>
                <w:sz w:val="20"/>
                <w:szCs w:val="20"/>
              </w:rPr>
            </w:pPr>
            <w:r w:rsidRPr="00CA5980">
              <w:rPr>
                <w:sz w:val="20"/>
                <w:szCs w:val="20"/>
              </w:rPr>
              <w:t>Komunikacijska i informacijska tehnologija (elektroničke komunikacije, prijenos podataka, informacijski sustavi, pružanje audio i audiovizualnih medijskih usluga)</w:t>
            </w:r>
          </w:p>
        </w:tc>
      </w:tr>
      <w:tr w:rsidR="00371793" w:rsidRPr="00CA5980" w14:paraId="24512946"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6ECEB" w14:textId="7BC9C178" w:rsidR="00371793" w:rsidRPr="00CA5980" w:rsidRDefault="00371793" w:rsidP="00FE4A40">
            <w:pPr>
              <w:spacing w:after="0" w:line="240" w:lineRule="auto"/>
              <w:jc w:val="center"/>
              <w:rPr>
                <w:b/>
                <w:sz w:val="20"/>
                <w:szCs w:val="20"/>
              </w:rPr>
            </w:pPr>
            <w:r w:rsidRPr="00CA598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ABC92A" w14:textId="77777777" w:rsidR="00371793" w:rsidRPr="00CA5980" w:rsidRDefault="00371793" w:rsidP="00FE4A40">
            <w:pPr>
              <w:spacing w:after="0" w:line="240" w:lineRule="auto"/>
              <w:rPr>
                <w:sz w:val="20"/>
                <w:szCs w:val="20"/>
              </w:rPr>
            </w:pPr>
            <w:r w:rsidRPr="00CA5980">
              <w:rPr>
                <w:sz w:val="20"/>
                <w:szCs w:val="20"/>
              </w:rPr>
              <w:t>Promet (cestovni, željeznički, zračni, pomorski i promet unutarnjim plovnim putevima)</w:t>
            </w:r>
          </w:p>
        </w:tc>
      </w:tr>
      <w:tr w:rsidR="00371793" w:rsidRPr="00CA5980" w14:paraId="2EFA23DC"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9342D" w14:textId="1D53AC6D" w:rsidR="00371793" w:rsidRPr="00CA5980" w:rsidRDefault="00371793" w:rsidP="00FE4A40">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4382B4" w14:textId="77777777" w:rsidR="00371793" w:rsidRPr="00CA5980" w:rsidRDefault="00371793" w:rsidP="00FE4A40">
            <w:pPr>
              <w:spacing w:after="0" w:line="240" w:lineRule="auto"/>
              <w:rPr>
                <w:sz w:val="20"/>
                <w:szCs w:val="20"/>
              </w:rPr>
            </w:pPr>
            <w:r w:rsidRPr="00CA5980">
              <w:rPr>
                <w:sz w:val="20"/>
                <w:szCs w:val="20"/>
              </w:rPr>
              <w:t>Zdravstvo (zdravstvena zaštita, proizvodnja, promet i nadzor nad lijekovima)</w:t>
            </w:r>
          </w:p>
        </w:tc>
      </w:tr>
      <w:tr w:rsidR="00371793" w:rsidRPr="00CA5980" w14:paraId="19539CE2"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3E7B20" w14:textId="2E0AA2D2" w:rsidR="00371793" w:rsidRPr="00CA5980" w:rsidRDefault="00371793" w:rsidP="00FE4A40">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64A0C" w14:textId="77777777" w:rsidR="00371793" w:rsidRPr="00CA5980" w:rsidRDefault="00371793" w:rsidP="00FE4A40">
            <w:pPr>
              <w:spacing w:after="0" w:line="240" w:lineRule="auto"/>
              <w:rPr>
                <w:sz w:val="20"/>
                <w:szCs w:val="20"/>
              </w:rPr>
            </w:pPr>
            <w:r w:rsidRPr="00CA5980">
              <w:rPr>
                <w:sz w:val="20"/>
                <w:szCs w:val="20"/>
              </w:rPr>
              <w:t>Vodno gospodarstvo (regulacijske i zaštitne vodne građevine i komunalne vodne građevine)</w:t>
            </w:r>
          </w:p>
        </w:tc>
      </w:tr>
      <w:tr w:rsidR="00371793" w:rsidRPr="00CA5980" w14:paraId="39CC9E73"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63A95" w14:textId="06100F6F" w:rsidR="00371793" w:rsidRPr="00CA5980" w:rsidRDefault="00371793" w:rsidP="00FE4A40">
            <w:pPr>
              <w:spacing w:after="0" w:line="240" w:lineRule="auto"/>
              <w:jc w:val="center"/>
              <w:rPr>
                <w:b/>
                <w:sz w:val="20"/>
                <w:szCs w:val="20"/>
              </w:rPr>
            </w:pPr>
            <w:r w:rsidRPr="00CA598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F22D9C" w14:textId="77777777" w:rsidR="00371793" w:rsidRPr="00CA5980" w:rsidRDefault="00371793" w:rsidP="00FE4A40">
            <w:pPr>
              <w:spacing w:after="0" w:line="240" w:lineRule="auto"/>
              <w:rPr>
                <w:sz w:val="20"/>
                <w:szCs w:val="20"/>
              </w:rPr>
            </w:pPr>
            <w:r w:rsidRPr="00CA5980">
              <w:rPr>
                <w:sz w:val="20"/>
                <w:szCs w:val="20"/>
              </w:rPr>
              <w:t xml:space="preserve">Hrana (proizvodnja i opskrba hranom i sustav sigurnosti hrane, robne zalihe) </w:t>
            </w:r>
          </w:p>
        </w:tc>
      </w:tr>
      <w:tr w:rsidR="00371793" w:rsidRPr="00CA5980" w14:paraId="64E932D6"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78760" w14:textId="77777777" w:rsidR="00371793" w:rsidRPr="00CA5980" w:rsidRDefault="00371793" w:rsidP="00FE4A40">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179C4" w14:textId="77777777" w:rsidR="00371793" w:rsidRPr="00CA5980" w:rsidRDefault="00371793" w:rsidP="00FE4A40">
            <w:pPr>
              <w:spacing w:after="0" w:line="240" w:lineRule="auto"/>
              <w:rPr>
                <w:sz w:val="20"/>
                <w:szCs w:val="20"/>
              </w:rPr>
            </w:pPr>
            <w:r w:rsidRPr="00CA5980">
              <w:rPr>
                <w:sz w:val="20"/>
                <w:szCs w:val="20"/>
              </w:rPr>
              <w:t>Financije (bankarstvo, burze, investicije, sustavi osiguranja i plaćanja)</w:t>
            </w:r>
          </w:p>
        </w:tc>
      </w:tr>
      <w:tr w:rsidR="00371793" w:rsidRPr="00CA5980" w14:paraId="44D8C6CB"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02564" w14:textId="540873A5" w:rsidR="00371793" w:rsidRPr="00CA5980" w:rsidRDefault="00FE4A40" w:rsidP="00FE4A40">
            <w:pPr>
              <w:spacing w:after="0" w:line="240" w:lineRule="auto"/>
              <w:jc w:val="center"/>
              <w:rPr>
                <w:b/>
                <w:sz w:val="20"/>
                <w:szCs w:val="20"/>
              </w:rPr>
            </w:pPr>
            <w:r w:rsidRPr="00CA598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74B83" w14:textId="77777777" w:rsidR="00371793" w:rsidRPr="00CA5980" w:rsidRDefault="00371793" w:rsidP="00FE4A40">
            <w:pPr>
              <w:spacing w:after="0" w:line="240" w:lineRule="auto"/>
              <w:rPr>
                <w:sz w:val="20"/>
                <w:szCs w:val="20"/>
              </w:rPr>
            </w:pPr>
            <w:r w:rsidRPr="00CA5980">
              <w:rPr>
                <w:sz w:val="20"/>
                <w:szCs w:val="20"/>
              </w:rPr>
              <w:t>Proizvodnja, skladištenje i prijevoz opasnih tvari (kemijski, biološki, radiološki i nuklearni materijali)</w:t>
            </w:r>
          </w:p>
        </w:tc>
      </w:tr>
      <w:tr w:rsidR="00371793" w:rsidRPr="00CA5980" w14:paraId="70E88134"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F2A4B" w14:textId="312CCC19" w:rsidR="00371793" w:rsidRPr="00CA5980" w:rsidRDefault="00371793" w:rsidP="00FE4A40">
            <w:pPr>
              <w:spacing w:after="0" w:line="240" w:lineRule="auto"/>
              <w:jc w:val="center"/>
              <w:rPr>
                <w:b/>
                <w:sz w:val="20"/>
                <w:szCs w:val="20"/>
              </w:rPr>
            </w:pPr>
            <w:r w:rsidRPr="00CA598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166334" w14:textId="77777777" w:rsidR="00371793" w:rsidRPr="00CA5980" w:rsidRDefault="00371793" w:rsidP="00FE4A40">
            <w:pPr>
              <w:spacing w:after="0" w:line="240" w:lineRule="auto"/>
              <w:rPr>
                <w:sz w:val="20"/>
                <w:szCs w:val="20"/>
              </w:rPr>
            </w:pPr>
            <w:r w:rsidRPr="00CA5980">
              <w:rPr>
                <w:sz w:val="20"/>
                <w:szCs w:val="20"/>
              </w:rPr>
              <w:t>Javne službe (osiguranje javnog reda i mira, zaštita i spašavanje, hitna medicinska pomoć)</w:t>
            </w:r>
          </w:p>
        </w:tc>
      </w:tr>
      <w:tr w:rsidR="00371793" w:rsidRPr="00CA5980" w14:paraId="53FC7679" w14:textId="77777777" w:rsidTr="00FE4A40">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19464" w14:textId="42A1CB7E" w:rsidR="00371793" w:rsidRPr="00CA5980" w:rsidRDefault="00FE4A40" w:rsidP="00FE4A40">
            <w:pPr>
              <w:spacing w:after="0" w:line="240" w:lineRule="auto"/>
              <w:jc w:val="center"/>
              <w:rPr>
                <w:b/>
                <w:sz w:val="20"/>
                <w:szCs w:val="20"/>
              </w:rPr>
            </w:pPr>
            <w:r w:rsidRPr="00CA598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67468" w14:textId="77777777" w:rsidR="00371793" w:rsidRPr="00CA5980" w:rsidRDefault="00371793" w:rsidP="00FE4A40">
            <w:pPr>
              <w:spacing w:after="0" w:line="240" w:lineRule="auto"/>
              <w:rPr>
                <w:sz w:val="20"/>
                <w:szCs w:val="20"/>
              </w:rPr>
            </w:pPr>
            <w:r w:rsidRPr="00CA5980">
              <w:rPr>
                <w:sz w:val="20"/>
                <w:szCs w:val="20"/>
              </w:rPr>
              <w:t>Nacionalni spomenici i vrijednosti</w:t>
            </w:r>
          </w:p>
        </w:tc>
      </w:tr>
    </w:tbl>
    <w:p w14:paraId="6DC2F03E" w14:textId="29206F43" w:rsidR="00371793" w:rsidRPr="00CA5980" w:rsidRDefault="00371793" w:rsidP="00371793">
      <w:pPr>
        <w:pStyle w:val="Naslov3"/>
      </w:pPr>
      <w:bookmarkStart w:id="509" w:name="_Toc129846355"/>
      <w:r w:rsidRPr="00CA5980">
        <w:t>6.</w:t>
      </w:r>
      <w:r w:rsidR="00F3310C" w:rsidRPr="00CA5980">
        <w:t>3</w:t>
      </w:r>
      <w:r w:rsidRPr="00CA5980">
        <w:t xml:space="preserve">.4. Kontekst – </w:t>
      </w:r>
      <w:r w:rsidR="00692418" w:rsidRPr="00CA5980">
        <w:t>Vjetar</w:t>
      </w:r>
      <w:bookmarkEnd w:id="509"/>
    </w:p>
    <w:p w14:paraId="6A8776D4" w14:textId="77777777" w:rsidR="00371793" w:rsidRPr="00CA5980" w:rsidRDefault="00371793" w:rsidP="00371793">
      <w:pPr>
        <w:spacing w:after="0"/>
      </w:pPr>
    </w:p>
    <w:p w14:paraId="6A87B5F8" w14:textId="471126F8" w:rsidR="00D867D0" w:rsidRPr="00CA5980" w:rsidRDefault="00F3310C" w:rsidP="00F3310C">
      <w:pPr>
        <w:spacing w:after="0"/>
        <w:textAlignment w:val="top"/>
        <w:rPr>
          <w:rFonts w:ascii="Calibri" w:eastAsia="Times New Roman" w:hAnsi="Calibri" w:cs="Calibri"/>
          <w:szCs w:val="24"/>
          <w:lang w:eastAsia="hr-HR"/>
        </w:rPr>
      </w:pPr>
      <w:r w:rsidRPr="00CA5980">
        <w:rPr>
          <w:rFonts w:ascii="Calibri" w:eastAsia="Times New Roman" w:hAnsi="Calibri" w:cs="Calibri"/>
          <w:szCs w:val="24"/>
          <w:lang w:eastAsia="hr-HR"/>
        </w:rPr>
        <w:t>Svi vjetrovi nastaju na isti način – uslijed promjene temperature. Kad se zrak zagrije, on se širi, postaje lakši i diže se uvis, a hladniji zrak dolazi na njegovo mjesto. Vjetrovi se dijele na one koji su dio svjetskog sustava vjetrova i lokalne vjetrove.</w:t>
      </w:r>
    </w:p>
    <w:p w14:paraId="45912AA0" w14:textId="77777777" w:rsidR="00F3310C" w:rsidRPr="00CA5980" w:rsidRDefault="00F3310C" w:rsidP="00F3310C">
      <w:pPr>
        <w:spacing w:after="0"/>
        <w:textAlignment w:val="top"/>
        <w:rPr>
          <w:rFonts w:eastAsia="Times New Roman" w:cstheme="minorHAnsi"/>
          <w:szCs w:val="24"/>
          <w:lang w:eastAsia="hr-HR"/>
        </w:rPr>
      </w:pPr>
      <w:r w:rsidRPr="00CA5980">
        <w:rPr>
          <w:rFonts w:eastAsia="Times New Roman" w:cstheme="minorHAnsi"/>
          <w:szCs w:val="24"/>
          <w:lang w:eastAsia="hr-HR"/>
        </w:rPr>
        <w:t>Oni vjetrovi koji pušu u istom pravcu preko cijele godine nazivaju se stalni vjetrovi. Njih razbijaju ili prekidaju lokalni, vjetrovi koji pušu iz raznih pravaca. Lokalni vjetrovi nastaju ako naiđu hladne zračne mase s visokim pritiskom ili toplije zračne mase s niskim pritiskom. Obično ne traju dugo. Poslije nekoliko sati ili najkasnije nekoli</w:t>
      </w:r>
      <w:r w:rsidRPr="00CA5980">
        <w:rPr>
          <w:rFonts w:eastAsia="Times New Roman" w:cstheme="minorHAnsi"/>
          <w:szCs w:val="24"/>
          <w:lang w:eastAsia="hr-HR"/>
        </w:rPr>
        <w:softHyphen/>
        <w:t>ko dana, iznova se javljaju stalni vjetrovi.</w:t>
      </w:r>
    </w:p>
    <w:p w14:paraId="52621F67" w14:textId="41C8A798" w:rsidR="00D867D0" w:rsidRPr="00CA5980" w:rsidRDefault="00F3310C" w:rsidP="00F3310C">
      <w:pPr>
        <w:spacing w:after="0"/>
        <w:textAlignment w:val="top"/>
        <w:rPr>
          <w:rFonts w:eastAsia="Times New Roman" w:cstheme="minorHAnsi"/>
          <w:szCs w:val="24"/>
          <w:lang w:eastAsia="hr-HR"/>
        </w:rPr>
      </w:pPr>
      <w:r w:rsidRPr="00CA5980">
        <w:rPr>
          <w:rFonts w:eastAsia="Times New Roman" w:cstheme="minorHAnsi"/>
          <w:szCs w:val="24"/>
          <w:lang w:eastAsia="hr-HR"/>
        </w:rPr>
        <w:t xml:space="preserve">Drugi lokalni vjetrovi nastaju uslijed dnevnog zagrijavanja ili hlađenja Zemlje. U tu skupinu vjetrova spadaju povjetarci s kopna ili s mora. </w:t>
      </w:r>
    </w:p>
    <w:p w14:paraId="5C339D3C" w14:textId="49D25653" w:rsidR="00D867D0" w:rsidRPr="00CA5980" w:rsidRDefault="00F3310C" w:rsidP="00F3310C">
      <w:pPr>
        <w:shd w:val="clear" w:color="auto" w:fill="FFFFFF"/>
        <w:spacing w:after="0"/>
        <w:rPr>
          <w:rFonts w:eastAsia="Times New Roman" w:cstheme="minorHAnsi"/>
          <w:szCs w:val="24"/>
          <w:lang w:eastAsia="hr-HR"/>
        </w:rPr>
      </w:pPr>
      <w:r w:rsidRPr="00CA5980">
        <w:rPr>
          <w:rFonts w:eastAsia="Times New Roman" w:cstheme="minorHAnsi"/>
          <w:iCs/>
          <w:szCs w:val="24"/>
          <w:lang w:eastAsia="hr-HR"/>
        </w:rPr>
        <w:lastRenderedPageBreak/>
        <w:t>Opća cirkulacija atmosfere</w:t>
      </w:r>
      <w:r w:rsidRPr="00CA5980">
        <w:rPr>
          <w:rFonts w:eastAsia="Times New Roman" w:cstheme="minorHAnsi"/>
          <w:szCs w:val="24"/>
          <w:lang w:eastAsia="hr-HR"/>
        </w:rPr>
        <w:t> je osnovna vrsta strujanja u atmosferi, kojom se izmjenjuju velike zračne mase u horizontalnom i vertikalnom smjeru. U njoj važnu ulogu imaju strujanja u vezi s putujućim </w:t>
      </w:r>
      <w:hyperlink r:id="rId32" w:history="1">
        <w:r w:rsidRPr="00CA5980">
          <w:rPr>
            <w:rFonts w:eastAsia="Times New Roman" w:cstheme="minorHAnsi"/>
            <w:szCs w:val="24"/>
            <w:lang w:eastAsia="hr-HR"/>
          </w:rPr>
          <w:t>ciklonama</w:t>
        </w:r>
      </w:hyperlink>
      <w:r w:rsidRPr="00CA5980">
        <w:rPr>
          <w:rFonts w:eastAsia="Times New Roman" w:cstheme="minorHAnsi"/>
          <w:szCs w:val="24"/>
          <w:lang w:eastAsia="hr-HR"/>
        </w:rPr>
        <w:t> i </w:t>
      </w:r>
      <w:hyperlink r:id="rId33" w:history="1">
        <w:r w:rsidRPr="00CA5980">
          <w:rPr>
            <w:rFonts w:eastAsia="Times New Roman" w:cstheme="minorHAnsi"/>
            <w:szCs w:val="24"/>
            <w:lang w:eastAsia="hr-HR"/>
          </w:rPr>
          <w:t>anticiklonama</w:t>
        </w:r>
      </w:hyperlink>
      <w:r w:rsidRPr="00CA5980">
        <w:rPr>
          <w:rFonts w:eastAsia="Times New Roman" w:cstheme="minorHAnsi"/>
          <w:szCs w:val="24"/>
          <w:lang w:eastAsia="hr-HR"/>
        </w:rPr>
        <w:t xml:space="preserve">. Ta strujanja posreduju u razmjeni zračnih masa između polarnih, umjerenih i suptropskih širina i daju glavnu značajku vremenskim zbivanjima kod nas. </w:t>
      </w:r>
      <w:r w:rsidRPr="00CA5980">
        <w:rPr>
          <w:rFonts w:eastAsia="Times New Roman" w:cstheme="minorHAnsi"/>
          <w:iCs/>
          <w:szCs w:val="24"/>
          <w:lang w:eastAsia="hr-HR"/>
        </w:rPr>
        <w:t>Lokalna cirkulacija zraka</w:t>
      </w:r>
      <w:r w:rsidRPr="00CA5980">
        <w:rPr>
          <w:rFonts w:eastAsia="Times New Roman" w:cstheme="minorHAnsi"/>
          <w:szCs w:val="24"/>
          <w:lang w:eastAsia="hr-HR"/>
        </w:rPr>
        <w:t> nastaje zbog različita zagrijavanja zraka iznad kopna i mora i zbog različita sastava i oblika tla. S tim u vezi pojavljuju se karakteristični lokalni vjetrovi s mora i kopna. Najpoznatiji kontinentalni vjetrovi su košava, sjeverac te južni vjetar. Režim vjetrova na nekome mjestu može se grafički prikazati pomoću ruže vjetrova. Prema jakosti vjetrovi se nazivaju tišina (kad nema vjetra), lahor, povjetarac, slab vjetar, umjeren vjetar, jak vjetar, olujni vjetar, orkanski vjetar i </w:t>
      </w:r>
      <w:hyperlink r:id="rId34" w:history="1">
        <w:r w:rsidRPr="00CA5980">
          <w:rPr>
            <w:rFonts w:eastAsia="Times New Roman" w:cstheme="minorHAnsi"/>
            <w:szCs w:val="24"/>
            <w:lang w:eastAsia="hr-HR"/>
          </w:rPr>
          <w:t>orkan</w:t>
        </w:r>
      </w:hyperlink>
      <w:r w:rsidRPr="00CA5980">
        <w:rPr>
          <w:rFonts w:eastAsia="Times New Roman" w:cstheme="minorHAnsi"/>
          <w:szCs w:val="24"/>
          <w:lang w:eastAsia="hr-HR"/>
        </w:rPr>
        <w:t>.</w:t>
      </w:r>
    </w:p>
    <w:p w14:paraId="2742B900" w14:textId="77777777" w:rsidR="00F3310C" w:rsidRPr="00CA5980" w:rsidRDefault="00F3310C" w:rsidP="00FE4A40">
      <w:pPr>
        <w:spacing w:after="0"/>
        <w:rPr>
          <w:rFonts w:cstheme="minorHAnsi"/>
        </w:rPr>
      </w:pPr>
      <w:r w:rsidRPr="00CA5980">
        <w:rPr>
          <w:rFonts w:cstheme="minorHAnsi"/>
        </w:rPr>
        <w:t>Kako bi se dobila što preciznija slika o ugroženosti određenog područja od olujnog i orkanskog nevremena potrebno je, uz analizu smjera i jačine vjetra, analizirati i broj dana s jakim i olujnim vjetrom. Tablično prikazani podaci odnose se na cjelokupni prostor Županije, ali kao takvi uz manja odstupanja predstavljaju vjerodostojne brojčane pokazatelje za područje Općine. Postoje i iznimne situacije kada navedeni  podaci nisu u potpunosti adekvatan pokazatelj, a to je u sljedećim slučajevima:</w:t>
      </w:r>
    </w:p>
    <w:p w14:paraId="45BFF7E9" w14:textId="77777777" w:rsidR="00F3310C" w:rsidRPr="00CA5980" w:rsidRDefault="00F3310C">
      <w:pPr>
        <w:pStyle w:val="Odlomakpopisa1"/>
        <w:numPr>
          <w:ilvl w:val="0"/>
          <w:numId w:val="27"/>
        </w:numPr>
        <w:suppressAutoHyphens w:val="0"/>
        <w:autoSpaceDN/>
        <w:spacing w:after="0"/>
        <w:contextualSpacing/>
        <w:textAlignment w:val="auto"/>
        <w:rPr>
          <w:rFonts w:asciiTheme="minorHAnsi" w:hAnsiTheme="minorHAnsi" w:cstheme="minorHAnsi"/>
          <w:szCs w:val="24"/>
        </w:rPr>
      </w:pPr>
      <w:r w:rsidRPr="00CA5980">
        <w:rPr>
          <w:rFonts w:asciiTheme="minorHAnsi" w:hAnsiTheme="minorHAnsi" w:cstheme="minorHAnsi"/>
          <w:szCs w:val="24"/>
        </w:rPr>
        <w:t>u hladnom dijelu godine javljaju se prodori hladnog zraka sa sjevera i sjeveroistoka te je u takvim vremenskim situacijama moguć jak pa čak i olujan sjeveroistočni (NE) vjetar,</w:t>
      </w:r>
    </w:p>
    <w:p w14:paraId="7CE9720E" w14:textId="2F54C68D" w:rsidR="00FE4A40" w:rsidRPr="00CA5980" w:rsidRDefault="00F3310C">
      <w:pPr>
        <w:pStyle w:val="Odlomakpopisa"/>
        <w:numPr>
          <w:ilvl w:val="0"/>
          <w:numId w:val="27"/>
        </w:numPr>
        <w:shd w:val="clear" w:color="auto" w:fill="FFFFFF"/>
        <w:spacing w:after="0"/>
        <w:rPr>
          <w:rFonts w:cstheme="minorHAnsi"/>
          <w:sz w:val="24"/>
          <w:szCs w:val="24"/>
        </w:rPr>
      </w:pPr>
      <w:r w:rsidRPr="00CA5980">
        <w:rPr>
          <w:rFonts w:cstheme="minorHAnsi"/>
          <w:sz w:val="24"/>
          <w:szCs w:val="24"/>
        </w:rPr>
        <w:t>u ljetnim mjesecima dolazi do jakog miješanja zraka, razvijaju se grmljavinski oblaci te se stvaraju uvjeti za ljetne oluje koje karakterizira jak, odnosno olujan vjetar praćen pljuskom kiše i grmljavinom, a nerijetko i tučom.</w:t>
      </w:r>
    </w:p>
    <w:p w14:paraId="6251D5F4" w14:textId="621F31DD" w:rsidR="000E4F55" w:rsidRPr="00CA5980" w:rsidRDefault="000E4F55" w:rsidP="000E4F55">
      <w:pPr>
        <w:shd w:val="clear" w:color="auto" w:fill="FFFFFF"/>
        <w:spacing w:after="0"/>
        <w:rPr>
          <w:rFonts w:cstheme="minorHAnsi"/>
          <w:szCs w:val="24"/>
        </w:rPr>
      </w:pPr>
    </w:p>
    <w:p w14:paraId="6EC92816" w14:textId="5D83441A" w:rsidR="000E4F55" w:rsidRPr="00CA5980" w:rsidRDefault="000E4F55" w:rsidP="000E4F55">
      <w:pPr>
        <w:keepNext/>
        <w:spacing w:after="0" w:line="240" w:lineRule="auto"/>
        <w:jc w:val="center"/>
        <w:rPr>
          <w:rFonts w:ascii="Calibri" w:eastAsia="Calibri" w:hAnsi="Calibri" w:cs="Arial"/>
          <w:b/>
          <w:bCs/>
          <w:sz w:val="20"/>
          <w:szCs w:val="20"/>
        </w:rPr>
      </w:pPr>
      <w:bookmarkStart w:id="510" w:name="_Toc532992602"/>
      <w:bookmarkStart w:id="511" w:name="_Toc4138131"/>
      <w:bookmarkStart w:id="512" w:name="_Toc65151710"/>
      <w:bookmarkStart w:id="513" w:name="_Toc66196049"/>
      <w:bookmarkStart w:id="514" w:name="_Toc129846510"/>
      <w:r w:rsidRPr="00CA5980">
        <w:rPr>
          <w:rFonts w:ascii="Calibri" w:eastAsia="Calibri" w:hAnsi="Calibri" w:cs="Arial"/>
          <w:b/>
          <w:bCs/>
          <w:sz w:val="20"/>
          <w:szCs w:val="20"/>
        </w:rPr>
        <w:t xml:space="preserve">Tablica </w:t>
      </w:r>
      <w:r w:rsidRPr="00CA5980">
        <w:rPr>
          <w:rFonts w:ascii="Calibri" w:eastAsia="Calibri" w:hAnsi="Calibri" w:cs="Arial"/>
          <w:b/>
          <w:bCs/>
          <w:noProof/>
          <w:sz w:val="20"/>
          <w:szCs w:val="20"/>
        </w:rPr>
        <w:fldChar w:fldCharType="begin"/>
      </w:r>
      <w:r w:rsidRPr="00CA5980">
        <w:rPr>
          <w:rFonts w:ascii="Calibri" w:eastAsia="Calibri" w:hAnsi="Calibri" w:cs="Arial"/>
          <w:b/>
          <w:bCs/>
          <w:noProof/>
          <w:sz w:val="20"/>
          <w:szCs w:val="20"/>
        </w:rPr>
        <w:instrText xml:space="preserve"> SEQ Tablica \* ARABIC </w:instrText>
      </w:r>
      <w:r w:rsidRPr="00CA5980">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29</w:t>
      </w:r>
      <w:r w:rsidRPr="00CA5980">
        <w:rPr>
          <w:rFonts w:ascii="Calibri" w:eastAsia="Calibri" w:hAnsi="Calibri" w:cs="Arial"/>
          <w:b/>
          <w:bCs/>
          <w:noProof/>
          <w:sz w:val="20"/>
          <w:szCs w:val="20"/>
        </w:rPr>
        <w:fldChar w:fldCharType="end"/>
      </w:r>
      <w:r w:rsidR="006833E0" w:rsidRPr="00CA5980">
        <w:rPr>
          <w:rFonts w:ascii="Calibri" w:eastAsia="Calibri" w:hAnsi="Calibri" w:cs="Arial"/>
          <w:b/>
          <w:bCs/>
          <w:sz w:val="20"/>
          <w:szCs w:val="20"/>
        </w:rPr>
        <w:t>:</w:t>
      </w:r>
      <w:r w:rsidRPr="00CA5980">
        <w:rPr>
          <w:rFonts w:ascii="Calibri" w:eastAsia="Calibri" w:hAnsi="Calibri" w:cs="Arial"/>
          <w:b/>
          <w:bCs/>
          <w:sz w:val="20"/>
          <w:szCs w:val="20"/>
        </w:rPr>
        <w:t xml:space="preserve"> Broj dana s jakim i olujnim vjetrom na području Koprivničko - križevačke županije</w:t>
      </w:r>
      <w:bookmarkEnd w:id="510"/>
      <w:bookmarkEnd w:id="511"/>
      <w:bookmarkEnd w:id="512"/>
      <w:bookmarkEnd w:id="513"/>
      <w:bookmarkEnd w:id="514"/>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4"/>
        <w:gridCol w:w="571"/>
        <w:gridCol w:w="571"/>
        <w:gridCol w:w="571"/>
        <w:gridCol w:w="571"/>
        <w:gridCol w:w="571"/>
        <w:gridCol w:w="571"/>
        <w:gridCol w:w="571"/>
        <w:gridCol w:w="571"/>
        <w:gridCol w:w="571"/>
        <w:gridCol w:w="571"/>
        <w:gridCol w:w="571"/>
        <w:gridCol w:w="571"/>
        <w:gridCol w:w="971"/>
      </w:tblGrid>
      <w:tr w:rsidR="000E4F55" w:rsidRPr="00CA5980" w14:paraId="78E2B1BE" w14:textId="77777777" w:rsidTr="000E4F55">
        <w:trPr>
          <w:trHeight w:hRule="exact" w:val="409"/>
          <w:tblHeader/>
          <w:jc w:val="center"/>
        </w:trPr>
        <w:tc>
          <w:tcPr>
            <w:tcW w:w="1244" w:type="dxa"/>
            <w:vAlign w:val="center"/>
          </w:tcPr>
          <w:p w14:paraId="3613CDC0"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MJESECI</w:t>
            </w:r>
          </w:p>
        </w:tc>
        <w:tc>
          <w:tcPr>
            <w:tcW w:w="571" w:type="dxa"/>
            <w:vAlign w:val="center"/>
          </w:tcPr>
          <w:p w14:paraId="30C91F09"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1</w:t>
            </w:r>
          </w:p>
        </w:tc>
        <w:tc>
          <w:tcPr>
            <w:tcW w:w="571" w:type="dxa"/>
            <w:vAlign w:val="center"/>
          </w:tcPr>
          <w:p w14:paraId="2EB85F68"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2</w:t>
            </w:r>
          </w:p>
        </w:tc>
        <w:tc>
          <w:tcPr>
            <w:tcW w:w="571" w:type="dxa"/>
            <w:vAlign w:val="center"/>
          </w:tcPr>
          <w:p w14:paraId="7230E907"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3</w:t>
            </w:r>
          </w:p>
        </w:tc>
        <w:tc>
          <w:tcPr>
            <w:tcW w:w="571" w:type="dxa"/>
            <w:vAlign w:val="center"/>
          </w:tcPr>
          <w:p w14:paraId="59689FFC"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4</w:t>
            </w:r>
          </w:p>
        </w:tc>
        <w:tc>
          <w:tcPr>
            <w:tcW w:w="571" w:type="dxa"/>
            <w:vAlign w:val="center"/>
          </w:tcPr>
          <w:p w14:paraId="1DCE7CDC"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5</w:t>
            </w:r>
          </w:p>
        </w:tc>
        <w:tc>
          <w:tcPr>
            <w:tcW w:w="571" w:type="dxa"/>
            <w:vAlign w:val="center"/>
          </w:tcPr>
          <w:p w14:paraId="1598D67F"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6</w:t>
            </w:r>
          </w:p>
        </w:tc>
        <w:tc>
          <w:tcPr>
            <w:tcW w:w="571" w:type="dxa"/>
            <w:vAlign w:val="center"/>
          </w:tcPr>
          <w:p w14:paraId="2369800F"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7</w:t>
            </w:r>
          </w:p>
        </w:tc>
        <w:tc>
          <w:tcPr>
            <w:tcW w:w="571" w:type="dxa"/>
            <w:vAlign w:val="center"/>
          </w:tcPr>
          <w:p w14:paraId="21628296"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8</w:t>
            </w:r>
          </w:p>
        </w:tc>
        <w:tc>
          <w:tcPr>
            <w:tcW w:w="571" w:type="dxa"/>
            <w:vAlign w:val="center"/>
          </w:tcPr>
          <w:p w14:paraId="5B3884BD"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9</w:t>
            </w:r>
          </w:p>
        </w:tc>
        <w:tc>
          <w:tcPr>
            <w:tcW w:w="571" w:type="dxa"/>
            <w:vAlign w:val="center"/>
          </w:tcPr>
          <w:p w14:paraId="2249351B"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10</w:t>
            </w:r>
          </w:p>
        </w:tc>
        <w:tc>
          <w:tcPr>
            <w:tcW w:w="571" w:type="dxa"/>
            <w:vAlign w:val="center"/>
          </w:tcPr>
          <w:p w14:paraId="6D871C9B"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11</w:t>
            </w:r>
          </w:p>
        </w:tc>
        <w:tc>
          <w:tcPr>
            <w:tcW w:w="571" w:type="dxa"/>
            <w:vAlign w:val="center"/>
          </w:tcPr>
          <w:p w14:paraId="7361514E"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12</w:t>
            </w:r>
          </w:p>
        </w:tc>
        <w:tc>
          <w:tcPr>
            <w:tcW w:w="971" w:type="dxa"/>
            <w:vAlign w:val="center"/>
          </w:tcPr>
          <w:p w14:paraId="777905DC"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GOD</w:t>
            </w:r>
          </w:p>
        </w:tc>
      </w:tr>
      <w:tr w:rsidR="000E4F55" w:rsidRPr="00CA5980" w14:paraId="7772E90E" w14:textId="77777777" w:rsidTr="000E4F55">
        <w:trPr>
          <w:trHeight w:val="150"/>
          <w:jc w:val="center"/>
        </w:trPr>
        <w:tc>
          <w:tcPr>
            <w:tcW w:w="9067" w:type="dxa"/>
            <w:gridSpan w:val="14"/>
            <w:vAlign w:val="center"/>
          </w:tcPr>
          <w:p w14:paraId="2BC9CAB9" w14:textId="77777777" w:rsidR="000E4F55" w:rsidRPr="00CA5980" w:rsidRDefault="000E4F55" w:rsidP="000E4F55">
            <w:pPr>
              <w:spacing w:after="0" w:line="240" w:lineRule="auto"/>
              <w:ind w:right="113"/>
              <w:jc w:val="center"/>
              <w:rPr>
                <w:rFonts w:eastAsia="Calibri" w:cstheme="minorHAnsi"/>
                <w:b/>
                <w:sz w:val="20"/>
                <w:szCs w:val="20"/>
                <w:lang w:eastAsia="zh-CN"/>
              </w:rPr>
            </w:pPr>
            <w:r w:rsidRPr="00CA5980">
              <w:rPr>
                <w:rFonts w:eastAsia="Calibri" w:cstheme="minorHAnsi"/>
                <w:b/>
                <w:sz w:val="20"/>
                <w:szCs w:val="20"/>
                <w:lang w:eastAsia="zh-CN"/>
              </w:rPr>
              <w:t>BROJ DANA S JAKIM VJETROM</w:t>
            </w:r>
          </w:p>
        </w:tc>
      </w:tr>
      <w:tr w:rsidR="000E4F55" w:rsidRPr="00CA5980" w14:paraId="29C425B8" w14:textId="77777777" w:rsidTr="000E4F55">
        <w:trPr>
          <w:trHeight w:val="64"/>
          <w:jc w:val="center"/>
        </w:trPr>
        <w:tc>
          <w:tcPr>
            <w:tcW w:w="1244" w:type="dxa"/>
            <w:vAlign w:val="center"/>
          </w:tcPr>
          <w:p w14:paraId="0E63B3BA"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SRED</w:t>
            </w:r>
          </w:p>
        </w:tc>
        <w:tc>
          <w:tcPr>
            <w:tcW w:w="571" w:type="dxa"/>
            <w:vAlign w:val="center"/>
          </w:tcPr>
          <w:p w14:paraId="21F2A0F1"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0,1</w:t>
            </w:r>
          </w:p>
        </w:tc>
        <w:tc>
          <w:tcPr>
            <w:tcW w:w="571" w:type="dxa"/>
            <w:vAlign w:val="center"/>
          </w:tcPr>
          <w:p w14:paraId="74150421"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0,4</w:t>
            </w:r>
          </w:p>
        </w:tc>
        <w:tc>
          <w:tcPr>
            <w:tcW w:w="571" w:type="dxa"/>
            <w:vAlign w:val="center"/>
          </w:tcPr>
          <w:p w14:paraId="654C6A3C"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0,3</w:t>
            </w:r>
          </w:p>
        </w:tc>
        <w:tc>
          <w:tcPr>
            <w:tcW w:w="571" w:type="dxa"/>
            <w:vAlign w:val="center"/>
          </w:tcPr>
          <w:p w14:paraId="3F947090"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0,1</w:t>
            </w:r>
          </w:p>
        </w:tc>
        <w:tc>
          <w:tcPr>
            <w:tcW w:w="571" w:type="dxa"/>
            <w:vAlign w:val="center"/>
          </w:tcPr>
          <w:p w14:paraId="3CAF2C50"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0,3</w:t>
            </w:r>
          </w:p>
        </w:tc>
        <w:tc>
          <w:tcPr>
            <w:tcW w:w="571" w:type="dxa"/>
            <w:vAlign w:val="center"/>
          </w:tcPr>
          <w:p w14:paraId="2743D766"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0,3</w:t>
            </w:r>
          </w:p>
        </w:tc>
        <w:tc>
          <w:tcPr>
            <w:tcW w:w="571" w:type="dxa"/>
            <w:vAlign w:val="center"/>
          </w:tcPr>
          <w:p w14:paraId="70AB31D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0,2</w:t>
            </w:r>
          </w:p>
        </w:tc>
        <w:tc>
          <w:tcPr>
            <w:tcW w:w="571" w:type="dxa"/>
            <w:vAlign w:val="center"/>
          </w:tcPr>
          <w:p w14:paraId="72A380AF"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0,1</w:t>
            </w:r>
          </w:p>
        </w:tc>
        <w:tc>
          <w:tcPr>
            <w:tcW w:w="571" w:type="dxa"/>
            <w:vAlign w:val="center"/>
          </w:tcPr>
          <w:p w14:paraId="058C9E5B"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0,1</w:t>
            </w:r>
          </w:p>
        </w:tc>
        <w:tc>
          <w:tcPr>
            <w:tcW w:w="571" w:type="dxa"/>
            <w:vAlign w:val="center"/>
          </w:tcPr>
          <w:p w14:paraId="7EA3C85F"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6C4AD101"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0D41142B"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971" w:type="dxa"/>
            <w:vAlign w:val="center"/>
          </w:tcPr>
          <w:p w14:paraId="14AF7264"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1,7</w:t>
            </w:r>
          </w:p>
        </w:tc>
      </w:tr>
      <w:tr w:rsidR="000E4F55" w:rsidRPr="00CA5980" w14:paraId="182574E1" w14:textId="77777777" w:rsidTr="000E4F55">
        <w:trPr>
          <w:trHeight w:val="64"/>
          <w:jc w:val="center"/>
        </w:trPr>
        <w:tc>
          <w:tcPr>
            <w:tcW w:w="1244" w:type="dxa"/>
            <w:vAlign w:val="center"/>
          </w:tcPr>
          <w:p w14:paraId="64E7D0F1"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STD</w:t>
            </w:r>
          </w:p>
        </w:tc>
        <w:tc>
          <w:tcPr>
            <w:tcW w:w="571" w:type="dxa"/>
            <w:vAlign w:val="center"/>
          </w:tcPr>
          <w:p w14:paraId="2C47AA3C"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0,2</w:t>
            </w:r>
          </w:p>
        </w:tc>
        <w:tc>
          <w:tcPr>
            <w:tcW w:w="571" w:type="dxa"/>
            <w:vAlign w:val="center"/>
          </w:tcPr>
          <w:p w14:paraId="545A7CDD"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0,7</w:t>
            </w:r>
          </w:p>
        </w:tc>
        <w:tc>
          <w:tcPr>
            <w:tcW w:w="571" w:type="dxa"/>
            <w:vAlign w:val="center"/>
          </w:tcPr>
          <w:p w14:paraId="2E75058D"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0,5</w:t>
            </w:r>
          </w:p>
        </w:tc>
        <w:tc>
          <w:tcPr>
            <w:tcW w:w="571" w:type="dxa"/>
            <w:vAlign w:val="center"/>
          </w:tcPr>
          <w:p w14:paraId="5A62AED7"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0,2</w:t>
            </w:r>
          </w:p>
        </w:tc>
        <w:tc>
          <w:tcPr>
            <w:tcW w:w="571" w:type="dxa"/>
            <w:vAlign w:val="center"/>
          </w:tcPr>
          <w:p w14:paraId="16DA45ED"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0,6</w:t>
            </w:r>
          </w:p>
        </w:tc>
        <w:tc>
          <w:tcPr>
            <w:tcW w:w="571" w:type="dxa"/>
            <w:vAlign w:val="center"/>
          </w:tcPr>
          <w:p w14:paraId="4EB9441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0,6</w:t>
            </w:r>
          </w:p>
        </w:tc>
        <w:tc>
          <w:tcPr>
            <w:tcW w:w="571" w:type="dxa"/>
            <w:vAlign w:val="center"/>
          </w:tcPr>
          <w:p w14:paraId="347588D6"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0,5</w:t>
            </w:r>
          </w:p>
        </w:tc>
        <w:tc>
          <w:tcPr>
            <w:tcW w:w="571" w:type="dxa"/>
            <w:vAlign w:val="center"/>
          </w:tcPr>
          <w:p w14:paraId="1C0F3DDB"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0,3</w:t>
            </w:r>
          </w:p>
        </w:tc>
        <w:tc>
          <w:tcPr>
            <w:tcW w:w="571" w:type="dxa"/>
            <w:vAlign w:val="center"/>
          </w:tcPr>
          <w:p w14:paraId="0FC4B24F"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0,2</w:t>
            </w:r>
          </w:p>
        </w:tc>
        <w:tc>
          <w:tcPr>
            <w:tcW w:w="571" w:type="dxa"/>
            <w:vAlign w:val="center"/>
          </w:tcPr>
          <w:p w14:paraId="07F93993"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7F226AB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6664855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971" w:type="dxa"/>
            <w:vAlign w:val="center"/>
          </w:tcPr>
          <w:p w14:paraId="395BF727"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1,8</w:t>
            </w:r>
          </w:p>
        </w:tc>
      </w:tr>
      <w:tr w:rsidR="000E4F55" w:rsidRPr="00CA5980" w14:paraId="2F59E4CA" w14:textId="77777777" w:rsidTr="000E4F55">
        <w:trPr>
          <w:trHeight w:val="64"/>
          <w:jc w:val="center"/>
        </w:trPr>
        <w:tc>
          <w:tcPr>
            <w:tcW w:w="1244" w:type="dxa"/>
            <w:vAlign w:val="center"/>
          </w:tcPr>
          <w:p w14:paraId="700189D1"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MIN</w:t>
            </w:r>
          </w:p>
        </w:tc>
        <w:tc>
          <w:tcPr>
            <w:tcW w:w="571" w:type="dxa"/>
            <w:vAlign w:val="center"/>
          </w:tcPr>
          <w:p w14:paraId="06110BF8"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704D21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6EFC30D0"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BE99CD0"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2C31BE2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0B58381C"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26D3328"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42506D1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2275998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148F437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71BA590"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AAB58C8"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971" w:type="dxa"/>
            <w:vAlign w:val="center"/>
          </w:tcPr>
          <w:p w14:paraId="7A79D7D4"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0</w:t>
            </w:r>
          </w:p>
        </w:tc>
      </w:tr>
      <w:tr w:rsidR="000E4F55" w:rsidRPr="00CA5980" w14:paraId="4E2CB99E" w14:textId="77777777" w:rsidTr="000E4F55">
        <w:trPr>
          <w:trHeight w:val="64"/>
          <w:jc w:val="center"/>
        </w:trPr>
        <w:tc>
          <w:tcPr>
            <w:tcW w:w="1244" w:type="dxa"/>
            <w:vAlign w:val="center"/>
          </w:tcPr>
          <w:p w14:paraId="26AAEE21"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MAKS</w:t>
            </w:r>
          </w:p>
        </w:tc>
        <w:tc>
          <w:tcPr>
            <w:tcW w:w="571" w:type="dxa"/>
            <w:vAlign w:val="center"/>
          </w:tcPr>
          <w:p w14:paraId="067E2C2D"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1</w:t>
            </w:r>
          </w:p>
        </w:tc>
        <w:tc>
          <w:tcPr>
            <w:tcW w:w="571" w:type="dxa"/>
            <w:vAlign w:val="center"/>
          </w:tcPr>
          <w:p w14:paraId="31717910"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3</w:t>
            </w:r>
          </w:p>
        </w:tc>
        <w:tc>
          <w:tcPr>
            <w:tcW w:w="571" w:type="dxa"/>
            <w:vAlign w:val="center"/>
          </w:tcPr>
          <w:p w14:paraId="693E35EC"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1</w:t>
            </w:r>
          </w:p>
        </w:tc>
        <w:tc>
          <w:tcPr>
            <w:tcW w:w="571" w:type="dxa"/>
            <w:vAlign w:val="center"/>
          </w:tcPr>
          <w:p w14:paraId="12A79A2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1</w:t>
            </w:r>
          </w:p>
        </w:tc>
        <w:tc>
          <w:tcPr>
            <w:tcW w:w="571" w:type="dxa"/>
            <w:vAlign w:val="center"/>
          </w:tcPr>
          <w:p w14:paraId="42D13723"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2</w:t>
            </w:r>
          </w:p>
        </w:tc>
        <w:tc>
          <w:tcPr>
            <w:tcW w:w="571" w:type="dxa"/>
            <w:vAlign w:val="center"/>
          </w:tcPr>
          <w:p w14:paraId="6F3D0E4E"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2</w:t>
            </w:r>
          </w:p>
        </w:tc>
        <w:tc>
          <w:tcPr>
            <w:tcW w:w="571" w:type="dxa"/>
            <w:vAlign w:val="center"/>
          </w:tcPr>
          <w:p w14:paraId="145AC950"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2</w:t>
            </w:r>
          </w:p>
        </w:tc>
        <w:tc>
          <w:tcPr>
            <w:tcW w:w="571" w:type="dxa"/>
            <w:vAlign w:val="center"/>
          </w:tcPr>
          <w:p w14:paraId="79E9C90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1</w:t>
            </w:r>
          </w:p>
        </w:tc>
        <w:tc>
          <w:tcPr>
            <w:tcW w:w="571" w:type="dxa"/>
            <w:vAlign w:val="center"/>
          </w:tcPr>
          <w:p w14:paraId="18D19F2F"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1</w:t>
            </w:r>
          </w:p>
        </w:tc>
        <w:tc>
          <w:tcPr>
            <w:tcW w:w="571" w:type="dxa"/>
            <w:vAlign w:val="center"/>
          </w:tcPr>
          <w:p w14:paraId="3CD483F3"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3FD6CBC2"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2E539A1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971" w:type="dxa"/>
            <w:vAlign w:val="center"/>
          </w:tcPr>
          <w:p w14:paraId="584AF1D7"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7</w:t>
            </w:r>
          </w:p>
        </w:tc>
      </w:tr>
      <w:tr w:rsidR="000E4F55" w:rsidRPr="00CA5980" w14:paraId="52AF43F5" w14:textId="77777777" w:rsidTr="000E4F55">
        <w:trPr>
          <w:trHeight w:val="213"/>
          <w:jc w:val="center"/>
        </w:trPr>
        <w:tc>
          <w:tcPr>
            <w:tcW w:w="9067" w:type="dxa"/>
            <w:gridSpan w:val="14"/>
            <w:vAlign w:val="center"/>
          </w:tcPr>
          <w:p w14:paraId="24D9CD8C" w14:textId="77777777" w:rsidR="000E4F55" w:rsidRPr="00CA5980" w:rsidRDefault="000E4F55" w:rsidP="000E4F55">
            <w:pPr>
              <w:spacing w:after="0" w:line="240" w:lineRule="auto"/>
              <w:ind w:right="113"/>
              <w:jc w:val="center"/>
              <w:rPr>
                <w:rFonts w:eastAsia="Calibri" w:cstheme="minorHAnsi"/>
                <w:b/>
                <w:sz w:val="20"/>
                <w:szCs w:val="20"/>
                <w:lang w:eastAsia="zh-CN"/>
              </w:rPr>
            </w:pPr>
            <w:r w:rsidRPr="00CA5980">
              <w:rPr>
                <w:rFonts w:eastAsia="Calibri" w:cstheme="minorHAnsi"/>
                <w:b/>
                <w:sz w:val="20"/>
                <w:szCs w:val="20"/>
                <w:lang w:eastAsia="zh-CN"/>
              </w:rPr>
              <w:t>BROJ DANA S OLUJNIM VJETROM</w:t>
            </w:r>
          </w:p>
        </w:tc>
      </w:tr>
      <w:tr w:rsidR="000E4F55" w:rsidRPr="00CA5980" w14:paraId="14504A6C" w14:textId="77777777" w:rsidTr="000E4F55">
        <w:trPr>
          <w:trHeight w:val="64"/>
          <w:jc w:val="center"/>
        </w:trPr>
        <w:tc>
          <w:tcPr>
            <w:tcW w:w="1244" w:type="dxa"/>
            <w:vAlign w:val="center"/>
          </w:tcPr>
          <w:p w14:paraId="28CEEE83"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SRED</w:t>
            </w:r>
          </w:p>
        </w:tc>
        <w:tc>
          <w:tcPr>
            <w:tcW w:w="571" w:type="dxa"/>
            <w:vAlign w:val="center"/>
          </w:tcPr>
          <w:p w14:paraId="25A0EFA2"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2A15DDBD"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23E864DE"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25725DE2"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2F887AA6"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21D5FA17"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0,1</w:t>
            </w:r>
          </w:p>
        </w:tc>
        <w:tc>
          <w:tcPr>
            <w:tcW w:w="571" w:type="dxa"/>
            <w:vAlign w:val="center"/>
          </w:tcPr>
          <w:p w14:paraId="28E7F848"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662CB746"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5C7FDF7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30AC5BFA"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5F5162CE"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0,1</w:t>
            </w:r>
          </w:p>
        </w:tc>
        <w:tc>
          <w:tcPr>
            <w:tcW w:w="571" w:type="dxa"/>
            <w:vAlign w:val="center"/>
          </w:tcPr>
          <w:p w14:paraId="504862A2"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971" w:type="dxa"/>
            <w:vAlign w:val="center"/>
          </w:tcPr>
          <w:p w14:paraId="03FCCCFA"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0,1</w:t>
            </w:r>
          </w:p>
        </w:tc>
      </w:tr>
      <w:tr w:rsidR="000E4F55" w:rsidRPr="00CA5980" w14:paraId="326B4340" w14:textId="77777777" w:rsidTr="000E4F55">
        <w:trPr>
          <w:trHeight w:val="64"/>
          <w:jc w:val="center"/>
        </w:trPr>
        <w:tc>
          <w:tcPr>
            <w:tcW w:w="1244" w:type="dxa"/>
            <w:vAlign w:val="center"/>
          </w:tcPr>
          <w:p w14:paraId="6743BC2B"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STD</w:t>
            </w:r>
          </w:p>
        </w:tc>
        <w:tc>
          <w:tcPr>
            <w:tcW w:w="571" w:type="dxa"/>
            <w:vAlign w:val="center"/>
          </w:tcPr>
          <w:p w14:paraId="2C969A89"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28B3363D"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7E348C09"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40ED3938"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67B8EE3C"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3C986C48"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0,2</w:t>
            </w:r>
          </w:p>
        </w:tc>
        <w:tc>
          <w:tcPr>
            <w:tcW w:w="571" w:type="dxa"/>
            <w:vAlign w:val="center"/>
          </w:tcPr>
          <w:p w14:paraId="3E7EE2FE"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24D70623"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68133AB7"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44C05BB1"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571" w:type="dxa"/>
            <w:vAlign w:val="center"/>
          </w:tcPr>
          <w:p w14:paraId="228A6DA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0,2</w:t>
            </w:r>
          </w:p>
        </w:tc>
        <w:tc>
          <w:tcPr>
            <w:tcW w:w="571" w:type="dxa"/>
            <w:vAlign w:val="center"/>
          </w:tcPr>
          <w:p w14:paraId="339D0C56"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0,0</w:t>
            </w:r>
          </w:p>
        </w:tc>
        <w:tc>
          <w:tcPr>
            <w:tcW w:w="971" w:type="dxa"/>
            <w:vAlign w:val="center"/>
          </w:tcPr>
          <w:p w14:paraId="2AEF1E54"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0,3</w:t>
            </w:r>
          </w:p>
        </w:tc>
      </w:tr>
      <w:tr w:rsidR="000E4F55" w:rsidRPr="00CA5980" w14:paraId="0EFFD5EB" w14:textId="77777777" w:rsidTr="000E4F55">
        <w:trPr>
          <w:trHeight w:val="64"/>
          <w:jc w:val="center"/>
        </w:trPr>
        <w:tc>
          <w:tcPr>
            <w:tcW w:w="1244" w:type="dxa"/>
            <w:vAlign w:val="center"/>
          </w:tcPr>
          <w:p w14:paraId="57FFB3B5"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MIN</w:t>
            </w:r>
          </w:p>
        </w:tc>
        <w:tc>
          <w:tcPr>
            <w:tcW w:w="571" w:type="dxa"/>
            <w:vAlign w:val="center"/>
          </w:tcPr>
          <w:p w14:paraId="079E0F3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5BA1FAC"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605DE4E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0D23161D"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1613FFC0"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1847187B"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7A82F53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0D05D9E2"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34846EAC"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7967F78"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43A5074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2D14B26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971" w:type="dxa"/>
            <w:vAlign w:val="center"/>
          </w:tcPr>
          <w:p w14:paraId="0E0C7561"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0</w:t>
            </w:r>
          </w:p>
        </w:tc>
      </w:tr>
      <w:tr w:rsidR="000E4F55" w:rsidRPr="00CA5980" w14:paraId="79EE85F4" w14:textId="77777777" w:rsidTr="000E4F55">
        <w:trPr>
          <w:trHeight w:val="64"/>
          <w:jc w:val="center"/>
        </w:trPr>
        <w:tc>
          <w:tcPr>
            <w:tcW w:w="1244" w:type="dxa"/>
            <w:vAlign w:val="center"/>
          </w:tcPr>
          <w:p w14:paraId="07BE5D62"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MAKS</w:t>
            </w:r>
          </w:p>
        </w:tc>
        <w:tc>
          <w:tcPr>
            <w:tcW w:w="571" w:type="dxa"/>
            <w:vAlign w:val="center"/>
          </w:tcPr>
          <w:p w14:paraId="2D11373E"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088119AC"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BC28E49"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1D9663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1C32B102"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FBD6494"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1</w:t>
            </w:r>
          </w:p>
        </w:tc>
        <w:tc>
          <w:tcPr>
            <w:tcW w:w="571" w:type="dxa"/>
            <w:vAlign w:val="center"/>
          </w:tcPr>
          <w:p w14:paraId="7FC86D36"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47129C97"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300E1CF5"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28799D26"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571" w:type="dxa"/>
            <w:vAlign w:val="center"/>
          </w:tcPr>
          <w:p w14:paraId="5C8E92D8"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1</w:t>
            </w:r>
          </w:p>
        </w:tc>
        <w:tc>
          <w:tcPr>
            <w:tcW w:w="571" w:type="dxa"/>
            <w:vAlign w:val="center"/>
          </w:tcPr>
          <w:p w14:paraId="64A452B7" w14:textId="77777777" w:rsidR="000E4F55" w:rsidRPr="00CA5980" w:rsidRDefault="000E4F55" w:rsidP="000E4F55">
            <w:pPr>
              <w:autoSpaceDE w:val="0"/>
              <w:autoSpaceDN w:val="0"/>
              <w:adjustRightInd w:val="0"/>
              <w:spacing w:after="0" w:line="240" w:lineRule="auto"/>
              <w:jc w:val="center"/>
              <w:rPr>
                <w:rFonts w:eastAsia="Times New Roman" w:cstheme="minorHAnsi"/>
                <w:sz w:val="20"/>
                <w:szCs w:val="20"/>
                <w:lang w:eastAsia="hr-HR"/>
              </w:rPr>
            </w:pPr>
            <w:r w:rsidRPr="00CA5980">
              <w:rPr>
                <w:rFonts w:eastAsia="Times New Roman" w:cstheme="minorHAnsi"/>
                <w:sz w:val="20"/>
                <w:szCs w:val="20"/>
                <w:lang w:eastAsia="hr-HR"/>
              </w:rPr>
              <w:t>0</w:t>
            </w:r>
          </w:p>
        </w:tc>
        <w:tc>
          <w:tcPr>
            <w:tcW w:w="971" w:type="dxa"/>
            <w:vAlign w:val="center"/>
          </w:tcPr>
          <w:p w14:paraId="0F06260D" w14:textId="77777777" w:rsidR="000E4F55" w:rsidRPr="00CA5980" w:rsidRDefault="000E4F55" w:rsidP="000E4F55">
            <w:pPr>
              <w:spacing w:after="0" w:line="240" w:lineRule="auto"/>
              <w:jc w:val="center"/>
              <w:rPr>
                <w:rFonts w:eastAsia="Calibri" w:cstheme="minorHAnsi"/>
                <w:b/>
                <w:sz w:val="20"/>
                <w:szCs w:val="20"/>
                <w:lang w:eastAsia="zh-CN"/>
              </w:rPr>
            </w:pPr>
            <w:r w:rsidRPr="00CA5980">
              <w:rPr>
                <w:rFonts w:eastAsia="Calibri" w:cstheme="minorHAnsi"/>
                <w:b/>
                <w:sz w:val="20"/>
                <w:szCs w:val="20"/>
                <w:lang w:eastAsia="zh-CN"/>
              </w:rPr>
              <w:t>1</w:t>
            </w:r>
          </w:p>
        </w:tc>
      </w:tr>
    </w:tbl>
    <w:p w14:paraId="4E95DB8C" w14:textId="77777777" w:rsidR="000E4F55" w:rsidRPr="00CA5980" w:rsidRDefault="000E4F55" w:rsidP="000E4F55">
      <w:pPr>
        <w:spacing w:after="0" w:line="240" w:lineRule="auto"/>
        <w:jc w:val="center"/>
        <w:rPr>
          <w:rFonts w:eastAsia="Calibri" w:cstheme="minorHAnsi"/>
          <w:sz w:val="20"/>
          <w:szCs w:val="20"/>
          <w:lang w:eastAsia="zh-CN"/>
        </w:rPr>
      </w:pPr>
      <w:r w:rsidRPr="00CA5980">
        <w:rPr>
          <w:rFonts w:eastAsia="Calibri" w:cstheme="minorHAnsi"/>
          <w:sz w:val="20"/>
          <w:szCs w:val="20"/>
          <w:lang w:eastAsia="zh-CN"/>
        </w:rPr>
        <w:t>Izvor: Meteorološka podloga za potrebe procjene ugroženosti stanovništva, materijalnih i kulturnih dobara Koprivničko – križevačke županije, 2006.</w:t>
      </w:r>
    </w:p>
    <w:p w14:paraId="0290B7CA" w14:textId="77777777" w:rsidR="00FE4A40" w:rsidRPr="00F07C00" w:rsidRDefault="00FE4A40" w:rsidP="00F07C00">
      <w:pPr>
        <w:shd w:val="clear" w:color="auto" w:fill="FFFFFF"/>
        <w:spacing w:after="0"/>
        <w:rPr>
          <w:rFonts w:cstheme="minorHAnsi"/>
          <w:szCs w:val="24"/>
        </w:rPr>
      </w:pPr>
    </w:p>
    <w:p w14:paraId="0913AF2E" w14:textId="69C2BA50" w:rsidR="00371793" w:rsidRPr="00CA5980" w:rsidRDefault="00371793" w:rsidP="00371793">
      <w:pPr>
        <w:pStyle w:val="Naslov3"/>
        <w:spacing w:before="0"/>
      </w:pPr>
      <w:bookmarkStart w:id="515" w:name="_Toc129846356"/>
      <w:r w:rsidRPr="00CA5980">
        <w:t>6.</w:t>
      </w:r>
      <w:r w:rsidR="00F3310C" w:rsidRPr="00CA5980">
        <w:t>3</w:t>
      </w:r>
      <w:r w:rsidRPr="00CA5980">
        <w:t>.5. Uzrok pojave</w:t>
      </w:r>
      <w:r w:rsidR="00F3310C" w:rsidRPr="00CA5980">
        <w:t xml:space="preserve"> vjetra</w:t>
      </w:r>
      <w:bookmarkEnd w:id="515"/>
    </w:p>
    <w:p w14:paraId="2D100ED4" w14:textId="77777777" w:rsidR="00F3310C" w:rsidRPr="00CA5980" w:rsidRDefault="00F3310C" w:rsidP="00F3310C">
      <w:pPr>
        <w:spacing w:after="0"/>
      </w:pPr>
    </w:p>
    <w:p w14:paraId="53342C03" w14:textId="18A10E81" w:rsidR="00371793" w:rsidRPr="00CA5980" w:rsidRDefault="00F3310C" w:rsidP="00F3310C">
      <w:pPr>
        <w:rPr>
          <w:rFonts w:ascii="Calibri" w:eastAsia="Times New Roman" w:hAnsi="Calibri" w:cs="Calibri"/>
          <w:szCs w:val="24"/>
          <w:shd w:val="clear" w:color="auto" w:fill="FFFFFF"/>
          <w:lang w:eastAsia="hr-HR"/>
        </w:rPr>
      </w:pPr>
      <w:r w:rsidRPr="00CA5980">
        <w:rPr>
          <w:rFonts w:ascii="Calibri" w:eastAsia="Times New Roman" w:hAnsi="Calibri" w:cs="Calibri"/>
          <w:szCs w:val="24"/>
          <w:shd w:val="clear" w:color="auto" w:fill="FFFFFF"/>
          <w:lang w:eastAsia="hr-HR"/>
        </w:rPr>
        <w:t>Razlika u temperaturi zraka  i razlike u tlaku zraka, pokreće kretanje zraka u prostoru i izražava se u jedinicama za brzinu vjetra kao m/s čvorovima. Međunarodna jedinica za mjerenje brzine vjetra je "beaufort" (bofor).</w:t>
      </w:r>
    </w:p>
    <w:p w14:paraId="34C705C5" w14:textId="3F17186A" w:rsidR="00371793" w:rsidRPr="00CA5980" w:rsidRDefault="00371793" w:rsidP="00371793">
      <w:pPr>
        <w:pStyle w:val="Naslov4"/>
      </w:pPr>
      <w:bookmarkStart w:id="516" w:name="_Toc129846357"/>
      <w:r w:rsidRPr="00CA5980">
        <w:lastRenderedPageBreak/>
        <w:t>6.</w:t>
      </w:r>
      <w:r w:rsidR="00F3310C" w:rsidRPr="00CA5980">
        <w:t>3</w:t>
      </w:r>
      <w:r w:rsidRPr="00CA5980">
        <w:t>.5.1. Razvoj događaja koji prethodi velikoj nesreći uslijed</w:t>
      </w:r>
      <w:r w:rsidR="00D867D0" w:rsidRPr="00CA5980">
        <w:t xml:space="preserve"> vjetra</w:t>
      </w:r>
      <w:bookmarkEnd w:id="516"/>
    </w:p>
    <w:p w14:paraId="140DF4C8" w14:textId="77777777" w:rsidR="00F3310C" w:rsidRPr="00CA5980" w:rsidRDefault="00F3310C" w:rsidP="00F3310C">
      <w:pPr>
        <w:spacing w:after="0"/>
      </w:pPr>
    </w:p>
    <w:p w14:paraId="3B54ECD6" w14:textId="1F934DD4" w:rsidR="00FE4A40" w:rsidRPr="00CA5980" w:rsidRDefault="00F3310C" w:rsidP="00F3310C">
      <w:pPr>
        <w:rPr>
          <w:rFonts w:eastAsia="Times New Roman" w:cstheme="minorHAnsi"/>
          <w:szCs w:val="24"/>
          <w:lang w:eastAsia="hr-HR"/>
        </w:rPr>
      </w:pPr>
      <w:r w:rsidRPr="00CA5980">
        <w:rPr>
          <w:rFonts w:eastAsia="Times New Roman" w:cstheme="minorHAnsi"/>
          <w:szCs w:val="24"/>
          <w:lang w:eastAsia="hr-HR"/>
        </w:rPr>
        <w:t>Vodoravno strujanje zraka nejednake snage, intenziteta i pravca, rezultira kretanjem slojeva zraka poznate kao "vjetar".</w:t>
      </w:r>
    </w:p>
    <w:p w14:paraId="25F84D64" w14:textId="53992BB6" w:rsidR="00371793" w:rsidRPr="00CA5980" w:rsidRDefault="00371793" w:rsidP="00371793">
      <w:pPr>
        <w:pStyle w:val="Naslov4"/>
      </w:pPr>
      <w:bookmarkStart w:id="517" w:name="_Toc129846358"/>
      <w:r w:rsidRPr="00CA5980">
        <w:t>6.</w:t>
      </w:r>
      <w:r w:rsidR="00F3310C" w:rsidRPr="00CA5980">
        <w:t>3</w:t>
      </w:r>
      <w:r w:rsidRPr="00CA5980">
        <w:t>.5.2. Okidač koji je uzrokovao veliku nesreću uslijed</w:t>
      </w:r>
      <w:r w:rsidR="00D867D0" w:rsidRPr="00CA5980">
        <w:t xml:space="preserve"> vjetra</w:t>
      </w:r>
      <w:bookmarkEnd w:id="517"/>
    </w:p>
    <w:p w14:paraId="6AC1D152" w14:textId="77777777" w:rsidR="00F3310C" w:rsidRPr="00CA5980" w:rsidRDefault="00F3310C" w:rsidP="00F3310C">
      <w:pPr>
        <w:spacing w:after="0"/>
      </w:pPr>
    </w:p>
    <w:p w14:paraId="68E5BF0E" w14:textId="77777777" w:rsidR="00F3310C" w:rsidRPr="00CA5980" w:rsidRDefault="00F3310C" w:rsidP="00F3310C">
      <w:pPr>
        <w:spacing w:after="150"/>
      </w:pPr>
      <w:r w:rsidRPr="00CA5980">
        <w:t xml:space="preserve">Ignoriranje upozorenja o pojavi jakih vjetrova značajno utječe na stanovništvo te poljoprivrednu proizvodnju. Ne provođenje pravovremenih mjera zaštite rezultira simptomima kod stanovništva te stočnog fonda i propadanja uroda. </w:t>
      </w:r>
    </w:p>
    <w:p w14:paraId="6F54991F" w14:textId="06C1F445" w:rsidR="00371793" w:rsidRPr="00CA5980" w:rsidRDefault="00371793" w:rsidP="00D867D0">
      <w:pPr>
        <w:pStyle w:val="Naslov3"/>
        <w:spacing w:before="0"/>
      </w:pPr>
      <w:bookmarkStart w:id="518" w:name="_Toc129846359"/>
      <w:bookmarkStart w:id="519" w:name="_Hlk65670132"/>
      <w:bookmarkEnd w:id="499"/>
      <w:r w:rsidRPr="00CA5980">
        <w:t>6.</w:t>
      </w:r>
      <w:r w:rsidR="00663694" w:rsidRPr="00CA5980">
        <w:t>3</w:t>
      </w:r>
      <w:r w:rsidRPr="00CA5980">
        <w:t xml:space="preserve">.6. Događaj s najgorim mogućim posljedicama – </w:t>
      </w:r>
      <w:r w:rsidR="00663694" w:rsidRPr="00CA5980">
        <w:t>Vjetar</w:t>
      </w:r>
      <w:bookmarkEnd w:id="518"/>
    </w:p>
    <w:p w14:paraId="59C4A8C5" w14:textId="7C326A52" w:rsidR="00663694" w:rsidRPr="00CA5980" w:rsidRDefault="00663694" w:rsidP="00663694">
      <w:pPr>
        <w:spacing w:after="0"/>
      </w:pPr>
    </w:p>
    <w:p w14:paraId="336E9B0E" w14:textId="315573B7" w:rsidR="00663694" w:rsidRPr="00CA5980" w:rsidRDefault="00663694" w:rsidP="00D867D0">
      <w:pPr>
        <w:spacing w:after="0"/>
        <w:rPr>
          <w:szCs w:val="24"/>
          <w:lang w:eastAsia="zh-CN"/>
        </w:rPr>
      </w:pPr>
      <w:r w:rsidRPr="00CA5980">
        <w:rPr>
          <w:szCs w:val="24"/>
          <w:lang w:eastAsia="zh-CN"/>
        </w:rPr>
        <w:t>Orkanski vjetar je onaj koji, prema Beaufortovoj ljestvici za ocjenu jačina vjetra, ima 12 bofora ili brzinu od 32,7 do 36,9 m/s, odnosno 118 do 133 km/h. Orkansko nevrijeme stvara štete u poljoprivredi, cestovnom prometu kao i području elektroprivrede i telefonskog prometa te opskrbe vodom.</w:t>
      </w:r>
    </w:p>
    <w:p w14:paraId="7185415A" w14:textId="3D88526B" w:rsidR="00371793" w:rsidRPr="00CA5980" w:rsidRDefault="00371793" w:rsidP="00371793">
      <w:pPr>
        <w:pStyle w:val="Naslov4"/>
      </w:pPr>
      <w:bookmarkStart w:id="520" w:name="_Toc129846360"/>
      <w:r w:rsidRPr="00CA5980">
        <w:t>6.</w:t>
      </w:r>
      <w:r w:rsidR="00663694" w:rsidRPr="00CA5980">
        <w:t>3</w:t>
      </w:r>
      <w:r w:rsidRPr="00CA5980">
        <w:t>.6.1. Procjena posljedica događaja s najgorim mogućim posljedicama uslijed</w:t>
      </w:r>
      <w:r w:rsidR="00D867D0" w:rsidRPr="00CA5980">
        <w:t xml:space="preserve"> vjetra</w:t>
      </w:r>
      <w:r w:rsidRPr="00CA5980">
        <w:t xml:space="preserve"> na život i zdravlje ljudi</w:t>
      </w:r>
      <w:bookmarkEnd w:id="520"/>
    </w:p>
    <w:p w14:paraId="20291DCC" w14:textId="77777777" w:rsidR="00371793" w:rsidRPr="00CA5980" w:rsidRDefault="00371793" w:rsidP="00D867D0">
      <w:pPr>
        <w:spacing w:after="0"/>
      </w:pPr>
    </w:p>
    <w:p w14:paraId="389DB6C7" w14:textId="7F84DD97" w:rsidR="00D867D0" w:rsidRPr="00CA5980" w:rsidRDefault="00371793" w:rsidP="00D867D0">
      <w:pPr>
        <w:spacing w:after="0"/>
      </w:pPr>
      <w:r w:rsidRPr="00CA5980">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2735F141" w14:textId="77777777" w:rsidR="0081138B" w:rsidRPr="00CA5980" w:rsidRDefault="0081138B" w:rsidP="00D867D0">
      <w:pPr>
        <w:spacing w:after="0"/>
      </w:pPr>
    </w:p>
    <w:p w14:paraId="5B95479D" w14:textId="318D3C89" w:rsidR="00663694" w:rsidRPr="00CA5980" w:rsidRDefault="00663694" w:rsidP="00D867D0">
      <w:r w:rsidRPr="00CA5980">
        <w:rPr>
          <w:szCs w:val="24"/>
          <w:lang w:eastAsia="zh-CN"/>
        </w:rPr>
        <w:t>Pojava orkanskog nevremena</w:t>
      </w:r>
      <w:r w:rsidR="00F86B6B" w:rsidRPr="00CA5980">
        <w:rPr>
          <w:szCs w:val="24"/>
          <w:lang w:eastAsia="zh-CN"/>
        </w:rPr>
        <w:t xml:space="preserve"> </w:t>
      </w:r>
      <w:r w:rsidRPr="00CA5980">
        <w:rPr>
          <w:szCs w:val="24"/>
          <w:lang w:eastAsia="zh-CN"/>
        </w:rPr>
        <w:t>može dovesti do oštećenja ili rušenja stabala kao i do građevinskih objekata uslijed čega se mogu javiti ljudske žrtve. Procjenjuje se da će posljedicama pojave orkanskog nevremena biti zahvaćeno</w:t>
      </w:r>
      <w:r w:rsidR="00F86B6B" w:rsidRPr="00CA5980">
        <w:rPr>
          <w:szCs w:val="24"/>
          <w:lang w:eastAsia="zh-CN"/>
        </w:rPr>
        <w:t xml:space="preserve"> </w:t>
      </w:r>
      <w:r w:rsidRPr="00CA5980">
        <w:rPr>
          <w:szCs w:val="24"/>
          <w:lang w:eastAsia="zh-CN"/>
        </w:rPr>
        <w:t>više od 0,036% stanovnika Općine</w:t>
      </w:r>
      <w:r w:rsidR="00F41BB8" w:rsidRPr="00CA5980">
        <w:rPr>
          <w:szCs w:val="24"/>
          <w:lang w:eastAsia="zh-CN"/>
        </w:rPr>
        <w:t xml:space="preserve"> </w:t>
      </w:r>
      <w:r w:rsidR="00D867D0" w:rsidRPr="00CA5980">
        <w:rPr>
          <w:szCs w:val="24"/>
          <w:lang w:eastAsia="zh-CN"/>
        </w:rPr>
        <w:t>(</w:t>
      </w:r>
      <w:r w:rsidR="00F41BB8" w:rsidRPr="00CA5980">
        <w:rPr>
          <w:szCs w:val="24"/>
          <w:lang w:eastAsia="zh-CN"/>
        </w:rPr>
        <w:t xml:space="preserve">odnosno </w:t>
      </w:r>
      <w:r w:rsidR="00D867D0" w:rsidRPr="00CA5980">
        <w:rPr>
          <w:szCs w:val="24"/>
          <w:lang w:eastAsia="zh-CN"/>
        </w:rPr>
        <w:t xml:space="preserve">više od 1 stanovnika). </w:t>
      </w:r>
    </w:p>
    <w:p w14:paraId="4D8F2187" w14:textId="07A41931" w:rsidR="00371793" w:rsidRPr="00CA5980" w:rsidRDefault="00371793" w:rsidP="00FE4A40">
      <w:pPr>
        <w:spacing w:after="0" w:line="240" w:lineRule="auto"/>
        <w:jc w:val="center"/>
        <w:rPr>
          <w:rFonts w:cs="Arial"/>
          <w:b/>
          <w:bCs/>
          <w:sz w:val="20"/>
          <w:szCs w:val="20"/>
        </w:rPr>
      </w:pPr>
      <w:bookmarkStart w:id="521" w:name="_Toc129846511"/>
      <w:r w:rsidRPr="00CA5980">
        <w:rPr>
          <w:rFonts w:cs="Arial"/>
          <w:b/>
          <w:bCs/>
          <w:sz w:val="20"/>
          <w:szCs w:val="20"/>
        </w:rPr>
        <w:t xml:space="preserve">Tablica </w:t>
      </w:r>
      <w:r w:rsidRPr="00CA5980">
        <w:rPr>
          <w:rFonts w:cs="Arial"/>
          <w:b/>
          <w:bCs/>
          <w:sz w:val="20"/>
          <w:szCs w:val="20"/>
        </w:rPr>
        <w:fldChar w:fldCharType="begin"/>
      </w:r>
      <w:r w:rsidRPr="00CA5980">
        <w:rPr>
          <w:rFonts w:cs="Arial"/>
          <w:b/>
          <w:bCs/>
          <w:sz w:val="20"/>
          <w:szCs w:val="20"/>
        </w:rPr>
        <w:instrText xml:space="preserve"> SEQ Tablica \* ARABIC </w:instrText>
      </w:r>
      <w:r w:rsidRPr="00CA5980">
        <w:rPr>
          <w:rFonts w:cs="Arial"/>
          <w:b/>
          <w:bCs/>
          <w:sz w:val="20"/>
          <w:szCs w:val="20"/>
        </w:rPr>
        <w:fldChar w:fldCharType="separate"/>
      </w:r>
      <w:r w:rsidR="00E25429">
        <w:rPr>
          <w:rFonts w:cs="Arial"/>
          <w:b/>
          <w:bCs/>
          <w:noProof/>
          <w:sz w:val="20"/>
          <w:szCs w:val="20"/>
        </w:rPr>
        <w:t>30</w:t>
      </w:r>
      <w:r w:rsidRPr="00CA5980">
        <w:rPr>
          <w:rFonts w:cs="Arial"/>
          <w:b/>
          <w:bCs/>
          <w:noProof/>
          <w:sz w:val="20"/>
          <w:szCs w:val="20"/>
        </w:rPr>
        <w:fldChar w:fldCharType="end"/>
      </w:r>
      <w:r w:rsidRPr="00CA5980">
        <w:rPr>
          <w:rFonts w:cs="Arial"/>
          <w:b/>
          <w:bCs/>
          <w:sz w:val="20"/>
          <w:szCs w:val="20"/>
        </w:rPr>
        <w:t xml:space="preserve">: Prikaz prijetnjom nastalih posljedica na život i zdravlje ljudi - Događaj s najgorim mogućim posljedicama – </w:t>
      </w:r>
      <w:r w:rsidR="00663694" w:rsidRPr="00CA5980">
        <w:rPr>
          <w:rFonts w:cs="Arial"/>
          <w:b/>
          <w:bCs/>
          <w:sz w:val="20"/>
          <w:szCs w:val="20"/>
        </w:rPr>
        <w:t>Vjetar</w:t>
      </w:r>
      <w:bookmarkEnd w:id="521"/>
    </w:p>
    <w:tbl>
      <w:tblPr>
        <w:tblW w:w="7225" w:type="dxa"/>
        <w:jc w:val="center"/>
        <w:tblCellMar>
          <w:left w:w="10" w:type="dxa"/>
          <w:right w:w="10" w:type="dxa"/>
        </w:tblCellMar>
        <w:tblLook w:val="04A0" w:firstRow="1" w:lastRow="0" w:firstColumn="1" w:lastColumn="0" w:noHBand="0" w:noVBand="1"/>
      </w:tblPr>
      <w:tblGrid>
        <w:gridCol w:w="1752"/>
        <w:gridCol w:w="2152"/>
        <w:gridCol w:w="2021"/>
        <w:gridCol w:w="1300"/>
      </w:tblGrid>
      <w:tr w:rsidR="00371793" w:rsidRPr="00CA5980" w14:paraId="0E284571" w14:textId="77777777" w:rsidTr="00D12841">
        <w:trPr>
          <w:trHeight w:val="173"/>
          <w:jc w:val="center"/>
        </w:trPr>
        <w:tc>
          <w:tcPr>
            <w:tcW w:w="72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60CDE" w14:textId="77777777" w:rsidR="00371793" w:rsidRPr="00CA5980" w:rsidRDefault="00371793" w:rsidP="00FE4A40">
            <w:pPr>
              <w:spacing w:after="0" w:line="240" w:lineRule="auto"/>
              <w:jc w:val="center"/>
              <w:rPr>
                <w:b/>
                <w:sz w:val="20"/>
                <w:szCs w:val="20"/>
              </w:rPr>
            </w:pPr>
            <w:r w:rsidRPr="00CA5980">
              <w:rPr>
                <w:b/>
                <w:sz w:val="20"/>
                <w:szCs w:val="20"/>
              </w:rPr>
              <w:t>Život i zdravlje ljudi</w:t>
            </w:r>
          </w:p>
        </w:tc>
      </w:tr>
      <w:tr w:rsidR="00371793" w:rsidRPr="00CA5980" w14:paraId="75EE1D0A" w14:textId="77777777" w:rsidTr="00D12841">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CBAA5" w14:textId="77777777" w:rsidR="00371793" w:rsidRPr="00CA5980" w:rsidRDefault="00371793" w:rsidP="00FE4A40">
            <w:pPr>
              <w:spacing w:after="0" w:line="240" w:lineRule="auto"/>
              <w:jc w:val="center"/>
              <w:rPr>
                <w:b/>
                <w:sz w:val="20"/>
                <w:szCs w:val="20"/>
              </w:rPr>
            </w:pPr>
            <w:r w:rsidRPr="00CA5980">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91276E" w14:textId="77777777" w:rsidR="00371793" w:rsidRPr="00CA5980" w:rsidRDefault="00371793" w:rsidP="00FE4A40">
            <w:pPr>
              <w:spacing w:after="0" w:line="240" w:lineRule="auto"/>
              <w:jc w:val="center"/>
              <w:rPr>
                <w:b/>
                <w:sz w:val="20"/>
                <w:szCs w:val="20"/>
              </w:rPr>
            </w:pPr>
            <w:r w:rsidRPr="00CA5980">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2787B" w14:textId="77777777" w:rsidR="00371793" w:rsidRPr="00CA5980" w:rsidRDefault="00371793" w:rsidP="00FE4A40">
            <w:pPr>
              <w:spacing w:after="0" w:line="240" w:lineRule="auto"/>
              <w:jc w:val="center"/>
              <w:rPr>
                <w:b/>
                <w:sz w:val="20"/>
                <w:szCs w:val="20"/>
              </w:rPr>
            </w:pPr>
            <w:r w:rsidRPr="00CA5980">
              <w:rPr>
                <w:b/>
                <w:sz w:val="20"/>
                <w:szCs w:val="20"/>
              </w:rPr>
              <w:t>Broj stanovnika</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4F87F" w14:textId="77777777" w:rsidR="00371793" w:rsidRPr="00CA5980" w:rsidRDefault="00371793" w:rsidP="00FE4A40">
            <w:pPr>
              <w:spacing w:after="0" w:line="240" w:lineRule="auto"/>
              <w:jc w:val="center"/>
              <w:rPr>
                <w:b/>
                <w:sz w:val="20"/>
                <w:szCs w:val="20"/>
              </w:rPr>
            </w:pPr>
            <w:r w:rsidRPr="00CA5980">
              <w:rPr>
                <w:b/>
                <w:sz w:val="20"/>
                <w:szCs w:val="20"/>
              </w:rPr>
              <w:t>Odabrano</w:t>
            </w:r>
          </w:p>
        </w:tc>
      </w:tr>
      <w:tr w:rsidR="00CA5980" w:rsidRPr="00CA5980" w14:paraId="11B6EA13" w14:textId="77777777" w:rsidTr="002E2E49">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D00F8" w14:textId="77777777" w:rsidR="00CA5980" w:rsidRPr="00CA5980" w:rsidRDefault="00CA5980" w:rsidP="00CA5980">
            <w:pPr>
              <w:spacing w:after="0" w:line="240" w:lineRule="auto"/>
              <w:jc w:val="center"/>
              <w:rPr>
                <w:b/>
                <w:sz w:val="20"/>
                <w:szCs w:val="20"/>
              </w:rPr>
            </w:pPr>
            <w:r w:rsidRPr="00CA5980">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AF925" w14:textId="77777777" w:rsidR="00CA5980" w:rsidRPr="00CA5980" w:rsidRDefault="00CA5980" w:rsidP="00CA5980">
            <w:pPr>
              <w:spacing w:after="0" w:line="240" w:lineRule="auto"/>
              <w:jc w:val="center"/>
              <w:rPr>
                <w:sz w:val="20"/>
                <w:szCs w:val="20"/>
              </w:rPr>
            </w:pPr>
            <w:r w:rsidRPr="00CA5980">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4CC1E" w14:textId="56FE1DED" w:rsidR="00CA5980" w:rsidRPr="00CA5980" w:rsidRDefault="00CA5980" w:rsidP="00CA5980">
            <w:pPr>
              <w:spacing w:after="0" w:line="240" w:lineRule="auto"/>
              <w:jc w:val="center"/>
              <w:rPr>
                <w:sz w:val="20"/>
                <w:szCs w:val="20"/>
              </w:rPr>
            </w:pPr>
            <w:r w:rsidRPr="00CA5980">
              <w:rPr>
                <w:sz w:val="20"/>
                <w:szCs w:val="20"/>
              </w:rPr>
              <w:t>&lt;0,001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78645" w14:textId="2098BA8F" w:rsidR="00CA5980" w:rsidRPr="00CA5980" w:rsidRDefault="00CA5980" w:rsidP="00CA5980">
            <w:pPr>
              <w:spacing w:after="0" w:line="240" w:lineRule="auto"/>
              <w:jc w:val="center"/>
              <w:rPr>
                <w:b/>
                <w:sz w:val="20"/>
                <w:szCs w:val="20"/>
              </w:rPr>
            </w:pPr>
          </w:p>
        </w:tc>
      </w:tr>
      <w:tr w:rsidR="00CA5980" w:rsidRPr="00CA5980" w14:paraId="1C8FA2D9" w14:textId="77777777" w:rsidTr="002E2E49">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3E88AF" w14:textId="77777777" w:rsidR="00CA5980" w:rsidRPr="00CA5980" w:rsidRDefault="00CA5980" w:rsidP="00CA5980">
            <w:pPr>
              <w:spacing w:after="0" w:line="240" w:lineRule="auto"/>
              <w:jc w:val="center"/>
              <w:rPr>
                <w:b/>
                <w:sz w:val="20"/>
                <w:szCs w:val="20"/>
              </w:rPr>
            </w:pPr>
            <w:r w:rsidRPr="00CA5980">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0E7ABD" w14:textId="77777777" w:rsidR="00CA5980" w:rsidRPr="00CA5980" w:rsidRDefault="00CA5980" w:rsidP="00CA5980">
            <w:pPr>
              <w:spacing w:after="0" w:line="240" w:lineRule="auto"/>
              <w:jc w:val="center"/>
              <w:rPr>
                <w:sz w:val="20"/>
                <w:szCs w:val="20"/>
              </w:rPr>
            </w:pPr>
            <w:r w:rsidRPr="00CA5980">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78459" w14:textId="6DCEED87" w:rsidR="00CA5980" w:rsidRPr="00CA5980" w:rsidRDefault="00CA5980" w:rsidP="00CA5980">
            <w:pPr>
              <w:spacing w:after="0" w:line="240" w:lineRule="auto"/>
              <w:jc w:val="center"/>
              <w:rPr>
                <w:sz w:val="20"/>
                <w:szCs w:val="20"/>
              </w:rPr>
            </w:pPr>
            <w:r w:rsidRPr="00CA5980">
              <w:rPr>
                <w:sz w:val="20"/>
                <w:szCs w:val="20"/>
              </w:rPr>
              <w:t>0,001 - 0,0046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CFC16" w14:textId="77777777" w:rsidR="00CA5980" w:rsidRPr="00CA5980" w:rsidRDefault="00CA5980" w:rsidP="00CA5980">
            <w:pPr>
              <w:spacing w:after="0" w:line="240" w:lineRule="auto"/>
              <w:jc w:val="center"/>
              <w:rPr>
                <w:sz w:val="20"/>
                <w:szCs w:val="20"/>
              </w:rPr>
            </w:pPr>
          </w:p>
        </w:tc>
      </w:tr>
      <w:tr w:rsidR="00CA5980" w:rsidRPr="00CA5980" w14:paraId="38DDBDE9" w14:textId="77777777" w:rsidTr="002E2E49">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6723EA" w14:textId="77777777" w:rsidR="00CA5980" w:rsidRPr="00CA5980" w:rsidRDefault="00CA5980" w:rsidP="00CA5980">
            <w:pPr>
              <w:spacing w:after="0" w:line="240" w:lineRule="auto"/>
              <w:jc w:val="center"/>
              <w:rPr>
                <w:b/>
                <w:sz w:val="20"/>
                <w:szCs w:val="20"/>
              </w:rPr>
            </w:pPr>
            <w:r w:rsidRPr="00CA5980">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D9B3FC" w14:textId="77777777" w:rsidR="00CA5980" w:rsidRPr="00CA5980" w:rsidRDefault="00CA5980" w:rsidP="00CA5980">
            <w:pPr>
              <w:spacing w:after="0" w:line="240" w:lineRule="auto"/>
              <w:jc w:val="center"/>
              <w:rPr>
                <w:sz w:val="20"/>
                <w:szCs w:val="20"/>
              </w:rPr>
            </w:pPr>
            <w:r w:rsidRPr="00CA5980">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DA7436" w14:textId="367B4B7B" w:rsidR="00CA5980" w:rsidRPr="00CA5980" w:rsidRDefault="00CA5980" w:rsidP="00CA5980">
            <w:pPr>
              <w:spacing w:after="0" w:line="240" w:lineRule="auto"/>
              <w:jc w:val="center"/>
              <w:rPr>
                <w:sz w:val="20"/>
                <w:szCs w:val="20"/>
              </w:rPr>
            </w:pPr>
            <w:r w:rsidRPr="00CA5980">
              <w:rPr>
                <w:sz w:val="20"/>
                <w:szCs w:val="20"/>
              </w:rPr>
              <w:t>0,0047 - 0,011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8EECB" w14:textId="77777777" w:rsidR="00CA5980" w:rsidRPr="00CA5980" w:rsidRDefault="00CA5980" w:rsidP="00CA5980">
            <w:pPr>
              <w:spacing w:after="0" w:line="240" w:lineRule="auto"/>
              <w:jc w:val="center"/>
              <w:rPr>
                <w:sz w:val="20"/>
                <w:szCs w:val="20"/>
              </w:rPr>
            </w:pPr>
          </w:p>
        </w:tc>
      </w:tr>
      <w:tr w:rsidR="00CA5980" w:rsidRPr="00CA5980" w14:paraId="32BDC0D8" w14:textId="77777777" w:rsidTr="002E2E49">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B5728" w14:textId="77777777" w:rsidR="00CA5980" w:rsidRPr="00CA5980" w:rsidRDefault="00CA5980" w:rsidP="00CA5980">
            <w:pPr>
              <w:spacing w:after="0" w:line="240" w:lineRule="auto"/>
              <w:jc w:val="center"/>
              <w:rPr>
                <w:b/>
                <w:sz w:val="20"/>
                <w:szCs w:val="20"/>
              </w:rPr>
            </w:pPr>
            <w:r w:rsidRPr="00CA5980">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B6641" w14:textId="77777777" w:rsidR="00CA5980" w:rsidRPr="00CA5980" w:rsidRDefault="00CA5980" w:rsidP="00CA5980">
            <w:pPr>
              <w:spacing w:after="0" w:line="240" w:lineRule="auto"/>
              <w:jc w:val="center"/>
              <w:rPr>
                <w:sz w:val="20"/>
                <w:szCs w:val="20"/>
              </w:rPr>
            </w:pPr>
            <w:r w:rsidRPr="00CA5980">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ECBD1" w14:textId="330B75D7" w:rsidR="00CA5980" w:rsidRPr="00CA5980" w:rsidRDefault="00CA5980" w:rsidP="00CA5980">
            <w:pPr>
              <w:spacing w:after="0" w:line="240" w:lineRule="auto"/>
              <w:jc w:val="center"/>
              <w:rPr>
                <w:sz w:val="20"/>
                <w:szCs w:val="20"/>
              </w:rPr>
            </w:pPr>
            <w:r w:rsidRPr="00CA5980">
              <w:rPr>
                <w:sz w:val="20"/>
                <w:szCs w:val="20"/>
              </w:rPr>
              <w:t>0,012 - 0,035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DE2AC" w14:textId="77777777" w:rsidR="00CA5980" w:rsidRPr="00CA5980" w:rsidRDefault="00CA5980" w:rsidP="00CA5980">
            <w:pPr>
              <w:spacing w:after="0" w:line="240" w:lineRule="auto"/>
              <w:jc w:val="center"/>
              <w:rPr>
                <w:sz w:val="20"/>
                <w:szCs w:val="20"/>
              </w:rPr>
            </w:pPr>
          </w:p>
        </w:tc>
      </w:tr>
      <w:tr w:rsidR="00CA5980" w:rsidRPr="001608E9" w14:paraId="7E0124B4" w14:textId="77777777" w:rsidTr="002E2E49">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BE893" w14:textId="77777777" w:rsidR="00CA5980" w:rsidRPr="00CA5980" w:rsidRDefault="00CA5980" w:rsidP="00CA5980">
            <w:pPr>
              <w:spacing w:after="0" w:line="240" w:lineRule="auto"/>
              <w:jc w:val="center"/>
              <w:rPr>
                <w:b/>
                <w:sz w:val="20"/>
                <w:szCs w:val="20"/>
              </w:rPr>
            </w:pPr>
            <w:r w:rsidRPr="00CA5980">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61B87" w14:textId="77777777" w:rsidR="00CA5980" w:rsidRPr="00CA5980" w:rsidRDefault="00CA5980" w:rsidP="00CA5980">
            <w:pPr>
              <w:spacing w:after="0" w:line="240" w:lineRule="auto"/>
              <w:jc w:val="center"/>
              <w:rPr>
                <w:sz w:val="20"/>
                <w:szCs w:val="20"/>
              </w:rPr>
            </w:pPr>
            <w:r w:rsidRPr="00CA5980">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CAF8DD" w14:textId="59B48FDF" w:rsidR="00CA5980" w:rsidRPr="00CA5980" w:rsidRDefault="00CA5980" w:rsidP="00CA5980">
            <w:pPr>
              <w:spacing w:after="0" w:line="240" w:lineRule="auto"/>
              <w:ind w:left="720"/>
              <w:contextualSpacing/>
              <w:jc w:val="left"/>
              <w:rPr>
                <w:sz w:val="20"/>
                <w:szCs w:val="20"/>
                <w:lang w:val="en-US"/>
              </w:rPr>
            </w:pPr>
            <w:r w:rsidRPr="00CA5980">
              <w:rPr>
                <w:sz w:val="20"/>
                <w:szCs w:val="20"/>
              </w:rPr>
              <w:t>&gt;0,036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A0290" w14:textId="1E39D3DF" w:rsidR="00CA5980" w:rsidRPr="00CA5980" w:rsidRDefault="00CA5980" w:rsidP="00CA5980">
            <w:pPr>
              <w:spacing w:after="0" w:line="240" w:lineRule="auto"/>
              <w:jc w:val="center"/>
              <w:rPr>
                <w:b/>
                <w:sz w:val="20"/>
                <w:szCs w:val="20"/>
              </w:rPr>
            </w:pPr>
            <w:r w:rsidRPr="00CA5980">
              <w:rPr>
                <w:b/>
                <w:sz w:val="20"/>
                <w:szCs w:val="20"/>
              </w:rPr>
              <w:t>X</w:t>
            </w:r>
          </w:p>
        </w:tc>
      </w:tr>
    </w:tbl>
    <w:p w14:paraId="498513A0" w14:textId="77777777" w:rsidR="00EE6A41" w:rsidRDefault="00EE6A41" w:rsidP="00371793">
      <w:pPr>
        <w:pStyle w:val="Naslov4"/>
        <w:spacing w:before="0"/>
      </w:pPr>
    </w:p>
    <w:p w14:paraId="06D3D787" w14:textId="7F1AFDBC" w:rsidR="00371793" w:rsidRPr="00CA5980" w:rsidRDefault="00371793" w:rsidP="00371793">
      <w:pPr>
        <w:pStyle w:val="Naslov4"/>
        <w:spacing w:before="0"/>
      </w:pPr>
      <w:bookmarkStart w:id="522" w:name="_Toc129846361"/>
      <w:r w:rsidRPr="00CA5980">
        <w:t>6.</w:t>
      </w:r>
      <w:r w:rsidR="00663694" w:rsidRPr="00CA5980">
        <w:t>3</w:t>
      </w:r>
      <w:r w:rsidRPr="00CA5980">
        <w:t xml:space="preserve">.6.2. Procjena posljedica događaja s najgorim mogućim posljedicama uslijed </w:t>
      </w:r>
      <w:r w:rsidR="00D867D0" w:rsidRPr="00CA5980">
        <w:t>vjetra</w:t>
      </w:r>
      <w:r w:rsidRPr="00CA5980">
        <w:t xml:space="preserve"> na gospodarstvo</w:t>
      </w:r>
      <w:bookmarkEnd w:id="522"/>
    </w:p>
    <w:p w14:paraId="0800130A" w14:textId="77777777" w:rsidR="00371793" w:rsidRPr="00CA5980" w:rsidRDefault="00371793" w:rsidP="00371793">
      <w:pPr>
        <w:spacing w:after="0"/>
      </w:pPr>
    </w:p>
    <w:p w14:paraId="456E56BE" w14:textId="77777777" w:rsidR="00663694" w:rsidRPr="00CA5980" w:rsidRDefault="00371793" w:rsidP="00371793">
      <w:r w:rsidRPr="00CA5980">
        <w:t xml:space="preserve">Posljedice na gospodarstvo odnose se na ukupnu materijalnu i financijsku štetu u gospodarstvu nastalu utjecajem prijetnje. Materijalna šteta s posljedicama po gospodarstvo prikazuje se u odnosu na proračun Općine. </w:t>
      </w:r>
    </w:p>
    <w:p w14:paraId="5B18C420" w14:textId="656028E9" w:rsidR="00FE4A40" w:rsidRPr="00CA5980" w:rsidRDefault="00371793" w:rsidP="00371793">
      <w:r w:rsidRPr="00CA5980">
        <w:lastRenderedPageBreak/>
        <w:t xml:space="preserve">S obzirom na štete koje su vjerojatne na području Općine uslijed </w:t>
      </w:r>
      <w:r w:rsidR="00D867D0" w:rsidRPr="00CA5980">
        <w:t>pojave orkanskog nevremena</w:t>
      </w:r>
      <w:r w:rsidRPr="00CA5980">
        <w:t>, posljedice su procijenjene</w:t>
      </w:r>
      <w:r w:rsidR="00D867D0" w:rsidRPr="00CA5980">
        <w:t xml:space="preserve"> značajnim</w:t>
      </w:r>
      <w:r w:rsidRPr="00CA5980">
        <w:t>, odnosno očekuje se šteta</w:t>
      </w:r>
      <w:r w:rsidR="00D867D0" w:rsidRPr="00CA5980">
        <w:t xml:space="preserve"> veća</w:t>
      </w:r>
      <w:r w:rsidRPr="00CA5980">
        <w:t xml:space="preserve"> od 20% proračuna Općine</w:t>
      </w:r>
      <w:r w:rsidR="00E25429">
        <w:t>.</w:t>
      </w:r>
    </w:p>
    <w:p w14:paraId="3D181CF3" w14:textId="4CC440C4" w:rsidR="00371793" w:rsidRPr="00CA5980" w:rsidRDefault="00371793" w:rsidP="00FE4A40">
      <w:pPr>
        <w:spacing w:after="0" w:line="240" w:lineRule="auto"/>
        <w:jc w:val="center"/>
        <w:rPr>
          <w:rFonts w:cs="Arial"/>
          <w:b/>
          <w:bCs/>
          <w:sz w:val="20"/>
          <w:szCs w:val="20"/>
        </w:rPr>
      </w:pPr>
      <w:bookmarkStart w:id="523" w:name="_Toc129846512"/>
      <w:r w:rsidRPr="00CA5980">
        <w:rPr>
          <w:rFonts w:cs="Arial"/>
          <w:b/>
          <w:bCs/>
          <w:sz w:val="20"/>
          <w:szCs w:val="20"/>
        </w:rPr>
        <w:t xml:space="preserve">Tablica </w:t>
      </w:r>
      <w:r w:rsidRPr="00CA5980">
        <w:rPr>
          <w:rFonts w:cs="Arial"/>
          <w:b/>
          <w:bCs/>
          <w:sz w:val="20"/>
          <w:szCs w:val="20"/>
        </w:rPr>
        <w:fldChar w:fldCharType="begin"/>
      </w:r>
      <w:r w:rsidRPr="00CA5980">
        <w:rPr>
          <w:rFonts w:cs="Arial"/>
          <w:b/>
          <w:bCs/>
          <w:sz w:val="20"/>
          <w:szCs w:val="20"/>
        </w:rPr>
        <w:instrText xml:space="preserve"> SEQ Tablica \* ARABIC </w:instrText>
      </w:r>
      <w:r w:rsidRPr="00CA5980">
        <w:rPr>
          <w:rFonts w:cs="Arial"/>
          <w:b/>
          <w:bCs/>
          <w:sz w:val="20"/>
          <w:szCs w:val="20"/>
        </w:rPr>
        <w:fldChar w:fldCharType="separate"/>
      </w:r>
      <w:r w:rsidR="00E25429">
        <w:rPr>
          <w:rFonts w:cs="Arial"/>
          <w:b/>
          <w:bCs/>
          <w:noProof/>
          <w:sz w:val="20"/>
          <w:szCs w:val="20"/>
        </w:rPr>
        <w:t>31</w:t>
      </w:r>
      <w:r w:rsidRPr="00CA5980">
        <w:rPr>
          <w:rFonts w:cs="Arial"/>
          <w:b/>
          <w:bCs/>
          <w:noProof/>
          <w:sz w:val="20"/>
          <w:szCs w:val="20"/>
        </w:rPr>
        <w:fldChar w:fldCharType="end"/>
      </w:r>
      <w:r w:rsidRPr="00CA5980">
        <w:rPr>
          <w:rFonts w:cs="Arial"/>
          <w:b/>
          <w:bCs/>
          <w:sz w:val="20"/>
          <w:szCs w:val="20"/>
        </w:rPr>
        <w:t xml:space="preserve">: Prikaz prijetnjom nastalih posljedica na gospodarstvo - Događaj s najgorim mogućim posljedicama – </w:t>
      </w:r>
      <w:r w:rsidR="00663694" w:rsidRPr="00CA5980">
        <w:rPr>
          <w:rFonts w:cs="Arial"/>
          <w:b/>
          <w:bCs/>
          <w:sz w:val="20"/>
          <w:szCs w:val="20"/>
        </w:rPr>
        <w:t>Vjetar</w:t>
      </w:r>
      <w:bookmarkEnd w:id="523"/>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371793" w:rsidRPr="00CA5980" w14:paraId="7483A240" w14:textId="77777777" w:rsidTr="00203A99">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B6F24" w14:textId="77777777" w:rsidR="00371793" w:rsidRPr="00CA5980" w:rsidRDefault="00371793" w:rsidP="00FE4A40">
            <w:pPr>
              <w:spacing w:after="0" w:line="240" w:lineRule="auto"/>
              <w:jc w:val="center"/>
              <w:rPr>
                <w:b/>
                <w:sz w:val="20"/>
                <w:szCs w:val="20"/>
              </w:rPr>
            </w:pPr>
            <w:r w:rsidRPr="00CA5980">
              <w:rPr>
                <w:b/>
                <w:sz w:val="20"/>
                <w:szCs w:val="20"/>
              </w:rPr>
              <w:t>Gospodarstvo</w:t>
            </w:r>
          </w:p>
        </w:tc>
      </w:tr>
      <w:tr w:rsidR="00371793" w:rsidRPr="00CA5980" w14:paraId="48680335"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459D9" w14:textId="77777777" w:rsidR="00371793" w:rsidRPr="00CA5980" w:rsidRDefault="00371793" w:rsidP="00FE4A40">
            <w:pPr>
              <w:spacing w:after="0" w:line="240" w:lineRule="auto"/>
              <w:jc w:val="center"/>
              <w:rPr>
                <w:b/>
                <w:sz w:val="20"/>
                <w:szCs w:val="20"/>
              </w:rPr>
            </w:pPr>
            <w:r w:rsidRPr="00CA5980">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7C98D" w14:textId="77777777" w:rsidR="00371793" w:rsidRPr="00CA5980" w:rsidRDefault="00371793" w:rsidP="00FE4A40">
            <w:pPr>
              <w:spacing w:after="0" w:line="240" w:lineRule="auto"/>
              <w:jc w:val="center"/>
              <w:rPr>
                <w:b/>
                <w:sz w:val="20"/>
                <w:szCs w:val="20"/>
              </w:rPr>
            </w:pPr>
            <w:r w:rsidRPr="00CA5980">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BF977" w14:textId="229A11BB" w:rsidR="00371793" w:rsidRPr="00CA5980" w:rsidRDefault="00371793" w:rsidP="00FE4A40">
            <w:pPr>
              <w:spacing w:after="0" w:line="240" w:lineRule="auto"/>
              <w:jc w:val="center"/>
              <w:rPr>
                <w:b/>
                <w:sz w:val="20"/>
                <w:szCs w:val="20"/>
              </w:rPr>
            </w:pPr>
            <w:r w:rsidRPr="00CA5980">
              <w:rPr>
                <w:b/>
                <w:sz w:val="20"/>
                <w:szCs w:val="20"/>
              </w:rPr>
              <w:t xml:space="preserve">U </w:t>
            </w:r>
            <w:r w:rsidR="00B83EAC">
              <w:rPr>
                <w:b/>
                <w:sz w:val="20"/>
                <w:szCs w:val="20"/>
              </w:rPr>
              <w:t>eurima</w:t>
            </w:r>
            <w:r w:rsidRPr="00CA5980">
              <w:rPr>
                <w:b/>
                <w:sz w:val="20"/>
                <w:szCs w:val="20"/>
              </w:rPr>
              <w:t xml:space="preserve"> (% </w:t>
            </w:r>
            <w:r w:rsidR="007867B3" w:rsidRPr="00CA5980">
              <w:rPr>
                <w:b/>
                <w:sz w:val="20"/>
                <w:szCs w:val="20"/>
              </w:rPr>
              <w:t xml:space="preserve">s </w:t>
            </w:r>
            <w:r w:rsidRPr="00CA5980">
              <w:rPr>
                <w:b/>
                <w:sz w:val="20"/>
                <w:szCs w:val="20"/>
              </w:rPr>
              <w:t>obzirom na proračun)</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E42DE" w14:textId="77777777" w:rsidR="00371793" w:rsidRPr="00CA5980" w:rsidRDefault="00371793" w:rsidP="00FE4A40">
            <w:pPr>
              <w:spacing w:after="0" w:line="240" w:lineRule="auto"/>
              <w:jc w:val="center"/>
              <w:rPr>
                <w:b/>
                <w:sz w:val="20"/>
                <w:szCs w:val="20"/>
              </w:rPr>
            </w:pPr>
            <w:r w:rsidRPr="00CA5980">
              <w:rPr>
                <w:b/>
                <w:sz w:val="20"/>
                <w:szCs w:val="20"/>
              </w:rPr>
              <w:t>Odabrano</w:t>
            </w:r>
          </w:p>
        </w:tc>
      </w:tr>
      <w:tr w:rsidR="00E25429" w:rsidRPr="00CA5980" w14:paraId="683A335F"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FE9CF" w14:textId="77777777" w:rsidR="00E25429" w:rsidRPr="00CA5980" w:rsidRDefault="00E25429" w:rsidP="00E25429">
            <w:pPr>
              <w:spacing w:after="0" w:line="240" w:lineRule="auto"/>
              <w:jc w:val="center"/>
              <w:rPr>
                <w:b/>
                <w:sz w:val="20"/>
                <w:szCs w:val="20"/>
              </w:rPr>
            </w:pPr>
            <w:r w:rsidRPr="00CA5980">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C99711" w14:textId="77777777" w:rsidR="00E25429" w:rsidRPr="00CA5980" w:rsidRDefault="00E25429" w:rsidP="00E25429">
            <w:pPr>
              <w:spacing w:after="0" w:line="240" w:lineRule="auto"/>
              <w:jc w:val="center"/>
              <w:rPr>
                <w:sz w:val="20"/>
                <w:szCs w:val="20"/>
              </w:rPr>
            </w:pPr>
            <w:r w:rsidRPr="00CA5980">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56474" w14:textId="66288CFC" w:rsidR="00E25429" w:rsidRPr="00CA5980" w:rsidRDefault="00E25429" w:rsidP="00E25429">
            <w:pPr>
              <w:spacing w:after="0" w:line="240" w:lineRule="auto"/>
              <w:jc w:val="center"/>
              <w:rPr>
                <w:sz w:val="20"/>
                <w:szCs w:val="20"/>
              </w:rPr>
            </w:pPr>
            <w:r w:rsidRPr="000F0E7B">
              <w:rPr>
                <w:sz w:val="20"/>
                <w:szCs w:val="20"/>
              </w:rPr>
              <w:t>0,5 – 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BAAF4" w14:textId="77777777" w:rsidR="00E25429" w:rsidRPr="00CA5980" w:rsidRDefault="00E25429" w:rsidP="00E25429">
            <w:pPr>
              <w:spacing w:after="0" w:line="240" w:lineRule="auto"/>
              <w:jc w:val="center"/>
              <w:rPr>
                <w:sz w:val="20"/>
                <w:szCs w:val="20"/>
              </w:rPr>
            </w:pPr>
          </w:p>
        </w:tc>
      </w:tr>
      <w:tr w:rsidR="00E25429" w:rsidRPr="00CA5980" w14:paraId="0F3B8259"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1B076" w14:textId="77777777" w:rsidR="00E25429" w:rsidRPr="00CA5980" w:rsidRDefault="00E25429" w:rsidP="00E25429">
            <w:pPr>
              <w:spacing w:after="0" w:line="240" w:lineRule="auto"/>
              <w:jc w:val="center"/>
              <w:rPr>
                <w:b/>
                <w:sz w:val="20"/>
                <w:szCs w:val="20"/>
              </w:rPr>
            </w:pPr>
            <w:r w:rsidRPr="00CA5980">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B5663" w14:textId="77777777" w:rsidR="00E25429" w:rsidRPr="00CA5980" w:rsidRDefault="00E25429" w:rsidP="00E25429">
            <w:pPr>
              <w:spacing w:after="0" w:line="240" w:lineRule="auto"/>
              <w:jc w:val="center"/>
              <w:rPr>
                <w:sz w:val="20"/>
                <w:szCs w:val="20"/>
              </w:rPr>
            </w:pPr>
            <w:r w:rsidRPr="00CA5980">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E04A8" w14:textId="1A41FE0D" w:rsidR="00E25429" w:rsidRPr="00CA5980" w:rsidRDefault="00E25429" w:rsidP="00E25429">
            <w:pPr>
              <w:spacing w:after="0" w:line="240" w:lineRule="auto"/>
              <w:jc w:val="center"/>
              <w:rPr>
                <w:sz w:val="20"/>
                <w:szCs w:val="20"/>
              </w:rPr>
            </w:pPr>
            <w:r w:rsidRPr="000F0E7B">
              <w:rPr>
                <w:sz w:val="20"/>
                <w:szCs w:val="20"/>
              </w:rPr>
              <w:t>1 – 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58210" w14:textId="630A813F" w:rsidR="00E25429" w:rsidRPr="00CA5980" w:rsidRDefault="00E25429" w:rsidP="00E25429">
            <w:pPr>
              <w:spacing w:after="0" w:line="240" w:lineRule="auto"/>
              <w:jc w:val="center"/>
              <w:rPr>
                <w:b/>
                <w:sz w:val="20"/>
                <w:szCs w:val="20"/>
              </w:rPr>
            </w:pPr>
          </w:p>
        </w:tc>
      </w:tr>
      <w:tr w:rsidR="00E25429" w:rsidRPr="00CA5980" w14:paraId="77E0F3A5"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043E56" w14:textId="77777777" w:rsidR="00E25429" w:rsidRPr="00CA5980" w:rsidRDefault="00E25429" w:rsidP="00E25429">
            <w:pPr>
              <w:spacing w:after="0" w:line="240" w:lineRule="auto"/>
              <w:jc w:val="center"/>
              <w:rPr>
                <w:b/>
                <w:sz w:val="20"/>
                <w:szCs w:val="20"/>
              </w:rPr>
            </w:pPr>
            <w:r w:rsidRPr="00CA5980">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85750" w14:textId="77777777" w:rsidR="00E25429" w:rsidRPr="00CA5980" w:rsidRDefault="00E25429" w:rsidP="00E25429">
            <w:pPr>
              <w:spacing w:after="0" w:line="240" w:lineRule="auto"/>
              <w:jc w:val="center"/>
              <w:rPr>
                <w:sz w:val="20"/>
                <w:szCs w:val="20"/>
              </w:rPr>
            </w:pPr>
            <w:r w:rsidRPr="00CA5980">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A6B75" w14:textId="790CFC65" w:rsidR="00E25429" w:rsidRPr="00CA5980" w:rsidRDefault="00E25429" w:rsidP="00E25429">
            <w:pPr>
              <w:spacing w:after="0" w:line="240" w:lineRule="auto"/>
              <w:jc w:val="center"/>
              <w:rPr>
                <w:sz w:val="20"/>
                <w:szCs w:val="20"/>
              </w:rPr>
            </w:pPr>
            <w:r w:rsidRPr="000F0E7B">
              <w:rPr>
                <w:sz w:val="20"/>
                <w:szCs w:val="20"/>
              </w:rPr>
              <w:t>5 – 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947B7" w14:textId="34A02119" w:rsidR="00E25429" w:rsidRPr="00CA5980" w:rsidRDefault="00E25429" w:rsidP="00E25429">
            <w:pPr>
              <w:spacing w:after="0" w:line="240" w:lineRule="auto"/>
              <w:jc w:val="center"/>
              <w:rPr>
                <w:b/>
                <w:sz w:val="20"/>
                <w:szCs w:val="20"/>
              </w:rPr>
            </w:pPr>
          </w:p>
        </w:tc>
      </w:tr>
      <w:tr w:rsidR="00E25429" w:rsidRPr="00CA5980" w14:paraId="41965760"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FFBAD" w14:textId="77777777" w:rsidR="00E25429" w:rsidRPr="00CA5980" w:rsidRDefault="00E25429" w:rsidP="00E25429">
            <w:pPr>
              <w:spacing w:after="0" w:line="240" w:lineRule="auto"/>
              <w:jc w:val="center"/>
              <w:rPr>
                <w:b/>
                <w:sz w:val="20"/>
                <w:szCs w:val="20"/>
              </w:rPr>
            </w:pPr>
            <w:r w:rsidRPr="00CA5980">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6E3B5" w14:textId="77777777" w:rsidR="00E25429" w:rsidRPr="00CA5980" w:rsidRDefault="00E25429" w:rsidP="00E25429">
            <w:pPr>
              <w:spacing w:after="0" w:line="240" w:lineRule="auto"/>
              <w:jc w:val="center"/>
              <w:rPr>
                <w:sz w:val="20"/>
                <w:szCs w:val="20"/>
              </w:rPr>
            </w:pPr>
            <w:r w:rsidRPr="00CA5980">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AA51A7" w14:textId="4871C4C3" w:rsidR="00E25429" w:rsidRPr="00CA5980" w:rsidRDefault="00E25429" w:rsidP="00E25429">
            <w:pPr>
              <w:spacing w:after="0" w:line="240" w:lineRule="auto"/>
              <w:jc w:val="center"/>
              <w:rPr>
                <w:sz w:val="20"/>
                <w:szCs w:val="20"/>
              </w:rPr>
            </w:pPr>
            <w:r w:rsidRPr="000F0E7B">
              <w:rPr>
                <w:sz w:val="20"/>
                <w:szCs w:val="20"/>
              </w:rPr>
              <w:t>15 –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B1E4E" w14:textId="2F8BA8C5" w:rsidR="00E25429" w:rsidRPr="00CA5980" w:rsidRDefault="00E25429" w:rsidP="00E25429">
            <w:pPr>
              <w:spacing w:after="0" w:line="240" w:lineRule="auto"/>
              <w:jc w:val="center"/>
              <w:rPr>
                <w:b/>
                <w:sz w:val="20"/>
                <w:szCs w:val="20"/>
              </w:rPr>
            </w:pPr>
          </w:p>
        </w:tc>
      </w:tr>
      <w:tr w:rsidR="00E25429" w:rsidRPr="00CA5980" w14:paraId="1F6058A3" w14:textId="77777777" w:rsidTr="00203A99">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2CAD4" w14:textId="77777777" w:rsidR="00E25429" w:rsidRPr="00CA5980" w:rsidRDefault="00E25429" w:rsidP="00E25429">
            <w:pPr>
              <w:spacing w:after="0" w:line="240" w:lineRule="auto"/>
              <w:jc w:val="center"/>
              <w:rPr>
                <w:b/>
                <w:sz w:val="20"/>
                <w:szCs w:val="20"/>
              </w:rPr>
            </w:pPr>
            <w:r w:rsidRPr="00CA5980">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BEF65" w14:textId="77777777" w:rsidR="00E25429" w:rsidRPr="00CA5980" w:rsidRDefault="00E25429" w:rsidP="00E25429">
            <w:pPr>
              <w:spacing w:after="0" w:line="240" w:lineRule="auto"/>
              <w:jc w:val="center"/>
              <w:rPr>
                <w:sz w:val="20"/>
                <w:szCs w:val="20"/>
              </w:rPr>
            </w:pPr>
            <w:r w:rsidRPr="00CA5980">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BE15C" w14:textId="5580EE99" w:rsidR="00E25429" w:rsidRPr="00CA5980" w:rsidRDefault="00E25429" w:rsidP="00E25429">
            <w:pPr>
              <w:spacing w:after="0" w:line="240" w:lineRule="auto"/>
              <w:jc w:val="center"/>
              <w:rPr>
                <w:sz w:val="20"/>
                <w:szCs w:val="20"/>
              </w:rPr>
            </w:pPr>
            <w:r w:rsidRPr="000F0E7B">
              <w:rPr>
                <w:sz w:val="20"/>
                <w:szCs w:val="20"/>
              </w:rPr>
              <w:t>&gt;25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1874C" w14:textId="1BD65DE4" w:rsidR="00E25429" w:rsidRPr="00CA5980" w:rsidRDefault="00E25429" w:rsidP="00E25429">
            <w:pPr>
              <w:spacing w:after="0" w:line="240" w:lineRule="auto"/>
              <w:jc w:val="center"/>
              <w:rPr>
                <w:b/>
                <w:sz w:val="20"/>
                <w:szCs w:val="20"/>
              </w:rPr>
            </w:pPr>
            <w:r>
              <w:rPr>
                <w:b/>
                <w:sz w:val="20"/>
                <w:szCs w:val="20"/>
              </w:rPr>
              <w:t>X</w:t>
            </w:r>
          </w:p>
        </w:tc>
      </w:tr>
    </w:tbl>
    <w:p w14:paraId="4E351997" w14:textId="77777777" w:rsidR="00371793" w:rsidRPr="00CA5980" w:rsidRDefault="00371793" w:rsidP="00371793">
      <w:pPr>
        <w:spacing w:after="0"/>
      </w:pPr>
    </w:p>
    <w:p w14:paraId="66238E6B" w14:textId="63C5D90F" w:rsidR="00371793" w:rsidRPr="00297D49" w:rsidRDefault="00371793" w:rsidP="00371793">
      <w:pPr>
        <w:pStyle w:val="Naslov4"/>
        <w:spacing w:before="0"/>
      </w:pPr>
      <w:bookmarkStart w:id="524" w:name="_Toc129846362"/>
      <w:r w:rsidRPr="00297D49">
        <w:t>6.</w:t>
      </w:r>
      <w:r w:rsidR="004665CE" w:rsidRPr="00297D49">
        <w:t>3</w:t>
      </w:r>
      <w:r w:rsidRPr="00297D49">
        <w:t xml:space="preserve">.6.3. Procjena posljedica događaja s najgorim mogućim posljedicama uslijed </w:t>
      </w:r>
      <w:r w:rsidR="00D867D0" w:rsidRPr="00297D49">
        <w:t>vjetra</w:t>
      </w:r>
      <w:r w:rsidRPr="00297D49">
        <w:t xml:space="preserve"> na društvenu stabilnost i politiku</w:t>
      </w:r>
      <w:bookmarkEnd w:id="524"/>
    </w:p>
    <w:p w14:paraId="7D1B9388" w14:textId="77777777" w:rsidR="00371793" w:rsidRPr="00297D49" w:rsidRDefault="00371793" w:rsidP="00371793">
      <w:pPr>
        <w:spacing w:after="0"/>
      </w:pPr>
    </w:p>
    <w:p w14:paraId="63113F7F" w14:textId="77777777" w:rsidR="004665CE" w:rsidRPr="00297D49" w:rsidRDefault="004665CE" w:rsidP="004665CE">
      <w:pPr>
        <w:spacing w:after="0"/>
        <w:rPr>
          <w:rFonts w:cstheme="minorHAnsi"/>
          <w:szCs w:val="24"/>
        </w:rPr>
      </w:pPr>
      <w:r w:rsidRPr="00297D49">
        <w:rPr>
          <w:rFonts w:cstheme="minorHAnsi"/>
          <w:szCs w:val="24"/>
        </w:rPr>
        <w:t xml:space="preserve">Procjena posljedica na društvenu stabilnosti i politiku vezana je na oštećenja zgrada u kojima su smještene ključne institucije i oštećenje kritične infrastrukture. </w:t>
      </w:r>
    </w:p>
    <w:p w14:paraId="27BDE93E" w14:textId="77777777" w:rsidR="004665CE" w:rsidRPr="00297D49" w:rsidRDefault="004665CE" w:rsidP="004665CE">
      <w:pPr>
        <w:rPr>
          <w:rFonts w:cstheme="minorHAnsi"/>
          <w:szCs w:val="24"/>
        </w:rPr>
      </w:pPr>
      <w:r w:rsidRPr="00297D49">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3BA9BDE6" w14:textId="77777777" w:rsidR="004665CE" w:rsidRPr="00297D49" w:rsidRDefault="004665CE" w:rsidP="004665CE">
      <w:pPr>
        <w:spacing w:after="0"/>
        <w:jc w:val="center"/>
        <w:rPr>
          <w:rFonts w:cstheme="minorHAnsi"/>
          <w:szCs w:val="24"/>
        </w:rPr>
      </w:pPr>
      <w:r w:rsidRPr="00297D49">
        <w:rPr>
          <w:rFonts w:cstheme="minorHAnsi"/>
          <w:b/>
          <w:szCs w:val="24"/>
        </w:rPr>
        <w:t xml:space="preserve">Društvena stabilnost = </w:t>
      </w:r>
      <m:oMath>
        <m:f>
          <m:fPr>
            <m:ctrlPr>
              <w:rPr>
                <w:rFonts w:ascii="Cambria Math" w:hAnsi="Cambria Math" w:cstheme="minorHAnsi"/>
                <w:szCs w:val="24"/>
              </w:rPr>
            </m:ctrlPr>
          </m:fPr>
          <m:num>
            <m:r>
              <m:rPr>
                <m:sty m:val="p"/>
              </m:rPr>
              <w:rPr>
                <w:rFonts w:ascii="Cambria Math" w:hAnsi="Cambria Math" w:cstheme="minorHAnsi"/>
                <w:szCs w:val="24"/>
              </w:rPr>
              <m:t>KI</m:t>
            </m:r>
            <m:r>
              <w:rPr>
                <w:rFonts w:ascii="Cambria Math" w:hAnsi="Cambria Math" w:cstheme="minorHAnsi"/>
                <w:szCs w:val="24"/>
              </w:rPr>
              <m:t>+</m:t>
            </m:r>
            <m:r>
              <m:rPr>
                <m:sty m:val="p"/>
              </m:rPr>
              <w:rPr>
                <w:rFonts w:ascii="Cambria Math" w:hAnsi="Cambria Math" w:cstheme="minorHAnsi"/>
                <w:szCs w:val="24"/>
              </w:rPr>
              <m:t xml:space="preserve">Građevine </m:t>
            </m:r>
            <m:d>
              <m:dPr>
                <m:ctrlPr>
                  <w:rPr>
                    <w:rFonts w:ascii="Cambria Math" w:hAnsi="Cambria Math" w:cstheme="minorHAnsi"/>
                    <w:szCs w:val="24"/>
                  </w:rPr>
                </m:ctrlPr>
              </m:dPr>
              <m:e>
                <m:r>
                  <m:rPr>
                    <m:sty m:val="p"/>
                  </m:rPr>
                  <w:rPr>
                    <w:rFonts w:ascii="Cambria Math" w:hAnsi="Cambria Math" w:cstheme="minorHAnsi"/>
                    <w:szCs w:val="24"/>
                  </w:rPr>
                  <m:t>ustanove</m:t>
                </m:r>
              </m:e>
            </m:d>
            <m:r>
              <m:rPr>
                <m:sty m:val="p"/>
              </m:rPr>
              <w:rPr>
                <w:rFonts w:ascii="Cambria Math" w:hAnsi="Cambria Math" w:cstheme="minorHAnsi"/>
                <w:szCs w:val="24"/>
              </w:rPr>
              <m:t>javnog društvenog značaja</m:t>
            </m:r>
          </m:num>
          <m:den>
            <m:r>
              <w:rPr>
                <w:rFonts w:ascii="Cambria Math" w:hAnsi="Cambria Math" w:cstheme="minorHAnsi"/>
                <w:szCs w:val="24"/>
              </w:rPr>
              <m:t>2</m:t>
            </m:r>
          </m:den>
        </m:f>
      </m:oMath>
    </w:p>
    <w:p w14:paraId="79E6FA3E" w14:textId="77777777" w:rsidR="004665CE" w:rsidRPr="00297D49" w:rsidRDefault="004665CE" w:rsidP="004665CE">
      <w:pPr>
        <w:rPr>
          <w:rFonts w:cstheme="minorHAnsi"/>
          <w:szCs w:val="24"/>
        </w:rPr>
      </w:pPr>
      <w:r w:rsidRPr="00297D49">
        <w:rPr>
          <w:rFonts w:cstheme="minorHAnsi"/>
          <w:szCs w:val="24"/>
        </w:rPr>
        <w:t xml:space="preserve">Ukupna materijalna šteta prikazana je u odnosu na proračun Općine, ako je šteta na kritičnoj infrastrukturi od značaja za funkcioniranje društva, točnije samouprave u cjelini. </w:t>
      </w:r>
    </w:p>
    <w:p w14:paraId="2D1B06A0" w14:textId="77777777" w:rsidR="004665CE" w:rsidRPr="00297D49" w:rsidRDefault="004665CE" w:rsidP="004665CE">
      <w:pPr>
        <w:autoSpaceDE w:val="0"/>
        <w:autoSpaceDN w:val="0"/>
        <w:adjustRightInd w:val="0"/>
        <w:spacing w:after="10"/>
        <w:rPr>
          <w:rFonts w:cstheme="minorHAnsi"/>
          <w:color w:val="000000"/>
          <w:szCs w:val="24"/>
        </w:rPr>
      </w:pPr>
      <w:r w:rsidRPr="00297D49">
        <w:rPr>
          <w:rFonts w:cstheme="minorHAnsi"/>
          <w:szCs w:val="24"/>
        </w:rPr>
        <w:t xml:space="preserve">Uslijed pojave jakog vjetra može doći do oštećenja krovova građevina od javnog i društvenog značaja.  </w:t>
      </w:r>
      <w:r w:rsidRPr="00297D49">
        <w:rPr>
          <w:rFonts w:cstheme="minorHAnsi"/>
          <w:color w:val="000000"/>
          <w:szCs w:val="24"/>
        </w:rPr>
        <w:t xml:space="preserve">U elektroprivredi i HPT prometu može doći do kidanja električnih i telefonskih vodova, rušenja nosača, a u prometu opasnost može predstavljati poradi rušenja stabla i grana na prometnice. </w:t>
      </w:r>
    </w:p>
    <w:p w14:paraId="7CC66B59" w14:textId="6D943C20" w:rsidR="004665CE" w:rsidRPr="00297D49" w:rsidRDefault="004665CE" w:rsidP="00371793">
      <w:pPr>
        <w:rPr>
          <w:rFonts w:cstheme="minorHAnsi"/>
          <w:szCs w:val="24"/>
        </w:rPr>
      </w:pPr>
      <w:r w:rsidRPr="00297D49">
        <w:rPr>
          <w:rFonts w:cstheme="minorHAnsi"/>
          <w:szCs w:val="24"/>
        </w:rPr>
        <w:t xml:space="preserve">Procjenjuje se da će eventualno nastale štete na kritičnu infrastrukturu imati neznatan utjecaj na proračun Općine. </w:t>
      </w:r>
    </w:p>
    <w:p w14:paraId="728A8547" w14:textId="2B15A438" w:rsidR="00FE4A40" w:rsidRDefault="00371793" w:rsidP="00371793">
      <w:r w:rsidRPr="00297D49">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w:t>
      </w:r>
      <w:r w:rsidR="004665CE" w:rsidRPr="00297D49">
        <w:t>olujnog nevremena</w:t>
      </w:r>
      <w:r w:rsidRPr="00297D49">
        <w:t xml:space="preserve"> imala </w:t>
      </w:r>
      <w:r w:rsidR="004665CE" w:rsidRPr="00297D49">
        <w:t>umjeren</w:t>
      </w:r>
      <w:r w:rsidR="00330A1B" w:rsidRPr="00297D49">
        <w:t xml:space="preserve"> utjecaj</w:t>
      </w:r>
      <w:r w:rsidRPr="00297D49">
        <w:t xml:space="preserve"> na proračun Općine.  Procjenjuje se da bi nastala šteta bila </w:t>
      </w:r>
      <w:r w:rsidR="004665CE" w:rsidRPr="00297D49">
        <w:t>veća</w:t>
      </w:r>
      <w:r w:rsidRPr="00297D49">
        <w:t xml:space="preserve"> od 0,5% proračuna</w:t>
      </w:r>
      <w:r w:rsidR="00E25429">
        <w:t>.</w:t>
      </w:r>
      <w:r w:rsidRPr="00297D49">
        <w:t xml:space="preserve"> </w:t>
      </w:r>
    </w:p>
    <w:p w14:paraId="5D9CC6AB" w14:textId="7849B5DB" w:rsidR="00297D49" w:rsidRDefault="00297D49" w:rsidP="00371793"/>
    <w:p w14:paraId="3ED297A2" w14:textId="77777777" w:rsidR="00E25429" w:rsidRPr="00297D49" w:rsidRDefault="00E25429" w:rsidP="00371793"/>
    <w:p w14:paraId="6C5CE968" w14:textId="643F46B1" w:rsidR="004665CE" w:rsidRPr="00297D49" w:rsidRDefault="004665CE" w:rsidP="00FE4A40">
      <w:pPr>
        <w:spacing w:after="0" w:line="240" w:lineRule="auto"/>
        <w:jc w:val="center"/>
        <w:rPr>
          <w:rFonts w:ascii="Calibri" w:eastAsia="Calibri" w:hAnsi="Calibri" w:cs="Arial"/>
          <w:b/>
          <w:bCs/>
          <w:sz w:val="20"/>
          <w:szCs w:val="20"/>
        </w:rPr>
      </w:pPr>
      <w:bookmarkStart w:id="525" w:name="_Toc515431712"/>
      <w:bookmarkStart w:id="526" w:name="_Toc13211312"/>
      <w:bookmarkStart w:id="527" w:name="_Toc18577217"/>
      <w:bookmarkStart w:id="528" w:name="_Toc19686947"/>
      <w:bookmarkStart w:id="529" w:name="_Toc25653534"/>
      <w:bookmarkStart w:id="530" w:name="_Toc129846513"/>
      <w:r w:rsidRPr="00297D49">
        <w:rPr>
          <w:rFonts w:ascii="Calibri" w:eastAsia="Calibri" w:hAnsi="Calibri" w:cs="Arial"/>
          <w:b/>
          <w:bCs/>
          <w:sz w:val="20"/>
          <w:szCs w:val="20"/>
        </w:rPr>
        <w:lastRenderedPageBreak/>
        <w:t xml:space="preserve">Tablica </w:t>
      </w:r>
      <w:r w:rsidRPr="00297D49">
        <w:rPr>
          <w:rFonts w:ascii="Calibri" w:eastAsia="Calibri" w:hAnsi="Calibri" w:cs="Arial"/>
          <w:b/>
          <w:bCs/>
          <w:noProof/>
          <w:sz w:val="20"/>
          <w:szCs w:val="20"/>
        </w:rPr>
        <w:fldChar w:fldCharType="begin"/>
      </w:r>
      <w:r w:rsidRPr="00297D49">
        <w:rPr>
          <w:rFonts w:ascii="Calibri" w:eastAsia="Calibri" w:hAnsi="Calibri" w:cs="Arial"/>
          <w:b/>
          <w:bCs/>
          <w:noProof/>
          <w:sz w:val="20"/>
          <w:szCs w:val="20"/>
        </w:rPr>
        <w:instrText xml:space="preserve"> SEQ Tablica \* ARABIC </w:instrText>
      </w:r>
      <w:r w:rsidRPr="00297D49">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32</w:t>
      </w:r>
      <w:r w:rsidRPr="00297D49">
        <w:rPr>
          <w:rFonts w:ascii="Calibri" w:eastAsia="Calibri" w:hAnsi="Calibri" w:cs="Arial"/>
          <w:b/>
          <w:bCs/>
          <w:noProof/>
          <w:sz w:val="20"/>
          <w:szCs w:val="20"/>
        </w:rPr>
        <w:fldChar w:fldCharType="end"/>
      </w:r>
      <w:r w:rsidRPr="00297D49">
        <w:rPr>
          <w:rFonts w:ascii="Calibri" w:eastAsia="Calibri" w:hAnsi="Calibri" w:cs="Arial"/>
          <w:b/>
          <w:bCs/>
          <w:sz w:val="20"/>
          <w:szCs w:val="20"/>
        </w:rPr>
        <w:t xml:space="preserve">: Prikaz prijetnjom nastalih posljedica na kritičnu infrastrukturu – </w:t>
      </w:r>
      <w:bookmarkEnd w:id="525"/>
      <w:bookmarkEnd w:id="526"/>
      <w:bookmarkEnd w:id="527"/>
      <w:bookmarkEnd w:id="528"/>
      <w:r w:rsidRPr="00297D49">
        <w:rPr>
          <w:rFonts w:ascii="Calibri" w:eastAsia="Calibri" w:hAnsi="Calibri" w:cs="Arial"/>
          <w:b/>
          <w:bCs/>
          <w:sz w:val="20"/>
          <w:szCs w:val="20"/>
        </w:rPr>
        <w:t>Događaj s najgorim mogućim posljedicama - Vjetar</w:t>
      </w:r>
      <w:bookmarkEnd w:id="529"/>
      <w:bookmarkEnd w:id="530"/>
    </w:p>
    <w:tbl>
      <w:tblPr>
        <w:tblW w:w="7650" w:type="dxa"/>
        <w:jc w:val="center"/>
        <w:tblCellMar>
          <w:left w:w="10" w:type="dxa"/>
          <w:right w:w="10" w:type="dxa"/>
        </w:tblCellMar>
        <w:tblLook w:val="0000" w:firstRow="0" w:lastRow="0" w:firstColumn="0" w:lastColumn="0" w:noHBand="0" w:noVBand="0"/>
      </w:tblPr>
      <w:tblGrid>
        <w:gridCol w:w="1588"/>
        <w:gridCol w:w="1526"/>
        <w:gridCol w:w="2835"/>
        <w:gridCol w:w="1701"/>
      </w:tblGrid>
      <w:tr w:rsidR="004665CE" w:rsidRPr="00297D49" w14:paraId="31FBFD4C" w14:textId="77777777" w:rsidTr="00D12841">
        <w:trPr>
          <w:trHeight w:val="70"/>
          <w:jc w:val="center"/>
        </w:trPr>
        <w:tc>
          <w:tcPr>
            <w:tcW w:w="765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31BBD" w14:textId="77777777" w:rsidR="004665CE" w:rsidRPr="00297D49" w:rsidRDefault="004665CE" w:rsidP="00FE4A40">
            <w:pPr>
              <w:spacing w:after="0" w:line="240" w:lineRule="auto"/>
              <w:jc w:val="center"/>
              <w:rPr>
                <w:b/>
                <w:sz w:val="20"/>
                <w:szCs w:val="20"/>
              </w:rPr>
            </w:pPr>
            <w:r w:rsidRPr="00297D49">
              <w:rPr>
                <w:b/>
                <w:sz w:val="20"/>
                <w:szCs w:val="20"/>
              </w:rPr>
              <w:t>Društvena stabilnost i politika</w:t>
            </w:r>
          </w:p>
        </w:tc>
      </w:tr>
      <w:tr w:rsidR="004665CE" w:rsidRPr="00297D49" w14:paraId="187471C1" w14:textId="77777777" w:rsidTr="00D12841">
        <w:trPr>
          <w:trHeight w:val="70"/>
          <w:jc w:val="center"/>
        </w:trPr>
        <w:tc>
          <w:tcPr>
            <w:tcW w:w="765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12C12" w14:textId="77777777" w:rsidR="004665CE" w:rsidRPr="00297D49" w:rsidRDefault="004665CE" w:rsidP="00FE4A40">
            <w:pPr>
              <w:spacing w:after="0" w:line="240" w:lineRule="auto"/>
              <w:jc w:val="center"/>
              <w:rPr>
                <w:b/>
                <w:sz w:val="20"/>
                <w:szCs w:val="20"/>
              </w:rPr>
            </w:pPr>
            <w:r w:rsidRPr="00297D49">
              <w:rPr>
                <w:b/>
                <w:sz w:val="20"/>
                <w:szCs w:val="20"/>
              </w:rPr>
              <w:t>Štete/gubici na kritičnoj infrastrukturi</w:t>
            </w:r>
          </w:p>
        </w:tc>
      </w:tr>
      <w:tr w:rsidR="004665CE" w:rsidRPr="00297D49" w14:paraId="7FB08522" w14:textId="77777777" w:rsidTr="00D1284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CA9F7" w14:textId="77777777" w:rsidR="004665CE" w:rsidRPr="00297D49" w:rsidRDefault="004665CE" w:rsidP="00FE4A40">
            <w:pPr>
              <w:spacing w:after="0" w:line="240" w:lineRule="auto"/>
              <w:jc w:val="center"/>
              <w:rPr>
                <w:b/>
                <w:sz w:val="20"/>
                <w:szCs w:val="20"/>
              </w:rPr>
            </w:pPr>
            <w:r w:rsidRPr="00297D49">
              <w:rPr>
                <w:b/>
                <w:sz w:val="20"/>
                <w:szCs w:val="20"/>
              </w:rPr>
              <w:t>Kategorija</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1530E" w14:textId="77777777" w:rsidR="004665CE" w:rsidRPr="00297D49" w:rsidRDefault="004665CE" w:rsidP="00FE4A40">
            <w:pPr>
              <w:spacing w:after="0" w:line="240" w:lineRule="auto"/>
              <w:jc w:val="center"/>
              <w:rPr>
                <w:b/>
                <w:sz w:val="20"/>
                <w:szCs w:val="20"/>
              </w:rPr>
            </w:pPr>
            <w:r w:rsidRPr="00297D49">
              <w:rPr>
                <w:b/>
                <w:sz w:val="20"/>
                <w:szCs w:val="20"/>
              </w:rPr>
              <w:t>Posljedice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C1042" w14:textId="4EC764BA" w:rsidR="004665CE" w:rsidRPr="00297D49" w:rsidRDefault="00943D03" w:rsidP="00FE4A40">
            <w:pPr>
              <w:spacing w:after="0" w:line="240" w:lineRule="auto"/>
              <w:jc w:val="center"/>
              <w:rPr>
                <w:b/>
                <w:sz w:val="20"/>
                <w:szCs w:val="20"/>
              </w:rPr>
            </w:pPr>
            <w:r w:rsidRPr="00943D03">
              <w:rPr>
                <w:b/>
                <w:sz w:val="20"/>
                <w:szCs w:val="20"/>
              </w:rPr>
              <w:t>U eurima (% s obzirom na proračun)</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89B73" w14:textId="77777777" w:rsidR="004665CE" w:rsidRPr="00297D49" w:rsidRDefault="004665CE" w:rsidP="00FE4A40">
            <w:pPr>
              <w:spacing w:after="0" w:line="240" w:lineRule="auto"/>
              <w:jc w:val="center"/>
              <w:rPr>
                <w:b/>
                <w:sz w:val="20"/>
                <w:szCs w:val="20"/>
              </w:rPr>
            </w:pPr>
            <w:r w:rsidRPr="00297D49">
              <w:rPr>
                <w:b/>
                <w:sz w:val="20"/>
                <w:szCs w:val="20"/>
              </w:rPr>
              <w:t>Odabrano</w:t>
            </w:r>
          </w:p>
        </w:tc>
      </w:tr>
      <w:tr w:rsidR="00E25429" w:rsidRPr="00297D49" w14:paraId="663BB851" w14:textId="77777777" w:rsidTr="00D1284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05B05" w14:textId="77777777" w:rsidR="00E25429" w:rsidRPr="00297D49" w:rsidRDefault="00E25429" w:rsidP="00E25429">
            <w:pPr>
              <w:spacing w:after="0" w:line="240" w:lineRule="auto"/>
              <w:jc w:val="center"/>
              <w:rPr>
                <w:b/>
                <w:sz w:val="20"/>
                <w:szCs w:val="20"/>
              </w:rPr>
            </w:pPr>
            <w:r w:rsidRPr="00297D49">
              <w:rPr>
                <w:b/>
                <w:sz w:val="20"/>
                <w:szCs w:val="20"/>
              </w:rPr>
              <w:t>1</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0976B" w14:textId="77777777" w:rsidR="00E25429" w:rsidRPr="00297D49" w:rsidRDefault="00E25429" w:rsidP="00E25429">
            <w:pPr>
              <w:spacing w:after="0" w:line="240" w:lineRule="auto"/>
              <w:jc w:val="center"/>
              <w:rPr>
                <w:sz w:val="20"/>
                <w:szCs w:val="20"/>
              </w:rPr>
            </w:pPr>
            <w:r w:rsidRPr="00297D49">
              <w:rPr>
                <w:sz w:val="20"/>
                <w:szCs w:val="20"/>
              </w:rPr>
              <w:t xml:space="preserve">Neznatne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DE472" w14:textId="377C0138" w:rsidR="00E25429" w:rsidRPr="00297D49" w:rsidRDefault="00E25429" w:rsidP="00E25429">
            <w:pPr>
              <w:spacing w:after="0" w:line="240" w:lineRule="auto"/>
              <w:jc w:val="center"/>
              <w:rPr>
                <w:sz w:val="20"/>
                <w:szCs w:val="20"/>
              </w:rPr>
            </w:pPr>
            <w:r w:rsidRPr="000F0E7B">
              <w:rPr>
                <w:sz w:val="20"/>
                <w:szCs w:val="20"/>
              </w:rPr>
              <w:t>0,5 – 1</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1DDEE" w14:textId="77777777" w:rsidR="00E25429" w:rsidRPr="00297D49" w:rsidRDefault="00E25429" w:rsidP="00E25429">
            <w:pPr>
              <w:spacing w:after="0" w:line="240" w:lineRule="auto"/>
              <w:jc w:val="center"/>
              <w:rPr>
                <w:b/>
                <w:sz w:val="20"/>
                <w:szCs w:val="20"/>
              </w:rPr>
            </w:pPr>
          </w:p>
        </w:tc>
      </w:tr>
      <w:tr w:rsidR="00E25429" w:rsidRPr="00297D49" w14:paraId="54FA637C" w14:textId="77777777" w:rsidTr="00D1284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AF8DC" w14:textId="77777777" w:rsidR="00E25429" w:rsidRPr="00297D49" w:rsidRDefault="00E25429" w:rsidP="00E25429">
            <w:pPr>
              <w:spacing w:after="0" w:line="240" w:lineRule="auto"/>
              <w:jc w:val="center"/>
              <w:rPr>
                <w:b/>
                <w:sz w:val="20"/>
                <w:szCs w:val="20"/>
              </w:rPr>
            </w:pPr>
            <w:r w:rsidRPr="00297D49">
              <w:rPr>
                <w:b/>
                <w:sz w:val="20"/>
                <w:szCs w:val="20"/>
              </w:rPr>
              <w:t>2</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9C5F2" w14:textId="77777777" w:rsidR="00E25429" w:rsidRPr="00297D49" w:rsidRDefault="00E25429" w:rsidP="00E25429">
            <w:pPr>
              <w:spacing w:after="0" w:line="240" w:lineRule="auto"/>
              <w:jc w:val="center"/>
              <w:rPr>
                <w:sz w:val="20"/>
                <w:szCs w:val="20"/>
              </w:rPr>
            </w:pPr>
            <w:r w:rsidRPr="00297D49">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BAD54" w14:textId="754FC949" w:rsidR="00E25429" w:rsidRPr="00297D49" w:rsidRDefault="00E25429" w:rsidP="00E25429">
            <w:pPr>
              <w:spacing w:after="0" w:line="240" w:lineRule="auto"/>
              <w:jc w:val="center"/>
              <w:rPr>
                <w:sz w:val="20"/>
                <w:szCs w:val="20"/>
              </w:rPr>
            </w:pPr>
            <w:r w:rsidRPr="000F0E7B">
              <w:rPr>
                <w:sz w:val="20"/>
                <w:szCs w:val="20"/>
              </w:rPr>
              <w:t>1 – 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5563D" w14:textId="3DF81777" w:rsidR="00E25429" w:rsidRPr="00297D49" w:rsidRDefault="00E25429" w:rsidP="00E25429">
            <w:pPr>
              <w:spacing w:after="0" w:line="240" w:lineRule="auto"/>
              <w:jc w:val="center"/>
              <w:rPr>
                <w:b/>
                <w:sz w:val="20"/>
                <w:szCs w:val="20"/>
              </w:rPr>
            </w:pPr>
          </w:p>
        </w:tc>
      </w:tr>
      <w:tr w:rsidR="00E25429" w:rsidRPr="00297D49" w14:paraId="2CDAEB70" w14:textId="77777777" w:rsidTr="00D1284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779AB" w14:textId="77777777" w:rsidR="00E25429" w:rsidRPr="00297D49" w:rsidRDefault="00E25429" w:rsidP="00E25429">
            <w:pPr>
              <w:spacing w:after="0" w:line="240" w:lineRule="auto"/>
              <w:jc w:val="center"/>
              <w:rPr>
                <w:b/>
                <w:sz w:val="20"/>
                <w:szCs w:val="20"/>
              </w:rPr>
            </w:pPr>
            <w:r w:rsidRPr="00297D49">
              <w:rPr>
                <w:b/>
                <w:sz w:val="20"/>
                <w:szCs w:val="20"/>
              </w:rPr>
              <w:t>3</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364FF" w14:textId="77777777" w:rsidR="00E25429" w:rsidRPr="00297D49" w:rsidRDefault="00E25429" w:rsidP="00E25429">
            <w:pPr>
              <w:spacing w:after="0" w:line="240" w:lineRule="auto"/>
              <w:jc w:val="center"/>
              <w:rPr>
                <w:sz w:val="20"/>
                <w:szCs w:val="20"/>
              </w:rPr>
            </w:pPr>
            <w:r w:rsidRPr="00297D49">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6563E" w14:textId="7A36EF5E" w:rsidR="00E25429" w:rsidRPr="00297D49" w:rsidRDefault="00E25429" w:rsidP="00E25429">
            <w:pPr>
              <w:spacing w:after="0" w:line="240" w:lineRule="auto"/>
              <w:jc w:val="center"/>
              <w:rPr>
                <w:sz w:val="20"/>
                <w:szCs w:val="20"/>
              </w:rPr>
            </w:pPr>
            <w:r w:rsidRPr="000F0E7B">
              <w:rPr>
                <w:sz w:val="20"/>
                <w:szCs w:val="20"/>
              </w:rPr>
              <w:t>5 – 15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74690" w14:textId="2B7C9402" w:rsidR="00E25429" w:rsidRPr="00297D49" w:rsidRDefault="00E25429" w:rsidP="00E25429">
            <w:pPr>
              <w:spacing w:after="0" w:line="240" w:lineRule="auto"/>
              <w:jc w:val="center"/>
              <w:rPr>
                <w:b/>
                <w:sz w:val="20"/>
                <w:szCs w:val="20"/>
              </w:rPr>
            </w:pPr>
          </w:p>
        </w:tc>
      </w:tr>
      <w:tr w:rsidR="00E25429" w:rsidRPr="00297D49" w14:paraId="58A5BA06" w14:textId="77777777" w:rsidTr="00D1284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6FB75" w14:textId="77777777" w:rsidR="00E25429" w:rsidRPr="00297D49" w:rsidRDefault="00E25429" w:rsidP="00E25429">
            <w:pPr>
              <w:spacing w:after="0" w:line="240" w:lineRule="auto"/>
              <w:jc w:val="center"/>
              <w:rPr>
                <w:b/>
                <w:sz w:val="20"/>
                <w:szCs w:val="20"/>
              </w:rPr>
            </w:pPr>
            <w:r w:rsidRPr="00297D49">
              <w:rPr>
                <w:b/>
                <w:sz w:val="20"/>
                <w:szCs w:val="20"/>
              </w:rPr>
              <w:t>4</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99432" w14:textId="77777777" w:rsidR="00E25429" w:rsidRPr="00297D49" w:rsidRDefault="00E25429" w:rsidP="00E25429">
            <w:pPr>
              <w:spacing w:after="0" w:line="240" w:lineRule="auto"/>
              <w:jc w:val="center"/>
              <w:rPr>
                <w:sz w:val="20"/>
                <w:szCs w:val="20"/>
              </w:rPr>
            </w:pPr>
            <w:r w:rsidRPr="00297D49">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6E9BB" w14:textId="4D261AE3" w:rsidR="00E25429" w:rsidRPr="00297D49" w:rsidRDefault="00E25429" w:rsidP="00E25429">
            <w:pPr>
              <w:spacing w:after="0" w:line="240" w:lineRule="auto"/>
              <w:jc w:val="center"/>
              <w:rPr>
                <w:sz w:val="20"/>
                <w:szCs w:val="20"/>
              </w:rPr>
            </w:pPr>
            <w:r w:rsidRPr="000F0E7B">
              <w:rPr>
                <w:sz w:val="20"/>
                <w:szCs w:val="20"/>
              </w:rPr>
              <w:t>15 – 25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215AD0" w14:textId="77777777" w:rsidR="00E25429" w:rsidRPr="00297D49" w:rsidRDefault="00E25429" w:rsidP="00E25429">
            <w:pPr>
              <w:spacing w:after="0" w:line="240" w:lineRule="auto"/>
              <w:jc w:val="center"/>
              <w:rPr>
                <w:b/>
                <w:sz w:val="20"/>
                <w:szCs w:val="20"/>
              </w:rPr>
            </w:pPr>
          </w:p>
        </w:tc>
      </w:tr>
      <w:tr w:rsidR="00E25429" w:rsidRPr="00297D49" w14:paraId="5673893C" w14:textId="77777777" w:rsidTr="00D1284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E5790" w14:textId="77777777" w:rsidR="00E25429" w:rsidRPr="00297D49" w:rsidRDefault="00E25429" w:rsidP="00E25429">
            <w:pPr>
              <w:spacing w:after="0" w:line="240" w:lineRule="auto"/>
              <w:jc w:val="center"/>
              <w:rPr>
                <w:b/>
                <w:sz w:val="20"/>
                <w:szCs w:val="20"/>
              </w:rPr>
            </w:pPr>
            <w:r w:rsidRPr="00297D49">
              <w:rPr>
                <w:b/>
                <w:sz w:val="20"/>
                <w:szCs w:val="20"/>
              </w:rPr>
              <w:t>5</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211EB" w14:textId="77777777" w:rsidR="00E25429" w:rsidRPr="00297D49" w:rsidRDefault="00E25429" w:rsidP="00E25429">
            <w:pPr>
              <w:spacing w:after="0" w:line="240" w:lineRule="auto"/>
              <w:jc w:val="center"/>
              <w:rPr>
                <w:sz w:val="20"/>
                <w:szCs w:val="20"/>
              </w:rPr>
            </w:pPr>
            <w:r w:rsidRPr="00297D49">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63FB5" w14:textId="0CEA1296" w:rsidR="00E25429" w:rsidRPr="00297D49" w:rsidRDefault="00E25429" w:rsidP="00E25429">
            <w:pPr>
              <w:spacing w:after="0" w:line="240" w:lineRule="auto"/>
              <w:jc w:val="center"/>
              <w:rPr>
                <w:sz w:val="20"/>
                <w:szCs w:val="20"/>
              </w:rPr>
            </w:pPr>
            <w:r w:rsidRPr="000F0E7B">
              <w:rPr>
                <w:sz w:val="20"/>
                <w:szCs w:val="20"/>
              </w:rPr>
              <w:t>&gt;25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6ECB3" w14:textId="6979D2B0" w:rsidR="00E25429" w:rsidRPr="00297D49" w:rsidRDefault="00E25429" w:rsidP="00E25429">
            <w:pPr>
              <w:spacing w:after="0" w:line="240" w:lineRule="auto"/>
              <w:jc w:val="center"/>
              <w:rPr>
                <w:b/>
                <w:sz w:val="20"/>
                <w:szCs w:val="20"/>
              </w:rPr>
            </w:pPr>
            <w:r w:rsidRPr="00297D49">
              <w:rPr>
                <w:b/>
                <w:sz w:val="20"/>
                <w:szCs w:val="20"/>
              </w:rPr>
              <w:t>X</w:t>
            </w:r>
          </w:p>
        </w:tc>
      </w:tr>
    </w:tbl>
    <w:p w14:paraId="2964A674" w14:textId="77777777" w:rsidR="004665CE" w:rsidRPr="00297D49" w:rsidRDefault="004665CE" w:rsidP="004665CE">
      <w:pPr>
        <w:spacing w:after="0"/>
      </w:pPr>
    </w:p>
    <w:p w14:paraId="155279F3" w14:textId="02B4173B" w:rsidR="004665CE" w:rsidRPr="00297D49" w:rsidRDefault="004665CE" w:rsidP="00FE4A40">
      <w:pPr>
        <w:spacing w:after="0" w:line="240" w:lineRule="auto"/>
        <w:jc w:val="center"/>
        <w:rPr>
          <w:rFonts w:ascii="Calibri" w:eastAsia="Calibri" w:hAnsi="Calibri" w:cs="Arial"/>
          <w:b/>
          <w:bCs/>
          <w:sz w:val="20"/>
          <w:szCs w:val="20"/>
        </w:rPr>
      </w:pPr>
      <w:bookmarkStart w:id="531" w:name="_Toc515431713"/>
      <w:bookmarkStart w:id="532" w:name="_Toc13211313"/>
      <w:bookmarkStart w:id="533" w:name="_Toc18577218"/>
      <w:bookmarkStart w:id="534" w:name="_Toc19686948"/>
      <w:bookmarkStart w:id="535" w:name="_Toc25653535"/>
      <w:bookmarkStart w:id="536" w:name="_Toc129846514"/>
      <w:r w:rsidRPr="00297D49">
        <w:rPr>
          <w:rFonts w:ascii="Calibri" w:eastAsia="Calibri" w:hAnsi="Calibri" w:cs="Arial"/>
          <w:b/>
          <w:bCs/>
          <w:sz w:val="20"/>
          <w:szCs w:val="20"/>
        </w:rPr>
        <w:t xml:space="preserve">Tablica </w:t>
      </w:r>
      <w:r w:rsidRPr="00297D49">
        <w:rPr>
          <w:rFonts w:ascii="Calibri" w:eastAsia="Calibri" w:hAnsi="Calibri" w:cs="Arial"/>
          <w:b/>
          <w:bCs/>
          <w:noProof/>
          <w:sz w:val="20"/>
          <w:szCs w:val="20"/>
        </w:rPr>
        <w:fldChar w:fldCharType="begin"/>
      </w:r>
      <w:r w:rsidRPr="00297D49">
        <w:rPr>
          <w:rFonts w:ascii="Calibri" w:eastAsia="Calibri" w:hAnsi="Calibri" w:cs="Arial"/>
          <w:b/>
          <w:bCs/>
          <w:noProof/>
          <w:sz w:val="20"/>
          <w:szCs w:val="20"/>
        </w:rPr>
        <w:instrText xml:space="preserve"> SEQ Tablica \* ARABIC </w:instrText>
      </w:r>
      <w:r w:rsidRPr="00297D49">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33</w:t>
      </w:r>
      <w:r w:rsidRPr="00297D49">
        <w:rPr>
          <w:rFonts w:ascii="Calibri" w:eastAsia="Calibri" w:hAnsi="Calibri" w:cs="Arial"/>
          <w:b/>
          <w:bCs/>
          <w:noProof/>
          <w:sz w:val="20"/>
          <w:szCs w:val="20"/>
        </w:rPr>
        <w:fldChar w:fldCharType="end"/>
      </w:r>
      <w:r w:rsidRPr="00297D49">
        <w:rPr>
          <w:rFonts w:ascii="Calibri" w:eastAsia="Calibri" w:hAnsi="Calibri" w:cs="Arial"/>
          <w:b/>
          <w:bCs/>
          <w:sz w:val="20"/>
          <w:szCs w:val="20"/>
        </w:rPr>
        <w:t xml:space="preserve">: Prikaz prijetnjom nastalih posljedica na ustanove, građevine od javnog, društvenog značaja – </w:t>
      </w:r>
      <w:bookmarkEnd w:id="531"/>
      <w:bookmarkEnd w:id="532"/>
      <w:bookmarkEnd w:id="533"/>
      <w:bookmarkEnd w:id="534"/>
      <w:r w:rsidR="00424054" w:rsidRPr="00297D49">
        <w:rPr>
          <w:rFonts w:ascii="Calibri" w:eastAsia="Calibri" w:hAnsi="Calibri" w:cs="Arial"/>
          <w:b/>
          <w:bCs/>
          <w:sz w:val="20"/>
          <w:szCs w:val="20"/>
        </w:rPr>
        <w:t>D</w:t>
      </w:r>
      <w:r w:rsidRPr="00297D49">
        <w:rPr>
          <w:rFonts w:ascii="Calibri" w:eastAsia="Calibri" w:hAnsi="Calibri" w:cs="Arial"/>
          <w:b/>
          <w:bCs/>
          <w:sz w:val="20"/>
          <w:szCs w:val="20"/>
        </w:rPr>
        <w:t>ogađaj s najgorim mogućim posljedicama - Vjetar</w:t>
      </w:r>
      <w:bookmarkEnd w:id="535"/>
      <w:bookmarkEnd w:id="536"/>
    </w:p>
    <w:tbl>
      <w:tblPr>
        <w:tblW w:w="7792" w:type="dxa"/>
        <w:jc w:val="center"/>
        <w:tblCellMar>
          <w:left w:w="10" w:type="dxa"/>
          <w:right w:w="10" w:type="dxa"/>
        </w:tblCellMar>
        <w:tblLook w:val="0000" w:firstRow="0" w:lastRow="0" w:firstColumn="0" w:lastColumn="0" w:noHBand="0" w:noVBand="0"/>
      </w:tblPr>
      <w:tblGrid>
        <w:gridCol w:w="1696"/>
        <w:gridCol w:w="1560"/>
        <w:gridCol w:w="2757"/>
        <w:gridCol w:w="1779"/>
      </w:tblGrid>
      <w:tr w:rsidR="004665CE" w:rsidRPr="00297D49" w14:paraId="2DE9AD59" w14:textId="77777777" w:rsidTr="00D12841">
        <w:trPr>
          <w:trHeight w:val="70"/>
          <w:jc w:val="center"/>
        </w:trPr>
        <w:tc>
          <w:tcPr>
            <w:tcW w:w="779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D0F89" w14:textId="77777777" w:rsidR="004665CE" w:rsidRPr="00297D49" w:rsidRDefault="004665CE" w:rsidP="00FE4A40">
            <w:pPr>
              <w:spacing w:after="0" w:line="240" w:lineRule="auto"/>
              <w:jc w:val="center"/>
              <w:rPr>
                <w:b/>
                <w:sz w:val="20"/>
                <w:szCs w:val="20"/>
              </w:rPr>
            </w:pPr>
            <w:r w:rsidRPr="00297D49">
              <w:rPr>
                <w:b/>
                <w:sz w:val="20"/>
                <w:szCs w:val="20"/>
              </w:rPr>
              <w:t>Društvena stabilnost i politika</w:t>
            </w:r>
          </w:p>
        </w:tc>
      </w:tr>
      <w:tr w:rsidR="004665CE" w:rsidRPr="00297D49" w14:paraId="78A6E8A6" w14:textId="77777777" w:rsidTr="00D12841">
        <w:trPr>
          <w:trHeight w:val="70"/>
          <w:jc w:val="center"/>
        </w:trPr>
        <w:tc>
          <w:tcPr>
            <w:tcW w:w="779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ABFA1B" w14:textId="77777777" w:rsidR="004665CE" w:rsidRPr="00297D49" w:rsidRDefault="004665CE" w:rsidP="00FE4A40">
            <w:pPr>
              <w:spacing w:after="0" w:line="240" w:lineRule="auto"/>
              <w:jc w:val="center"/>
              <w:rPr>
                <w:b/>
                <w:sz w:val="20"/>
                <w:szCs w:val="20"/>
              </w:rPr>
            </w:pPr>
            <w:r w:rsidRPr="00297D49">
              <w:rPr>
                <w:b/>
                <w:sz w:val="20"/>
                <w:szCs w:val="20"/>
              </w:rPr>
              <w:t>Štete/gubici na ustanovama/građevinama javnog društvenog značaja</w:t>
            </w:r>
          </w:p>
        </w:tc>
      </w:tr>
      <w:tr w:rsidR="004665CE" w:rsidRPr="00297D49" w14:paraId="7691F624" w14:textId="77777777" w:rsidTr="00D1284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81879" w14:textId="77777777" w:rsidR="004665CE" w:rsidRPr="00297D49" w:rsidRDefault="004665CE" w:rsidP="00FE4A40">
            <w:pPr>
              <w:spacing w:after="0" w:line="240" w:lineRule="auto"/>
              <w:jc w:val="center"/>
              <w:rPr>
                <w:b/>
                <w:sz w:val="20"/>
                <w:szCs w:val="20"/>
              </w:rPr>
            </w:pPr>
            <w:r w:rsidRPr="00297D49">
              <w:rPr>
                <w:b/>
                <w:sz w:val="20"/>
                <w:szCs w:val="20"/>
              </w:rPr>
              <w:t>Kategorija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FB0A7" w14:textId="77777777" w:rsidR="004665CE" w:rsidRPr="00297D49" w:rsidRDefault="004665CE" w:rsidP="00FE4A40">
            <w:pPr>
              <w:spacing w:after="0" w:line="240" w:lineRule="auto"/>
              <w:jc w:val="center"/>
              <w:rPr>
                <w:b/>
                <w:sz w:val="20"/>
                <w:szCs w:val="20"/>
              </w:rPr>
            </w:pPr>
            <w:r w:rsidRPr="00297D49">
              <w:rPr>
                <w:b/>
                <w:sz w:val="20"/>
                <w:szCs w:val="20"/>
              </w:rPr>
              <w:t>Posljedice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F8B036" w14:textId="21D4248E" w:rsidR="004665CE" w:rsidRPr="00297D49" w:rsidRDefault="00943D03" w:rsidP="00FE4A40">
            <w:pPr>
              <w:spacing w:after="0" w:line="240" w:lineRule="auto"/>
              <w:jc w:val="center"/>
              <w:rPr>
                <w:b/>
                <w:sz w:val="20"/>
                <w:szCs w:val="20"/>
              </w:rPr>
            </w:pPr>
            <w:r w:rsidRPr="00943D03">
              <w:rPr>
                <w:b/>
                <w:sz w:val="20"/>
                <w:szCs w:val="20"/>
              </w:rPr>
              <w:t>U eurima (% s obzirom na proračun)</w:t>
            </w:r>
          </w:p>
        </w:tc>
        <w:tc>
          <w:tcPr>
            <w:tcW w:w="1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CF4A3" w14:textId="77777777" w:rsidR="004665CE" w:rsidRPr="00297D49" w:rsidRDefault="004665CE" w:rsidP="00FE4A40">
            <w:pPr>
              <w:spacing w:after="0" w:line="240" w:lineRule="auto"/>
              <w:jc w:val="center"/>
              <w:rPr>
                <w:b/>
                <w:sz w:val="20"/>
                <w:szCs w:val="20"/>
              </w:rPr>
            </w:pPr>
            <w:r w:rsidRPr="00297D49">
              <w:rPr>
                <w:b/>
                <w:sz w:val="20"/>
                <w:szCs w:val="20"/>
              </w:rPr>
              <w:t>Odabrano</w:t>
            </w:r>
          </w:p>
        </w:tc>
      </w:tr>
      <w:tr w:rsidR="00E25429" w:rsidRPr="00297D49" w14:paraId="01A0AEB2" w14:textId="77777777" w:rsidTr="00D1284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CB6B1" w14:textId="77777777" w:rsidR="00E25429" w:rsidRPr="00297D49" w:rsidRDefault="00E25429" w:rsidP="00E25429">
            <w:pPr>
              <w:spacing w:after="0" w:line="240" w:lineRule="auto"/>
              <w:jc w:val="center"/>
              <w:rPr>
                <w:b/>
                <w:sz w:val="20"/>
                <w:szCs w:val="20"/>
              </w:rPr>
            </w:pPr>
            <w:bookmarkStart w:id="537" w:name="_Hlk535828978"/>
            <w:r w:rsidRPr="00297D49">
              <w:rPr>
                <w:b/>
                <w:sz w:val="20"/>
                <w:szCs w:val="20"/>
              </w:rPr>
              <w:t>1</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1988A2" w14:textId="77777777" w:rsidR="00E25429" w:rsidRPr="00297D49" w:rsidRDefault="00E25429" w:rsidP="00E25429">
            <w:pPr>
              <w:spacing w:after="0" w:line="240" w:lineRule="auto"/>
              <w:jc w:val="center"/>
              <w:rPr>
                <w:sz w:val="20"/>
                <w:szCs w:val="20"/>
              </w:rPr>
            </w:pPr>
            <w:r w:rsidRPr="00297D49">
              <w:rPr>
                <w:sz w:val="20"/>
                <w:szCs w:val="20"/>
              </w:rPr>
              <w:t>Neznatne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B6AA5" w14:textId="2529FA1F" w:rsidR="00E25429" w:rsidRPr="00297D49" w:rsidRDefault="00E25429" w:rsidP="00E25429">
            <w:pPr>
              <w:spacing w:after="0" w:line="240" w:lineRule="auto"/>
              <w:jc w:val="center"/>
              <w:rPr>
                <w:sz w:val="20"/>
                <w:szCs w:val="20"/>
              </w:rPr>
            </w:pPr>
            <w:r w:rsidRPr="000F0E7B">
              <w:rPr>
                <w:sz w:val="20"/>
                <w:szCs w:val="20"/>
              </w:rPr>
              <w:t>0,5 – 1</w:t>
            </w:r>
          </w:p>
        </w:tc>
        <w:tc>
          <w:tcPr>
            <w:tcW w:w="1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5713D6" w14:textId="77777777" w:rsidR="00E25429" w:rsidRPr="00297D49" w:rsidRDefault="00E25429" w:rsidP="00E25429">
            <w:pPr>
              <w:spacing w:after="0" w:line="240" w:lineRule="auto"/>
              <w:jc w:val="left"/>
              <w:rPr>
                <w:b/>
                <w:bCs/>
                <w:sz w:val="20"/>
                <w:szCs w:val="20"/>
              </w:rPr>
            </w:pPr>
          </w:p>
        </w:tc>
      </w:tr>
      <w:tr w:rsidR="00E25429" w:rsidRPr="00297D49" w14:paraId="180BA2F1" w14:textId="77777777" w:rsidTr="00D1284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A8DC0" w14:textId="77777777" w:rsidR="00E25429" w:rsidRPr="00297D49" w:rsidRDefault="00E25429" w:rsidP="00E25429">
            <w:pPr>
              <w:spacing w:after="0" w:line="240" w:lineRule="auto"/>
              <w:jc w:val="center"/>
              <w:rPr>
                <w:b/>
                <w:sz w:val="20"/>
                <w:szCs w:val="20"/>
              </w:rPr>
            </w:pPr>
            <w:r w:rsidRPr="00297D49">
              <w:rPr>
                <w:b/>
                <w:sz w:val="20"/>
                <w:szCs w:val="20"/>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CC33D" w14:textId="77777777" w:rsidR="00E25429" w:rsidRPr="00297D49" w:rsidRDefault="00E25429" w:rsidP="00E25429">
            <w:pPr>
              <w:spacing w:after="0" w:line="240" w:lineRule="auto"/>
              <w:jc w:val="center"/>
              <w:rPr>
                <w:sz w:val="20"/>
                <w:szCs w:val="20"/>
              </w:rPr>
            </w:pPr>
            <w:r w:rsidRPr="00297D49">
              <w:rPr>
                <w:sz w:val="20"/>
                <w:szCs w:val="20"/>
              </w:rPr>
              <w:t>Malene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DABAE3" w14:textId="36CDD228" w:rsidR="00E25429" w:rsidRPr="00297D49" w:rsidRDefault="00E25429" w:rsidP="00E25429">
            <w:pPr>
              <w:spacing w:after="0" w:line="240" w:lineRule="auto"/>
              <w:jc w:val="center"/>
              <w:rPr>
                <w:sz w:val="20"/>
                <w:szCs w:val="20"/>
              </w:rPr>
            </w:pPr>
            <w:r w:rsidRPr="000F0E7B">
              <w:rPr>
                <w:sz w:val="20"/>
                <w:szCs w:val="20"/>
              </w:rPr>
              <w:t>1 – 5</w:t>
            </w:r>
          </w:p>
        </w:tc>
        <w:tc>
          <w:tcPr>
            <w:tcW w:w="1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06FBE" w14:textId="796D1056" w:rsidR="00E25429" w:rsidRPr="00297D49" w:rsidRDefault="00E25429" w:rsidP="00E25429">
            <w:pPr>
              <w:spacing w:after="0" w:line="240" w:lineRule="auto"/>
              <w:jc w:val="center"/>
              <w:rPr>
                <w:b/>
                <w:bCs/>
                <w:sz w:val="20"/>
                <w:szCs w:val="20"/>
              </w:rPr>
            </w:pPr>
          </w:p>
        </w:tc>
      </w:tr>
      <w:tr w:rsidR="00E25429" w:rsidRPr="00297D49" w14:paraId="7F949D3F" w14:textId="77777777" w:rsidTr="00D1284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6C601" w14:textId="77777777" w:rsidR="00E25429" w:rsidRPr="00297D49" w:rsidRDefault="00E25429" w:rsidP="00E25429">
            <w:pPr>
              <w:spacing w:after="0" w:line="240" w:lineRule="auto"/>
              <w:jc w:val="center"/>
              <w:rPr>
                <w:b/>
                <w:sz w:val="20"/>
                <w:szCs w:val="20"/>
              </w:rPr>
            </w:pPr>
            <w:r w:rsidRPr="00297D49">
              <w:rPr>
                <w:b/>
                <w:sz w:val="20"/>
                <w:szCs w:val="20"/>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6CEA9" w14:textId="77777777" w:rsidR="00E25429" w:rsidRPr="00297D49" w:rsidRDefault="00E25429" w:rsidP="00E25429">
            <w:pPr>
              <w:spacing w:after="0" w:line="240" w:lineRule="auto"/>
              <w:jc w:val="center"/>
              <w:rPr>
                <w:sz w:val="20"/>
                <w:szCs w:val="20"/>
              </w:rPr>
            </w:pPr>
            <w:r w:rsidRPr="00297D49">
              <w:rPr>
                <w:sz w:val="20"/>
                <w:szCs w:val="20"/>
              </w:rPr>
              <w:t>Umjerene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2E901" w14:textId="67FA98EC" w:rsidR="00E25429" w:rsidRPr="00297D49" w:rsidRDefault="00E25429" w:rsidP="00E25429">
            <w:pPr>
              <w:spacing w:after="0" w:line="240" w:lineRule="auto"/>
              <w:jc w:val="center"/>
              <w:rPr>
                <w:sz w:val="20"/>
                <w:szCs w:val="20"/>
              </w:rPr>
            </w:pPr>
            <w:r w:rsidRPr="000F0E7B">
              <w:rPr>
                <w:sz w:val="20"/>
                <w:szCs w:val="20"/>
              </w:rPr>
              <w:t>5 – 15</w:t>
            </w:r>
          </w:p>
        </w:tc>
        <w:tc>
          <w:tcPr>
            <w:tcW w:w="1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1D3BB" w14:textId="6546D582" w:rsidR="00E25429" w:rsidRPr="00297D49" w:rsidRDefault="00E25429" w:rsidP="00E25429">
            <w:pPr>
              <w:spacing w:after="0" w:line="240" w:lineRule="auto"/>
              <w:jc w:val="center"/>
              <w:rPr>
                <w:b/>
                <w:bCs/>
                <w:sz w:val="20"/>
                <w:szCs w:val="20"/>
              </w:rPr>
            </w:pPr>
          </w:p>
        </w:tc>
      </w:tr>
      <w:tr w:rsidR="00E25429" w:rsidRPr="00297D49" w14:paraId="4BD92AA6" w14:textId="77777777" w:rsidTr="00D1284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184CF" w14:textId="77777777" w:rsidR="00E25429" w:rsidRPr="00297D49" w:rsidRDefault="00E25429" w:rsidP="00E25429">
            <w:pPr>
              <w:spacing w:after="0" w:line="240" w:lineRule="auto"/>
              <w:jc w:val="center"/>
              <w:rPr>
                <w:b/>
                <w:sz w:val="20"/>
                <w:szCs w:val="20"/>
              </w:rPr>
            </w:pPr>
            <w:r w:rsidRPr="00297D49">
              <w:rPr>
                <w:b/>
                <w:sz w:val="20"/>
                <w:szCs w:val="20"/>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0A3AF" w14:textId="77777777" w:rsidR="00E25429" w:rsidRPr="00297D49" w:rsidRDefault="00E25429" w:rsidP="00E25429">
            <w:pPr>
              <w:spacing w:after="0" w:line="240" w:lineRule="auto"/>
              <w:jc w:val="center"/>
              <w:rPr>
                <w:sz w:val="20"/>
                <w:szCs w:val="20"/>
              </w:rPr>
            </w:pPr>
            <w:r w:rsidRPr="00297D49">
              <w:rPr>
                <w:sz w:val="20"/>
                <w:szCs w:val="20"/>
              </w:rPr>
              <w:t>Značajne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44A0B" w14:textId="33961762" w:rsidR="00E25429" w:rsidRPr="00297D49" w:rsidRDefault="00E25429" w:rsidP="00E25429">
            <w:pPr>
              <w:spacing w:after="0" w:line="240" w:lineRule="auto"/>
              <w:jc w:val="center"/>
              <w:rPr>
                <w:sz w:val="20"/>
                <w:szCs w:val="20"/>
              </w:rPr>
            </w:pPr>
            <w:r w:rsidRPr="000F0E7B">
              <w:rPr>
                <w:sz w:val="20"/>
                <w:szCs w:val="20"/>
              </w:rPr>
              <w:t>15 – 25</w:t>
            </w:r>
          </w:p>
        </w:tc>
        <w:tc>
          <w:tcPr>
            <w:tcW w:w="1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936D3" w14:textId="77777777" w:rsidR="00E25429" w:rsidRPr="00297D49" w:rsidRDefault="00E25429" w:rsidP="00E25429">
            <w:pPr>
              <w:spacing w:after="0" w:line="240" w:lineRule="auto"/>
              <w:jc w:val="center"/>
              <w:rPr>
                <w:b/>
                <w:bCs/>
                <w:sz w:val="20"/>
                <w:szCs w:val="20"/>
              </w:rPr>
            </w:pPr>
          </w:p>
        </w:tc>
      </w:tr>
      <w:tr w:rsidR="00E25429" w:rsidRPr="00297D49" w14:paraId="5CF29D7C" w14:textId="77777777" w:rsidTr="00D1284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45EEA8" w14:textId="77777777" w:rsidR="00E25429" w:rsidRPr="00297D49" w:rsidRDefault="00E25429" w:rsidP="00E25429">
            <w:pPr>
              <w:spacing w:after="0" w:line="240" w:lineRule="auto"/>
              <w:jc w:val="center"/>
              <w:rPr>
                <w:b/>
                <w:sz w:val="20"/>
                <w:szCs w:val="20"/>
              </w:rPr>
            </w:pPr>
            <w:r w:rsidRPr="00297D49">
              <w:rPr>
                <w:b/>
                <w:sz w:val="20"/>
                <w:szCs w:val="20"/>
              </w:rPr>
              <w:t>5</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18064" w14:textId="77777777" w:rsidR="00E25429" w:rsidRPr="00297D49" w:rsidRDefault="00E25429" w:rsidP="00E25429">
            <w:pPr>
              <w:spacing w:after="0" w:line="240" w:lineRule="auto"/>
              <w:jc w:val="center"/>
              <w:rPr>
                <w:sz w:val="20"/>
                <w:szCs w:val="20"/>
              </w:rPr>
            </w:pPr>
            <w:r w:rsidRPr="00297D49">
              <w:rPr>
                <w:sz w:val="20"/>
                <w:szCs w:val="20"/>
              </w:rPr>
              <w:t>Katastrofalne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7629B" w14:textId="022261EB" w:rsidR="00E25429" w:rsidRPr="00297D49" w:rsidRDefault="00E25429" w:rsidP="00E25429">
            <w:pPr>
              <w:spacing w:after="0" w:line="240" w:lineRule="auto"/>
              <w:jc w:val="center"/>
              <w:rPr>
                <w:sz w:val="20"/>
                <w:szCs w:val="20"/>
              </w:rPr>
            </w:pPr>
            <w:r w:rsidRPr="000F0E7B">
              <w:rPr>
                <w:sz w:val="20"/>
                <w:szCs w:val="20"/>
              </w:rPr>
              <w:t>&gt;25</w:t>
            </w:r>
          </w:p>
        </w:tc>
        <w:tc>
          <w:tcPr>
            <w:tcW w:w="17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EABD3" w14:textId="01948A73" w:rsidR="00E25429" w:rsidRPr="00297D49" w:rsidRDefault="00E25429" w:rsidP="00E25429">
            <w:pPr>
              <w:spacing w:after="0" w:line="240" w:lineRule="auto"/>
              <w:jc w:val="center"/>
              <w:rPr>
                <w:b/>
                <w:bCs/>
                <w:sz w:val="20"/>
                <w:szCs w:val="20"/>
              </w:rPr>
            </w:pPr>
            <w:r w:rsidRPr="00297D49">
              <w:rPr>
                <w:b/>
                <w:bCs/>
                <w:sz w:val="20"/>
                <w:szCs w:val="20"/>
              </w:rPr>
              <w:t>X</w:t>
            </w:r>
          </w:p>
        </w:tc>
      </w:tr>
      <w:bookmarkEnd w:id="537"/>
    </w:tbl>
    <w:p w14:paraId="62908419" w14:textId="77777777" w:rsidR="004665CE" w:rsidRPr="00297D49" w:rsidRDefault="004665CE" w:rsidP="004665CE">
      <w:pPr>
        <w:spacing w:after="0"/>
        <w:rPr>
          <w:rFonts w:cs="Arial"/>
          <w:bCs/>
          <w:szCs w:val="24"/>
        </w:rPr>
      </w:pPr>
    </w:p>
    <w:p w14:paraId="5D289C0E" w14:textId="1FD4102E" w:rsidR="004665CE" w:rsidRPr="00297D49" w:rsidRDefault="004665CE" w:rsidP="00FE4A40">
      <w:pPr>
        <w:spacing w:after="0" w:line="240" w:lineRule="auto"/>
        <w:jc w:val="center"/>
        <w:rPr>
          <w:rFonts w:ascii="Calibri" w:eastAsia="Calibri" w:hAnsi="Calibri" w:cs="Arial"/>
          <w:b/>
          <w:bCs/>
          <w:sz w:val="20"/>
          <w:szCs w:val="20"/>
        </w:rPr>
      </w:pPr>
      <w:bookmarkStart w:id="538" w:name="_Toc515431714"/>
      <w:bookmarkStart w:id="539" w:name="_Toc13211314"/>
      <w:bookmarkStart w:id="540" w:name="_Toc18577219"/>
      <w:bookmarkStart w:id="541" w:name="_Toc19686949"/>
      <w:bookmarkStart w:id="542" w:name="_Toc25653536"/>
      <w:bookmarkStart w:id="543" w:name="_Toc129846515"/>
      <w:r w:rsidRPr="00297D49">
        <w:rPr>
          <w:rFonts w:ascii="Calibri" w:eastAsia="Calibri" w:hAnsi="Calibri" w:cs="Arial"/>
          <w:b/>
          <w:bCs/>
          <w:sz w:val="20"/>
          <w:szCs w:val="20"/>
        </w:rPr>
        <w:t xml:space="preserve">Tablica </w:t>
      </w:r>
      <w:r w:rsidRPr="00297D49">
        <w:rPr>
          <w:rFonts w:ascii="Calibri" w:eastAsia="Calibri" w:hAnsi="Calibri" w:cs="Arial"/>
          <w:b/>
          <w:bCs/>
          <w:noProof/>
          <w:sz w:val="20"/>
          <w:szCs w:val="20"/>
        </w:rPr>
        <w:fldChar w:fldCharType="begin"/>
      </w:r>
      <w:r w:rsidRPr="00297D49">
        <w:rPr>
          <w:rFonts w:ascii="Calibri" w:eastAsia="Calibri" w:hAnsi="Calibri" w:cs="Arial"/>
          <w:b/>
          <w:bCs/>
          <w:noProof/>
          <w:sz w:val="20"/>
          <w:szCs w:val="20"/>
        </w:rPr>
        <w:instrText xml:space="preserve"> SEQ Tablica \* ARABIC </w:instrText>
      </w:r>
      <w:r w:rsidRPr="00297D49">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34</w:t>
      </w:r>
      <w:r w:rsidRPr="00297D49">
        <w:rPr>
          <w:rFonts w:ascii="Calibri" w:eastAsia="Calibri" w:hAnsi="Calibri" w:cs="Arial"/>
          <w:b/>
          <w:bCs/>
          <w:noProof/>
          <w:sz w:val="20"/>
          <w:szCs w:val="20"/>
        </w:rPr>
        <w:fldChar w:fldCharType="end"/>
      </w:r>
      <w:r w:rsidRPr="00297D49">
        <w:rPr>
          <w:rFonts w:ascii="Calibri" w:eastAsia="Calibri" w:hAnsi="Calibri" w:cs="Arial"/>
          <w:b/>
          <w:bCs/>
          <w:sz w:val="20"/>
          <w:szCs w:val="20"/>
        </w:rPr>
        <w:t xml:space="preserve">: Prikaz prijetnjom nastalih posljedica na društvenu stabilnost i politiku – </w:t>
      </w:r>
      <w:bookmarkEnd w:id="538"/>
      <w:bookmarkEnd w:id="539"/>
      <w:bookmarkEnd w:id="540"/>
      <w:bookmarkEnd w:id="541"/>
      <w:r w:rsidRPr="00297D49">
        <w:rPr>
          <w:rFonts w:ascii="Calibri" w:eastAsia="Calibri" w:hAnsi="Calibri" w:cs="Arial"/>
          <w:b/>
          <w:bCs/>
          <w:sz w:val="20"/>
          <w:szCs w:val="20"/>
        </w:rPr>
        <w:t>Događaj s najgorim mogućim posljedicama - Vjetar</w:t>
      </w:r>
      <w:bookmarkEnd w:id="542"/>
      <w:bookmarkEnd w:id="543"/>
    </w:p>
    <w:tbl>
      <w:tblPr>
        <w:tblStyle w:val="Reetkatablice1022"/>
        <w:tblW w:w="0" w:type="auto"/>
        <w:tblInd w:w="562" w:type="dxa"/>
        <w:tblLook w:val="04A0" w:firstRow="1" w:lastRow="0" w:firstColumn="1" w:lastColumn="0" w:noHBand="0" w:noVBand="1"/>
      </w:tblPr>
      <w:tblGrid>
        <w:gridCol w:w="1351"/>
        <w:gridCol w:w="1922"/>
        <w:gridCol w:w="2340"/>
        <w:gridCol w:w="2320"/>
      </w:tblGrid>
      <w:tr w:rsidR="004665CE" w:rsidRPr="00297D49" w14:paraId="26C2F07C" w14:textId="77777777" w:rsidTr="00D12841">
        <w:tc>
          <w:tcPr>
            <w:tcW w:w="1351" w:type="dxa"/>
            <w:vAlign w:val="center"/>
          </w:tcPr>
          <w:p w14:paraId="79F7B147" w14:textId="77777777" w:rsidR="004665CE" w:rsidRPr="00297D49" w:rsidRDefault="004665CE" w:rsidP="00FE4A40">
            <w:pPr>
              <w:spacing w:after="0" w:line="240" w:lineRule="auto"/>
              <w:jc w:val="center"/>
              <w:rPr>
                <w:rFonts w:ascii="Calibri" w:hAnsi="Calibri" w:cs="Calibri"/>
                <w:b/>
                <w:sz w:val="20"/>
                <w:szCs w:val="20"/>
              </w:rPr>
            </w:pPr>
            <w:r w:rsidRPr="00297D49">
              <w:rPr>
                <w:rFonts w:ascii="Calibri" w:hAnsi="Calibri" w:cs="Calibri"/>
                <w:b/>
                <w:sz w:val="20"/>
                <w:szCs w:val="20"/>
              </w:rPr>
              <w:t>Kategorija</w:t>
            </w:r>
          </w:p>
        </w:tc>
        <w:tc>
          <w:tcPr>
            <w:tcW w:w="1922" w:type="dxa"/>
            <w:vAlign w:val="center"/>
          </w:tcPr>
          <w:p w14:paraId="2E58FC16" w14:textId="5EF19505" w:rsidR="004665CE" w:rsidRPr="00297D49" w:rsidRDefault="004665CE" w:rsidP="00FE4A40">
            <w:pPr>
              <w:spacing w:after="0" w:line="240" w:lineRule="auto"/>
              <w:jc w:val="center"/>
              <w:rPr>
                <w:rFonts w:ascii="Calibri" w:hAnsi="Calibri" w:cs="Calibri"/>
                <w:b/>
                <w:sz w:val="20"/>
                <w:szCs w:val="20"/>
              </w:rPr>
            </w:pPr>
            <w:r w:rsidRPr="00297D49">
              <w:rPr>
                <w:rFonts w:ascii="Calibri" w:hAnsi="Calibri" w:cs="Calibri"/>
                <w:b/>
                <w:sz w:val="20"/>
                <w:szCs w:val="20"/>
              </w:rPr>
              <w:t>Ustanove/građevine javnog, društvenog interesa</w:t>
            </w:r>
          </w:p>
        </w:tc>
        <w:tc>
          <w:tcPr>
            <w:tcW w:w="2340" w:type="dxa"/>
            <w:vAlign w:val="center"/>
          </w:tcPr>
          <w:p w14:paraId="26CBA53F" w14:textId="77777777" w:rsidR="004665CE" w:rsidRPr="00297D49" w:rsidRDefault="004665CE" w:rsidP="00FE4A40">
            <w:pPr>
              <w:spacing w:after="0" w:line="240" w:lineRule="auto"/>
              <w:jc w:val="center"/>
              <w:rPr>
                <w:rFonts w:ascii="Calibri" w:hAnsi="Calibri" w:cs="Calibri"/>
                <w:b/>
                <w:sz w:val="20"/>
                <w:szCs w:val="20"/>
              </w:rPr>
            </w:pPr>
            <w:r w:rsidRPr="00297D49">
              <w:rPr>
                <w:rFonts w:ascii="Calibri" w:hAnsi="Calibri" w:cs="Calibri"/>
                <w:b/>
                <w:sz w:val="20"/>
                <w:szCs w:val="20"/>
              </w:rPr>
              <w:t>Kritična infrastruktura</w:t>
            </w:r>
          </w:p>
        </w:tc>
        <w:tc>
          <w:tcPr>
            <w:tcW w:w="2320" w:type="dxa"/>
            <w:vAlign w:val="center"/>
          </w:tcPr>
          <w:p w14:paraId="6D8F1FC6" w14:textId="2882D531" w:rsidR="004665CE" w:rsidRPr="00297D49" w:rsidRDefault="004665CE" w:rsidP="00FE4A40">
            <w:pPr>
              <w:spacing w:after="0" w:line="240" w:lineRule="auto"/>
              <w:jc w:val="center"/>
              <w:rPr>
                <w:rFonts w:ascii="Calibri" w:hAnsi="Calibri" w:cs="Calibri"/>
                <w:b/>
                <w:sz w:val="20"/>
                <w:szCs w:val="20"/>
              </w:rPr>
            </w:pPr>
            <w:r w:rsidRPr="00297D49">
              <w:rPr>
                <w:rFonts w:ascii="Calibri" w:hAnsi="Calibri" w:cs="Calibri"/>
                <w:b/>
                <w:sz w:val="20"/>
                <w:szCs w:val="20"/>
              </w:rPr>
              <w:t>Ukupno</w:t>
            </w:r>
          </w:p>
        </w:tc>
      </w:tr>
      <w:tr w:rsidR="004665CE" w:rsidRPr="00297D49" w14:paraId="305DDB2B" w14:textId="77777777" w:rsidTr="00D12841">
        <w:tc>
          <w:tcPr>
            <w:tcW w:w="1351" w:type="dxa"/>
            <w:vAlign w:val="center"/>
          </w:tcPr>
          <w:p w14:paraId="1F907AC6" w14:textId="77777777" w:rsidR="004665CE" w:rsidRPr="00297D49" w:rsidRDefault="004665CE" w:rsidP="00FE4A40">
            <w:pPr>
              <w:spacing w:after="0" w:line="240" w:lineRule="auto"/>
              <w:jc w:val="center"/>
              <w:rPr>
                <w:rFonts w:ascii="Calibri" w:hAnsi="Calibri" w:cs="Calibri"/>
                <w:b/>
                <w:sz w:val="20"/>
                <w:szCs w:val="20"/>
              </w:rPr>
            </w:pPr>
            <w:r w:rsidRPr="00297D49">
              <w:rPr>
                <w:rFonts w:ascii="Calibri" w:hAnsi="Calibri" w:cs="Calibri"/>
                <w:b/>
                <w:sz w:val="20"/>
                <w:szCs w:val="20"/>
              </w:rPr>
              <w:t>1</w:t>
            </w:r>
          </w:p>
        </w:tc>
        <w:tc>
          <w:tcPr>
            <w:tcW w:w="1922" w:type="dxa"/>
            <w:vAlign w:val="center"/>
          </w:tcPr>
          <w:p w14:paraId="04C2BA7A" w14:textId="77777777" w:rsidR="004665CE" w:rsidRPr="00297D49" w:rsidRDefault="004665CE" w:rsidP="00FE4A40">
            <w:pPr>
              <w:spacing w:after="0" w:line="240" w:lineRule="auto"/>
              <w:jc w:val="center"/>
              <w:rPr>
                <w:rFonts w:ascii="Calibri" w:hAnsi="Calibri" w:cs="Calibri"/>
                <w:b/>
                <w:bCs/>
                <w:sz w:val="20"/>
                <w:szCs w:val="20"/>
              </w:rPr>
            </w:pPr>
          </w:p>
        </w:tc>
        <w:tc>
          <w:tcPr>
            <w:tcW w:w="2340" w:type="dxa"/>
            <w:vAlign w:val="center"/>
          </w:tcPr>
          <w:p w14:paraId="3D7884CE" w14:textId="77777777" w:rsidR="004665CE" w:rsidRPr="00297D49" w:rsidRDefault="004665CE" w:rsidP="00FE4A40">
            <w:pPr>
              <w:spacing w:after="0" w:line="240" w:lineRule="auto"/>
              <w:jc w:val="center"/>
              <w:rPr>
                <w:rFonts w:ascii="Calibri" w:hAnsi="Calibri" w:cs="Calibri"/>
                <w:b/>
                <w:bCs/>
                <w:sz w:val="20"/>
                <w:szCs w:val="20"/>
              </w:rPr>
            </w:pPr>
          </w:p>
        </w:tc>
        <w:tc>
          <w:tcPr>
            <w:tcW w:w="2320" w:type="dxa"/>
            <w:vAlign w:val="center"/>
          </w:tcPr>
          <w:p w14:paraId="538BAC4D" w14:textId="77777777" w:rsidR="004665CE" w:rsidRPr="00297D49" w:rsidRDefault="004665CE" w:rsidP="00FE4A40">
            <w:pPr>
              <w:spacing w:after="0" w:line="240" w:lineRule="auto"/>
              <w:jc w:val="center"/>
              <w:rPr>
                <w:rFonts w:ascii="Calibri" w:hAnsi="Calibri" w:cs="Calibri"/>
                <w:b/>
                <w:bCs/>
                <w:sz w:val="20"/>
                <w:szCs w:val="20"/>
              </w:rPr>
            </w:pPr>
          </w:p>
        </w:tc>
      </w:tr>
      <w:tr w:rsidR="004665CE" w:rsidRPr="00297D49" w14:paraId="7B42741B" w14:textId="77777777" w:rsidTr="00D12841">
        <w:tc>
          <w:tcPr>
            <w:tcW w:w="1351" w:type="dxa"/>
            <w:vAlign w:val="center"/>
          </w:tcPr>
          <w:p w14:paraId="1BADC841" w14:textId="77777777" w:rsidR="004665CE" w:rsidRPr="00297D49" w:rsidRDefault="004665CE" w:rsidP="00FE4A40">
            <w:pPr>
              <w:spacing w:after="0" w:line="240" w:lineRule="auto"/>
              <w:jc w:val="center"/>
              <w:rPr>
                <w:rFonts w:ascii="Calibri" w:hAnsi="Calibri" w:cs="Calibri"/>
                <w:b/>
                <w:sz w:val="20"/>
                <w:szCs w:val="20"/>
              </w:rPr>
            </w:pPr>
            <w:r w:rsidRPr="00297D49">
              <w:rPr>
                <w:rFonts w:ascii="Calibri" w:hAnsi="Calibri" w:cs="Calibri"/>
                <w:b/>
                <w:sz w:val="20"/>
                <w:szCs w:val="20"/>
              </w:rPr>
              <w:t>2</w:t>
            </w:r>
          </w:p>
        </w:tc>
        <w:tc>
          <w:tcPr>
            <w:tcW w:w="1922" w:type="dxa"/>
            <w:vAlign w:val="center"/>
          </w:tcPr>
          <w:p w14:paraId="74E831F6" w14:textId="41E15F6A" w:rsidR="004665CE" w:rsidRPr="00297D49" w:rsidRDefault="004665CE" w:rsidP="00FE4A40">
            <w:pPr>
              <w:spacing w:after="0" w:line="240" w:lineRule="auto"/>
              <w:jc w:val="center"/>
              <w:rPr>
                <w:rFonts w:ascii="Calibri" w:hAnsi="Calibri" w:cs="Calibri"/>
                <w:b/>
                <w:bCs/>
                <w:sz w:val="20"/>
                <w:szCs w:val="20"/>
              </w:rPr>
            </w:pPr>
          </w:p>
        </w:tc>
        <w:tc>
          <w:tcPr>
            <w:tcW w:w="2340" w:type="dxa"/>
            <w:vAlign w:val="center"/>
          </w:tcPr>
          <w:p w14:paraId="0AD1AE18" w14:textId="4A9143C3" w:rsidR="004665CE" w:rsidRPr="00297D49" w:rsidRDefault="004665CE" w:rsidP="00FE4A40">
            <w:pPr>
              <w:spacing w:after="0" w:line="240" w:lineRule="auto"/>
              <w:jc w:val="center"/>
              <w:rPr>
                <w:rFonts w:ascii="Calibri" w:hAnsi="Calibri" w:cs="Calibri"/>
                <w:b/>
                <w:bCs/>
                <w:sz w:val="20"/>
                <w:szCs w:val="20"/>
              </w:rPr>
            </w:pPr>
          </w:p>
        </w:tc>
        <w:tc>
          <w:tcPr>
            <w:tcW w:w="2320" w:type="dxa"/>
            <w:vAlign w:val="center"/>
          </w:tcPr>
          <w:p w14:paraId="29108EC9" w14:textId="0CFFC0B9" w:rsidR="004665CE" w:rsidRPr="00297D49" w:rsidRDefault="004665CE" w:rsidP="00FE4A40">
            <w:pPr>
              <w:spacing w:after="0" w:line="240" w:lineRule="auto"/>
              <w:jc w:val="center"/>
              <w:rPr>
                <w:rFonts w:ascii="Calibri" w:hAnsi="Calibri" w:cs="Calibri"/>
                <w:b/>
                <w:bCs/>
                <w:sz w:val="20"/>
                <w:szCs w:val="20"/>
              </w:rPr>
            </w:pPr>
          </w:p>
        </w:tc>
      </w:tr>
      <w:tr w:rsidR="00330A1B" w:rsidRPr="00297D49" w14:paraId="5D1CC947" w14:textId="77777777" w:rsidTr="00D12841">
        <w:tc>
          <w:tcPr>
            <w:tcW w:w="1351" w:type="dxa"/>
            <w:vAlign w:val="center"/>
          </w:tcPr>
          <w:p w14:paraId="3F6D2DC3" w14:textId="77777777" w:rsidR="00330A1B" w:rsidRPr="00297D49" w:rsidRDefault="00330A1B" w:rsidP="00330A1B">
            <w:pPr>
              <w:spacing w:after="0" w:line="240" w:lineRule="auto"/>
              <w:jc w:val="center"/>
              <w:rPr>
                <w:rFonts w:ascii="Calibri" w:hAnsi="Calibri" w:cs="Calibri"/>
                <w:b/>
                <w:sz w:val="20"/>
                <w:szCs w:val="20"/>
              </w:rPr>
            </w:pPr>
            <w:r w:rsidRPr="00297D49">
              <w:rPr>
                <w:rFonts w:ascii="Calibri" w:hAnsi="Calibri" w:cs="Calibri"/>
                <w:b/>
                <w:sz w:val="20"/>
                <w:szCs w:val="20"/>
              </w:rPr>
              <w:t>3</w:t>
            </w:r>
          </w:p>
        </w:tc>
        <w:tc>
          <w:tcPr>
            <w:tcW w:w="1922" w:type="dxa"/>
            <w:vAlign w:val="center"/>
          </w:tcPr>
          <w:p w14:paraId="5A8178B7" w14:textId="53CD275D" w:rsidR="00330A1B" w:rsidRPr="00297D49" w:rsidRDefault="00330A1B" w:rsidP="00330A1B">
            <w:pPr>
              <w:spacing w:after="0" w:line="240" w:lineRule="auto"/>
              <w:jc w:val="center"/>
              <w:rPr>
                <w:rFonts w:ascii="Calibri" w:hAnsi="Calibri" w:cs="Calibri"/>
                <w:b/>
                <w:bCs/>
                <w:sz w:val="20"/>
                <w:szCs w:val="20"/>
              </w:rPr>
            </w:pPr>
          </w:p>
        </w:tc>
        <w:tc>
          <w:tcPr>
            <w:tcW w:w="2340" w:type="dxa"/>
            <w:vAlign w:val="center"/>
          </w:tcPr>
          <w:p w14:paraId="3400ED62" w14:textId="0F26851B" w:rsidR="00330A1B" w:rsidRPr="00297D49" w:rsidRDefault="00330A1B" w:rsidP="00330A1B">
            <w:pPr>
              <w:spacing w:after="0" w:line="240" w:lineRule="auto"/>
              <w:jc w:val="center"/>
              <w:rPr>
                <w:rFonts w:ascii="Calibri" w:hAnsi="Calibri" w:cs="Calibri"/>
                <w:b/>
                <w:bCs/>
                <w:sz w:val="20"/>
                <w:szCs w:val="20"/>
              </w:rPr>
            </w:pPr>
          </w:p>
        </w:tc>
        <w:tc>
          <w:tcPr>
            <w:tcW w:w="2320" w:type="dxa"/>
            <w:vAlign w:val="center"/>
          </w:tcPr>
          <w:p w14:paraId="229F8778" w14:textId="4B9E3365" w:rsidR="00330A1B" w:rsidRPr="00297D49" w:rsidRDefault="00330A1B" w:rsidP="00330A1B">
            <w:pPr>
              <w:spacing w:after="0" w:line="240" w:lineRule="auto"/>
              <w:jc w:val="center"/>
              <w:rPr>
                <w:rFonts w:ascii="Calibri" w:hAnsi="Calibri" w:cs="Calibri"/>
                <w:b/>
                <w:bCs/>
                <w:sz w:val="20"/>
                <w:szCs w:val="20"/>
              </w:rPr>
            </w:pPr>
          </w:p>
        </w:tc>
      </w:tr>
      <w:tr w:rsidR="00330A1B" w:rsidRPr="00297D49" w14:paraId="1CEC7DD4" w14:textId="77777777" w:rsidTr="00D12841">
        <w:tc>
          <w:tcPr>
            <w:tcW w:w="1351" w:type="dxa"/>
            <w:vAlign w:val="center"/>
          </w:tcPr>
          <w:p w14:paraId="34629BF5" w14:textId="77777777" w:rsidR="00330A1B" w:rsidRPr="00297D49" w:rsidRDefault="00330A1B" w:rsidP="00330A1B">
            <w:pPr>
              <w:spacing w:after="0" w:line="240" w:lineRule="auto"/>
              <w:jc w:val="center"/>
              <w:rPr>
                <w:rFonts w:ascii="Calibri" w:hAnsi="Calibri" w:cs="Calibri"/>
                <w:b/>
                <w:sz w:val="20"/>
                <w:szCs w:val="20"/>
              </w:rPr>
            </w:pPr>
            <w:r w:rsidRPr="00297D49">
              <w:rPr>
                <w:rFonts w:ascii="Calibri" w:hAnsi="Calibri" w:cs="Calibri"/>
                <w:b/>
                <w:sz w:val="20"/>
                <w:szCs w:val="20"/>
              </w:rPr>
              <w:t>4</w:t>
            </w:r>
          </w:p>
        </w:tc>
        <w:tc>
          <w:tcPr>
            <w:tcW w:w="1922" w:type="dxa"/>
            <w:vAlign w:val="center"/>
          </w:tcPr>
          <w:p w14:paraId="4605E6D0" w14:textId="77777777" w:rsidR="00330A1B" w:rsidRPr="00297D49" w:rsidRDefault="00330A1B" w:rsidP="00330A1B">
            <w:pPr>
              <w:spacing w:after="0" w:line="240" w:lineRule="auto"/>
              <w:jc w:val="center"/>
              <w:rPr>
                <w:rFonts w:ascii="Calibri" w:hAnsi="Calibri" w:cs="Calibri"/>
                <w:b/>
                <w:bCs/>
                <w:sz w:val="20"/>
                <w:szCs w:val="20"/>
              </w:rPr>
            </w:pPr>
          </w:p>
        </w:tc>
        <w:tc>
          <w:tcPr>
            <w:tcW w:w="2340" w:type="dxa"/>
            <w:vAlign w:val="center"/>
          </w:tcPr>
          <w:p w14:paraId="6B74871C" w14:textId="77777777" w:rsidR="00330A1B" w:rsidRPr="00297D49" w:rsidRDefault="00330A1B" w:rsidP="00330A1B">
            <w:pPr>
              <w:spacing w:after="0" w:line="240" w:lineRule="auto"/>
              <w:jc w:val="center"/>
              <w:rPr>
                <w:rFonts w:ascii="Calibri" w:hAnsi="Calibri" w:cs="Calibri"/>
                <w:b/>
                <w:bCs/>
                <w:sz w:val="20"/>
                <w:szCs w:val="20"/>
              </w:rPr>
            </w:pPr>
          </w:p>
        </w:tc>
        <w:tc>
          <w:tcPr>
            <w:tcW w:w="2320" w:type="dxa"/>
            <w:vAlign w:val="center"/>
          </w:tcPr>
          <w:p w14:paraId="70703D4C" w14:textId="77777777" w:rsidR="00330A1B" w:rsidRPr="00297D49" w:rsidRDefault="00330A1B" w:rsidP="00330A1B">
            <w:pPr>
              <w:spacing w:after="0" w:line="240" w:lineRule="auto"/>
              <w:jc w:val="center"/>
              <w:rPr>
                <w:rFonts w:ascii="Calibri" w:hAnsi="Calibri" w:cs="Calibri"/>
                <w:b/>
                <w:bCs/>
                <w:sz w:val="20"/>
                <w:szCs w:val="20"/>
              </w:rPr>
            </w:pPr>
          </w:p>
        </w:tc>
      </w:tr>
      <w:tr w:rsidR="00297D49" w:rsidRPr="00297D49" w14:paraId="57DFA3A6" w14:textId="77777777" w:rsidTr="00D12841">
        <w:tc>
          <w:tcPr>
            <w:tcW w:w="1351" w:type="dxa"/>
            <w:vAlign w:val="center"/>
          </w:tcPr>
          <w:p w14:paraId="37A3F32D" w14:textId="77777777" w:rsidR="00297D49" w:rsidRPr="00297D49" w:rsidRDefault="00297D49" w:rsidP="00297D49">
            <w:pPr>
              <w:spacing w:after="0" w:line="240" w:lineRule="auto"/>
              <w:jc w:val="center"/>
              <w:rPr>
                <w:rFonts w:ascii="Calibri" w:hAnsi="Calibri" w:cs="Calibri"/>
                <w:b/>
                <w:sz w:val="20"/>
                <w:szCs w:val="20"/>
              </w:rPr>
            </w:pPr>
            <w:r w:rsidRPr="00297D49">
              <w:rPr>
                <w:rFonts w:ascii="Calibri" w:hAnsi="Calibri" w:cs="Calibri"/>
                <w:b/>
                <w:sz w:val="20"/>
                <w:szCs w:val="20"/>
              </w:rPr>
              <w:t>5</w:t>
            </w:r>
          </w:p>
        </w:tc>
        <w:tc>
          <w:tcPr>
            <w:tcW w:w="1922" w:type="dxa"/>
            <w:vAlign w:val="center"/>
          </w:tcPr>
          <w:p w14:paraId="27B4D1ED" w14:textId="09DB2D62" w:rsidR="00297D49" w:rsidRPr="00297D49" w:rsidRDefault="00297D49" w:rsidP="00297D49">
            <w:pPr>
              <w:spacing w:after="0" w:line="240" w:lineRule="auto"/>
              <w:jc w:val="center"/>
              <w:rPr>
                <w:rFonts w:ascii="Calibri" w:hAnsi="Calibri" w:cs="Calibri"/>
                <w:b/>
                <w:bCs/>
                <w:sz w:val="20"/>
                <w:szCs w:val="20"/>
              </w:rPr>
            </w:pPr>
            <w:r w:rsidRPr="00297D49">
              <w:rPr>
                <w:rFonts w:ascii="Calibri" w:hAnsi="Calibri" w:cs="Calibri"/>
                <w:b/>
                <w:bCs/>
                <w:sz w:val="20"/>
                <w:szCs w:val="20"/>
              </w:rPr>
              <w:t>X</w:t>
            </w:r>
          </w:p>
        </w:tc>
        <w:tc>
          <w:tcPr>
            <w:tcW w:w="2340" w:type="dxa"/>
            <w:vAlign w:val="center"/>
          </w:tcPr>
          <w:p w14:paraId="5EE63D00" w14:textId="3868C42C" w:rsidR="00297D49" w:rsidRPr="00297D49" w:rsidRDefault="00297D49" w:rsidP="00297D49">
            <w:pPr>
              <w:spacing w:after="0" w:line="240" w:lineRule="auto"/>
              <w:jc w:val="center"/>
              <w:rPr>
                <w:rFonts w:ascii="Calibri" w:hAnsi="Calibri" w:cs="Calibri"/>
                <w:b/>
                <w:bCs/>
                <w:sz w:val="20"/>
                <w:szCs w:val="20"/>
              </w:rPr>
            </w:pPr>
            <w:r w:rsidRPr="00297D49">
              <w:rPr>
                <w:rFonts w:ascii="Calibri" w:hAnsi="Calibri" w:cs="Calibri"/>
                <w:b/>
                <w:bCs/>
                <w:sz w:val="20"/>
                <w:szCs w:val="20"/>
              </w:rPr>
              <w:t>X</w:t>
            </w:r>
          </w:p>
        </w:tc>
        <w:tc>
          <w:tcPr>
            <w:tcW w:w="2320" w:type="dxa"/>
            <w:vAlign w:val="center"/>
          </w:tcPr>
          <w:p w14:paraId="41BF02EA" w14:textId="263A8EF9" w:rsidR="00297D49" w:rsidRPr="00297D49" w:rsidRDefault="00297D49" w:rsidP="00297D49">
            <w:pPr>
              <w:spacing w:after="0" w:line="240" w:lineRule="auto"/>
              <w:jc w:val="center"/>
              <w:rPr>
                <w:rFonts w:ascii="Calibri" w:hAnsi="Calibri" w:cs="Calibri"/>
                <w:b/>
                <w:bCs/>
                <w:sz w:val="20"/>
                <w:szCs w:val="20"/>
              </w:rPr>
            </w:pPr>
            <w:r w:rsidRPr="00297D49">
              <w:rPr>
                <w:rFonts w:ascii="Calibri" w:hAnsi="Calibri" w:cs="Calibri"/>
                <w:b/>
                <w:bCs/>
                <w:sz w:val="20"/>
                <w:szCs w:val="20"/>
              </w:rPr>
              <w:t>X</w:t>
            </w:r>
          </w:p>
        </w:tc>
      </w:tr>
    </w:tbl>
    <w:p w14:paraId="4F9E0D45" w14:textId="77777777" w:rsidR="004665CE" w:rsidRPr="00297D49" w:rsidRDefault="004665CE" w:rsidP="00FE4A40">
      <w:pPr>
        <w:spacing w:after="0"/>
      </w:pPr>
    </w:p>
    <w:p w14:paraId="2CC6C6A2" w14:textId="00F023CD" w:rsidR="00371793" w:rsidRPr="00297D49" w:rsidRDefault="00371793" w:rsidP="00FE4A40">
      <w:pPr>
        <w:pStyle w:val="Naslov4"/>
        <w:spacing w:before="0"/>
      </w:pPr>
      <w:bookmarkStart w:id="544" w:name="_Toc129846363"/>
      <w:r w:rsidRPr="00297D49">
        <w:t>6.</w:t>
      </w:r>
      <w:r w:rsidR="004665CE" w:rsidRPr="00297D49">
        <w:t>3</w:t>
      </w:r>
      <w:r w:rsidRPr="00297D49">
        <w:t xml:space="preserve">.6.4. Vjerojatnost pojave događaja s najgorim mogućim posljedicama uslijed </w:t>
      </w:r>
      <w:r w:rsidR="00D02F57" w:rsidRPr="00297D49">
        <w:t>vjetra</w:t>
      </w:r>
      <w:bookmarkEnd w:id="544"/>
    </w:p>
    <w:p w14:paraId="60BEEFBE" w14:textId="77777777" w:rsidR="00371793" w:rsidRPr="00297D49" w:rsidRDefault="00371793" w:rsidP="00371793">
      <w:pPr>
        <w:spacing w:after="0"/>
      </w:pPr>
    </w:p>
    <w:p w14:paraId="18004363" w14:textId="7711311B" w:rsidR="00371793" w:rsidRPr="00297D49" w:rsidRDefault="00371793" w:rsidP="00FE4A40">
      <w:pPr>
        <w:spacing w:after="0" w:line="240" w:lineRule="auto"/>
        <w:jc w:val="center"/>
        <w:rPr>
          <w:rFonts w:cs="Arial"/>
          <w:b/>
          <w:bCs/>
          <w:sz w:val="20"/>
          <w:szCs w:val="20"/>
        </w:rPr>
      </w:pPr>
      <w:bookmarkStart w:id="545" w:name="_Toc129846516"/>
      <w:r w:rsidRPr="00297D49">
        <w:rPr>
          <w:rFonts w:cs="Arial"/>
          <w:b/>
          <w:bCs/>
          <w:sz w:val="20"/>
          <w:szCs w:val="20"/>
        </w:rPr>
        <w:t xml:space="preserve">Tablica </w:t>
      </w:r>
      <w:r w:rsidRPr="00297D49">
        <w:rPr>
          <w:rFonts w:cs="Arial"/>
          <w:b/>
          <w:bCs/>
          <w:sz w:val="20"/>
          <w:szCs w:val="20"/>
        </w:rPr>
        <w:fldChar w:fldCharType="begin"/>
      </w:r>
      <w:r w:rsidRPr="00297D49">
        <w:rPr>
          <w:rFonts w:cs="Arial"/>
          <w:b/>
          <w:bCs/>
          <w:sz w:val="20"/>
          <w:szCs w:val="20"/>
        </w:rPr>
        <w:instrText xml:space="preserve"> SEQ Tablica \* ARABIC </w:instrText>
      </w:r>
      <w:r w:rsidRPr="00297D49">
        <w:rPr>
          <w:rFonts w:cs="Arial"/>
          <w:b/>
          <w:bCs/>
          <w:sz w:val="20"/>
          <w:szCs w:val="20"/>
        </w:rPr>
        <w:fldChar w:fldCharType="separate"/>
      </w:r>
      <w:r w:rsidR="00E25429">
        <w:rPr>
          <w:rFonts w:cs="Arial"/>
          <w:b/>
          <w:bCs/>
          <w:noProof/>
          <w:sz w:val="20"/>
          <w:szCs w:val="20"/>
        </w:rPr>
        <w:t>35</w:t>
      </w:r>
      <w:r w:rsidRPr="00297D49">
        <w:rPr>
          <w:rFonts w:cs="Arial"/>
          <w:b/>
          <w:bCs/>
          <w:noProof/>
          <w:sz w:val="20"/>
          <w:szCs w:val="20"/>
        </w:rPr>
        <w:fldChar w:fldCharType="end"/>
      </w:r>
      <w:r w:rsidRPr="00297D49">
        <w:rPr>
          <w:rFonts w:cs="Arial"/>
          <w:b/>
          <w:bCs/>
          <w:sz w:val="20"/>
          <w:szCs w:val="20"/>
        </w:rPr>
        <w:t xml:space="preserve">: Vjerojatnost pojave događaja s najgorim mogućim posljedicama – </w:t>
      </w:r>
      <w:r w:rsidR="004665CE" w:rsidRPr="00297D49">
        <w:rPr>
          <w:rFonts w:cs="Arial"/>
          <w:b/>
          <w:bCs/>
          <w:sz w:val="20"/>
          <w:szCs w:val="20"/>
        </w:rPr>
        <w:t>Vjetar</w:t>
      </w:r>
      <w:bookmarkEnd w:id="545"/>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371793" w:rsidRPr="00297D49" w14:paraId="5D5A9A82" w14:textId="77777777" w:rsidTr="004665CE">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5EE00" w14:textId="77777777" w:rsidR="00371793" w:rsidRPr="00297D49" w:rsidRDefault="00371793" w:rsidP="00FE4A40">
            <w:pPr>
              <w:spacing w:after="0" w:line="240" w:lineRule="auto"/>
              <w:jc w:val="center"/>
              <w:rPr>
                <w:b/>
                <w:sz w:val="20"/>
                <w:szCs w:val="20"/>
              </w:rPr>
            </w:pPr>
            <w:r w:rsidRPr="00297D49">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86951" w14:textId="77777777" w:rsidR="00371793" w:rsidRPr="00297D49" w:rsidRDefault="00371793" w:rsidP="00FE4A40">
            <w:pPr>
              <w:spacing w:after="0" w:line="240" w:lineRule="auto"/>
              <w:jc w:val="center"/>
              <w:rPr>
                <w:b/>
                <w:sz w:val="20"/>
                <w:szCs w:val="20"/>
              </w:rPr>
            </w:pPr>
            <w:r w:rsidRPr="00297D49">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D10CF" w14:textId="77777777" w:rsidR="00371793" w:rsidRPr="00297D49" w:rsidRDefault="00371793" w:rsidP="00FE4A40">
            <w:pPr>
              <w:spacing w:after="0" w:line="240" w:lineRule="auto"/>
              <w:jc w:val="center"/>
              <w:rPr>
                <w:b/>
                <w:sz w:val="20"/>
                <w:szCs w:val="20"/>
              </w:rPr>
            </w:pPr>
            <w:r w:rsidRPr="00297D49">
              <w:rPr>
                <w:b/>
                <w:sz w:val="20"/>
                <w:szCs w:val="20"/>
              </w:rPr>
              <w:t>Vjerojatnost/frekvencija</w:t>
            </w:r>
          </w:p>
        </w:tc>
      </w:tr>
      <w:tr w:rsidR="00371793" w:rsidRPr="00297D49" w14:paraId="4D3E61AA" w14:textId="77777777" w:rsidTr="004665CE">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647BD" w14:textId="77777777" w:rsidR="00371793" w:rsidRPr="00297D49" w:rsidRDefault="00371793" w:rsidP="00FE4A40">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B07AF" w14:textId="77777777" w:rsidR="00371793" w:rsidRPr="00297D49" w:rsidRDefault="00371793" w:rsidP="00FE4A40">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29F50" w14:textId="77777777" w:rsidR="00371793" w:rsidRPr="00297D49" w:rsidRDefault="00371793" w:rsidP="00FE4A40">
            <w:pPr>
              <w:spacing w:after="0" w:line="240" w:lineRule="auto"/>
              <w:jc w:val="center"/>
              <w:rPr>
                <w:b/>
                <w:sz w:val="20"/>
                <w:szCs w:val="20"/>
              </w:rPr>
            </w:pPr>
            <w:r w:rsidRPr="00297D49">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698A2" w14:textId="77777777" w:rsidR="00371793" w:rsidRPr="00297D49" w:rsidRDefault="00371793" w:rsidP="00FE4A40">
            <w:pPr>
              <w:spacing w:after="0" w:line="240" w:lineRule="auto"/>
              <w:jc w:val="center"/>
              <w:rPr>
                <w:b/>
                <w:sz w:val="20"/>
                <w:szCs w:val="20"/>
              </w:rPr>
            </w:pPr>
            <w:r w:rsidRPr="00297D49">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7A26CA" w14:textId="77777777" w:rsidR="00371793" w:rsidRPr="00297D49" w:rsidRDefault="00371793" w:rsidP="00FE4A40">
            <w:pPr>
              <w:spacing w:after="0" w:line="240" w:lineRule="auto"/>
              <w:jc w:val="center"/>
              <w:rPr>
                <w:b/>
                <w:sz w:val="20"/>
                <w:szCs w:val="20"/>
              </w:rPr>
            </w:pPr>
            <w:r w:rsidRPr="00297D49">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EE61B" w14:textId="77777777" w:rsidR="00371793" w:rsidRPr="00297D49" w:rsidRDefault="00371793" w:rsidP="00FE4A40">
            <w:pPr>
              <w:spacing w:after="0" w:line="240" w:lineRule="auto"/>
              <w:jc w:val="center"/>
              <w:rPr>
                <w:b/>
                <w:sz w:val="20"/>
                <w:szCs w:val="20"/>
              </w:rPr>
            </w:pPr>
            <w:r w:rsidRPr="00297D49">
              <w:rPr>
                <w:b/>
                <w:sz w:val="20"/>
                <w:szCs w:val="20"/>
              </w:rPr>
              <w:t>Odabrano</w:t>
            </w:r>
          </w:p>
        </w:tc>
      </w:tr>
      <w:tr w:rsidR="00371793" w:rsidRPr="00297D49" w14:paraId="06B17DB9" w14:textId="77777777" w:rsidTr="004665CE">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59803" w14:textId="77777777" w:rsidR="00371793" w:rsidRPr="00297D49" w:rsidRDefault="00371793" w:rsidP="00FE4A40">
            <w:pPr>
              <w:spacing w:after="0" w:line="240" w:lineRule="auto"/>
              <w:jc w:val="center"/>
              <w:rPr>
                <w:b/>
                <w:sz w:val="20"/>
                <w:szCs w:val="20"/>
              </w:rPr>
            </w:pPr>
            <w:r w:rsidRPr="00297D49">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5A274" w14:textId="77777777" w:rsidR="00371793" w:rsidRPr="00297D49" w:rsidRDefault="00371793" w:rsidP="00FE4A40">
            <w:pPr>
              <w:spacing w:after="0" w:line="240" w:lineRule="auto"/>
              <w:jc w:val="center"/>
              <w:rPr>
                <w:sz w:val="20"/>
                <w:szCs w:val="20"/>
              </w:rPr>
            </w:pPr>
            <w:r w:rsidRPr="00297D49">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5FD41" w14:textId="77777777" w:rsidR="00371793" w:rsidRPr="00297D49" w:rsidRDefault="00371793" w:rsidP="00FE4A40">
            <w:pPr>
              <w:spacing w:after="0" w:line="240" w:lineRule="auto"/>
              <w:jc w:val="center"/>
              <w:rPr>
                <w:sz w:val="20"/>
                <w:szCs w:val="20"/>
              </w:rPr>
            </w:pPr>
            <w:r w:rsidRPr="00297D49">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D17A88" w14:textId="77777777" w:rsidR="00371793" w:rsidRPr="00297D49" w:rsidRDefault="00371793" w:rsidP="00FE4A40">
            <w:pPr>
              <w:spacing w:after="0" w:line="240" w:lineRule="auto"/>
              <w:jc w:val="center"/>
              <w:rPr>
                <w:sz w:val="20"/>
                <w:szCs w:val="20"/>
              </w:rPr>
            </w:pPr>
            <w:r w:rsidRPr="00297D49">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69E08" w14:textId="77777777" w:rsidR="00371793" w:rsidRPr="00297D49" w:rsidRDefault="00371793" w:rsidP="00FE4A40">
            <w:pPr>
              <w:spacing w:after="0" w:line="240" w:lineRule="auto"/>
              <w:jc w:val="center"/>
              <w:rPr>
                <w:sz w:val="20"/>
                <w:szCs w:val="20"/>
              </w:rPr>
            </w:pPr>
            <w:r w:rsidRPr="00297D49">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95EA9" w14:textId="77777777" w:rsidR="00371793" w:rsidRPr="00297D49" w:rsidRDefault="00371793" w:rsidP="00FE4A40">
            <w:pPr>
              <w:spacing w:after="0" w:line="240" w:lineRule="auto"/>
              <w:jc w:val="center"/>
              <w:rPr>
                <w:b/>
                <w:sz w:val="20"/>
                <w:szCs w:val="20"/>
              </w:rPr>
            </w:pPr>
          </w:p>
        </w:tc>
      </w:tr>
      <w:tr w:rsidR="00371793" w:rsidRPr="00297D49" w14:paraId="0F0D0530" w14:textId="77777777" w:rsidTr="004665CE">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0CD4A" w14:textId="77777777" w:rsidR="00371793" w:rsidRPr="00297D49" w:rsidRDefault="00371793" w:rsidP="00FE4A40">
            <w:pPr>
              <w:spacing w:after="0" w:line="240" w:lineRule="auto"/>
              <w:jc w:val="center"/>
              <w:rPr>
                <w:b/>
                <w:sz w:val="20"/>
                <w:szCs w:val="20"/>
              </w:rPr>
            </w:pPr>
            <w:r w:rsidRPr="00297D49">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07ABC" w14:textId="77777777" w:rsidR="00371793" w:rsidRPr="00297D49" w:rsidRDefault="00371793" w:rsidP="00FE4A40">
            <w:pPr>
              <w:spacing w:after="0" w:line="240" w:lineRule="auto"/>
              <w:jc w:val="center"/>
              <w:rPr>
                <w:sz w:val="20"/>
                <w:szCs w:val="20"/>
              </w:rPr>
            </w:pPr>
            <w:r w:rsidRPr="00297D49">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13286" w14:textId="77777777" w:rsidR="00371793" w:rsidRPr="00297D49" w:rsidRDefault="00371793" w:rsidP="00FE4A40">
            <w:pPr>
              <w:spacing w:after="0" w:line="240" w:lineRule="auto"/>
              <w:jc w:val="center"/>
              <w:rPr>
                <w:sz w:val="20"/>
                <w:szCs w:val="20"/>
              </w:rPr>
            </w:pPr>
            <w:r w:rsidRPr="00297D49">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C094F" w14:textId="77777777" w:rsidR="00371793" w:rsidRPr="00297D49" w:rsidRDefault="00371793" w:rsidP="00FE4A40">
            <w:pPr>
              <w:spacing w:after="0" w:line="240" w:lineRule="auto"/>
              <w:jc w:val="center"/>
              <w:rPr>
                <w:sz w:val="20"/>
                <w:szCs w:val="20"/>
              </w:rPr>
            </w:pPr>
            <w:r w:rsidRPr="00297D49">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DF23D" w14:textId="77777777" w:rsidR="00371793" w:rsidRPr="00297D49" w:rsidRDefault="00371793" w:rsidP="00FE4A40">
            <w:pPr>
              <w:spacing w:after="0" w:line="240" w:lineRule="auto"/>
              <w:jc w:val="center"/>
              <w:rPr>
                <w:sz w:val="20"/>
                <w:szCs w:val="20"/>
              </w:rPr>
            </w:pPr>
            <w:r w:rsidRPr="00297D49">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3067F" w14:textId="752CFD6A" w:rsidR="00371793" w:rsidRPr="00297D49" w:rsidRDefault="00297D49" w:rsidP="00FE4A40">
            <w:pPr>
              <w:spacing w:after="0" w:line="240" w:lineRule="auto"/>
              <w:jc w:val="center"/>
              <w:rPr>
                <w:b/>
                <w:sz w:val="20"/>
                <w:szCs w:val="20"/>
              </w:rPr>
            </w:pPr>
            <w:r>
              <w:rPr>
                <w:b/>
                <w:sz w:val="20"/>
                <w:szCs w:val="20"/>
              </w:rPr>
              <w:t>X</w:t>
            </w:r>
          </w:p>
        </w:tc>
      </w:tr>
      <w:tr w:rsidR="00371793" w:rsidRPr="00297D49" w14:paraId="5D84AA0F" w14:textId="77777777" w:rsidTr="004665CE">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8CCE1F" w14:textId="77777777" w:rsidR="00371793" w:rsidRPr="00297D49" w:rsidRDefault="00371793" w:rsidP="00FE4A40">
            <w:pPr>
              <w:spacing w:after="0" w:line="240" w:lineRule="auto"/>
              <w:jc w:val="center"/>
              <w:rPr>
                <w:b/>
                <w:sz w:val="20"/>
                <w:szCs w:val="20"/>
              </w:rPr>
            </w:pPr>
            <w:r w:rsidRPr="00297D49">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C19E9" w14:textId="77777777" w:rsidR="00371793" w:rsidRPr="00297D49" w:rsidRDefault="00371793" w:rsidP="00FE4A40">
            <w:pPr>
              <w:spacing w:after="0" w:line="240" w:lineRule="auto"/>
              <w:jc w:val="center"/>
              <w:rPr>
                <w:sz w:val="20"/>
                <w:szCs w:val="20"/>
              </w:rPr>
            </w:pPr>
            <w:r w:rsidRPr="00297D49">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ABE49" w14:textId="77777777" w:rsidR="00371793" w:rsidRPr="00297D49" w:rsidRDefault="00371793" w:rsidP="00FE4A40">
            <w:pPr>
              <w:spacing w:after="0" w:line="240" w:lineRule="auto"/>
              <w:jc w:val="center"/>
              <w:rPr>
                <w:sz w:val="20"/>
                <w:szCs w:val="20"/>
              </w:rPr>
            </w:pPr>
            <w:r w:rsidRPr="00297D49">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32D62A" w14:textId="77777777" w:rsidR="00371793" w:rsidRPr="00297D49" w:rsidRDefault="00371793" w:rsidP="00FE4A40">
            <w:pPr>
              <w:spacing w:after="0" w:line="240" w:lineRule="auto"/>
              <w:jc w:val="center"/>
              <w:rPr>
                <w:sz w:val="20"/>
                <w:szCs w:val="20"/>
              </w:rPr>
            </w:pPr>
            <w:r w:rsidRPr="00297D49">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EF11D" w14:textId="77777777" w:rsidR="00371793" w:rsidRPr="00297D49" w:rsidRDefault="00371793" w:rsidP="00FE4A40">
            <w:pPr>
              <w:spacing w:after="0" w:line="240" w:lineRule="auto"/>
              <w:jc w:val="center"/>
              <w:rPr>
                <w:sz w:val="20"/>
                <w:szCs w:val="20"/>
              </w:rPr>
            </w:pPr>
            <w:r w:rsidRPr="00297D49">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48F92" w14:textId="09DCC2E2" w:rsidR="00371793" w:rsidRPr="00297D49" w:rsidRDefault="00371793" w:rsidP="00FE4A40">
            <w:pPr>
              <w:spacing w:after="0" w:line="240" w:lineRule="auto"/>
              <w:jc w:val="center"/>
              <w:rPr>
                <w:b/>
                <w:sz w:val="20"/>
                <w:szCs w:val="20"/>
              </w:rPr>
            </w:pPr>
          </w:p>
        </w:tc>
      </w:tr>
      <w:tr w:rsidR="00371793" w:rsidRPr="00297D49" w14:paraId="16BDDC35" w14:textId="77777777" w:rsidTr="004665CE">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CE002" w14:textId="77777777" w:rsidR="00371793" w:rsidRPr="00297D49" w:rsidRDefault="00371793" w:rsidP="00FE4A40">
            <w:pPr>
              <w:spacing w:after="0" w:line="240" w:lineRule="auto"/>
              <w:jc w:val="center"/>
              <w:rPr>
                <w:b/>
                <w:sz w:val="20"/>
                <w:szCs w:val="20"/>
              </w:rPr>
            </w:pPr>
            <w:r w:rsidRPr="00297D49">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A8F68" w14:textId="77777777" w:rsidR="00371793" w:rsidRPr="00297D49" w:rsidRDefault="00371793" w:rsidP="00FE4A40">
            <w:pPr>
              <w:spacing w:after="0" w:line="240" w:lineRule="auto"/>
              <w:jc w:val="center"/>
              <w:rPr>
                <w:sz w:val="20"/>
                <w:szCs w:val="20"/>
              </w:rPr>
            </w:pPr>
            <w:r w:rsidRPr="00297D49">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C6B16" w14:textId="77777777" w:rsidR="00371793" w:rsidRPr="00297D49" w:rsidRDefault="00371793" w:rsidP="00FE4A40">
            <w:pPr>
              <w:spacing w:after="0" w:line="240" w:lineRule="auto"/>
              <w:jc w:val="center"/>
              <w:rPr>
                <w:sz w:val="20"/>
                <w:szCs w:val="20"/>
              </w:rPr>
            </w:pPr>
            <w:r w:rsidRPr="00297D49">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510D2" w14:textId="77777777" w:rsidR="00371793" w:rsidRPr="00297D49" w:rsidRDefault="00371793" w:rsidP="00FE4A40">
            <w:pPr>
              <w:spacing w:after="0" w:line="240" w:lineRule="auto"/>
              <w:jc w:val="center"/>
              <w:rPr>
                <w:sz w:val="20"/>
                <w:szCs w:val="20"/>
              </w:rPr>
            </w:pPr>
            <w:r w:rsidRPr="00297D49">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31C5C" w14:textId="77777777" w:rsidR="00371793" w:rsidRPr="00297D49" w:rsidRDefault="00371793" w:rsidP="00FE4A40">
            <w:pPr>
              <w:spacing w:after="0" w:line="240" w:lineRule="auto"/>
              <w:jc w:val="center"/>
              <w:rPr>
                <w:sz w:val="20"/>
                <w:szCs w:val="20"/>
              </w:rPr>
            </w:pPr>
            <w:r w:rsidRPr="00297D49">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3C79F" w14:textId="77777777" w:rsidR="00371793" w:rsidRPr="00297D49" w:rsidRDefault="00371793" w:rsidP="00FE4A40">
            <w:pPr>
              <w:spacing w:after="0" w:line="240" w:lineRule="auto"/>
              <w:jc w:val="center"/>
              <w:rPr>
                <w:b/>
                <w:sz w:val="20"/>
                <w:szCs w:val="20"/>
              </w:rPr>
            </w:pPr>
          </w:p>
        </w:tc>
      </w:tr>
      <w:tr w:rsidR="00371793" w:rsidRPr="00297D49" w14:paraId="2E08162F" w14:textId="77777777" w:rsidTr="004665CE">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B58EA3" w14:textId="77777777" w:rsidR="00371793" w:rsidRPr="00297D49" w:rsidRDefault="00371793" w:rsidP="00FE4A40">
            <w:pPr>
              <w:spacing w:after="0" w:line="240" w:lineRule="auto"/>
              <w:jc w:val="center"/>
              <w:rPr>
                <w:b/>
                <w:sz w:val="20"/>
                <w:szCs w:val="20"/>
              </w:rPr>
            </w:pPr>
            <w:r w:rsidRPr="00297D49">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DAB3A" w14:textId="77777777" w:rsidR="00371793" w:rsidRPr="00297D49" w:rsidRDefault="00371793" w:rsidP="00FE4A40">
            <w:pPr>
              <w:spacing w:after="0" w:line="240" w:lineRule="auto"/>
              <w:jc w:val="center"/>
              <w:rPr>
                <w:sz w:val="20"/>
                <w:szCs w:val="20"/>
              </w:rPr>
            </w:pPr>
            <w:r w:rsidRPr="00297D49">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EA9C2" w14:textId="77777777" w:rsidR="00371793" w:rsidRPr="00297D49" w:rsidRDefault="00371793" w:rsidP="00FE4A40">
            <w:pPr>
              <w:spacing w:after="0" w:line="240" w:lineRule="auto"/>
              <w:jc w:val="center"/>
              <w:rPr>
                <w:sz w:val="20"/>
                <w:szCs w:val="20"/>
              </w:rPr>
            </w:pPr>
            <w:r w:rsidRPr="00297D49">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36194" w14:textId="77777777" w:rsidR="00371793" w:rsidRPr="00297D49" w:rsidRDefault="00371793" w:rsidP="00FE4A40">
            <w:pPr>
              <w:spacing w:after="0" w:line="240" w:lineRule="auto"/>
              <w:jc w:val="center"/>
              <w:rPr>
                <w:sz w:val="20"/>
                <w:szCs w:val="20"/>
              </w:rPr>
            </w:pPr>
            <w:r w:rsidRPr="00297D49">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32608" w14:textId="77777777" w:rsidR="00371793" w:rsidRPr="00297D49" w:rsidRDefault="00371793" w:rsidP="00FE4A40">
            <w:pPr>
              <w:spacing w:after="0" w:line="240" w:lineRule="auto"/>
              <w:jc w:val="center"/>
              <w:rPr>
                <w:sz w:val="20"/>
                <w:szCs w:val="20"/>
              </w:rPr>
            </w:pPr>
            <w:r w:rsidRPr="00297D49">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6F4BE" w14:textId="77777777" w:rsidR="00371793" w:rsidRPr="00297D49" w:rsidRDefault="00371793" w:rsidP="00FE4A40">
            <w:pPr>
              <w:spacing w:after="0" w:line="240" w:lineRule="auto"/>
              <w:jc w:val="center"/>
              <w:rPr>
                <w:b/>
                <w:sz w:val="20"/>
                <w:szCs w:val="20"/>
              </w:rPr>
            </w:pPr>
          </w:p>
        </w:tc>
      </w:tr>
      <w:bookmarkEnd w:id="519"/>
    </w:tbl>
    <w:p w14:paraId="6A326FB0" w14:textId="6CFA32B4" w:rsidR="00371793" w:rsidRPr="00297D49" w:rsidRDefault="00371793" w:rsidP="00371793">
      <w:pPr>
        <w:spacing w:after="0"/>
      </w:pPr>
    </w:p>
    <w:p w14:paraId="78F06713" w14:textId="77777777" w:rsidR="00371793" w:rsidRPr="00297D49" w:rsidRDefault="00371793" w:rsidP="00FE4A40">
      <w:pPr>
        <w:spacing w:line="240" w:lineRule="auto"/>
      </w:pPr>
    </w:p>
    <w:p w14:paraId="39AF350B" w14:textId="77777777" w:rsidR="00371793" w:rsidRPr="001608E9" w:rsidRDefault="00371793" w:rsidP="00371793">
      <w:pPr>
        <w:rPr>
          <w:highlight w:val="yellow"/>
        </w:rPr>
      </w:pPr>
    </w:p>
    <w:p w14:paraId="54F2FC8B" w14:textId="7F04A1EF" w:rsidR="00371793" w:rsidRPr="00297D49" w:rsidRDefault="00371793" w:rsidP="006C7CEB">
      <w:pPr>
        <w:pStyle w:val="Naslov3"/>
        <w:spacing w:line="240" w:lineRule="auto"/>
      </w:pPr>
      <w:bookmarkStart w:id="546" w:name="_Toc129846364"/>
      <w:bookmarkStart w:id="547" w:name="_Hlk65670579"/>
      <w:r w:rsidRPr="00297D49">
        <w:lastRenderedPageBreak/>
        <w:t>6.</w:t>
      </w:r>
      <w:r w:rsidR="00FE4A40" w:rsidRPr="00297D49">
        <w:t>3</w:t>
      </w:r>
      <w:r w:rsidRPr="00297D49">
        <w:t>.</w:t>
      </w:r>
      <w:r w:rsidR="000E4F55" w:rsidRPr="00297D49">
        <w:t>7</w:t>
      </w:r>
      <w:r w:rsidRPr="00297D49">
        <w:t>. Matrica ukupnog rizika – Ekstremne vremenske pojave (</w:t>
      </w:r>
      <w:r w:rsidR="00FE4A40" w:rsidRPr="00297D49">
        <w:t>Vjetar)</w:t>
      </w:r>
      <w:r w:rsidRPr="00297D49">
        <w:rPr>
          <w:noProof/>
        </w:rPr>
        <mc:AlternateContent>
          <mc:Choice Requires="wps">
            <w:drawing>
              <wp:anchor distT="45720" distB="45720" distL="114300" distR="114300" simplePos="0" relativeHeight="251741184" behindDoc="0" locked="0" layoutInCell="1" allowOverlap="1" wp14:anchorId="3C322079" wp14:editId="2A3F42E1">
                <wp:simplePos x="0" y="0"/>
                <wp:positionH relativeFrom="margin">
                  <wp:align>left</wp:align>
                </wp:positionH>
                <wp:positionV relativeFrom="paragraph">
                  <wp:posOffset>239395</wp:posOffset>
                </wp:positionV>
                <wp:extent cx="2287270" cy="1812290"/>
                <wp:effectExtent l="0" t="0" r="20320" b="17145"/>
                <wp:wrapSquare wrapText="bothSides"/>
                <wp:docPr id="28" name="Tekstni okvir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1812290"/>
                        </a:xfrm>
                        <a:prstGeom prst="rect">
                          <a:avLst/>
                        </a:prstGeom>
                        <a:solidFill>
                          <a:srgbClr val="FFFFFF"/>
                        </a:solidFill>
                        <a:ln w="9525">
                          <a:solidFill>
                            <a:sysClr val="window" lastClr="FFFFFF"/>
                          </a:solidFill>
                          <a:miter lim="800000"/>
                          <a:headEnd/>
                          <a:tailEnd/>
                        </a:ln>
                      </wps:spPr>
                      <wps:txbx>
                        <w:txbxContent>
                          <w:p w14:paraId="2E08C45F" w14:textId="77777777" w:rsidR="00AB099D" w:rsidRDefault="00AB099D" w:rsidP="00371793">
                            <w:pPr>
                              <w:spacing w:after="0"/>
                              <w:rPr>
                                <w:b/>
                                <w:i/>
                                <w:u w:val="single"/>
                              </w:rPr>
                            </w:pPr>
                          </w:p>
                          <w:p w14:paraId="21624688" w14:textId="77777777" w:rsidR="00AB099D" w:rsidRPr="006C7CEB" w:rsidRDefault="00AB099D" w:rsidP="00371793">
                            <w:pPr>
                              <w:spacing w:after="0"/>
                              <w:rPr>
                                <w:b/>
                                <w:i/>
                                <w:sz w:val="20"/>
                                <w:szCs w:val="20"/>
                                <w:u w:val="single"/>
                              </w:rPr>
                            </w:pPr>
                            <w:r w:rsidRPr="006C7CEB">
                              <w:rPr>
                                <w:b/>
                                <w:i/>
                                <w:sz w:val="20"/>
                                <w:szCs w:val="20"/>
                                <w:u w:val="single"/>
                              </w:rPr>
                              <w:t>RIZIK:</w:t>
                            </w:r>
                          </w:p>
                          <w:p w14:paraId="523896F6" w14:textId="19935F98" w:rsidR="00AB099D" w:rsidRPr="006C7CEB" w:rsidRDefault="00AB099D" w:rsidP="00371793">
                            <w:pPr>
                              <w:spacing w:after="0"/>
                              <w:rPr>
                                <w:sz w:val="20"/>
                                <w:szCs w:val="20"/>
                              </w:rPr>
                            </w:pPr>
                            <w:r w:rsidRPr="006C7CEB">
                              <w:rPr>
                                <w:sz w:val="20"/>
                                <w:szCs w:val="20"/>
                              </w:rPr>
                              <w:t>Ekstremne vremenske pojave – Vjetar (kretanje zračnih masa općenito)</w:t>
                            </w:r>
                          </w:p>
                          <w:p w14:paraId="6004471D" w14:textId="77777777" w:rsidR="00AB099D" w:rsidRPr="006C7CEB" w:rsidRDefault="00AB099D" w:rsidP="00371793">
                            <w:pPr>
                              <w:spacing w:after="0"/>
                              <w:rPr>
                                <w:b/>
                                <w:i/>
                                <w:sz w:val="20"/>
                                <w:szCs w:val="20"/>
                                <w:u w:val="single"/>
                              </w:rPr>
                            </w:pPr>
                            <w:r w:rsidRPr="006C7CEB">
                              <w:rPr>
                                <w:b/>
                                <w:i/>
                                <w:sz w:val="20"/>
                                <w:szCs w:val="20"/>
                                <w:u w:val="single"/>
                              </w:rPr>
                              <w:t xml:space="preserve">NAZIV SCENARIJA:                                                                                                            </w:t>
                            </w:r>
                          </w:p>
                          <w:p w14:paraId="1F290505" w14:textId="7004EA72" w:rsidR="00AB099D" w:rsidRDefault="00AB099D" w:rsidP="00371793">
                            <w:pPr>
                              <w:spacing w:after="0"/>
                              <w:rPr>
                                <w:sz w:val="20"/>
                                <w:szCs w:val="20"/>
                              </w:rPr>
                            </w:pPr>
                            <w:r w:rsidRPr="006C7CEB">
                              <w:rPr>
                                <w:sz w:val="20"/>
                                <w:szCs w:val="20"/>
                              </w:rPr>
                              <w:t>Pojava vjetra na području Općine</w:t>
                            </w:r>
                          </w:p>
                          <w:p w14:paraId="07A2FAFF" w14:textId="77777777" w:rsidR="00AB099D" w:rsidRDefault="00AB099D" w:rsidP="00371793">
                            <w:pPr>
                              <w:spacing w:after="0"/>
                              <w:rPr>
                                <w:sz w:val="20"/>
                                <w:szCs w:val="20"/>
                              </w:rPr>
                            </w:pPr>
                          </w:p>
                          <w:p w14:paraId="29B3269E" w14:textId="58DD31DF" w:rsidR="00AB099D" w:rsidRPr="006C7CEB" w:rsidRDefault="00AB099D" w:rsidP="00371793">
                            <w:pPr>
                              <w:spacing w:after="0"/>
                              <w:rPr>
                                <w:sz w:val="20"/>
                                <w:szCs w:val="20"/>
                              </w:rPr>
                            </w:pPr>
                            <w:r w:rsidRPr="006C7CEB">
                              <w:rPr>
                                <w:noProof/>
                                <w:lang w:eastAsia="hr-HR"/>
                              </w:rPr>
                              <w:drawing>
                                <wp:inline distT="0" distB="0" distL="0" distR="0" wp14:anchorId="38CF13E0" wp14:editId="2520A273">
                                  <wp:extent cx="2091690" cy="832325"/>
                                  <wp:effectExtent l="0" t="0" r="3810" b="635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C322079" id="Tekstni okvir 28" o:spid="_x0000_s1029" type="#_x0000_t202" style="position:absolute;left:0;text-align:left;margin-left:0;margin-top:18.85pt;width:180.1pt;height:142.7pt;z-index:25174118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" strokecolor="window">
                <v:textbox style="mso-fit-shape-to-text:t">
                  <w:txbxContent>
                    <w:p w14:paraId="2E08C45F" w14:textId="77777777" w:rsidR="00AB099D" w:rsidRDefault="00AB099D" w:rsidP="00371793">
                      <w:pPr>
                        <w:spacing w:after="0"/>
                        <w:rPr>
                          <w:b/>
                          <w:i/>
                          <w:u w:val="single"/>
                        </w:rPr>
                      </w:pPr>
                    </w:p>
                    <w:p w14:paraId="21624688" w14:textId="77777777" w:rsidR="00AB099D" w:rsidRPr="006C7CEB" w:rsidRDefault="00AB099D" w:rsidP="00371793">
                      <w:pPr>
                        <w:spacing w:after="0"/>
                        <w:rPr>
                          <w:b/>
                          <w:i/>
                          <w:sz w:val="20"/>
                          <w:szCs w:val="20"/>
                          <w:u w:val="single"/>
                        </w:rPr>
                      </w:pPr>
                      <w:r w:rsidRPr="006C7CEB">
                        <w:rPr>
                          <w:b/>
                          <w:i/>
                          <w:sz w:val="20"/>
                          <w:szCs w:val="20"/>
                          <w:u w:val="single"/>
                        </w:rPr>
                        <w:t>RIZIK:</w:t>
                      </w:r>
                    </w:p>
                    <w:p w14:paraId="523896F6" w14:textId="19935F98" w:rsidR="00AB099D" w:rsidRPr="006C7CEB" w:rsidRDefault="00AB099D" w:rsidP="00371793">
                      <w:pPr>
                        <w:spacing w:after="0"/>
                        <w:rPr>
                          <w:sz w:val="20"/>
                          <w:szCs w:val="20"/>
                        </w:rPr>
                      </w:pPr>
                      <w:r w:rsidRPr="006C7CEB">
                        <w:rPr>
                          <w:sz w:val="20"/>
                          <w:szCs w:val="20"/>
                        </w:rPr>
                        <w:t>Ekstremne vremenske pojave – Vjetar (kretanje zračnih masa općenito)</w:t>
                      </w:r>
                    </w:p>
                    <w:p w14:paraId="6004471D" w14:textId="77777777" w:rsidR="00AB099D" w:rsidRPr="006C7CEB" w:rsidRDefault="00AB099D" w:rsidP="00371793">
                      <w:pPr>
                        <w:spacing w:after="0"/>
                        <w:rPr>
                          <w:b/>
                          <w:i/>
                          <w:sz w:val="20"/>
                          <w:szCs w:val="20"/>
                          <w:u w:val="single"/>
                        </w:rPr>
                      </w:pPr>
                      <w:r w:rsidRPr="006C7CEB">
                        <w:rPr>
                          <w:b/>
                          <w:i/>
                          <w:sz w:val="20"/>
                          <w:szCs w:val="20"/>
                          <w:u w:val="single"/>
                        </w:rPr>
                        <w:t xml:space="preserve">NAZIV SCENARIJA:                                                                                                            </w:t>
                      </w:r>
                    </w:p>
                    <w:p w14:paraId="1F290505" w14:textId="7004EA72" w:rsidR="00AB099D" w:rsidRDefault="00AB099D" w:rsidP="00371793">
                      <w:pPr>
                        <w:spacing w:after="0"/>
                        <w:rPr>
                          <w:sz w:val="20"/>
                          <w:szCs w:val="20"/>
                        </w:rPr>
                      </w:pPr>
                      <w:r w:rsidRPr="006C7CEB">
                        <w:rPr>
                          <w:sz w:val="20"/>
                          <w:szCs w:val="20"/>
                        </w:rPr>
                        <w:t>Pojava vjetra na području Općine</w:t>
                      </w:r>
                    </w:p>
                    <w:p w14:paraId="07A2FAFF" w14:textId="77777777" w:rsidR="00AB099D" w:rsidRDefault="00AB099D" w:rsidP="00371793">
                      <w:pPr>
                        <w:spacing w:after="0"/>
                        <w:rPr>
                          <w:sz w:val="20"/>
                          <w:szCs w:val="20"/>
                        </w:rPr>
                      </w:pPr>
                    </w:p>
                    <w:p w14:paraId="29B3269E" w14:textId="58DD31DF" w:rsidR="00AB099D" w:rsidRPr="006C7CEB" w:rsidRDefault="00AB099D" w:rsidP="00371793">
                      <w:pPr>
                        <w:spacing w:after="0"/>
                        <w:rPr>
                          <w:sz w:val="20"/>
                          <w:szCs w:val="20"/>
                        </w:rPr>
                      </w:pPr>
                      <w:r w:rsidRPr="006C7CEB">
                        <w:rPr>
                          <w:noProof/>
                          <w:lang w:eastAsia="hr-HR"/>
                        </w:rPr>
                        <w:drawing>
                          <wp:inline distT="0" distB="0" distL="0" distR="0" wp14:anchorId="38CF13E0" wp14:editId="2520A273">
                            <wp:extent cx="2091690" cy="832325"/>
                            <wp:effectExtent l="0" t="0" r="3810" b="6350"/>
                            <wp:docPr id="42" name="Slik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v:textbox>
                <w10:wrap type="square" anchorx="margin"/>
              </v:shape>
            </w:pict>
          </mc:Fallback>
        </mc:AlternateContent>
      </w:r>
      <w:bookmarkEnd w:id="546"/>
    </w:p>
    <w:p w14:paraId="08CF45A7" w14:textId="74CBC611" w:rsidR="00371793" w:rsidRPr="00297D49" w:rsidRDefault="00371793" w:rsidP="008C3206">
      <w:pPr>
        <w:spacing w:after="0" w:line="240" w:lineRule="auto"/>
        <w:jc w:val="left"/>
      </w:pPr>
    </w:p>
    <w:p w14:paraId="76B1DDE5" w14:textId="0CFE74D4" w:rsidR="00371793" w:rsidRPr="00297D49" w:rsidRDefault="00297D49" w:rsidP="006C7CEB">
      <w:pPr>
        <w:spacing w:after="0" w:line="240" w:lineRule="auto"/>
        <w:jc w:val="right"/>
      </w:pPr>
      <w:r w:rsidRPr="00297D49">
        <w:rPr>
          <w:noProof/>
        </w:rPr>
        <w:drawing>
          <wp:inline distT="0" distB="0" distL="0" distR="0" wp14:anchorId="18D4A99B" wp14:editId="6670D4AB">
            <wp:extent cx="2896004" cy="2419688"/>
            <wp:effectExtent l="0" t="0" r="0" b="0"/>
            <wp:docPr id="255" name="Slika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lika 255"/>
                    <pic:cNvPicPr/>
                  </pic:nvPicPr>
                  <pic:blipFill>
                    <a:blip r:embed="rId35">
                      <a:extLst>
                        <a:ext uri="{28A0092B-C50C-407E-A947-70E740481C1C}">
                          <a14:useLocalDpi xmlns:a14="http://schemas.microsoft.com/office/drawing/2010/main" val="0"/>
                        </a:ext>
                      </a:extLst>
                    </a:blip>
                    <a:stretch>
                      <a:fillRect/>
                    </a:stretch>
                  </pic:blipFill>
                  <pic:spPr>
                    <a:xfrm>
                      <a:off x="0" y="0"/>
                      <a:ext cx="2896004" cy="2419688"/>
                    </a:xfrm>
                    <a:prstGeom prst="rect">
                      <a:avLst/>
                    </a:prstGeom>
                  </pic:spPr>
                </pic:pic>
              </a:graphicData>
            </a:graphic>
          </wp:inline>
        </w:drawing>
      </w:r>
    </w:p>
    <w:p w14:paraId="209A91B4" w14:textId="77777777" w:rsidR="00371793" w:rsidRPr="00297D49" w:rsidRDefault="00371793" w:rsidP="008C3206">
      <w:pPr>
        <w:spacing w:after="0" w:line="240" w:lineRule="auto"/>
        <w:rPr>
          <w:b/>
          <w:i/>
          <w:szCs w:val="24"/>
        </w:rPr>
      </w:pPr>
      <w:r w:rsidRPr="00297D49">
        <w:rPr>
          <w:b/>
          <w:i/>
          <w:szCs w:val="24"/>
        </w:rPr>
        <w:t>Događaj s najgorim mogućim posljedicama</w:t>
      </w:r>
    </w:p>
    <w:p w14:paraId="64D47570" w14:textId="26F0B861" w:rsidR="00371793" w:rsidRPr="00297D49" w:rsidRDefault="00371793" w:rsidP="008C3206">
      <w:pPr>
        <w:spacing w:after="0" w:line="240" w:lineRule="auto"/>
        <w:rPr>
          <w:sz w:val="18"/>
          <w:szCs w:val="18"/>
          <w:lang w:eastAsia="hr-HR"/>
        </w:rPr>
      </w:pPr>
      <w:r w:rsidRPr="00297D49">
        <w:rPr>
          <w:sz w:val="18"/>
          <w:szCs w:val="18"/>
          <w:lang w:eastAsia="hr-HR"/>
        </w:rPr>
        <w:t xml:space="preserve">                  Život i zdravlje ljudi                                                Gospodarstvo   </w:t>
      </w:r>
      <w:r w:rsidR="00FE4A40" w:rsidRPr="00297D49">
        <w:rPr>
          <w:sz w:val="18"/>
          <w:szCs w:val="18"/>
          <w:lang w:eastAsia="hr-HR"/>
        </w:rPr>
        <w:t xml:space="preserve">                               Društvena stabilnost i politika</w:t>
      </w:r>
      <w:r w:rsidRPr="00297D49">
        <w:rPr>
          <w:sz w:val="18"/>
          <w:szCs w:val="18"/>
          <w:lang w:eastAsia="hr-HR"/>
        </w:rPr>
        <w:t xml:space="preserve">                                </w:t>
      </w:r>
    </w:p>
    <w:p w14:paraId="45AA3BBA" w14:textId="4EB17E8A" w:rsidR="00371793" w:rsidRPr="00297D49" w:rsidRDefault="00297D49" w:rsidP="008C3206">
      <w:pPr>
        <w:spacing w:after="0" w:line="240" w:lineRule="auto"/>
        <w:rPr>
          <w:lang w:eastAsia="hr-HR"/>
        </w:rPr>
      </w:pPr>
      <w:r w:rsidRPr="00297D49">
        <w:rPr>
          <w:noProof/>
        </w:rPr>
        <mc:AlternateContent>
          <mc:Choice Requires="wps">
            <w:drawing>
              <wp:anchor distT="0" distB="0" distL="114300" distR="114300" simplePos="0" relativeHeight="251743232" behindDoc="0" locked="0" layoutInCell="1" allowOverlap="1" wp14:anchorId="6FBA0B64" wp14:editId="74AB6E96">
                <wp:simplePos x="0" y="0"/>
                <wp:positionH relativeFrom="margin">
                  <wp:posOffset>4595032</wp:posOffset>
                </wp:positionH>
                <wp:positionV relativeFrom="paragraph">
                  <wp:posOffset>222802</wp:posOffset>
                </wp:positionV>
                <wp:extent cx="133350" cy="123825"/>
                <wp:effectExtent l="0" t="0" r="19050" b="28575"/>
                <wp:wrapNone/>
                <wp:docPr id="50" name="Prostoručno: oblik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53693006" w14:textId="77777777" w:rsidR="00AB099D" w:rsidRDefault="00AB099D" w:rsidP="00FE4A40">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6FBA0B64" id="Prostoručno: oblik 50" o:spid="_x0000_s1030" style="position:absolute;left:0;text-align:left;margin-left:361.8pt;margin-top:17.55pt;width:10.5pt;height:9.7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53693006" w14:textId="77777777" w:rsidR="00AB099D" w:rsidRDefault="00AB099D" w:rsidP="00FE4A40">
                      <w:pPr>
                        <w:jc w:val="center"/>
                      </w:pPr>
                    </w:p>
                  </w:txbxContent>
                </v:textbox>
                <w10:wrap anchorx="margin"/>
              </v:shape>
            </w:pict>
          </mc:Fallback>
        </mc:AlternateContent>
      </w:r>
      <w:r w:rsidRPr="00297D49">
        <w:rPr>
          <w:noProof/>
        </w:rPr>
        <mc:AlternateContent>
          <mc:Choice Requires="wps">
            <w:drawing>
              <wp:anchor distT="0" distB="0" distL="114300" distR="114300" simplePos="0" relativeHeight="251738112" behindDoc="0" locked="0" layoutInCell="1" allowOverlap="1" wp14:anchorId="4A05616B" wp14:editId="41587733">
                <wp:simplePos x="0" y="0"/>
                <wp:positionH relativeFrom="margin">
                  <wp:posOffset>2638290</wp:posOffset>
                </wp:positionH>
                <wp:positionV relativeFrom="paragraph">
                  <wp:posOffset>222321</wp:posOffset>
                </wp:positionV>
                <wp:extent cx="133350" cy="123825"/>
                <wp:effectExtent l="0" t="0" r="19050" b="28575"/>
                <wp:wrapNone/>
                <wp:docPr id="30" name="Prostoručno: oblik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3982E376" w14:textId="77777777" w:rsidR="00AB099D" w:rsidRDefault="00AB099D" w:rsidP="00FE4A40">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4A05616B" id="Prostoručno: oblik 30" o:spid="_x0000_s1031" style="position:absolute;left:0;text-align:left;margin-left:207.75pt;margin-top:17.5pt;width:10.5pt;height:9.7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3982E376" w14:textId="77777777" w:rsidR="00AB099D" w:rsidRDefault="00AB099D" w:rsidP="00FE4A40">
                      <w:pPr>
                        <w:jc w:val="center"/>
                      </w:pPr>
                    </w:p>
                  </w:txbxContent>
                </v:textbox>
                <w10:wrap anchorx="margin"/>
              </v:shape>
            </w:pict>
          </mc:Fallback>
        </mc:AlternateContent>
      </w:r>
      <w:r w:rsidRPr="00297D49">
        <w:rPr>
          <w:noProof/>
        </w:rPr>
        <mc:AlternateContent>
          <mc:Choice Requires="wps">
            <w:drawing>
              <wp:anchor distT="0" distB="0" distL="114300" distR="114300" simplePos="0" relativeHeight="251737088" behindDoc="0" locked="0" layoutInCell="1" allowOverlap="1" wp14:anchorId="33E8BC36" wp14:editId="1C9E787C">
                <wp:simplePos x="0" y="0"/>
                <wp:positionH relativeFrom="margin">
                  <wp:posOffset>644525</wp:posOffset>
                </wp:positionH>
                <wp:positionV relativeFrom="paragraph">
                  <wp:posOffset>237490</wp:posOffset>
                </wp:positionV>
                <wp:extent cx="133350" cy="123825"/>
                <wp:effectExtent l="0" t="0" r="19050" b="28575"/>
                <wp:wrapNone/>
                <wp:docPr id="31" name="Prostoručno: oblik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3C98666B" id="Prostoručno: oblik 31" o:spid="_x0000_s1026" style="position:absolute;margin-left:50.75pt;margin-top:18.7pt;width:10.5pt;height:9.7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00371793" w:rsidRPr="00297D49">
        <w:rPr>
          <w:rFonts w:ascii="Courier New" w:eastAsia="Courier New" w:hAnsi="Courier New" w:cs="Courier New"/>
          <w:noProof/>
          <w:color w:val="000000"/>
          <w:szCs w:val="24"/>
          <w:lang w:eastAsia="hr-HR"/>
        </w:rPr>
        <w:drawing>
          <wp:inline distT="0" distB="0" distL="0" distR="0" wp14:anchorId="670197EC" wp14:editId="432E2B3A">
            <wp:extent cx="1785620" cy="1647825"/>
            <wp:effectExtent l="0" t="0" r="5080" b="9525"/>
            <wp:docPr id="44" name="Slik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371793" w:rsidRPr="00297D49">
        <w:rPr>
          <w:lang w:eastAsia="hr-HR"/>
        </w:rPr>
        <w:t xml:space="preserve">       </w:t>
      </w:r>
      <w:r w:rsidR="00371793" w:rsidRPr="00297D49">
        <w:rPr>
          <w:rFonts w:ascii="Courier New" w:eastAsia="Courier New" w:hAnsi="Courier New" w:cs="Courier New"/>
          <w:noProof/>
          <w:color w:val="000000"/>
          <w:szCs w:val="24"/>
          <w:lang w:eastAsia="hr-HR"/>
        </w:rPr>
        <w:drawing>
          <wp:inline distT="0" distB="0" distL="0" distR="0" wp14:anchorId="5D3D2F87" wp14:editId="0F55379F">
            <wp:extent cx="1785620" cy="1647825"/>
            <wp:effectExtent l="0" t="0" r="5080" b="9525"/>
            <wp:docPr id="45" name="Slik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371793" w:rsidRPr="00297D49">
        <w:rPr>
          <w:lang w:eastAsia="hr-HR"/>
        </w:rPr>
        <w:t xml:space="preserve">     </w:t>
      </w:r>
      <w:r w:rsidR="00FE4A40" w:rsidRPr="00297D49">
        <w:rPr>
          <w:rFonts w:ascii="Courier New" w:eastAsia="Courier New" w:hAnsi="Courier New" w:cs="Courier New"/>
          <w:noProof/>
          <w:color w:val="000000"/>
          <w:szCs w:val="24"/>
          <w:lang w:eastAsia="hr-HR"/>
        </w:rPr>
        <w:drawing>
          <wp:inline distT="0" distB="0" distL="0" distR="0" wp14:anchorId="37F4391A" wp14:editId="2F3F7748">
            <wp:extent cx="1785620" cy="1647825"/>
            <wp:effectExtent l="0" t="0" r="5080" b="9525"/>
            <wp:docPr id="49" name="Slik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371793" w:rsidRPr="00297D49">
        <w:rPr>
          <w:lang w:eastAsia="hr-HR"/>
        </w:rPr>
        <w:t xml:space="preserve"> </w:t>
      </w:r>
    </w:p>
    <w:p w14:paraId="7CF94F30" w14:textId="77777777" w:rsidR="000E4F55" w:rsidRPr="00297D49" w:rsidRDefault="000E4F55" w:rsidP="006C7CEB">
      <w:pPr>
        <w:pStyle w:val="Naslov3"/>
        <w:spacing w:before="0"/>
      </w:pPr>
    </w:p>
    <w:p w14:paraId="57E523AA" w14:textId="152D7662" w:rsidR="000E4F55" w:rsidRPr="00297D49" w:rsidRDefault="00371793" w:rsidP="000E4F55">
      <w:pPr>
        <w:pStyle w:val="Naslov3"/>
        <w:spacing w:before="0"/>
      </w:pPr>
      <w:bookmarkStart w:id="548" w:name="_Toc129846365"/>
      <w:r w:rsidRPr="00297D49">
        <w:t>6.</w:t>
      </w:r>
      <w:r w:rsidR="008C3206" w:rsidRPr="00297D49">
        <w:t>3</w:t>
      </w:r>
      <w:r w:rsidRPr="00297D49">
        <w:t>.</w:t>
      </w:r>
      <w:r w:rsidR="000E4F55" w:rsidRPr="00297D49">
        <w:t>8</w:t>
      </w:r>
      <w:r w:rsidRPr="00297D49">
        <w:t>. Izvor podataka</w:t>
      </w:r>
      <w:bookmarkEnd w:id="548"/>
    </w:p>
    <w:p w14:paraId="0C235B28" w14:textId="65998519" w:rsidR="000E4F55" w:rsidRPr="00297D49" w:rsidRDefault="000E4F55">
      <w:pPr>
        <w:numPr>
          <w:ilvl w:val="0"/>
          <w:numId w:val="80"/>
        </w:numPr>
        <w:suppressAutoHyphens/>
        <w:autoSpaceDN w:val="0"/>
        <w:spacing w:after="0"/>
        <w:textAlignment w:val="baseline"/>
        <w:rPr>
          <w:sz w:val="20"/>
          <w:szCs w:val="20"/>
          <w:lang w:val="en-US"/>
        </w:rPr>
      </w:pPr>
      <w:bookmarkStart w:id="549" w:name="_Hlk65671514"/>
      <w:r w:rsidRPr="00297D49">
        <w:rPr>
          <w:sz w:val="20"/>
          <w:szCs w:val="20"/>
          <w:lang w:val="en-US"/>
        </w:rPr>
        <w:t>Državni hidrometeorološki zavod (DHMZ, 202</w:t>
      </w:r>
      <w:r w:rsidR="00297D49" w:rsidRPr="00297D49">
        <w:rPr>
          <w:sz w:val="20"/>
          <w:szCs w:val="20"/>
          <w:lang w:val="en-US"/>
        </w:rPr>
        <w:t>2</w:t>
      </w:r>
      <w:r w:rsidRPr="00297D49">
        <w:rPr>
          <w:sz w:val="20"/>
          <w:szCs w:val="20"/>
          <w:lang w:val="en-US"/>
        </w:rPr>
        <w:t>.god.)</w:t>
      </w:r>
    </w:p>
    <w:p w14:paraId="436CC0EF" w14:textId="6CB688C7" w:rsidR="000E4F55" w:rsidRPr="00297D49" w:rsidRDefault="000E4F55">
      <w:pPr>
        <w:numPr>
          <w:ilvl w:val="0"/>
          <w:numId w:val="80"/>
        </w:numPr>
        <w:suppressAutoHyphens/>
        <w:autoSpaceDN w:val="0"/>
        <w:spacing w:after="0"/>
        <w:textAlignment w:val="baseline"/>
        <w:rPr>
          <w:sz w:val="20"/>
          <w:szCs w:val="20"/>
          <w:lang w:val="en-US"/>
        </w:rPr>
      </w:pPr>
      <w:r w:rsidRPr="00297D49">
        <w:rPr>
          <w:sz w:val="20"/>
          <w:szCs w:val="20"/>
          <w:lang w:val="en-US"/>
        </w:rPr>
        <w:t xml:space="preserve">Državni zavod za statistiku, Popis </w:t>
      </w:r>
      <w:r w:rsidR="00297D49" w:rsidRPr="00297D49">
        <w:rPr>
          <w:sz w:val="20"/>
          <w:szCs w:val="20"/>
          <w:lang w:val="en-US"/>
        </w:rPr>
        <w:t>202</w:t>
      </w:r>
      <w:r w:rsidRPr="00297D49">
        <w:rPr>
          <w:sz w:val="20"/>
          <w:szCs w:val="20"/>
          <w:lang w:val="en-US"/>
        </w:rPr>
        <w:t>1.god.</w:t>
      </w:r>
    </w:p>
    <w:p w14:paraId="3E325B87" w14:textId="77777777" w:rsidR="000E4F55" w:rsidRPr="00297D49" w:rsidRDefault="000E4F55">
      <w:pPr>
        <w:numPr>
          <w:ilvl w:val="0"/>
          <w:numId w:val="80"/>
        </w:numPr>
        <w:contextualSpacing/>
        <w:jc w:val="left"/>
        <w:rPr>
          <w:sz w:val="20"/>
          <w:szCs w:val="20"/>
          <w:lang w:val="en-US"/>
        </w:rPr>
      </w:pPr>
      <w:r w:rsidRPr="00297D49">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2CEE278E" w14:textId="60A6EE9D" w:rsidR="000E4F55" w:rsidRPr="00297D49" w:rsidRDefault="000E4F55">
      <w:pPr>
        <w:numPr>
          <w:ilvl w:val="0"/>
          <w:numId w:val="80"/>
        </w:numPr>
        <w:contextualSpacing/>
        <w:jc w:val="left"/>
        <w:rPr>
          <w:sz w:val="20"/>
          <w:szCs w:val="20"/>
          <w:lang w:val="en-US"/>
        </w:rPr>
      </w:pPr>
      <w:r w:rsidRPr="00297D49">
        <w:rPr>
          <w:sz w:val="20"/>
          <w:szCs w:val="20"/>
          <w:lang w:val="en-US"/>
        </w:rPr>
        <w:t>Pravilnik o smjernicama za izradu Procjene rizika od katastrofa i velikih nesreća za područje Republike Hrvatske i jedinica lokalne i područne (regionalne) samouprave (“</w:t>
      </w:r>
      <w:r w:rsidR="00555806" w:rsidRPr="00297D49">
        <w:rPr>
          <w:sz w:val="20"/>
          <w:szCs w:val="20"/>
          <w:lang w:val="en-US"/>
        </w:rPr>
        <w:t xml:space="preserve">Narodne </w:t>
      </w:r>
      <w:r w:rsidR="005C6D8D" w:rsidRPr="00297D49">
        <w:rPr>
          <w:sz w:val="20"/>
          <w:szCs w:val="20"/>
          <w:lang w:val="en-US"/>
        </w:rPr>
        <w:t xml:space="preserve"> </w:t>
      </w:r>
      <w:r w:rsidR="005B0EB0" w:rsidRPr="00297D49">
        <w:rPr>
          <w:sz w:val="20"/>
          <w:szCs w:val="20"/>
          <w:lang w:val="en-US"/>
        </w:rPr>
        <w:t>n</w:t>
      </w:r>
      <w:r w:rsidR="00555806" w:rsidRPr="00297D49">
        <w:rPr>
          <w:sz w:val="20"/>
          <w:szCs w:val="20"/>
          <w:lang w:val="en-US"/>
        </w:rPr>
        <w:t>ovine</w:t>
      </w:r>
      <w:r w:rsidRPr="00297D49">
        <w:rPr>
          <w:sz w:val="20"/>
          <w:szCs w:val="20"/>
          <w:lang w:val="en-US"/>
        </w:rPr>
        <w:t>” br. 65/16)</w:t>
      </w:r>
    </w:p>
    <w:p w14:paraId="47704070" w14:textId="77777777" w:rsidR="000E4F55" w:rsidRPr="00297D49" w:rsidRDefault="000E4F55">
      <w:pPr>
        <w:numPr>
          <w:ilvl w:val="0"/>
          <w:numId w:val="80"/>
        </w:numPr>
        <w:suppressAutoHyphens/>
        <w:autoSpaceDN w:val="0"/>
        <w:spacing w:after="0"/>
        <w:textAlignment w:val="baseline"/>
        <w:rPr>
          <w:sz w:val="20"/>
          <w:szCs w:val="20"/>
          <w:lang w:val="en-US"/>
        </w:rPr>
      </w:pPr>
      <w:r w:rsidRPr="00297D49">
        <w:rPr>
          <w:sz w:val="20"/>
          <w:szCs w:val="20"/>
          <w:lang w:val="en-US"/>
        </w:rPr>
        <w:t>Procjena rizika od katastrofa za Republiku Hrvatsku, 2016.god., Izmjene i dopune iz 2019.god.</w:t>
      </w:r>
    </w:p>
    <w:p w14:paraId="3864D7F6" w14:textId="06D2B0F1" w:rsidR="000E4F55" w:rsidRPr="00297D49" w:rsidRDefault="000E4F55">
      <w:pPr>
        <w:numPr>
          <w:ilvl w:val="0"/>
          <w:numId w:val="80"/>
        </w:numPr>
        <w:contextualSpacing/>
        <w:jc w:val="left"/>
        <w:rPr>
          <w:sz w:val="20"/>
          <w:szCs w:val="20"/>
          <w:lang w:val="en-US"/>
        </w:rPr>
      </w:pPr>
      <w:r w:rsidRPr="00297D49">
        <w:rPr>
          <w:sz w:val="20"/>
          <w:szCs w:val="20"/>
          <w:lang w:val="en-US"/>
        </w:rPr>
        <w:t>Smjernice za izradu procjene rizika od velikih nesreća na području Koprivničko</w:t>
      </w:r>
      <w:r w:rsidR="005B0EB0" w:rsidRPr="00297D49">
        <w:rPr>
          <w:sz w:val="20"/>
          <w:szCs w:val="20"/>
          <w:lang w:val="en-US"/>
        </w:rPr>
        <w:t xml:space="preserve"> – </w:t>
      </w:r>
      <w:r w:rsidRPr="00297D49">
        <w:rPr>
          <w:sz w:val="20"/>
          <w:szCs w:val="20"/>
          <w:lang w:val="en-US"/>
        </w:rPr>
        <w:t>križevačke županije, 2017.god.</w:t>
      </w:r>
    </w:p>
    <w:p w14:paraId="0FBDD8F4" w14:textId="6EDA2D16" w:rsidR="000E4F55" w:rsidRPr="00297D49" w:rsidRDefault="000E4F55">
      <w:pPr>
        <w:numPr>
          <w:ilvl w:val="0"/>
          <w:numId w:val="80"/>
        </w:numPr>
        <w:contextualSpacing/>
        <w:jc w:val="left"/>
        <w:rPr>
          <w:sz w:val="20"/>
          <w:szCs w:val="20"/>
          <w:lang w:val="en-US"/>
        </w:rPr>
      </w:pPr>
      <w:r w:rsidRPr="00297D49">
        <w:rPr>
          <w:sz w:val="20"/>
          <w:szCs w:val="20"/>
          <w:lang w:val="en-US"/>
        </w:rPr>
        <w:t>Zakon o sustavu civilne zaštite (“</w:t>
      </w:r>
      <w:r w:rsidR="00555806" w:rsidRPr="00297D49">
        <w:rPr>
          <w:sz w:val="20"/>
          <w:szCs w:val="20"/>
          <w:lang w:val="en-US"/>
        </w:rPr>
        <w:t xml:space="preserve">Narodne </w:t>
      </w:r>
      <w:r w:rsidR="005B0EB0" w:rsidRPr="00297D49">
        <w:rPr>
          <w:sz w:val="20"/>
          <w:szCs w:val="20"/>
          <w:lang w:val="en-US"/>
        </w:rPr>
        <w:t>n</w:t>
      </w:r>
      <w:r w:rsidR="00555806" w:rsidRPr="00297D49">
        <w:rPr>
          <w:sz w:val="20"/>
          <w:szCs w:val="20"/>
          <w:lang w:val="en-US"/>
        </w:rPr>
        <w:t>ovine</w:t>
      </w:r>
      <w:r w:rsidRPr="00297D49">
        <w:rPr>
          <w:sz w:val="20"/>
          <w:szCs w:val="20"/>
          <w:lang w:val="en-US"/>
        </w:rPr>
        <w:t>” br. 82/15, 118/18, 31/20, 20/21)</w:t>
      </w:r>
    </w:p>
    <w:bookmarkEnd w:id="549"/>
    <w:p w14:paraId="31318A69" w14:textId="0058FEB5" w:rsidR="000E4F55" w:rsidRPr="00297D49" w:rsidRDefault="000E4F55" w:rsidP="000E4F55">
      <w:pPr>
        <w:contextualSpacing/>
        <w:jc w:val="left"/>
        <w:rPr>
          <w:sz w:val="20"/>
          <w:szCs w:val="20"/>
          <w:lang w:val="en-US"/>
        </w:rPr>
      </w:pPr>
    </w:p>
    <w:p w14:paraId="71300885" w14:textId="0C99DE7B" w:rsidR="000E4F55" w:rsidRPr="00297D49" w:rsidRDefault="000E4F55" w:rsidP="000E4F55">
      <w:pPr>
        <w:contextualSpacing/>
        <w:jc w:val="left"/>
        <w:rPr>
          <w:sz w:val="20"/>
          <w:szCs w:val="20"/>
          <w:lang w:val="en-US"/>
        </w:rPr>
      </w:pPr>
    </w:p>
    <w:p w14:paraId="05F8D3A1" w14:textId="00B8EEA2" w:rsidR="000E4F55" w:rsidRPr="00297D49" w:rsidRDefault="000E4F55" w:rsidP="000E4F55">
      <w:pPr>
        <w:contextualSpacing/>
        <w:jc w:val="left"/>
        <w:rPr>
          <w:sz w:val="20"/>
          <w:szCs w:val="20"/>
          <w:lang w:val="en-US"/>
        </w:rPr>
      </w:pPr>
    </w:p>
    <w:p w14:paraId="51A75BA5" w14:textId="7F65E6B3" w:rsidR="000E4F55" w:rsidRPr="001608E9" w:rsidRDefault="000E4F55" w:rsidP="000E4F55">
      <w:pPr>
        <w:contextualSpacing/>
        <w:jc w:val="left"/>
        <w:rPr>
          <w:sz w:val="20"/>
          <w:szCs w:val="20"/>
          <w:highlight w:val="yellow"/>
          <w:lang w:val="en-US"/>
        </w:rPr>
      </w:pPr>
    </w:p>
    <w:p w14:paraId="03506F9F" w14:textId="7852BC36" w:rsidR="000E4F55" w:rsidRPr="001608E9" w:rsidRDefault="000E4F55" w:rsidP="000E4F55">
      <w:pPr>
        <w:contextualSpacing/>
        <w:jc w:val="left"/>
        <w:rPr>
          <w:sz w:val="20"/>
          <w:szCs w:val="20"/>
          <w:highlight w:val="yellow"/>
          <w:lang w:val="en-US"/>
        </w:rPr>
      </w:pPr>
    </w:p>
    <w:p w14:paraId="190B4E78" w14:textId="51CB056E" w:rsidR="000E4F55" w:rsidRPr="001608E9" w:rsidRDefault="000E4F55" w:rsidP="000E4F55">
      <w:pPr>
        <w:contextualSpacing/>
        <w:jc w:val="left"/>
        <w:rPr>
          <w:sz w:val="20"/>
          <w:szCs w:val="20"/>
          <w:highlight w:val="yellow"/>
          <w:lang w:val="en-US"/>
        </w:rPr>
      </w:pPr>
    </w:p>
    <w:p w14:paraId="749C37BB" w14:textId="77777777" w:rsidR="000E4F55" w:rsidRPr="001608E9" w:rsidRDefault="000E4F55" w:rsidP="000E4F55">
      <w:pPr>
        <w:contextualSpacing/>
        <w:jc w:val="left"/>
        <w:rPr>
          <w:sz w:val="20"/>
          <w:szCs w:val="20"/>
          <w:highlight w:val="yellow"/>
          <w:lang w:val="en-US"/>
        </w:rPr>
      </w:pPr>
    </w:p>
    <w:p w14:paraId="3C862A8C" w14:textId="19D962C6" w:rsidR="004127CB" w:rsidRPr="0049658B" w:rsidRDefault="004127CB" w:rsidP="004127CB">
      <w:pPr>
        <w:pStyle w:val="Naslov2"/>
        <w:rPr>
          <w:lang w:val="en-US"/>
        </w:rPr>
      </w:pPr>
      <w:bookmarkStart w:id="550" w:name="_Toc129846366"/>
      <w:bookmarkStart w:id="551" w:name="_Hlk65672342"/>
      <w:bookmarkEnd w:id="547"/>
      <w:r w:rsidRPr="0049658B">
        <w:rPr>
          <w:lang w:val="en-US"/>
        </w:rPr>
        <w:lastRenderedPageBreak/>
        <w:t>6.</w:t>
      </w:r>
      <w:r w:rsidR="0054013B" w:rsidRPr="0049658B">
        <w:rPr>
          <w:lang w:val="en-US"/>
        </w:rPr>
        <w:t>4</w:t>
      </w:r>
      <w:r w:rsidRPr="0049658B">
        <w:rPr>
          <w:lang w:val="en-US"/>
        </w:rPr>
        <w:t>. RIZIK – Ekstremne vremenske pojave – Tuča (padaline)</w:t>
      </w:r>
      <w:bookmarkEnd w:id="550"/>
    </w:p>
    <w:p w14:paraId="021B2025" w14:textId="2DD057DB" w:rsidR="004127CB" w:rsidRPr="0049658B" w:rsidRDefault="004127CB" w:rsidP="004127CB">
      <w:pPr>
        <w:pStyle w:val="Naslov3"/>
        <w:rPr>
          <w:lang w:val="en-US"/>
        </w:rPr>
      </w:pPr>
      <w:bookmarkStart w:id="552" w:name="_Toc129846367"/>
      <w:r w:rsidRPr="0049658B">
        <w:rPr>
          <w:lang w:val="en-US"/>
        </w:rPr>
        <w:t>6.</w:t>
      </w:r>
      <w:r w:rsidR="0054013B" w:rsidRPr="0049658B">
        <w:rPr>
          <w:lang w:val="en-US"/>
        </w:rPr>
        <w:t>4</w:t>
      </w:r>
      <w:r w:rsidRPr="0049658B">
        <w:rPr>
          <w:lang w:val="en-US"/>
        </w:rPr>
        <w:t>.1. NAZIV SCENARIJA – Pojava tuče na području Općine</w:t>
      </w:r>
      <w:bookmarkEnd w:id="552"/>
      <w:r w:rsidRPr="0049658B">
        <w:rPr>
          <w:lang w:val="en-US"/>
        </w:rPr>
        <w:t xml:space="preserve"> </w:t>
      </w:r>
    </w:p>
    <w:p w14:paraId="65ACD267" w14:textId="77777777" w:rsidR="004127CB" w:rsidRPr="0049658B" w:rsidRDefault="004127CB" w:rsidP="004127CB">
      <w:pPr>
        <w:spacing w:after="0"/>
        <w:rPr>
          <w:lang w:eastAsia="zh-CN"/>
        </w:rPr>
      </w:pPr>
    </w:p>
    <w:tbl>
      <w:tblPr>
        <w:tblW w:w="9097" w:type="dxa"/>
        <w:jc w:val="center"/>
        <w:tblCellMar>
          <w:left w:w="10" w:type="dxa"/>
          <w:right w:w="10" w:type="dxa"/>
        </w:tblCellMar>
        <w:tblLook w:val="04A0" w:firstRow="1" w:lastRow="0" w:firstColumn="1" w:lastColumn="0" w:noHBand="0" w:noVBand="1"/>
      </w:tblPr>
      <w:tblGrid>
        <w:gridCol w:w="9097"/>
      </w:tblGrid>
      <w:tr w:rsidR="004127CB" w:rsidRPr="0049658B" w14:paraId="438915A6" w14:textId="77777777" w:rsidTr="004127C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0A4A5" w14:textId="77777777" w:rsidR="004127CB" w:rsidRPr="0049658B" w:rsidRDefault="004127CB" w:rsidP="004127CB">
            <w:pPr>
              <w:spacing w:after="0" w:line="240" w:lineRule="auto"/>
              <w:rPr>
                <w:b/>
                <w:sz w:val="20"/>
              </w:rPr>
            </w:pPr>
            <w:r w:rsidRPr="0049658B">
              <w:rPr>
                <w:b/>
                <w:sz w:val="20"/>
              </w:rPr>
              <w:t>Naziv scenarija</w:t>
            </w:r>
          </w:p>
        </w:tc>
      </w:tr>
      <w:tr w:rsidR="004127CB" w:rsidRPr="0049658B" w14:paraId="768B575D" w14:textId="77777777" w:rsidTr="004127C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0549F" w14:textId="452868E7" w:rsidR="004127CB" w:rsidRPr="0049658B" w:rsidRDefault="004127CB" w:rsidP="004127CB">
            <w:pPr>
              <w:spacing w:after="0" w:line="240" w:lineRule="auto"/>
            </w:pPr>
            <w:r w:rsidRPr="0049658B">
              <w:rPr>
                <w:i/>
                <w:sz w:val="20"/>
              </w:rPr>
              <w:t>Pojava tuče na području Općine</w:t>
            </w:r>
          </w:p>
        </w:tc>
      </w:tr>
      <w:tr w:rsidR="004127CB" w:rsidRPr="0049658B" w14:paraId="4B4689A1" w14:textId="77777777" w:rsidTr="004127CB">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37183" w14:textId="77777777" w:rsidR="004127CB" w:rsidRPr="0049658B" w:rsidRDefault="004127CB" w:rsidP="004127CB">
            <w:pPr>
              <w:spacing w:after="0" w:line="240" w:lineRule="auto"/>
              <w:rPr>
                <w:b/>
                <w:sz w:val="20"/>
              </w:rPr>
            </w:pPr>
            <w:r w:rsidRPr="0049658B">
              <w:rPr>
                <w:b/>
                <w:sz w:val="20"/>
              </w:rPr>
              <w:t>Grupa rizika</w:t>
            </w:r>
          </w:p>
        </w:tc>
      </w:tr>
      <w:tr w:rsidR="004127CB" w:rsidRPr="0049658B" w14:paraId="57677F7E" w14:textId="77777777" w:rsidTr="004127C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AB390" w14:textId="77777777" w:rsidR="004127CB" w:rsidRPr="0049658B" w:rsidRDefault="004127CB" w:rsidP="004127CB">
            <w:pPr>
              <w:spacing w:after="0" w:line="240" w:lineRule="auto"/>
              <w:rPr>
                <w:i/>
                <w:sz w:val="20"/>
              </w:rPr>
            </w:pPr>
            <w:r w:rsidRPr="0049658B">
              <w:rPr>
                <w:i/>
                <w:sz w:val="20"/>
              </w:rPr>
              <w:t>Ekstremne vremenske pojave</w:t>
            </w:r>
          </w:p>
        </w:tc>
      </w:tr>
      <w:tr w:rsidR="004127CB" w:rsidRPr="0049658B" w14:paraId="749E4846" w14:textId="77777777" w:rsidTr="004127C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2D912" w14:textId="77777777" w:rsidR="004127CB" w:rsidRPr="0049658B" w:rsidRDefault="004127CB" w:rsidP="004127CB">
            <w:pPr>
              <w:spacing w:after="0" w:line="240" w:lineRule="auto"/>
              <w:rPr>
                <w:b/>
                <w:sz w:val="20"/>
              </w:rPr>
            </w:pPr>
            <w:r w:rsidRPr="0049658B">
              <w:rPr>
                <w:b/>
                <w:sz w:val="20"/>
              </w:rPr>
              <w:t>Rizik</w:t>
            </w:r>
          </w:p>
        </w:tc>
      </w:tr>
      <w:tr w:rsidR="004127CB" w:rsidRPr="001608E9" w14:paraId="124E0DBD" w14:textId="77777777" w:rsidTr="004127C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7A33B" w14:textId="4608252C" w:rsidR="004127CB" w:rsidRPr="0049658B" w:rsidRDefault="004127CB" w:rsidP="004127CB">
            <w:pPr>
              <w:spacing w:after="0" w:line="240" w:lineRule="auto"/>
              <w:rPr>
                <w:i/>
                <w:sz w:val="20"/>
              </w:rPr>
            </w:pPr>
            <w:r w:rsidRPr="0049658B">
              <w:rPr>
                <w:i/>
                <w:sz w:val="20"/>
              </w:rPr>
              <w:t>Tuča (padaline)</w:t>
            </w:r>
          </w:p>
        </w:tc>
      </w:tr>
      <w:tr w:rsidR="004127CB" w:rsidRPr="001608E9" w14:paraId="453F4B09" w14:textId="77777777" w:rsidTr="004127CB">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1D683" w14:textId="77777777" w:rsidR="004127CB" w:rsidRPr="008069F3" w:rsidRDefault="004127CB" w:rsidP="004127CB">
            <w:pPr>
              <w:spacing w:after="0" w:line="240" w:lineRule="auto"/>
              <w:rPr>
                <w:b/>
                <w:sz w:val="20"/>
              </w:rPr>
            </w:pPr>
            <w:r w:rsidRPr="008069F3">
              <w:rPr>
                <w:b/>
                <w:sz w:val="20"/>
              </w:rPr>
              <w:t>Radna skupina</w:t>
            </w:r>
          </w:p>
        </w:tc>
      </w:tr>
      <w:tr w:rsidR="00B9068A" w:rsidRPr="001608E9" w14:paraId="1B940E8D" w14:textId="77777777" w:rsidTr="004127CB">
        <w:trPr>
          <w:trHeight w:val="173"/>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282E843E" w14:textId="615ABE5F" w:rsidR="00B9068A" w:rsidRPr="008069F3" w:rsidRDefault="00B9068A" w:rsidP="00B9068A">
            <w:pPr>
              <w:spacing w:after="0" w:line="240" w:lineRule="auto"/>
              <w:rPr>
                <w:i/>
              </w:rPr>
            </w:pPr>
            <w:r w:rsidRPr="008069F3">
              <w:rPr>
                <w:bCs/>
                <w:sz w:val="20"/>
              </w:rPr>
              <w:t xml:space="preserve">Koordinator: </w:t>
            </w:r>
            <w:r w:rsidR="008069F3" w:rsidRPr="008069F3">
              <w:rPr>
                <w:bCs/>
                <w:sz w:val="20"/>
              </w:rPr>
              <w:t>Načelnik Stožera civilne zaštite Općine Podravske Sesvete</w:t>
            </w:r>
          </w:p>
        </w:tc>
      </w:tr>
      <w:tr w:rsidR="00B9068A" w:rsidRPr="001608E9" w14:paraId="63732737" w14:textId="77777777" w:rsidTr="004127CB">
        <w:trPr>
          <w:trHeight w:val="245"/>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19FEEA67" w14:textId="2A8697DE" w:rsidR="00B9068A" w:rsidRPr="008069F3" w:rsidRDefault="00B9068A" w:rsidP="00B9068A">
            <w:pPr>
              <w:spacing w:after="0" w:line="240" w:lineRule="auto"/>
              <w:rPr>
                <w:i/>
                <w:sz w:val="20"/>
              </w:rPr>
            </w:pPr>
            <w:r w:rsidRPr="008069F3">
              <w:rPr>
                <w:bCs/>
                <w:sz w:val="20"/>
              </w:rPr>
              <w:t xml:space="preserve">Nositelj: </w:t>
            </w:r>
            <w:r w:rsidR="008069F3" w:rsidRPr="008069F3">
              <w:rPr>
                <w:bCs/>
                <w:sz w:val="20"/>
              </w:rPr>
              <w:t>Općina Podravske Sesvete</w:t>
            </w:r>
          </w:p>
        </w:tc>
      </w:tr>
      <w:tr w:rsidR="00B9068A" w:rsidRPr="001608E9" w14:paraId="47DB6849" w14:textId="77777777" w:rsidTr="004127CB">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452DA" w14:textId="429EA9D0" w:rsidR="00B9068A" w:rsidRPr="008069F3" w:rsidRDefault="00B9068A" w:rsidP="00B9068A">
            <w:pPr>
              <w:spacing w:after="0" w:line="240" w:lineRule="auto"/>
              <w:rPr>
                <w:i/>
                <w:sz w:val="20"/>
              </w:rPr>
            </w:pPr>
            <w:r w:rsidRPr="008069F3">
              <w:rPr>
                <w:bCs/>
                <w:sz w:val="20"/>
              </w:rPr>
              <w:t xml:space="preserve">Izvršitelj: </w:t>
            </w:r>
            <w:r w:rsidR="008069F3" w:rsidRPr="008069F3">
              <w:rPr>
                <w:bCs/>
                <w:sz w:val="20"/>
              </w:rPr>
              <w:t>Komunalni redar</w:t>
            </w:r>
          </w:p>
        </w:tc>
      </w:tr>
    </w:tbl>
    <w:p w14:paraId="473C925C" w14:textId="77777777" w:rsidR="004127CB" w:rsidRPr="001608E9" w:rsidRDefault="004127CB" w:rsidP="004127CB">
      <w:pPr>
        <w:spacing w:after="0"/>
        <w:rPr>
          <w:highlight w:val="yellow"/>
          <w:lang w:eastAsia="zh-CN"/>
        </w:rPr>
      </w:pPr>
    </w:p>
    <w:p w14:paraId="79C7A517" w14:textId="71860403" w:rsidR="004127CB" w:rsidRPr="0049658B" w:rsidRDefault="004127CB" w:rsidP="004127CB">
      <w:pPr>
        <w:pStyle w:val="Naslov3"/>
        <w:spacing w:before="0" w:after="240"/>
        <w:rPr>
          <w:lang w:eastAsia="zh-CN"/>
        </w:rPr>
      </w:pPr>
      <w:bookmarkStart w:id="553" w:name="_Toc129846368"/>
      <w:r w:rsidRPr="0049658B">
        <w:rPr>
          <w:lang w:eastAsia="zh-CN"/>
        </w:rPr>
        <w:t>6.</w:t>
      </w:r>
      <w:r w:rsidR="0054013B" w:rsidRPr="0049658B">
        <w:rPr>
          <w:lang w:eastAsia="zh-CN"/>
        </w:rPr>
        <w:t>4</w:t>
      </w:r>
      <w:r w:rsidRPr="0049658B">
        <w:rPr>
          <w:lang w:eastAsia="zh-CN"/>
        </w:rPr>
        <w:t>.2. Uvod – Tuča</w:t>
      </w:r>
      <w:bookmarkEnd w:id="553"/>
    </w:p>
    <w:p w14:paraId="4C93568E" w14:textId="222EC739" w:rsidR="004127CB" w:rsidRPr="0049658B" w:rsidRDefault="004127CB" w:rsidP="004127CB">
      <w:pPr>
        <w:rPr>
          <w:rFonts w:cstheme="minorHAnsi"/>
          <w:szCs w:val="24"/>
          <w:shd w:val="clear" w:color="auto" w:fill="FFFFFF"/>
        </w:rPr>
      </w:pPr>
      <w:r w:rsidRPr="0049658B">
        <w:rPr>
          <w:rFonts w:cstheme="minorHAnsi"/>
          <w:szCs w:val="24"/>
          <w:shd w:val="clear" w:color="auto" w:fill="FFFFFF"/>
        </w:rPr>
        <w:t>Tuča (grad, krupa) su ledena zrnca koja nastaju u olujnim oblacima velikih vertikalnih dimenzija kad naglo uzlazne i vrtložne struje nose pothlađene kapljice koje se u dodiru sa zrncima leda brzo zalede u zrno tuče. Zrno tuče sve više raste dok zbog svoje težine ne počne padati na zemlju. Zrna tuče obično su veličine graška, ali veoma rijetko i veličine kokošjeg jajeta. Tuča je neobično štetna prirodna pojava, osobito za poljoprivrednu proizvodnju na otvorenom.</w:t>
      </w:r>
      <w:r w:rsidRPr="0049658B">
        <w:rPr>
          <w:rFonts w:cstheme="minorHAnsi"/>
          <w:szCs w:val="24"/>
        </w:rPr>
        <w:br/>
      </w:r>
      <w:r w:rsidRPr="0049658B">
        <w:rPr>
          <w:rFonts w:cstheme="minorHAnsi"/>
          <w:szCs w:val="24"/>
          <w:shd w:val="clear" w:color="auto" w:fill="FFFFFF"/>
        </w:rPr>
        <w:t>Danas se koriste razne metode obrane od tuče. U drugoj polovici dvadesetog stoljeća osobito su bile popularne protugradne rakete koje bi se ispaljivale u olujne oblake. Rakete su bile napunjene kemijskim spojevima koji bi se u oblacima ponašali kao kondenzacijske jezgre pa bi nastao veći broj manjih zrnaca tuče, samim time bi se šteta smanjila. Ipak, nema pouzdanih dokaza o uspješnosti ove zastarjele metode koja se uglavnom još koristi u nekoliko istočnoeuropskih zemalja. Efikasnija, ali znatno skuplja metoda je «oprašivanja oblaka» specijaliziranim zrakoplovima. Važno je istaknuti da je ipak, najsigurniji način otklanjanja štete nastale zbog tuče i drugih prirodnih pojava osiguranje poljoprivrednih površina.</w:t>
      </w:r>
    </w:p>
    <w:p w14:paraId="4B6C6186" w14:textId="348B276B" w:rsidR="004127CB" w:rsidRPr="0049658B" w:rsidRDefault="004127CB" w:rsidP="004127CB">
      <w:pPr>
        <w:pStyle w:val="Naslov3"/>
      </w:pPr>
      <w:bookmarkStart w:id="554" w:name="_Toc129846369"/>
      <w:r w:rsidRPr="0049658B">
        <w:t>6.</w:t>
      </w:r>
      <w:r w:rsidR="0054013B" w:rsidRPr="0049658B">
        <w:t>4</w:t>
      </w:r>
      <w:r w:rsidRPr="0049658B">
        <w:t>.3. Prikaz utjecaja tuče na kritičnu infrastrukturu (KI)</w:t>
      </w:r>
      <w:bookmarkEnd w:id="554"/>
    </w:p>
    <w:p w14:paraId="17E626A7" w14:textId="77777777" w:rsidR="004127CB" w:rsidRPr="0049658B" w:rsidRDefault="004127CB" w:rsidP="004127CB">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4127CB" w:rsidRPr="0049658B" w14:paraId="63EAA004" w14:textId="77777777" w:rsidTr="004127CB">
        <w:trPr>
          <w:trHeight w:val="77"/>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58764" w14:textId="77777777" w:rsidR="004127CB" w:rsidRPr="0049658B" w:rsidRDefault="004127CB" w:rsidP="004127CB">
            <w:pPr>
              <w:spacing w:after="0" w:line="240" w:lineRule="auto"/>
              <w:jc w:val="center"/>
              <w:rPr>
                <w:b/>
                <w:sz w:val="20"/>
                <w:szCs w:val="20"/>
              </w:rPr>
            </w:pPr>
            <w:r w:rsidRPr="0049658B">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80669" w14:textId="77777777" w:rsidR="004127CB" w:rsidRPr="0049658B" w:rsidRDefault="004127CB" w:rsidP="004127CB">
            <w:pPr>
              <w:spacing w:after="0" w:line="240" w:lineRule="auto"/>
              <w:jc w:val="center"/>
              <w:rPr>
                <w:b/>
                <w:sz w:val="20"/>
                <w:szCs w:val="20"/>
              </w:rPr>
            </w:pPr>
            <w:r w:rsidRPr="0049658B">
              <w:rPr>
                <w:b/>
                <w:sz w:val="20"/>
                <w:szCs w:val="20"/>
              </w:rPr>
              <w:t>Sektor</w:t>
            </w:r>
          </w:p>
        </w:tc>
      </w:tr>
      <w:tr w:rsidR="004127CB" w:rsidRPr="0049658B" w14:paraId="5C7D8E31" w14:textId="77777777" w:rsidTr="004127CB">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9AA4C" w14:textId="0F0D54D1" w:rsidR="004127CB" w:rsidRPr="0049658B" w:rsidRDefault="00CC758E" w:rsidP="004127CB">
            <w:pPr>
              <w:spacing w:after="0" w:line="240" w:lineRule="auto"/>
              <w:jc w:val="center"/>
              <w:rPr>
                <w:b/>
                <w:sz w:val="20"/>
                <w:szCs w:val="20"/>
              </w:rPr>
            </w:pPr>
            <w:r w:rsidRPr="0049658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6EE36" w14:textId="77777777" w:rsidR="004127CB" w:rsidRPr="0049658B" w:rsidRDefault="004127CB" w:rsidP="004127CB">
            <w:pPr>
              <w:spacing w:after="0" w:line="240" w:lineRule="auto"/>
              <w:rPr>
                <w:sz w:val="20"/>
                <w:szCs w:val="20"/>
              </w:rPr>
            </w:pPr>
            <w:r w:rsidRPr="0049658B">
              <w:rPr>
                <w:sz w:val="20"/>
                <w:szCs w:val="20"/>
              </w:rPr>
              <w:t>Komunikacijska i informacijska tehnologija (elektroničke komunikacije, prijenos podataka, informacijski sustavi, pružanje audio i audiovizualnih medijskih usluga)</w:t>
            </w:r>
          </w:p>
        </w:tc>
      </w:tr>
      <w:tr w:rsidR="004127CB" w:rsidRPr="0049658B" w14:paraId="0800A1B8" w14:textId="77777777" w:rsidTr="004127C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4E250" w14:textId="7A997DEC" w:rsidR="004127CB" w:rsidRPr="0049658B" w:rsidRDefault="004127CB" w:rsidP="004127CB">
            <w:pPr>
              <w:spacing w:after="0" w:line="240" w:lineRule="auto"/>
              <w:jc w:val="center"/>
              <w:rPr>
                <w:b/>
                <w:sz w:val="20"/>
                <w:szCs w:val="20"/>
              </w:rPr>
            </w:pPr>
            <w:r w:rsidRPr="0049658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B0236" w14:textId="77777777" w:rsidR="004127CB" w:rsidRPr="0049658B" w:rsidRDefault="004127CB" w:rsidP="004127CB">
            <w:pPr>
              <w:spacing w:after="0" w:line="240" w:lineRule="auto"/>
              <w:rPr>
                <w:sz w:val="20"/>
                <w:szCs w:val="20"/>
              </w:rPr>
            </w:pPr>
            <w:r w:rsidRPr="0049658B">
              <w:rPr>
                <w:sz w:val="20"/>
                <w:szCs w:val="20"/>
              </w:rPr>
              <w:t>Promet (cestovni, željeznički, zračni, pomorski i promet unutarnjim plovnim putevima)</w:t>
            </w:r>
          </w:p>
        </w:tc>
      </w:tr>
      <w:tr w:rsidR="004127CB" w:rsidRPr="0049658B" w14:paraId="24D24287" w14:textId="77777777" w:rsidTr="004127C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48C9FE" w14:textId="77777777" w:rsidR="004127CB" w:rsidRPr="0049658B" w:rsidRDefault="004127CB" w:rsidP="004127C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9C6F3" w14:textId="77777777" w:rsidR="004127CB" w:rsidRPr="0049658B" w:rsidRDefault="004127CB" w:rsidP="004127CB">
            <w:pPr>
              <w:spacing w:after="0" w:line="240" w:lineRule="auto"/>
              <w:rPr>
                <w:sz w:val="20"/>
                <w:szCs w:val="20"/>
              </w:rPr>
            </w:pPr>
            <w:r w:rsidRPr="0049658B">
              <w:rPr>
                <w:sz w:val="20"/>
                <w:szCs w:val="20"/>
              </w:rPr>
              <w:t>Zdravstvo (zdravstvena zaštita, proizvodnja, promet i nadzor nad lijekovima)</w:t>
            </w:r>
          </w:p>
        </w:tc>
      </w:tr>
      <w:tr w:rsidR="004127CB" w:rsidRPr="0049658B" w14:paraId="4E724297" w14:textId="77777777" w:rsidTr="004127C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EFE40" w14:textId="17D60C47" w:rsidR="004127CB" w:rsidRPr="0049658B" w:rsidRDefault="004127CB" w:rsidP="004127C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CA27C" w14:textId="77777777" w:rsidR="004127CB" w:rsidRPr="0049658B" w:rsidRDefault="004127CB" w:rsidP="004127CB">
            <w:pPr>
              <w:spacing w:after="0" w:line="240" w:lineRule="auto"/>
              <w:rPr>
                <w:sz w:val="20"/>
                <w:szCs w:val="20"/>
              </w:rPr>
            </w:pPr>
            <w:r w:rsidRPr="0049658B">
              <w:rPr>
                <w:sz w:val="20"/>
                <w:szCs w:val="20"/>
              </w:rPr>
              <w:t>Vodno gospodarstvo (regulacijske i zaštitne vodne građevine i komunalne vodne građevine)</w:t>
            </w:r>
          </w:p>
        </w:tc>
      </w:tr>
      <w:tr w:rsidR="004127CB" w:rsidRPr="0049658B" w14:paraId="4968AF00" w14:textId="77777777" w:rsidTr="004127C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18901" w14:textId="6D80B241" w:rsidR="004127CB" w:rsidRPr="0049658B" w:rsidRDefault="004127CB" w:rsidP="004127CB">
            <w:pPr>
              <w:spacing w:after="0" w:line="240" w:lineRule="auto"/>
              <w:jc w:val="center"/>
              <w:rPr>
                <w:b/>
                <w:sz w:val="20"/>
                <w:szCs w:val="20"/>
              </w:rPr>
            </w:pPr>
            <w:r w:rsidRPr="0049658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19F49" w14:textId="77777777" w:rsidR="004127CB" w:rsidRPr="0049658B" w:rsidRDefault="004127CB" w:rsidP="004127CB">
            <w:pPr>
              <w:spacing w:after="0" w:line="240" w:lineRule="auto"/>
              <w:rPr>
                <w:sz w:val="20"/>
                <w:szCs w:val="20"/>
              </w:rPr>
            </w:pPr>
            <w:r w:rsidRPr="0049658B">
              <w:rPr>
                <w:sz w:val="20"/>
                <w:szCs w:val="20"/>
              </w:rPr>
              <w:t xml:space="preserve">Hrana (proizvodnja i opskrba hranom i sustav sigurnosti hrane, robne zalihe) </w:t>
            </w:r>
          </w:p>
        </w:tc>
      </w:tr>
      <w:tr w:rsidR="004127CB" w:rsidRPr="0049658B" w14:paraId="0F548971" w14:textId="77777777" w:rsidTr="004127C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E7A07" w14:textId="77777777" w:rsidR="004127CB" w:rsidRPr="0049658B" w:rsidRDefault="004127CB" w:rsidP="004127C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C2F04" w14:textId="77777777" w:rsidR="004127CB" w:rsidRPr="0049658B" w:rsidRDefault="004127CB" w:rsidP="004127CB">
            <w:pPr>
              <w:spacing w:after="0" w:line="240" w:lineRule="auto"/>
              <w:rPr>
                <w:sz w:val="20"/>
                <w:szCs w:val="20"/>
              </w:rPr>
            </w:pPr>
            <w:r w:rsidRPr="0049658B">
              <w:rPr>
                <w:sz w:val="20"/>
                <w:szCs w:val="20"/>
              </w:rPr>
              <w:t>Financije (bankarstvo, burze, investicije, sustavi osiguranja i plaćanja)</w:t>
            </w:r>
          </w:p>
        </w:tc>
      </w:tr>
      <w:tr w:rsidR="004127CB" w:rsidRPr="0049658B" w14:paraId="6A149B94" w14:textId="77777777" w:rsidTr="004127C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9777D" w14:textId="7D435AA0" w:rsidR="004127CB" w:rsidRPr="0049658B" w:rsidRDefault="004127CB" w:rsidP="004127CB">
            <w:pPr>
              <w:spacing w:after="0" w:line="240" w:lineRule="auto"/>
              <w:jc w:val="center"/>
              <w:rPr>
                <w:b/>
                <w:sz w:val="20"/>
                <w:szCs w:val="20"/>
              </w:rPr>
            </w:pPr>
            <w:r w:rsidRPr="0049658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9BC2C" w14:textId="77777777" w:rsidR="004127CB" w:rsidRPr="0049658B" w:rsidRDefault="004127CB" w:rsidP="004127CB">
            <w:pPr>
              <w:spacing w:after="0" w:line="240" w:lineRule="auto"/>
              <w:rPr>
                <w:sz w:val="20"/>
                <w:szCs w:val="20"/>
              </w:rPr>
            </w:pPr>
            <w:r w:rsidRPr="0049658B">
              <w:rPr>
                <w:sz w:val="20"/>
                <w:szCs w:val="20"/>
              </w:rPr>
              <w:t>Proizvodnja, skladištenje i prijevoz opasnih tvari (kemijski, biološki, radiološki i nuklearni materijali)</w:t>
            </w:r>
          </w:p>
        </w:tc>
      </w:tr>
      <w:tr w:rsidR="004127CB" w:rsidRPr="0049658B" w14:paraId="128F9C0F" w14:textId="77777777" w:rsidTr="004127C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1746D" w14:textId="250321E4" w:rsidR="004127CB" w:rsidRPr="0049658B" w:rsidRDefault="004127CB" w:rsidP="004127CB">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C5682" w14:textId="77777777" w:rsidR="004127CB" w:rsidRPr="0049658B" w:rsidRDefault="004127CB" w:rsidP="004127CB">
            <w:pPr>
              <w:spacing w:after="0" w:line="240" w:lineRule="auto"/>
              <w:rPr>
                <w:sz w:val="20"/>
                <w:szCs w:val="20"/>
              </w:rPr>
            </w:pPr>
            <w:r w:rsidRPr="0049658B">
              <w:rPr>
                <w:sz w:val="20"/>
                <w:szCs w:val="20"/>
              </w:rPr>
              <w:t>Javne službe (osiguranje javnog reda i mira, zaštita i spašavanje, hitna medicinska pomoć)</w:t>
            </w:r>
          </w:p>
        </w:tc>
      </w:tr>
      <w:tr w:rsidR="004127CB" w:rsidRPr="0049658B" w14:paraId="6CA8FB43" w14:textId="77777777" w:rsidTr="004127CB">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2B555" w14:textId="1BF8A570" w:rsidR="004127CB" w:rsidRPr="0049658B" w:rsidRDefault="004127CB" w:rsidP="004127CB">
            <w:pPr>
              <w:spacing w:after="0" w:line="240" w:lineRule="auto"/>
              <w:jc w:val="center"/>
              <w:rPr>
                <w:b/>
                <w:sz w:val="20"/>
                <w:szCs w:val="20"/>
              </w:rPr>
            </w:pPr>
            <w:r w:rsidRPr="0049658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3351A" w14:textId="77777777" w:rsidR="004127CB" w:rsidRPr="0049658B" w:rsidRDefault="004127CB" w:rsidP="004127CB">
            <w:pPr>
              <w:spacing w:after="0" w:line="240" w:lineRule="auto"/>
              <w:rPr>
                <w:sz w:val="20"/>
                <w:szCs w:val="20"/>
              </w:rPr>
            </w:pPr>
            <w:r w:rsidRPr="0049658B">
              <w:rPr>
                <w:sz w:val="20"/>
                <w:szCs w:val="20"/>
              </w:rPr>
              <w:t>Nacionalni spomenici i vrijednosti</w:t>
            </w:r>
          </w:p>
        </w:tc>
      </w:tr>
    </w:tbl>
    <w:p w14:paraId="39ADB59B" w14:textId="581CDA9E" w:rsidR="004127CB" w:rsidRPr="0049658B" w:rsidRDefault="004127CB" w:rsidP="004127CB">
      <w:pPr>
        <w:pStyle w:val="Naslov3"/>
      </w:pPr>
    </w:p>
    <w:p w14:paraId="65FBBB09" w14:textId="77777777" w:rsidR="004127CB" w:rsidRPr="0049658B" w:rsidRDefault="004127CB" w:rsidP="004127CB"/>
    <w:p w14:paraId="29BC2ADC" w14:textId="51F46B2C" w:rsidR="004127CB" w:rsidRPr="0049658B" w:rsidRDefault="004127CB" w:rsidP="004127CB">
      <w:pPr>
        <w:pStyle w:val="Naslov3"/>
      </w:pPr>
      <w:bookmarkStart w:id="555" w:name="_Toc129846370"/>
      <w:r w:rsidRPr="0049658B">
        <w:lastRenderedPageBreak/>
        <w:t>6.</w:t>
      </w:r>
      <w:r w:rsidR="0054013B" w:rsidRPr="0049658B">
        <w:t>4</w:t>
      </w:r>
      <w:r w:rsidRPr="0049658B">
        <w:t>.4. Kontekst – Tuča</w:t>
      </w:r>
      <w:bookmarkEnd w:id="555"/>
    </w:p>
    <w:p w14:paraId="6B382774" w14:textId="77777777" w:rsidR="004127CB" w:rsidRPr="0049658B" w:rsidRDefault="004127CB" w:rsidP="004127CB">
      <w:pPr>
        <w:spacing w:after="0"/>
      </w:pPr>
    </w:p>
    <w:p w14:paraId="549F463A" w14:textId="77777777" w:rsidR="004127CB" w:rsidRPr="0049658B" w:rsidRDefault="004127CB" w:rsidP="004127CB">
      <w:pPr>
        <w:autoSpaceDE w:val="0"/>
        <w:autoSpaceDN w:val="0"/>
        <w:adjustRightInd w:val="0"/>
        <w:spacing w:after="0"/>
        <w:rPr>
          <w:rFonts w:cstheme="minorHAnsi"/>
          <w:color w:val="FF0000"/>
          <w:szCs w:val="24"/>
        </w:rPr>
      </w:pPr>
      <w:r w:rsidRPr="0049658B">
        <w:rPr>
          <w:rFonts w:cstheme="minorHAnsi"/>
          <w:szCs w:val="24"/>
        </w:rPr>
        <w:t>Pojava tuče kao ekstremne vremenske pojava čijom pojavom nastaju elementarne nepogode, u posljednje vrijeme sve je češća u različita doba godine čemu je osnovi uzrok prisutnost globalnih klimatskih promjena.</w:t>
      </w:r>
      <w:r w:rsidRPr="0049658B">
        <w:rPr>
          <w:rFonts w:cstheme="minorHAnsi"/>
          <w:color w:val="FF0000"/>
          <w:szCs w:val="24"/>
        </w:rPr>
        <w:t xml:space="preserve"> </w:t>
      </w:r>
      <w:r w:rsidRPr="0049658B">
        <w:rPr>
          <w:rFonts w:cstheme="minorHAnsi"/>
          <w:szCs w:val="24"/>
        </w:rPr>
        <w:t>Osim velikih šteta u poljoprivredi (sezonske kulture, trajni nasadi, šume) učinci tuče izazivaju i velike štete na građevinama (krovovi, staklenici, infrastruktura), a jačanjem svijesti o očuvanju čovjekovog okoliša zamjetne su i sljedeće posljedice:</w:t>
      </w:r>
    </w:p>
    <w:p w14:paraId="7D560485" w14:textId="77777777" w:rsidR="004127CB" w:rsidRPr="0049658B" w:rsidRDefault="004127CB">
      <w:pPr>
        <w:numPr>
          <w:ilvl w:val="0"/>
          <w:numId w:val="27"/>
        </w:numPr>
        <w:autoSpaceDE w:val="0"/>
        <w:autoSpaceDN w:val="0"/>
        <w:adjustRightInd w:val="0"/>
        <w:spacing w:after="120"/>
        <w:ind w:left="714" w:hanging="357"/>
        <w:rPr>
          <w:rFonts w:cstheme="minorHAnsi"/>
          <w:szCs w:val="24"/>
        </w:rPr>
      </w:pPr>
      <w:r w:rsidRPr="0049658B">
        <w:rPr>
          <w:rFonts w:cstheme="minorHAnsi"/>
          <w:szCs w:val="24"/>
        </w:rPr>
        <w:t xml:space="preserve">oštećenje trajnih nasada - voćnjaka uzrokovanih tučom, povećana upotrebe fungicida radi zaštite. </w:t>
      </w:r>
    </w:p>
    <w:p w14:paraId="67F86045" w14:textId="77777777" w:rsidR="004127CB" w:rsidRPr="0049658B" w:rsidRDefault="004127CB" w:rsidP="004127CB">
      <w:pPr>
        <w:autoSpaceDE w:val="0"/>
        <w:autoSpaceDN w:val="0"/>
        <w:adjustRightInd w:val="0"/>
        <w:spacing w:after="120"/>
        <w:rPr>
          <w:rFonts w:cstheme="minorHAnsi"/>
          <w:szCs w:val="24"/>
        </w:rPr>
      </w:pPr>
      <w:r w:rsidRPr="0049658B">
        <w:rPr>
          <w:rFonts w:cstheme="minorHAnsi"/>
          <w:szCs w:val="24"/>
        </w:rPr>
        <w:t>Najugroženiji sadržaji na predmetnom području su voćnjaci, a posebno se ulaže i potiče u zaštitu izgradnjom sustava zaštitnih mreža od tuče.</w:t>
      </w:r>
    </w:p>
    <w:p w14:paraId="3E921DF2" w14:textId="77777777" w:rsidR="004127CB" w:rsidRPr="0049658B" w:rsidRDefault="004127CB" w:rsidP="004127CB">
      <w:pPr>
        <w:spacing w:after="0"/>
      </w:pPr>
      <w:r w:rsidRPr="0049658B">
        <w:t>Procjenjuje se da je tuča prirodna pojava čiji se učinci mogu tek djelomično umanjiti, ali isto tako ne može izazvati posljedice obilježja katastrofe ili velike nesreće na području Općine.</w:t>
      </w:r>
    </w:p>
    <w:p w14:paraId="06938F74" w14:textId="77777777" w:rsidR="004127CB" w:rsidRPr="0049658B" w:rsidRDefault="004127CB" w:rsidP="004127CB">
      <w:pPr>
        <w:spacing w:after="0"/>
        <w:rPr>
          <w:rFonts w:ascii="Calibri" w:hAnsi="Calibri" w:cs="Calibri"/>
          <w:szCs w:val="24"/>
        </w:rPr>
      </w:pPr>
      <w:r w:rsidRPr="0049658B">
        <w:rPr>
          <w:rFonts w:ascii="Calibri" w:hAnsi="Calibri" w:cs="Calibri"/>
          <w:szCs w:val="24"/>
        </w:rPr>
        <w:t>Pojave tuča, sugradica i ledena zrna zajedničkim imenom zovu se kruta oborina. Svojim intenzitetom nanose velike štete pokretnoj i nepokretnoj imovini kao i poljoprivredi. Da bi se zaštitile poljoprivredne površine i smanjile štete nastale od tuče, prije više od 30 godina u kontinentalnom dijelu Hrvatske osnovana je obrana od tuče. Državni hidrometeorološki zavod provodi obranu od tuče na ukupnoj površini od 24.100 km</w:t>
      </w:r>
      <w:r w:rsidRPr="0049658B">
        <w:rPr>
          <w:rFonts w:ascii="Calibri" w:hAnsi="Calibri" w:cs="Calibri"/>
          <w:szCs w:val="24"/>
          <w:vertAlign w:val="superscript"/>
        </w:rPr>
        <w:t>2</w:t>
      </w:r>
      <w:r w:rsidRPr="0049658B">
        <w:rPr>
          <w:rFonts w:ascii="Calibri" w:hAnsi="Calibri" w:cs="Calibri"/>
          <w:szCs w:val="24"/>
        </w:rPr>
        <w:t xml:space="preserve">. </w:t>
      </w:r>
    </w:p>
    <w:p w14:paraId="65F31401" w14:textId="77777777" w:rsidR="004127CB" w:rsidRPr="0049658B" w:rsidRDefault="004127CB" w:rsidP="004127CB">
      <w:pPr>
        <w:spacing w:after="0"/>
      </w:pPr>
    </w:p>
    <w:p w14:paraId="3953536A" w14:textId="1450937F" w:rsidR="004127CB" w:rsidRPr="0049658B" w:rsidRDefault="004127CB" w:rsidP="004127CB">
      <w:r w:rsidRPr="0049658B">
        <w:t xml:space="preserve">Područje Hrvatske nalazi se u umjerenim geografskim širinama gdje je pojava tuče i sugradice relativno česta. Tuča je kruta oborina sastavljena od zrna ili komada leda, promjera većeg od 5 do 50 mm i većeg. Elementi tuče sastavljeni su od prozirnih i neprozirnih slojeva leda. Tuča pada isključivo iz grmljavinskog oblaka </w:t>
      </w:r>
      <w:r w:rsidRPr="0049658B">
        <w:rPr>
          <w:i/>
        </w:rPr>
        <w:t>Cumulonimbusa</w:t>
      </w:r>
      <w:r w:rsidRPr="0049658B">
        <w:t>, a najčešća je u toplom dijelu godine. Sugradica je isto kruta oborina sastavljena od neprozirnih zrna smrznute vode, okruglog oblika, veličine između 2 i 5 mm, a pada s kišnim pljuskom. Na meteorološkim stanicama bilježi se uz tuču i sugradicu pojava ledenih zrna u hladnom dijelu godine. Ledena zrna su smrznute kišne kapljice ili snježne pahuljice promjera oko 5 mm, koja padaju pri temperaturi oko ili ispod 0</w:t>
      </w:r>
      <w:r w:rsidRPr="0049658B">
        <w:rPr>
          <w:vertAlign w:val="superscript"/>
        </w:rPr>
        <w:t>°</w:t>
      </w:r>
      <w:r w:rsidRPr="0049658B">
        <w:t>C.</w:t>
      </w:r>
      <w:r w:rsidRPr="0049658B">
        <w:rPr>
          <w:color w:val="FF0000"/>
        </w:rPr>
        <w:t xml:space="preserve"> </w:t>
      </w:r>
      <w:r w:rsidRPr="0049658B">
        <w:t>Pojave tuča, sugradica i ledena zrna zajedničkim imenom zovu se kruta oborina. Svojim intenzitetom nanose velike štete pokretnoj i nepokretnoj imovini, kao i poljoprivredi.</w:t>
      </w:r>
    </w:p>
    <w:p w14:paraId="64111615" w14:textId="0472D478" w:rsidR="000E4F55" w:rsidRPr="0049658B" w:rsidRDefault="000E4F55" w:rsidP="000E4F55">
      <w:pPr>
        <w:spacing w:after="0" w:line="240" w:lineRule="auto"/>
        <w:jc w:val="center"/>
        <w:rPr>
          <w:rFonts w:ascii="Calibri" w:eastAsia="Calibri" w:hAnsi="Calibri" w:cs="Arial"/>
          <w:b/>
          <w:bCs/>
          <w:sz w:val="20"/>
          <w:szCs w:val="20"/>
        </w:rPr>
      </w:pPr>
      <w:bookmarkStart w:id="556" w:name="_Toc66196062"/>
      <w:bookmarkStart w:id="557" w:name="_Toc129846517"/>
      <w:r w:rsidRPr="0049658B">
        <w:rPr>
          <w:rFonts w:ascii="Calibri" w:eastAsia="Calibri" w:hAnsi="Calibri" w:cs="Arial"/>
          <w:b/>
          <w:bCs/>
          <w:sz w:val="20"/>
          <w:szCs w:val="20"/>
        </w:rPr>
        <w:t xml:space="preserve">Tablica </w:t>
      </w:r>
      <w:r w:rsidRPr="0049658B">
        <w:rPr>
          <w:rFonts w:ascii="Calibri" w:eastAsia="Calibri" w:hAnsi="Calibri" w:cs="Arial"/>
          <w:b/>
          <w:bCs/>
          <w:sz w:val="20"/>
          <w:szCs w:val="20"/>
        </w:rPr>
        <w:fldChar w:fldCharType="begin"/>
      </w:r>
      <w:r w:rsidRPr="0049658B">
        <w:rPr>
          <w:rFonts w:ascii="Calibri" w:eastAsia="Calibri" w:hAnsi="Calibri" w:cs="Arial"/>
          <w:b/>
          <w:bCs/>
          <w:sz w:val="20"/>
          <w:szCs w:val="20"/>
        </w:rPr>
        <w:instrText xml:space="preserve"> SEQ Tablica \* ARABIC </w:instrText>
      </w:r>
      <w:r w:rsidRPr="0049658B">
        <w:rPr>
          <w:rFonts w:ascii="Calibri" w:eastAsia="Calibri" w:hAnsi="Calibri" w:cs="Arial"/>
          <w:b/>
          <w:bCs/>
          <w:sz w:val="20"/>
          <w:szCs w:val="20"/>
        </w:rPr>
        <w:fldChar w:fldCharType="separate"/>
      </w:r>
      <w:r w:rsidR="00E25429">
        <w:rPr>
          <w:rFonts w:ascii="Calibri" w:eastAsia="Calibri" w:hAnsi="Calibri" w:cs="Arial"/>
          <w:b/>
          <w:bCs/>
          <w:noProof/>
          <w:sz w:val="20"/>
          <w:szCs w:val="20"/>
        </w:rPr>
        <w:t>36</w:t>
      </w:r>
      <w:r w:rsidRPr="0049658B">
        <w:rPr>
          <w:rFonts w:ascii="Calibri" w:eastAsia="Calibri" w:hAnsi="Calibri" w:cs="Arial"/>
          <w:b/>
          <w:bCs/>
          <w:noProof/>
          <w:sz w:val="20"/>
          <w:szCs w:val="20"/>
        </w:rPr>
        <w:fldChar w:fldCharType="end"/>
      </w:r>
      <w:r w:rsidRPr="0049658B">
        <w:rPr>
          <w:rFonts w:ascii="Calibri" w:eastAsia="Calibri" w:hAnsi="Calibri" w:cs="Arial"/>
          <w:b/>
          <w:bCs/>
          <w:noProof/>
          <w:sz w:val="20"/>
          <w:szCs w:val="20"/>
        </w:rPr>
        <w:t>: Broj dana s tučom za području Koprivničko - križevačke županije</w:t>
      </w:r>
      <w:bookmarkEnd w:id="556"/>
      <w:bookmarkEnd w:id="557"/>
    </w:p>
    <w:tbl>
      <w:tblPr>
        <w:tblStyle w:val="Reetkatablice28"/>
        <w:tblW w:w="0" w:type="auto"/>
        <w:tblLook w:val="04A0" w:firstRow="1" w:lastRow="0" w:firstColumn="1" w:lastColumn="0" w:noHBand="0" w:noVBand="1"/>
      </w:tblPr>
      <w:tblGrid>
        <w:gridCol w:w="883"/>
        <w:gridCol w:w="629"/>
        <w:gridCol w:w="629"/>
        <w:gridCol w:w="629"/>
        <w:gridCol w:w="675"/>
        <w:gridCol w:w="675"/>
        <w:gridCol w:w="675"/>
        <w:gridCol w:w="629"/>
        <w:gridCol w:w="629"/>
        <w:gridCol w:w="629"/>
        <w:gridCol w:w="585"/>
        <w:gridCol w:w="585"/>
        <w:gridCol w:w="585"/>
        <w:gridCol w:w="623"/>
      </w:tblGrid>
      <w:tr w:rsidR="000E4F55" w:rsidRPr="0049658B" w14:paraId="3DC42569" w14:textId="77777777" w:rsidTr="000E4F55">
        <w:tc>
          <w:tcPr>
            <w:tcW w:w="883" w:type="dxa"/>
          </w:tcPr>
          <w:p w14:paraId="7E891DFC"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Mjeseci</w:t>
            </w:r>
          </w:p>
        </w:tc>
        <w:tc>
          <w:tcPr>
            <w:tcW w:w="629" w:type="dxa"/>
          </w:tcPr>
          <w:p w14:paraId="6D503E23"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1</w:t>
            </w:r>
          </w:p>
        </w:tc>
        <w:tc>
          <w:tcPr>
            <w:tcW w:w="629" w:type="dxa"/>
          </w:tcPr>
          <w:p w14:paraId="3A6CACA4"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2</w:t>
            </w:r>
          </w:p>
        </w:tc>
        <w:tc>
          <w:tcPr>
            <w:tcW w:w="629" w:type="dxa"/>
          </w:tcPr>
          <w:p w14:paraId="7627E704"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3</w:t>
            </w:r>
          </w:p>
        </w:tc>
        <w:tc>
          <w:tcPr>
            <w:tcW w:w="675" w:type="dxa"/>
          </w:tcPr>
          <w:p w14:paraId="73D683AE"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4</w:t>
            </w:r>
          </w:p>
        </w:tc>
        <w:tc>
          <w:tcPr>
            <w:tcW w:w="675" w:type="dxa"/>
          </w:tcPr>
          <w:p w14:paraId="0786948A"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5</w:t>
            </w:r>
          </w:p>
        </w:tc>
        <w:tc>
          <w:tcPr>
            <w:tcW w:w="675" w:type="dxa"/>
          </w:tcPr>
          <w:p w14:paraId="50FD1C04"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6</w:t>
            </w:r>
          </w:p>
        </w:tc>
        <w:tc>
          <w:tcPr>
            <w:tcW w:w="629" w:type="dxa"/>
          </w:tcPr>
          <w:p w14:paraId="1928B3E6"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7</w:t>
            </w:r>
          </w:p>
        </w:tc>
        <w:tc>
          <w:tcPr>
            <w:tcW w:w="629" w:type="dxa"/>
          </w:tcPr>
          <w:p w14:paraId="498A4E5A"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8</w:t>
            </w:r>
          </w:p>
        </w:tc>
        <w:tc>
          <w:tcPr>
            <w:tcW w:w="629" w:type="dxa"/>
          </w:tcPr>
          <w:p w14:paraId="59ECBDB1"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9</w:t>
            </w:r>
          </w:p>
        </w:tc>
        <w:tc>
          <w:tcPr>
            <w:tcW w:w="585" w:type="dxa"/>
          </w:tcPr>
          <w:p w14:paraId="6A3617D3"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10</w:t>
            </w:r>
          </w:p>
        </w:tc>
        <w:tc>
          <w:tcPr>
            <w:tcW w:w="585" w:type="dxa"/>
          </w:tcPr>
          <w:p w14:paraId="383CE267"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11</w:t>
            </w:r>
          </w:p>
        </w:tc>
        <w:tc>
          <w:tcPr>
            <w:tcW w:w="585" w:type="dxa"/>
          </w:tcPr>
          <w:p w14:paraId="12C660B6"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12</w:t>
            </w:r>
          </w:p>
        </w:tc>
        <w:tc>
          <w:tcPr>
            <w:tcW w:w="623" w:type="dxa"/>
          </w:tcPr>
          <w:p w14:paraId="5F78F10B"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God</w:t>
            </w:r>
          </w:p>
        </w:tc>
      </w:tr>
      <w:tr w:rsidR="000E4F55" w:rsidRPr="0049658B" w14:paraId="1E1E4B0A" w14:textId="77777777" w:rsidTr="000E4F55">
        <w:tc>
          <w:tcPr>
            <w:tcW w:w="9060" w:type="dxa"/>
            <w:gridSpan w:val="14"/>
          </w:tcPr>
          <w:p w14:paraId="28DC14FF"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Broj dana s tučom</w:t>
            </w:r>
          </w:p>
        </w:tc>
      </w:tr>
      <w:tr w:rsidR="000E4F55" w:rsidRPr="0049658B" w14:paraId="3CA51EAB" w14:textId="77777777" w:rsidTr="000E4F55">
        <w:tc>
          <w:tcPr>
            <w:tcW w:w="883" w:type="dxa"/>
          </w:tcPr>
          <w:p w14:paraId="0B316E4A"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Sred</w:t>
            </w:r>
          </w:p>
        </w:tc>
        <w:tc>
          <w:tcPr>
            <w:tcW w:w="629" w:type="dxa"/>
          </w:tcPr>
          <w:p w14:paraId="0260D472"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0,1</w:t>
            </w:r>
          </w:p>
        </w:tc>
        <w:tc>
          <w:tcPr>
            <w:tcW w:w="629" w:type="dxa"/>
          </w:tcPr>
          <w:p w14:paraId="57C2B86F"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0,1</w:t>
            </w:r>
          </w:p>
        </w:tc>
        <w:tc>
          <w:tcPr>
            <w:tcW w:w="629" w:type="dxa"/>
          </w:tcPr>
          <w:p w14:paraId="642A5BCE"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0,1</w:t>
            </w:r>
          </w:p>
        </w:tc>
        <w:tc>
          <w:tcPr>
            <w:tcW w:w="675" w:type="dxa"/>
          </w:tcPr>
          <w:p w14:paraId="4810EABE"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0,1</w:t>
            </w:r>
          </w:p>
        </w:tc>
        <w:tc>
          <w:tcPr>
            <w:tcW w:w="675" w:type="dxa"/>
          </w:tcPr>
          <w:p w14:paraId="4C0A4CFF"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0,1</w:t>
            </w:r>
          </w:p>
        </w:tc>
        <w:tc>
          <w:tcPr>
            <w:tcW w:w="675" w:type="dxa"/>
          </w:tcPr>
          <w:p w14:paraId="4238A189"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0,3</w:t>
            </w:r>
          </w:p>
        </w:tc>
        <w:tc>
          <w:tcPr>
            <w:tcW w:w="629" w:type="dxa"/>
          </w:tcPr>
          <w:p w14:paraId="1199E8E0"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0,3</w:t>
            </w:r>
          </w:p>
        </w:tc>
        <w:tc>
          <w:tcPr>
            <w:tcW w:w="629" w:type="dxa"/>
          </w:tcPr>
          <w:p w14:paraId="5887A6A0"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0,2</w:t>
            </w:r>
          </w:p>
        </w:tc>
        <w:tc>
          <w:tcPr>
            <w:tcW w:w="629" w:type="dxa"/>
          </w:tcPr>
          <w:p w14:paraId="67102C61"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0,1</w:t>
            </w:r>
          </w:p>
        </w:tc>
        <w:tc>
          <w:tcPr>
            <w:tcW w:w="585" w:type="dxa"/>
          </w:tcPr>
          <w:p w14:paraId="7283606C"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0,0</w:t>
            </w:r>
          </w:p>
        </w:tc>
        <w:tc>
          <w:tcPr>
            <w:tcW w:w="585" w:type="dxa"/>
          </w:tcPr>
          <w:p w14:paraId="3517119C"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0,0</w:t>
            </w:r>
          </w:p>
        </w:tc>
        <w:tc>
          <w:tcPr>
            <w:tcW w:w="585" w:type="dxa"/>
          </w:tcPr>
          <w:p w14:paraId="510B699C"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0,2</w:t>
            </w:r>
          </w:p>
        </w:tc>
        <w:tc>
          <w:tcPr>
            <w:tcW w:w="623" w:type="dxa"/>
          </w:tcPr>
          <w:p w14:paraId="3DDF5AA4"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1,4</w:t>
            </w:r>
          </w:p>
        </w:tc>
      </w:tr>
      <w:tr w:rsidR="000E4F55" w:rsidRPr="0049658B" w14:paraId="7BD47849" w14:textId="77777777" w:rsidTr="000E4F55">
        <w:tc>
          <w:tcPr>
            <w:tcW w:w="883" w:type="dxa"/>
          </w:tcPr>
          <w:p w14:paraId="25965ED7"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Std</w:t>
            </w:r>
          </w:p>
        </w:tc>
        <w:tc>
          <w:tcPr>
            <w:tcW w:w="629" w:type="dxa"/>
          </w:tcPr>
          <w:p w14:paraId="14C113FB"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0,5</w:t>
            </w:r>
          </w:p>
        </w:tc>
        <w:tc>
          <w:tcPr>
            <w:tcW w:w="629" w:type="dxa"/>
          </w:tcPr>
          <w:p w14:paraId="4E284EA9"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0,3</w:t>
            </w:r>
          </w:p>
        </w:tc>
        <w:tc>
          <w:tcPr>
            <w:tcW w:w="629" w:type="dxa"/>
          </w:tcPr>
          <w:p w14:paraId="7B5E985C"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0,3</w:t>
            </w:r>
          </w:p>
        </w:tc>
        <w:tc>
          <w:tcPr>
            <w:tcW w:w="675" w:type="dxa"/>
          </w:tcPr>
          <w:p w14:paraId="770801FF"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0,2</w:t>
            </w:r>
          </w:p>
        </w:tc>
        <w:tc>
          <w:tcPr>
            <w:tcW w:w="675" w:type="dxa"/>
          </w:tcPr>
          <w:p w14:paraId="09418827"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02</w:t>
            </w:r>
          </w:p>
        </w:tc>
        <w:tc>
          <w:tcPr>
            <w:tcW w:w="675" w:type="dxa"/>
          </w:tcPr>
          <w:p w14:paraId="32110507"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0,4</w:t>
            </w:r>
          </w:p>
        </w:tc>
        <w:tc>
          <w:tcPr>
            <w:tcW w:w="629" w:type="dxa"/>
          </w:tcPr>
          <w:p w14:paraId="51FAB49C"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0,4</w:t>
            </w:r>
          </w:p>
        </w:tc>
        <w:tc>
          <w:tcPr>
            <w:tcW w:w="629" w:type="dxa"/>
          </w:tcPr>
          <w:p w14:paraId="19EFA110"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0,4</w:t>
            </w:r>
          </w:p>
        </w:tc>
        <w:tc>
          <w:tcPr>
            <w:tcW w:w="629" w:type="dxa"/>
          </w:tcPr>
          <w:p w14:paraId="190294DE"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0,3</w:t>
            </w:r>
          </w:p>
        </w:tc>
        <w:tc>
          <w:tcPr>
            <w:tcW w:w="585" w:type="dxa"/>
          </w:tcPr>
          <w:p w14:paraId="1315C904"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0,0</w:t>
            </w:r>
          </w:p>
        </w:tc>
        <w:tc>
          <w:tcPr>
            <w:tcW w:w="585" w:type="dxa"/>
          </w:tcPr>
          <w:p w14:paraId="45CD530E"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0,0</w:t>
            </w:r>
          </w:p>
        </w:tc>
        <w:tc>
          <w:tcPr>
            <w:tcW w:w="585" w:type="dxa"/>
          </w:tcPr>
          <w:p w14:paraId="70F80731"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0,4</w:t>
            </w:r>
          </w:p>
        </w:tc>
        <w:tc>
          <w:tcPr>
            <w:tcW w:w="623" w:type="dxa"/>
          </w:tcPr>
          <w:p w14:paraId="7638CB19"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1,3</w:t>
            </w:r>
          </w:p>
        </w:tc>
      </w:tr>
      <w:tr w:rsidR="000E4F55" w:rsidRPr="0049658B" w14:paraId="062BFE5F" w14:textId="77777777" w:rsidTr="000E4F55">
        <w:tc>
          <w:tcPr>
            <w:tcW w:w="883" w:type="dxa"/>
          </w:tcPr>
          <w:p w14:paraId="2117929D"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Min</w:t>
            </w:r>
          </w:p>
        </w:tc>
        <w:tc>
          <w:tcPr>
            <w:tcW w:w="629" w:type="dxa"/>
          </w:tcPr>
          <w:p w14:paraId="206061E3"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629" w:type="dxa"/>
          </w:tcPr>
          <w:p w14:paraId="2C97F491"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629" w:type="dxa"/>
          </w:tcPr>
          <w:p w14:paraId="5C8E33DE"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675" w:type="dxa"/>
          </w:tcPr>
          <w:p w14:paraId="5668B9A4"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675" w:type="dxa"/>
          </w:tcPr>
          <w:p w14:paraId="0AA6BB4C"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675" w:type="dxa"/>
          </w:tcPr>
          <w:p w14:paraId="396C099C"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629" w:type="dxa"/>
          </w:tcPr>
          <w:p w14:paraId="00B96597"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629" w:type="dxa"/>
          </w:tcPr>
          <w:p w14:paraId="637B0302"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629" w:type="dxa"/>
          </w:tcPr>
          <w:p w14:paraId="012F4391"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585" w:type="dxa"/>
          </w:tcPr>
          <w:p w14:paraId="0D3FB678"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585" w:type="dxa"/>
          </w:tcPr>
          <w:p w14:paraId="6047D430"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585" w:type="dxa"/>
          </w:tcPr>
          <w:p w14:paraId="3EA41C6D"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623" w:type="dxa"/>
          </w:tcPr>
          <w:p w14:paraId="38E361CE"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r>
      <w:tr w:rsidR="000E4F55" w:rsidRPr="0049658B" w14:paraId="674429BE" w14:textId="77777777" w:rsidTr="000E4F55">
        <w:tc>
          <w:tcPr>
            <w:tcW w:w="883" w:type="dxa"/>
          </w:tcPr>
          <w:p w14:paraId="60CA3084" w14:textId="77777777" w:rsidR="000E4F55" w:rsidRPr="0049658B" w:rsidRDefault="000E4F55" w:rsidP="000E4F55">
            <w:pPr>
              <w:spacing w:after="0" w:line="240" w:lineRule="auto"/>
              <w:jc w:val="center"/>
              <w:rPr>
                <w:rFonts w:ascii="Calibri" w:hAnsi="Calibri" w:cs="Calibri"/>
                <w:b/>
                <w:bCs/>
                <w:sz w:val="20"/>
                <w:szCs w:val="20"/>
              </w:rPr>
            </w:pPr>
            <w:r w:rsidRPr="0049658B">
              <w:rPr>
                <w:rFonts w:ascii="Calibri" w:hAnsi="Calibri" w:cs="Calibri"/>
                <w:b/>
                <w:bCs/>
                <w:sz w:val="20"/>
                <w:szCs w:val="20"/>
              </w:rPr>
              <w:t>Maks</w:t>
            </w:r>
          </w:p>
        </w:tc>
        <w:tc>
          <w:tcPr>
            <w:tcW w:w="629" w:type="dxa"/>
          </w:tcPr>
          <w:p w14:paraId="47B42606"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2</w:t>
            </w:r>
          </w:p>
        </w:tc>
        <w:tc>
          <w:tcPr>
            <w:tcW w:w="629" w:type="dxa"/>
          </w:tcPr>
          <w:p w14:paraId="6523877F"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w:t>
            </w:r>
          </w:p>
        </w:tc>
        <w:tc>
          <w:tcPr>
            <w:tcW w:w="629" w:type="dxa"/>
          </w:tcPr>
          <w:p w14:paraId="1F1212BE"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w:t>
            </w:r>
          </w:p>
        </w:tc>
        <w:tc>
          <w:tcPr>
            <w:tcW w:w="675" w:type="dxa"/>
          </w:tcPr>
          <w:p w14:paraId="1365C351"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w:t>
            </w:r>
          </w:p>
        </w:tc>
        <w:tc>
          <w:tcPr>
            <w:tcW w:w="675" w:type="dxa"/>
          </w:tcPr>
          <w:p w14:paraId="4202A80F"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w:t>
            </w:r>
          </w:p>
        </w:tc>
        <w:tc>
          <w:tcPr>
            <w:tcW w:w="675" w:type="dxa"/>
          </w:tcPr>
          <w:p w14:paraId="7AF612AD"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w:t>
            </w:r>
          </w:p>
        </w:tc>
        <w:tc>
          <w:tcPr>
            <w:tcW w:w="629" w:type="dxa"/>
          </w:tcPr>
          <w:p w14:paraId="4D375EC6"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w:t>
            </w:r>
          </w:p>
        </w:tc>
        <w:tc>
          <w:tcPr>
            <w:tcW w:w="629" w:type="dxa"/>
          </w:tcPr>
          <w:p w14:paraId="603BA95F"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w:t>
            </w:r>
          </w:p>
        </w:tc>
        <w:tc>
          <w:tcPr>
            <w:tcW w:w="629" w:type="dxa"/>
          </w:tcPr>
          <w:p w14:paraId="6BDD7A60"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w:t>
            </w:r>
          </w:p>
        </w:tc>
        <w:tc>
          <w:tcPr>
            <w:tcW w:w="585" w:type="dxa"/>
          </w:tcPr>
          <w:p w14:paraId="2AAC9F0D"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585" w:type="dxa"/>
          </w:tcPr>
          <w:p w14:paraId="3B5E7809"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0</w:t>
            </w:r>
          </w:p>
        </w:tc>
        <w:tc>
          <w:tcPr>
            <w:tcW w:w="585" w:type="dxa"/>
          </w:tcPr>
          <w:p w14:paraId="322FC198"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1</w:t>
            </w:r>
          </w:p>
        </w:tc>
        <w:tc>
          <w:tcPr>
            <w:tcW w:w="623" w:type="dxa"/>
          </w:tcPr>
          <w:p w14:paraId="6D22B344" w14:textId="77777777" w:rsidR="000E4F55" w:rsidRPr="0049658B" w:rsidRDefault="000E4F55" w:rsidP="000E4F55">
            <w:pPr>
              <w:spacing w:after="0" w:line="240" w:lineRule="auto"/>
              <w:jc w:val="center"/>
              <w:rPr>
                <w:rFonts w:ascii="Calibri" w:hAnsi="Calibri" w:cs="Calibri"/>
                <w:sz w:val="20"/>
                <w:szCs w:val="20"/>
              </w:rPr>
            </w:pPr>
            <w:r w:rsidRPr="0049658B">
              <w:rPr>
                <w:rFonts w:ascii="Calibri" w:hAnsi="Calibri" w:cs="Calibri"/>
                <w:sz w:val="20"/>
                <w:szCs w:val="20"/>
              </w:rPr>
              <w:t>4</w:t>
            </w:r>
          </w:p>
        </w:tc>
      </w:tr>
    </w:tbl>
    <w:p w14:paraId="3D02498C" w14:textId="77777777" w:rsidR="000E4F55" w:rsidRPr="0049658B" w:rsidRDefault="000E4F55" w:rsidP="000E4F55">
      <w:pPr>
        <w:spacing w:after="0" w:line="240" w:lineRule="auto"/>
        <w:jc w:val="center"/>
        <w:rPr>
          <w:rFonts w:eastAsia="Calibri" w:cstheme="minorHAnsi"/>
          <w:sz w:val="20"/>
          <w:szCs w:val="20"/>
          <w:lang w:eastAsia="zh-CN"/>
        </w:rPr>
      </w:pPr>
      <w:r w:rsidRPr="0049658B">
        <w:rPr>
          <w:rFonts w:eastAsia="Calibri" w:cstheme="minorHAnsi"/>
          <w:sz w:val="20"/>
          <w:szCs w:val="20"/>
          <w:lang w:eastAsia="zh-CN"/>
        </w:rPr>
        <w:t>Izvor: Meteorološka podloga za potrebe procjene ugroženosti stanovništva, materijalnih i kulturnih dobara Koprivničko – križevačke županije, 2006.</w:t>
      </w:r>
    </w:p>
    <w:p w14:paraId="1BCC4C70" w14:textId="77777777" w:rsidR="000E4F55" w:rsidRPr="0049658B" w:rsidRDefault="000E4F55" w:rsidP="000E4F55">
      <w:pPr>
        <w:spacing w:line="240" w:lineRule="auto"/>
        <w:jc w:val="center"/>
      </w:pPr>
    </w:p>
    <w:p w14:paraId="723724B5" w14:textId="77777777" w:rsidR="000E4F55" w:rsidRPr="001608E9" w:rsidRDefault="000E4F55" w:rsidP="004127CB">
      <w:pPr>
        <w:rPr>
          <w:highlight w:val="yellow"/>
        </w:rPr>
      </w:pPr>
    </w:p>
    <w:p w14:paraId="4CB3D64F" w14:textId="77777777" w:rsidR="004127CB" w:rsidRPr="0049658B" w:rsidRDefault="004127CB" w:rsidP="004127CB">
      <w:pPr>
        <w:spacing w:after="0" w:line="240" w:lineRule="auto"/>
        <w:jc w:val="center"/>
        <w:rPr>
          <w:sz w:val="20"/>
          <w:szCs w:val="20"/>
        </w:rPr>
      </w:pPr>
      <w:r w:rsidRPr="0049658B">
        <w:rPr>
          <w:rFonts w:ascii="Arial" w:hAnsi="Arial" w:cs="Arial"/>
          <w:noProof/>
        </w:rPr>
        <w:lastRenderedPageBreak/>
        <w:drawing>
          <wp:inline distT="0" distB="0" distL="0" distR="0" wp14:anchorId="2FCAB10F" wp14:editId="0DF75728">
            <wp:extent cx="5759450" cy="3109595"/>
            <wp:effectExtent l="0" t="0" r="0" b="0"/>
            <wp:docPr id="123" name="Slika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9450" cy="3109595"/>
                    </a:xfrm>
                    <a:prstGeom prst="rect">
                      <a:avLst/>
                    </a:prstGeom>
                    <a:noFill/>
                    <a:ln>
                      <a:noFill/>
                    </a:ln>
                  </pic:spPr>
                </pic:pic>
              </a:graphicData>
            </a:graphic>
          </wp:inline>
        </w:drawing>
      </w:r>
    </w:p>
    <w:p w14:paraId="2A317582" w14:textId="12A51FAC" w:rsidR="004127CB" w:rsidRPr="0049658B" w:rsidRDefault="004127CB" w:rsidP="004127CB">
      <w:pPr>
        <w:spacing w:after="0" w:line="240" w:lineRule="auto"/>
        <w:rPr>
          <w:rFonts w:ascii="Calibri" w:eastAsia="Calibri" w:hAnsi="Calibri" w:cs="Arial"/>
          <w:b/>
          <w:bCs/>
          <w:sz w:val="20"/>
          <w:szCs w:val="20"/>
        </w:rPr>
      </w:pPr>
      <w:bookmarkStart w:id="558" w:name="_Toc14846678"/>
      <w:bookmarkStart w:id="559" w:name="_Toc18577453"/>
      <w:bookmarkStart w:id="560" w:name="_Toc19687009"/>
      <w:bookmarkStart w:id="561" w:name="_Toc25653600"/>
      <w:bookmarkStart w:id="562" w:name="_Toc129846593"/>
      <w:r w:rsidRPr="0049658B">
        <w:rPr>
          <w:rFonts w:ascii="Calibri" w:eastAsia="Calibri" w:hAnsi="Calibri" w:cs="Arial"/>
          <w:b/>
          <w:bCs/>
          <w:sz w:val="20"/>
          <w:szCs w:val="20"/>
        </w:rPr>
        <w:t xml:space="preserve">Slika </w:t>
      </w:r>
      <w:r w:rsidRPr="0049658B">
        <w:rPr>
          <w:rFonts w:ascii="Calibri" w:eastAsia="Calibri" w:hAnsi="Calibri" w:cs="Arial"/>
          <w:b/>
          <w:bCs/>
          <w:sz w:val="20"/>
          <w:szCs w:val="20"/>
        </w:rPr>
        <w:fldChar w:fldCharType="begin"/>
      </w:r>
      <w:r w:rsidRPr="0049658B">
        <w:rPr>
          <w:rFonts w:ascii="Calibri" w:eastAsia="Calibri" w:hAnsi="Calibri" w:cs="Arial"/>
          <w:b/>
          <w:bCs/>
          <w:sz w:val="20"/>
          <w:szCs w:val="20"/>
        </w:rPr>
        <w:instrText xml:space="preserve"> SEQ Slika \* ARABIC </w:instrText>
      </w:r>
      <w:r w:rsidRPr="0049658B">
        <w:rPr>
          <w:rFonts w:ascii="Calibri" w:eastAsia="Calibri" w:hAnsi="Calibri" w:cs="Arial"/>
          <w:b/>
          <w:bCs/>
          <w:sz w:val="20"/>
          <w:szCs w:val="20"/>
        </w:rPr>
        <w:fldChar w:fldCharType="separate"/>
      </w:r>
      <w:r w:rsidR="0049658B">
        <w:rPr>
          <w:rFonts w:ascii="Calibri" w:eastAsia="Calibri" w:hAnsi="Calibri" w:cs="Arial"/>
          <w:b/>
          <w:bCs/>
          <w:noProof/>
          <w:sz w:val="20"/>
          <w:szCs w:val="20"/>
        </w:rPr>
        <w:t>9</w:t>
      </w:r>
      <w:r w:rsidRPr="0049658B">
        <w:rPr>
          <w:rFonts w:ascii="Calibri" w:eastAsia="Calibri" w:hAnsi="Calibri" w:cs="Arial"/>
          <w:b/>
          <w:bCs/>
          <w:noProof/>
          <w:sz w:val="20"/>
          <w:szCs w:val="20"/>
        </w:rPr>
        <w:fldChar w:fldCharType="end"/>
      </w:r>
      <w:r w:rsidRPr="0049658B">
        <w:rPr>
          <w:rFonts w:ascii="Calibri" w:eastAsia="Calibri" w:hAnsi="Calibri" w:cs="Arial"/>
          <w:b/>
          <w:bCs/>
          <w:sz w:val="20"/>
          <w:szCs w:val="20"/>
        </w:rPr>
        <w:t>: Prikaz prostorne raspodjele indeksa ugroženosti od pojave tuče sa štetom na branjenom području RH - 1981. - 2000.god.</w:t>
      </w:r>
      <w:bookmarkEnd w:id="558"/>
      <w:bookmarkEnd w:id="559"/>
      <w:bookmarkEnd w:id="560"/>
      <w:bookmarkEnd w:id="561"/>
      <w:bookmarkEnd w:id="562"/>
    </w:p>
    <w:p w14:paraId="4675C9C7" w14:textId="77777777" w:rsidR="004127CB" w:rsidRPr="0049658B" w:rsidRDefault="004127CB" w:rsidP="004127CB">
      <w:pPr>
        <w:spacing w:after="0" w:line="240" w:lineRule="auto"/>
        <w:rPr>
          <w:sz w:val="20"/>
          <w:szCs w:val="20"/>
        </w:rPr>
      </w:pPr>
      <w:r w:rsidRPr="0049658B">
        <w:rPr>
          <w:sz w:val="20"/>
          <w:szCs w:val="20"/>
        </w:rPr>
        <w:t>Izvor: Državni hidrometeorološki zavod</w:t>
      </w:r>
    </w:p>
    <w:bookmarkEnd w:id="551"/>
    <w:p w14:paraId="32C4F498" w14:textId="77777777" w:rsidR="004127CB" w:rsidRPr="001608E9" w:rsidRDefault="004127CB" w:rsidP="004127CB">
      <w:pPr>
        <w:spacing w:after="0"/>
        <w:rPr>
          <w:highlight w:val="yellow"/>
        </w:rPr>
      </w:pPr>
    </w:p>
    <w:p w14:paraId="23907F8D" w14:textId="6CF1641C" w:rsidR="004127CB" w:rsidRPr="0049658B" w:rsidRDefault="004127CB" w:rsidP="002D7A61">
      <w:pPr>
        <w:spacing w:after="0" w:line="240" w:lineRule="auto"/>
        <w:jc w:val="center"/>
        <w:rPr>
          <w:rFonts w:ascii="Calibri" w:eastAsia="Calibri" w:hAnsi="Calibri" w:cs="Arial"/>
          <w:b/>
          <w:sz w:val="20"/>
          <w:szCs w:val="20"/>
        </w:rPr>
      </w:pPr>
      <w:bookmarkStart w:id="563" w:name="_Toc520198605"/>
      <w:bookmarkStart w:id="564" w:name="_Toc525215884"/>
      <w:bookmarkStart w:id="565" w:name="_Toc18577192"/>
      <w:bookmarkStart w:id="566" w:name="_Toc19686931"/>
      <w:bookmarkStart w:id="567" w:name="_Toc25653523"/>
      <w:bookmarkStart w:id="568" w:name="_Toc129846518"/>
      <w:bookmarkStart w:id="569" w:name="_Hlk65672704"/>
      <w:r w:rsidRPr="0049658B">
        <w:rPr>
          <w:rFonts w:ascii="Calibri" w:eastAsia="Calibri" w:hAnsi="Calibri" w:cs="Arial"/>
          <w:b/>
          <w:bCs/>
          <w:sz w:val="20"/>
          <w:szCs w:val="20"/>
        </w:rPr>
        <w:t xml:space="preserve">Tablica </w:t>
      </w:r>
      <w:r w:rsidRPr="0049658B">
        <w:rPr>
          <w:rFonts w:ascii="Calibri" w:eastAsia="Calibri" w:hAnsi="Calibri" w:cs="Arial"/>
          <w:b/>
          <w:bCs/>
          <w:noProof/>
          <w:sz w:val="20"/>
          <w:szCs w:val="20"/>
        </w:rPr>
        <w:fldChar w:fldCharType="begin"/>
      </w:r>
      <w:r w:rsidRPr="0049658B">
        <w:rPr>
          <w:rFonts w:ascii="Calibri" w:eastAsia="Calibri" w:hAnsi="Calibri" w:cs="Arial"/>
          <w:b/>
          <w:bCs/>
          <w:noProof/>
          <w:sz w:val="20"/>
          <w:szCs w:val="20"/>
        </w:rPr>
        <w:instrText xml:space="preserve"> SEQ Tablica \* ARABIC </w:instrText>
      </w:r>
      <w:r w:rsidRPr="0049658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37</w:t>
      </w:r>
      <w:r w:rsidRPr="0049658B">
        <w:rPr>
          <w:rFonts w:ascii="Calibri" w:eastAsia="Calibri" w:hAnsi="Calibri" w:cs="Arial"/>
          <w:b/>
          <w:bCs/>
          <w:noProof/>
          <w:sz w:val="20"/>
          <w:szCs w:val="20"/>
        </w:rPr>
        <w:fldChar w:fldCharType="end"/>
      </w:r>
      <w:r w:rsidRPr="0049658B">
        <w:rPr>
          <w:rFonts w:ascii="Calibri" w:eastAsia="Calibri" w:hAnsi="Calibri" w:cs="Arial"/>
          <w:b/>
          <w:sz w:val="20"/>
          <w:szCs w:val="20"/>
        </w:rPr>
        <w:t>: Prikaz veličine komada leda i karakterističnih šteta nastalih tučom</w:t>
      </w:r>
      <w:bookmarkEnd w:id="563"/>
      <w:bookmarkEnd w:id="564"/>
      <w:bookmarkEnd w:id="565"/>
      <w:bookmarkEnd w:id="566"/>
      <w:bookmarkEnd w:id="567"/>
      <w:bookmarkEnd w:id="568"/>
    </w:p>
    <w:tbl>
      <w:tblPr>
        <w:tblStyle w:val="Reetkatablice1011"/>
        <w:tblW w:w="9072" w:type="dxa"/>
        <w:tblInd w:w="-5" w:type="dxa"/>
        <w:tblLook w:val="04A0" w:firstRow="1" w:lastRow="0" w:firstColumn="1" w:lastColumn="0" w:noHBand="0" w:noVBand="1"/>
      </w:tblPr>
      <w:tblGrid>
        <w:gridCol w:w="1560"/>
        <w:gridCol w:w="992"/>
        <w:gridCol w:w="992"/>
        <w:gridCol w:w="5528"/>
      </w:tblGrid>
      <w:tr w:rsidR="004127CB" w:rsidRPr="0049658B" w14:paraId="752BB053" w14:textId="77777777" w:rsidTr="00203A99">
        <w:trPr>
          <w:trHeight w:val="143"/>
        </w:trPr>
        <w:tc>
          <w:tcPr>
            <w:tcW w:w="1560" w:type="dxa"/>
            <w:vMerge w:val="restart"/>
            <w:vAlign w:val="center"/>
          </w:tcPr>
          <w:p w14:paraId="7979FA18" w14:textId="77777777" w:rsidR="004127CB" w:rsidRPr="0049658B" w:rsidRDefault="004127CB" w:rsidP="002D7A61">
            <w:pPr>
              <w:spacing w:after="0" w:line="240" w:lineRule="auto"/>
              <w:jc w:val="center"/>
              <w:rPr>
                <w:rFonts w:cstheme="minorHAnsi"/>
                <w:b/>
                <w:sz w:val="20"/>
                <w:szCs w:val="20"/>
              </w:rPr>
            </w:pPr>
            <w:r w:rsidRPr="0049658B">
              <w:rPr>
                <w:rFonts w:cstheme="minorHAnsi"/>
                <w:b/>
                <w:sz w:val="20"/>
                <w:szCs w:val="20"/>
              </w:rPr>
              <w:t>Veličina zrna</w:t>
            </w:r>
          </w:p>
        </w:tc>
        <w:tc>
          <w:tcPr>
            <w:tcW w:w="1984" w:type="dxa"/>
            <w:gridSpan w:val="2"/>
            <w:vAlign w:val="center"/>
          </w:tcPr>
          <w:p w14:paraId="577C5B8F" w14:textId="77777777" w:rsidR="004127CB" w:rsidRPr="0049658B" w:rsidRDefault="004127CB" w:rsidP="002D7A61">
            <w:pPr>
              <w:spacing w:after="0" w:line="240" w:lineRule="auto"/>
              <w:jc w:val="center"/>
              <w:rPr>
                <w:rFonts w:cstheme="minorHAnsi"/>
                <w:b/>
                <w:sz w:val="20"/>
                <w:szCs w:val="20"/>
              </w:rPr>
            </w:pPr>
            <w:r w:rsidRPr="0049658B">
              <w:rPr>
                <w:rFonts w:cstheme="minorHAnsi"/>
                <w:b/>
                <w:sz w:val="20"/>
                <w:szCs w:val="20"/>
              </w:rPr>
              <w:t>Promjer zrna (u mm)</w:t>
            </w:r>
          </w:p>
        </w:tc>
        <w:tc>
          <w:tcPr>
            <w:tcW w:w="5528" w:type="dxa"/>
            <w:vMerge w:val="restart"/>
            <w:vAlign w:val="center"/>
          </w:tcPr>
          <w:p w14:paraId="58D16C11" w14:textId="77777777" w:rsidR="004127CB" w:rsidRPr="0049658B" w:rsidRDefault="004127CB" w:rsidP="002D7A61">
            <w:pPr>
              <w:spacing w:after="0" w:line="240" w:lineRule="auto"/>
              <w:jc w:val="center"/>
              <w:rPr>
                <w:rFonts w:cstheme="minorHAnsi"/>
                <w:b/>
                <w:sz w:val="20"/>
                <w:szCs w:val="20"/>
              </w:rPr>
            </w:pPr>
            <w:r w:rsidRPr="0049658B">
              <w:rPr>
                <w:rFonts w:cstheme="minorHAnsi"/>
                <w:b/>
                <w:sz w:val="20"/>
                <w:szCs w:val="20"/>
              </w:rPr>
              <w:t>Karakteristične štete</w:t>
            </w:r>
          </w:p>
        </w:tc>
      </w:tr>
      <w:tr w:rsidR="004127CB" w:rsidRPr="0049658B" w14:paraId="0C0C1E0B" w14:textId="77777777" w:rsidTr="00203A99">
        <w:trPr>
          <w:trHeight w:val="70"/>
        </w:trPr>
        <w:tc>
          <w:tcPr>
            <w:tcW w:w="1560" w:type="dxa"/>
            <w:vMerge/>
            <w:shd w:val="clear" w:color="auto" w:fill="F2F2F2" w:themeFill="background1" w:themeFillShade="F2"/>
            <w:vAlign w:val="center"/>
          </w:tcPr>
          <w:p w14:paraId="28184C6D" w14:textId="77777777" w:rsidR="004127CB" w:rsidRPr="0049658B" w:rsidRDefault="004127CB" w:rsidP="002D7A61">
            <w:pPr>
              <w:spacing w:after="0" w:line="240" w:lineRule="auto"/>
              <w:rPr>
                <w:rFonts w:cstheme="minorHAnsi"/>
                <w:sz w:val="20"/>
                <w:szCs w:val="20"/>
              </w:rPr>
            </w:pPr>
          </w:p>
        </w:tc>
        <w:tc>
          <w:tcPr>
            <w:tcW w:w="992" w:type="dxa"/>
            <w:vAlign w:val="center"/>
          </w:tcPr>
          <w:p w14:paraId="4738B735" w14:textId="77777777" w:rsidR="004127CB" w:rsidRPr="0049658B" w:rsidRDefault="004127CB" w:rsidP="002D7A61">
            <w:pPr>
              <w:spacing w:after="0" w:line="240" w:lineRule="auto"/>
              <w:jc w:val="center"/>
              <w:rPr>
                <w:rFonts w:cstheme="minorHAnsi"/>
                <w:b/>
                <w:sz w:val="20"/>
                <w:szCs w:val="20"/>
              </w:rPr>
            </w:pPr>
            <w:r w:rsidRPr="0049658B">
              <w:rPr>
                <w:rFonts w:cstheme="minorHAnsi"/>
                <w:b/>
                <w:sz w:val="20"/>
                <w:szCs w:val="20"/>
              </w:rPr>
              <w:t>od</w:t>
            </w:r>
          </w:p>
        </w:tc>
        <w:tc>
          <w:tcPr>
            <w:tcW w:w="992" w:type="dxa"/>
            <w:vAlign w:val="center"/>
          </w:tcPr>
          <w:p w14:paraId="65D93C46" w14:textId="77777777" w:rsidR="004127CB" w:rsidRPr="0049658B" w:rsidRDefault="004127CB" w:rsidP="002D7A61">
            <w:pPr>
              <w:spacing w:after="0" w:line="240" w:lineRule="auto"/>
              <w:jc w:val="center"/>
              <w:rPr>
                <w:rFonts w:cstheme="minorHAnsi"/>
                <w:b/>
                <w:sz w:val="20"/>
                <w:szCs w:val="20"/>
              </w:rPr>
            </w:pPr>
            <w:r w:rsidRPr="0049658B">
              <w:rPr>
                <w:rFonts w:cstheme="minorHAnsi"/>
                <w:b/>
                <w:sz w:val="20"/>
                <w:szCs w:val="20"/>
              </w:rPr>
              <w:t>do</w:t>
            </w:r>
          </w:p>
        </w:tc>
        <w:tc>
          <w:tcPr>
            <w:tcW w:w="5528" w:type="dxa"/>
            <w:vMerge/>
            <w:vAlign w:val="center"/>
          </w:tcPr>
          <w:p w14:paraId="59EA4955" w14:textId="77777777" w:rsidR="004127CB" w:rsidRPr="0049658B" w:rsidRDefault="004127CB" w:rsidP="002D7A61">
            <w:pPr>
              <w:spacing w:after="0" w:line="240" w:lineRule="auto"/>
              <w:rPr>
                <w:rFonts w:cstheme="minorHAnsi"/>
                <w:sz w:val="20"/>
                <w:szCs w:val="20"/>
              </w:rPr>
            </w:pPr>
          </w:p>
        </w:tc>
      </w:tr>
      <w:tr w:rsidR="004127CB" w:rsidRPr="0049658B" w14:paraId="3C5ED873" w14:textId="77777777" w:rsidTr="00203A99">
        <w:tc>
          <w:tcPr>
            <w:tcW w:w="1560" w:type="dxa"/>
            <w:vAlign w:val="center"/>
          </w:tcPr>
          <w:p w14:paraId="47E94F82" w14:textId="77777777" w:rsidR="004127CB" w:rsidRPr="0049658B" w:rsidRDefault="004127CB" w:rsidP="002D7A61">
            <w:pPr>
              <w:spacing w:after="0" w:line="240" w:lineRule="auto"/>
              <w:rPr>
                <w:rFonts w:cstheme="minorHAnsi"/>
                <w:b/>
                <w:sz w:val="20"/>
                <w:szCs w:val="20"/>
              </w:rPr>
            </w:pPr>
            <w:r w:rsidRPr="0049658B">
              <w:rPr>
                <w:rFonts w:cstheme="minorHAnsi"/>
                <w:b/>
                <w:sz w:val="20"/>
                <w:szCs w:val="20"/>
              </w:rPr>
              <w:t>Zrno pšenice</w:t>
            </w:r>
          </w:p>
        </w:tc>
        <w:tc>
          <w:tcPr>
            <w:tcW w:w="992" w:type="dxa"/>
            <w:vAlign w:val="center"/>
          </w:tcPr>
          <w:p w14:paraId="5C9BFAF4"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w:t>
            </w:r>
          </w:p>
        </w:tc>
        <w:tc>
          <w:tcPr>
            <w:tcW w:w="992" w:type="dxa"/>
            <w:vAlign w:val="center"/>
          </w:tcPr>
          <w:p w14:paraId="66F73C7A"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3</w:t>
            </w:r>
          </w:p>
        </w:tc>
        <w:tc>
          <w:tcPr>
            <w:tcW w:w="5528" w:type="dxa"/>
            <w:vAlign w:val="center"/>
          </w:tcPr>
          <w:p w14:paraId="35D80C5B" w14:textId="77777777" w:rsidR="004127CB" w:rsidRPr="0049658B" w:rsidRDefault="004127CB" w:rsidP="002D7A61">
            <w:pPr>
              <w:spacing w:after="0" w:line="240" w:lineRule="auto"/>
              <w:rPr>
                <w:rFonts w:cstheme="minorHAnsi"/>
                <w:sz w:val="20"/>
                <w:szCs w:val="20"/>
              </w:rPr>
            </w:pPr>
            <w:r w:rsidRPr="0049658B">
              <w:rPr>
                <w:rFonts w:cstheme="minorHAnsi"/>
                <w:sz w:val="20"/>
                <w:szCs w:val="20"/>
              </w:rPr>
              <w:t>Nema štete</w:t>
            </w:r>
          </w:p>
        </w:tc>
      </w:tr>
      <w:tr w:rsidR="004127CB" w:rsidRPr="0049658B" w14:paraId="0867D83E" w14:textId="77777777" w:rsidTr="00203A99">
        <w:tc>
          <w:tcPr>
            <w:tcW w:w="1560" w:type="dxa"/>
            <w:vAlign w:val="center"/>
          </w:tcPr>
          <w:p w14:paraId="1DA28201" w14:textId="77777777" w:rsidR="004127CB" w:rsidRPr="0049658B" w:rsidRDefault="004127CB" w:rsidP="002D7A61">
            <w:pPr>
              <w:spacing w:after="0" w:line="240" w:lineRule="auto"/>
              <w:rPr>
                <w:rFonts w:cstheme="minorHAnsi"/>
                <w:b/>
                <w:sz w:val="20"/>
                <w:szCs w:val="20"/>
              </w:rPr>
            </w:pPr>
            <w:r w:rsidRPr="0049658B">
              <w:rPr>
                <w:rFonts w:cstheme="minorHAnsi"/>
                <w:b/>
                <w:sz w:val="20"/>
                <w:szCs w:val="20"/>
              </w:rPr>
              <w:t>Zrno graška</w:t>
            </w:r>
          </w:p>
        </w:tc>
        <w:tc>
          <w:tcPr>
            <w:tcW w:w="992" w:type="dxa"/>
            <w:vAlign w:val="center"/>
          </w:tcPr>
          <w:p w14:paraId="7E622C1D"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4</w:t>
            </w:r>
          </w:p>
        </w:tc>
        <w:tc>
          <w:tcPr>
            <w:tcW w:w="992" w:type="dxa"/>
            <w:vAlign w:val="center"/>
          </w:tcPr>
          <w:p w14:paraId="174346E1"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8</w:t>
            </w:r>
          </w:p>
        </w:tc>
        <w:tc>
          <w:tcPr>
            <w:tcW w:w="5528" w:type="dxa"/>
            <w:vAlign w:val="center"/>
          </w:tcPr>
          <w:p w14:paraId="0B02E069" w14:textId="77777777" w:rsidR="004127CB" w:rsidRPr="0049658B" w:rsidRDefault="004127CB" w:rsidP="002D7A61">
            <w:pPr>
              <w:spacing w:after="0" w:line="240" w:lineRule="auto"/>
              <w:rPr>
                <w:rFonts w:cstheme="minorHAnsi"/>
                <w:sz w:val="20"/>
                <w:szCs w:val="20"/>
              </w:rPr>
            </w:pPr>
            <w:r w:rsidRPr="0049658B">
              <w:rPr>
                <w:rFonts w:cstheme="minorHAnsi"/>
                <w:sz w:val="20"/>
                <w:szCs w:val="20"/>
              </w:rPr>
              <w:t>Mala šteta na biljnim kulturama</w:t>
            </w:r>
          </w:p>
        </w:tc>
      </w:tr>
      <w:tr w:rsidR="004127CB" w:rsidRPr="0049658B" w14:paraId="64F1FD71" w14:textId="77777777" w:rsidTr="00203A99">
        <w:tc>
          <w:tcPr>
            <w:tcW w:w="1560" w:type="dxa"/>
            <w:vAlign w:val="center"/>
          </w:tcPr>
          <w:p w14:paraId="12DF6990" w14:textId="77777777" w:rsidR="004127CB" w:rsidRPr="0049658B" w:rsidRDefault="004127CB" w:rsidP="002D7A61">
            <w:pPr>
              <w:spacing w:after="0" w:line="240" w:lineRule="auto"/>
              <w:rPr>
                <w:rFonts w:cstheme="minorHAnsi"/>
                <w:b/>
                <w:sz w:val="20"/>
                <w:szCs w:val="20"/>
              </w:rPr>
            </w:pPr>
            <w:r w:rsidRPr="0049658B">
              <w:rPr>
                <w:rFonts w:cstheme="minorHAnsi"/>
                <w:b/>
                <w:sz w:val="20"/>
                <w:szCs w:val="20"/>
              </w:rPr>
              <w:t>Zrno graha</w:t>
            </w:r>
          </w:p>
        </w:tc>
        <w:tc>
          <w:tcPr>
            <w:tcW w:w="992" w:type="dxa"/>
            <w:vAlign w:val="center"/>
          </w:tcPr>
          <w:p w14:paraId="1FE18524"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9</w:t>
            </w:r>
          </w:p>
        </w:tc>
        <w:tc>
          <w:tcPr>
            <w:tcW w:w="992" w:type="dxa"/>
            <w:vAlign w:val="center"/>
          </w:tcPr>
          <w:p w14:paraId="29BD8907"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12</w:t>
            </w:r>
          </w:p>
        </w:tc>
        <w:tc>
          <w:tcPr>
            <w:tcW w:w="5528" w:type="dxa"/>
            <w:vAlign w:val="center"/>
          </w:tcPr>
          <w:p w14:paraId="673E87F0" w14:textId="77777777" w:rsidR="004127CB" w:rsidRPr="0049658B" w:rsidRDefault="004127CB" w:rsidP="002D7A61">
            <w:pPr>
              <w:spacing w:after="0" w:line="240" w:lineRule="auto"/>
              <w:rPr>
                <w:rFonts w:cstheme="minorHAnsi"/>
                <w:sz w:val="20"/>
                <w:szCs w:val="20"/>
              </w:rPr>
            </w:pPr>
            <w:r w:rsidRPr="0049658B">
              <w:rPr>
                <w:rFonts w:cstheme="minorHAnsi"/>
                <w:sz w:val="20"/>
                <w:szCs w:val="20"/>
              </w:rPr>
              <w:t>Značajna šteta na voću, poljoprivrednim kulturama i vegetaciji</w:t>
            </w:r>
          </w:p>
        </w:tc>
      </w:tr>
      <w:tr w:rsidR="004127CB" w:rsidRPr="0049658B" w14:paraId="64C45BC1" w14:textId="77777777" w:rsidTr="00203A99">
        <w:tc>
          <w:tcPr>
            <w:tcW w:w="1560" w:type="dxa"/>
            <w:vAlign w:val="center"/>
          </w:tcPr>
          <w:p w14:paraId="3294D089" w14:textId="77777777" w:rsidR="004127CB" w:rsidRPr="0049658B" w:rsidRDefault="004127CB" w:rsidP="002D7A61">
            <w:pPr>
              <w:spacing w:after="0" w:line="240" w:lineRule="auto"/>
              <w:rPr>
                <w:rFonts w:cstheme="minorHAnsi"/>
                <w:b/>
                <w:sz w:val="20"/>
                <w:szCs w:val="20"/>
              </w:rPr>
            </w:pPr>
            <w:r w:rsidRPr="0049658B">
              <w:rPr>
                <w:rFonts w:cstheme="minorHAnsi"/>
                <w:b/>
                <w:sz w:val="20"/>
                <w:szCs w:val="20"/>
              </w:rPr>
              <w:t>Lješnjak</w:t>
            </w:r>
          </w:p>
        </w:tc>
        <w:tc>
          <w:tcPr>
            <w:tcW w:w="992" w:type="dxa"/>
            <w:vAlign w:val="center"/>
          </w:tcPr>
          <w:p w14:paraId="1210F49C"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13</w:t>
            </w:r>
          </w:p>
        </w:tc>
        <w:tc>
          <w:tcPr>
            <w:tcW w:w="992" w:type="dxa"/>
            <w:vAlign w:val="center"/>
          </w:tcPr>
          <w:p w14:paraId="2F84BA2C"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20</w:t>
            </w:r>
          </w:p>
        </w:tc>
        <w:tc>
          <w:tcPr>
            <w:tcW w:w="5528" w:type="dxa"/>
            <w:vAlign w:val="center"/>
          </w:tcPr>
          <w:p w14:paraId="11E6F7FD" w14:textId="77777777" w:rsidR="004127CB" w:rsidRPr="0049658B" w:rsidRDefault="004127CB" w:rsidP="002D7A61">
            <w:pPr>
              <w:spacing w:after="0" w:line="240" w:lineRule="auto"/>
              <w:rPr>
                <w:rFonts w:cstheme="minorHAnsi"/>
                <w:sz w:val="20"/>
                <w:szCs w:val="20"/>
              </w:rPr>
            </w:pPr>
            <w:r w:rsidRPr="0049658B">
              <w:rPr>
                <w:rFonts w:cstheme="minorHAnsi"/>
                <w:sz w:val="20"/>
                <w:szCs w:val="20"/>
              </w:rPr>
              <w:t>Velika šteta na vegetaciji, šteta na staklu, plastici, boji i drvu</w:t>
            </w:r>
          </w:p>
        </w:tc>
      </w:tr>
      <w:tr w:rsidR="004127CB" w:rsidRPr="0049658B" w14:paraId="484E3F72" w14:textId="77777777" w:rsidTr="00203A99">
        <w:tc>
          <w:tcPr>
            <w:tcW w:w="1560" w:type="dxa"/>
            <w:vAlign w:val="center"/>
          </w:tcPr>
          <w:p w14:paraId="5C00F9D1" w14:textId="77777777" w:rsidR="004127CB" w:rsidRPr="0049658B" w:rsidRDefault="004127CB" w:rsidP="002D7A61">
            <w:pPr>
              <w:spacing w:after="0" w:line="240" w:lineRule="auto"/>
              <w:rPr>
                <w:rFonts w:cstheme="minorHAnsi"/>
                <w:b/>
                <w:sz w:val="20"/>
                <w:szCs w:val="20"/>
              </w:rPr>
            </w:pPr>
            <w:r w:rsidRPr="0049658B">
              <w:rPr>
                <w:rFonts w:cstheme="minorHAnsi"/>
                <w:b/>
                <w:sz w:val="20"/>
                <w:szCs w:val="20"/>
              </w:rPr>
              <w:t>Orah</w:t>
            </w:r>
          </w:p>
        </w:tc>
        <w:tc>
          <w:tcPr>
            <w:tcW w:w="992" w:type="dxa"/>
            <w:vAlign w:val="center"/>
          </w:tcPr>
          <w:p w14:paraId="2C7CA6B0"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21</w:t>
            </w:r>
          </w:p>
        </w:tc>
        <w:tc>
          <w:tcPr>
            <w:tcW w:w="992" w:type="dxa"/>
            <w:vAlign w:val="center"/>
          </w:tcPr>
          <w:p w14:paraId="451366A9"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30</w:t>
            </w:r>
          </w:p>
        </w:tc>
        <w:tc>
          <w:tcPr>
            <w:tcW w:w="5528" w:type="dxa"/>
            <w:vAlign w:val="center"/>
          </w:tcPr>
          <w:p w14:paraId="14562821" w14:textId="77777777" w:rsidR="004127CB" w:rsidRPr="0049658B" w:rsidRDefault="004127CB" w:rsidP="002D7A61">
            <w:pPr>
              <w:spacing w:after="0" w:line="240" w:lineRule="auto"/>
              <w:rPr>
                <w:rFonts w:cstheme="minorHAnsi"/>
                <w:sz w:val="20"/>
                <w:szCs w:val="20"/>
              </w:rPr>
            </w:pPr>
            <w:r w:rsidRPr="0049658B">
              <w:rPr>
                <w:rFonts w:cstheme="minorHAnsi"/>
                <w:sz w:val="20"/>
                <w:szCs w:val="20"/>
              </w:rPr>
              <w:t>Velika šteta na staklu i karoseriji vozila</w:t>
            </w:r>
          </w:p>
        </w:tc>
      </w:tr>
      <w:tr w:rsidR="004127CB" w:rsidRPr="0049658B" w14:paraId="2329738F" w14:textId="77777777" w:rsidTr="00203A99">
        <w:tc>
          <w:tcPr>
            <w:tcW w:w="1560" w:type="dxa"/>
            <w:vAlign w:val="center"/>
          </w:tcPr>
          <w:p w14:paraId="7CE4E0DC" w14:textId="77777777" w:rsidR="004127CB" w:rsidRPr="0049658B" w:rsidRDefault="004127CB" w:rsidP="002D7A61">
            <w:pPr>
              <w:spacing w:after="0" w:line="240" w:lineRule="auto"/>
              <w:rPr>
                <w:rFonts w:cstheme="minorHAnsi"/>
                <w:b/>
                <w:sz w:val="20"/>
                <w:szCs w:val="20"/>
              </w:rPr>
            </w:pPr>
            <w:r w:rsidRPr="0049658B">
              <w:rPr>
                <w:rFonts w:cstheme="minorHAnsi"/>
                <w:b/>
                <w:sz w:val="20"/>
                <w:szCs w:val="20"/>
              </w:rPr>
              <w:t>Golublje jaje</w:t>
            </w:r>
          </w:p>
        </w:tc>
        <w:tc>
          <w:tcPr>
            <w:tcW w:w="992" w:type="dxa"/>
            <w:vAlign w:val="center"/>
          </w:tcPr>
          <w:p w14:paraId="73936010"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31</w:t>
            </w:r>
          </w:p>
        </w:tc>
        <w:tc>
          <w:tcPr>
            <w:tcW w:w="992" w:type="dxa"/>
            <w:vAlign w:val="center"/>
          </w:tcPr>
          <w:p w14:paraId="77D947A9"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35</w:t>
            </w:r>
          </w:p>
        </w:tc>
        <w:tc>
          <w:tcPr>
            <w:tcW w:w="5528" w:type="dxa"/>
            <w:vAlign w:val="center"/>
          </w:tcPr>
          <w:p w14:paraId="659F165A" w14:textId="77777777" w:rsidR="004127CB" w:rsidRPr="0049658B" w:rsidRDefault="004127CB" w:rsidP="002D7A61">
            <w:pPr>
              <w:spacing w:after="0" w:line="240" w:lineRule="auto"/>
              <w:rPr>
                <w:rFonts w:cstheme="minorHAnsi"/>
                <w:sz w:val="20"/>
                <w:szCs w:val="20"/>
              </w:rPr>
            </w:pPr>
            <w:r w:rsidRPr="0049658B">
              <w:rPr>
                <w:rFonts w:cstheme="minorHAnsi"/>
                <w:sz w:val="20"/>
                <w:szCs w:val="20"/>
              </w:rPr>
              <w:t>Potpuno uništenje staklenih površina, štete na krovovima i mogućnost ranjavanja</w:t>
            </w:r>
          </w:p>
        </w:tc>
      </w:tr>
      <w:tr w:rsidR="004127CB" w:rsidRPr="0049658B" w14:paraId="1832071B" w14:textId="77777777" w:rsidTr="00203A99">
        <w:tc>
          <w:tcPr>
            <w:tcW w:w="1560" w:type="dxa"/>
            <w:vAlign w:val="center"/>
          </w:tcPr>
          <w:p w14:paraId="0842E7E7" w14:textId="77777777" w:rsidR="004127CB" w:rsidRPr="0049658B" w:rsidRDefault="004127CB" w:rsidP="002D7A61">
            <w:pPr>
              <w:spacing w:after="0" w:line="240" w:lineRule="auto"/>
              <w:rPr>
                <w:rFonts w:cstheme="minorHAnsi"/>
                <w:b/>
                <w:sz w:val="20"/>
                <w:szCs w:val="20"/>
              </w:rPr>
            </w:pPr>
            <w:r w:rsidRPr="0049658B">
              <w:rPr>
                <w:rFonts w:cstheme="minorHAnsi"/>
                <w:b/>
                <w:sz w:val="20"/>
                <w:szCs w:val="20"/>
              </w:rPr>
              <w:t>Kokošje jaje</w:t>
            </w:r>
          </w:p>
        </w:tc>
        <w:tc>
          <w:tcPr>
            <w:tcW w:w="992" w:type="dxa"/>
            <w:vAlign w:val="center"/>
          </w:tcPr>
          <w:p w14:paraId="09C7502E"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36</w:t>
            </w:r>
          </w:p>
        </w:tc>
        <w:tc>
          <w:tcPr>
            <w:tcW w:w="992" w:type="dxa"/>
            <w:vAlign w:val="center"/>
          </w:tcPr>
          <w:p w14:paraId="3E5B9E39" w14:textId="77777777" w:rsidR="004127CB" w:rsidRPr="0049658B" w:rsidRDefault="004127CB" w:rsidP="002D7A61">
            <w:pPr>
              <w:spacing w:after="0" w:line="240" w:lineRule="auto"/>
              <w:jc w:val="center"/>
              <w:rPr>
                <w:rFonts w:cstheme="minorHAnsi"/>
                <w:sz w:val="20"/>
                <w:szCs w:val="20"/>
              </w:rPr>
            </w:pPr>
            <w:r w:rsidRPr="0049658B">
              <w:rPr>
                <w:rFonts w:cstheme="minorHAnsi"/>
                <w:sz w:val="20"/>
                <w:szCs w:val="20"/>
              </w:rPr>
              <w:t>50</w:t>
            </w:r>
          </w:p>
        </w:tc>
        <w:tc>
          <w:tcPr>
            <w:tcW w:w="5528" w:type="dxa"/>
            <w:vAlign w:val="center"/>
          </w:tcPr>
          <w:p w14:paraId="5BD1BC4F" w14:textId="77777777" w:rsidR="004127CB" w:rsidRPr="0049658B" w:rsidRDefault="004127CB" w:rsidP="002D7A61">
            <w:pPr>
              <w:spacing w:after="0" w:line="240" w:lineRule="auto"/>
              <w:rPr>
                <w:rFonts w:cstheme="minorHAnsi"/>
                <w:sz w:val="20"/>
                <w:szCs w:val="20"/>
              </w:rPr>
            </w:pPr>
            <w:r w:rsidRPr="0049658B">
              <w:rPr>
                <w:rFonts w:cstheme="minorHAnsi"/>
                <w:sz w:val="20"/>
                <w:szCs w:val="20"/>
              </w:rPr>
              <w:t>Udubljenja na karoserijama vozila i oštećenja zidova</w:t>
            </w:r>
          </w:p>
        </w:tc>
      </w:tr>
    </w:tbl>
    <w:p w14:paraId="0D38F578" w14:textId="5F386BE1" w:rsidR="004127CB" w:rsidRPr="0049658B" w:rsidRDefault="004127CB" w:rsidP="002D7A61">
      <w:pPr>
        <w:spacing w:line="240" w:lineRule="auto"/>
        <w:jc w:val="center"/>
        <w:rPr>
          <w:sz w:val="20"/>
          <w:szCs w:val="20"/>
        </w:rPr>
      </w:pPr>
      <w:r w:rsidRPr="0049658B">
        <w:rPr>
          <w:sz w:val="20"/>
          <w:szCs w:val="20"/>
        </w:rPr>
        <w:t xml:space="preserve">Izvor: </w:t>
      </w:r>
      <w:r w:rsidRPr="0049658B">
        <w:rPr>
          <w:rFonts w:cs="Arial"/>
          <w:color w:val="000000"/>
          <w:sz w:val="20"/>
          <w:szCs w:val="20"/>
        </w:rPr>
        <w:t>DHMZ RH; Služba meteoroloških istraživanja i razvoja</w:t>
      </w:r>
    </w:p>
    <w:p w14:paraId="63AFBB73" w14:textId="29F87941" w:rsidR="004127CB" w:rsidRPr="0049658B" w:rsidRDefault="004127CB" w:rsidP="004127CB">
      <w:pPr>
        <w:pStyle w:val="Naslov3"/>
        <w:spacing w:before="0"/>
      </w:pPr>
      <w:bookmarkStart w:id="570" w:name="_Toc129846371"/>
      <w:r w:rsidRPr="0049658B">
        <w:t>6.</w:t>
      </w:r>
      <w:r w:rsidR="0054013B" w:rsidRPr="0049658B">
        <w:t>4</w:t>
      </w:r>
      <w:r w:rsidRPr="0049658B">
        <w:t>.5. Uzrok tuče</w:t>
      </w:r>
      <w:bookmarkEnd w:id="570"/>
    </w:p>
    <w:p w14:paraId="2E989939" w14:textId="77777777" w:rsidR="004127CB" w:rsidRPr="0049658B" w:rsidRDefault="004127CB" w:rsidP="004127CB">
      <w:pPr>
        <w:spacing w:after="0"/>
      </w:pPr>
    </w:p>
    <w:p w14:paraId="67B72608" w14:textId="7F515A01" w:rsidR="004127CB" w:rsidRPr="0049658B" w:rsidRDefault="004127CB" w:rsidP="004127CB">
      <w:pPr>
        <w:shd w:val="clear" w:color="auto" w:fill="FFFFFF"/>
        <w:spacing w:after="225"/>
        <w:rPr>
          <w:rFonts w:ascii="Calibri" w:eastAsia="Times New Roman" w:hAnsi="Calibri" w:cs="Calibri"/>
          <w:szCs w:val="24"/>
          <w:lang w:eastAsia="hr-HR"/>
        </w:rPr>
      </w:pPr>
      <w:r w:rsidRPr="0049658B">
        <w:rPr>
          <w:rFonts w:ascii="Calibri" w:eastAsia="Times New Roman" w:hAnsi="Calibri" w:cs="Calibri"/>
          <w:szCs w:val="24"/>
          <w:lang w:eastAsia="hr-HR"/>
        </w:rPr>
        <w:t>Krajem proljeća i početkom ljeta dolazi razdoblje u kojem s obzirom na podneblje Općine postoji velika mogućnost od nastajanja tuče. Tuča je najkrupnija oborina i veličina pojedinih komada može varirati od 0.5 – 200 mm u promjeru, a može težiti i do 0.5 kg. Nastanak tuče je vrlo složen, a u osnovi se sastoji od toga da uzlazna struja zraka tjera krupnije kapi vode do visine gdje se one počnu smrzavati. To se ponavlja nekoliko puta i tako tuča dobiva na veličini i masi. Kada ta masa postane prevelika, uzlazna struja zraka komade ne može više držati u zraku te oni padaju na tlo u obliku oborine.</w:t>
      </w:r>
    </w:p>
    <w:p w14:paraId="0B9D69EE" w14:textId="79850BAC" w:rsidR="004127CB" w:rsidRPr="0049658B" w:rsidRDefault="004127CB" w:rsidP="004127CB">
      <w:pPr>
        <w:pStyle w:val="Naslov4"/>
      </w:pPr>
      <w:bookmarkStart w:id="571" w:name="_Toc129846372"/>
      <w:r w:rsidRPr="0049658B">
        <w:t>6.</w:t>
      </w:r>
      <w:r w:rsidR="0054013B" w:rsidRPr="0049658B">
        <w:t>4</w:t>
      </w:r>
      <w:r w:rsidRPr="0049658B">
        <w:t>.5.1. Razvoj događaja koji prethodi velikoj nesreći uslijed tuče</w:t>
      </w:r>
      <w:bookmarkEnd w:id="571"/>
    </w:p>
    <w:p w14:paraId="60E13F1B" w14:textId="77777777" w:rsidR="004127CB" w:rsidRPr="0049658B" w:rsidRDefault="004127CB" w:rsidP="004127CB">
      <w:pPr>
        <w:spacing w:after="0"/>
      </w:pPr>
    </w:p>
    <w:p w14:paraId="4D897D32" w14:textId="5F0D6AD5" w:rsidR="004127CB" w:rsidRPr="0049658B" w:rsidRDefault="004127CB" w:rsidP="004127CB">
      <w:pPr>
        <w:spacing w:after="0"/>
        <w:textAlignment w:val="top"/>
        <w:rPr>
          <w:rFonts w:ascii="Calibri" w:eastAsia="Times New Roman" w:hAnsi="Calibri" w:cs="Calibri"/>
          <w:szCs w:val="24"/>
          <w:lang w:eastAsia="hr-HR"/>
        </w:rPr>
      </w:pPr>
      <w:bookmarkStart w:id="572" w:name="_Hlk509394954"/>
      <w:r w:rsidRPr="0049658B">
        <w:rPr>
          <w:rFonts w:ascii="Calibri" w:eastAsia="Times New Roman" w:hAnsi="Calibri" w:cs="Calibri"/>
          <w:szCs w:val="24"/>
          <w:lang w:eastAsia="hr-HR"/>
        </w:rPr>
        <w:t xml:space="preserve">Tuča se formira u kontinentalnim predjelima te u pojasu s umjerenom klimom. Češća je u brdovitijim krajevima pa se gorski predjeli trebaju pojačano čuvati od tuče. Tuča se često javlja </w:t>
      </w:r>
      <w:r w:rsidRPr="0049658B">
        <w:rPr>
          <w:rFonts w:ascii="Calibri" w:eastAsia="Times New Roman" w:hAnsi="Calibri" w:cs="Calibri"/>
          <w:szCs w:val="24"/>
          <w:lang w:eastAsia="hr-HR"/>
        </w:rPr>
        <w:lastRenderedPageBreak/>
        <w:t>za vrijeme velikih vrućina i gotovo uvijek je praćena snažnom grmljavinom, sijevanjem munja i kišom. Tuča nastaje </w:t>
      </w:r>
      <w:r w:rsidRPr="0049658B">
        <w:rPr>
          <w:rFonts w:ascii="Calibri" w:eastAsiaTheme="majorEastAsia" w:hAnsi="Calibri" w:cs="Calibri"/>
          <w:bCs/>
          <w:szCs w:val="24"/>
          <w:bdr w:val="none" w:sz="0" w:space="0" w:color="auto" w:frame="1"/>
          <w:lang w:eastAsia="hr-HR"/>
        </w:rPr>
        <w:t>smrzava</w:t>
      </w:r>
      <w:r w:rsidRPr="0049658B">
        <w:rPr>
          <w:rFonts w:ascii="Calibri" w:eastAsiaTheme="majorEastAsia" w:hAnsi="Calibri" w:cs="Calibri"/>
          <w:bCs/>
          <w:szCs w:val="24"/>
          <w:bdr w:val="none" w:sz="0" w:space="0" w:color="auto" w:frame="1"/>
          <w:lang w:eastAsia="hr-HR"/>
        </w:rPr>
        <w:softHyphen/>
        <w:t>njem kapljica</w:t>
      </w:r>
      <w:r w:rsidRPr="0049658B">
        <w:rPr>
          <w:rFonts w:ascii="Calibri" w:eastAsia="Times New Roman" w:hAnsi="Calibri" w:cs="Calibri"/>
          <w:szCs w:val="24"/>
          <w:lang w:eastAsia="hr-HR"/>
        </w:rPr>
        <w:t> koje na svom putu prema Zemlji prolaze kroz pojas hladnog zraka. Neke od tih kapljica se pretvaraju u ledene kuglice, koje padaju u obliku malih kuglica tuče. Ledene kapljice za vrijeme padanja tuče se obično sastaju s jakom strujom zraka koja se diže uvis, ona ponese sa sobom i smrznute kuglice, na koje se lijepe nove kišne kapljice. Prilikom ponovnog prolaza kroz hladni zračni pojas, nove nalijepljene kišne kapi oko njih stvaraju sloj koji se smrzava i tako se stvaraju veća zrna tuče.</w:t>
      </w:r>
      <w:bookmarkEnd w:id="572"/>
    </w:p>
    <w:p w14:paraId="1B023D72" w14:textId="0EA0A06F" w:rsidR="004127CB" w:rsidRPr="0049658B" w:rsidRDefault="004127CB" w:rsidP="004127CB">
      <w:pPr>
        <w:pStyle w:val="Naslov4"/>
      </w:pPr>
      <w:bookmarkStart w:id="573" w:name="_Toc129846373"/>
      <w:r w:rsidRPr="0049658B">
        <w:t>6.</w:t>
      </w:r>
      <w:r w:rsidR="0054013B" w:rsidRPr="0049658B">
        <w:t>4</w:t>
      </w:r>
      <w:r w:rsidRPr="0049658B">
        <w:t>.5.2. Okidač koji je uzrokovao veliku nesreću uslijed tuče</w:t>
      </w:r>
      <w:bookmarkEnd w:id="573"/>
    </w:p>
    <w:p w14:paraId="6D3C466F" w14:textId="77777777" w:rsidR="004127CB" w:rsidRPr="0049658B" w:rsidRDefault="004127CB" w:rsidP="004127CB">
      <w:pPr>
        <w:spacing w:after="0"/>
      </w:pPr>
    </w:p>
    <w:p w14:paraId="3F389751" w14:textId="39419583" w:rsidR="004127CB" w:rsidRPr="0049658B" w:rsidRDefault="004127CB" w:rsidP="00D02F57">
      <w:pPr>
        <w:spacing w:after="0"/>
        <w:textAlignment w:val="top"/>
        <w:rPr>
          <w:rFonts w:ascii="Calibri" w:eastAsia="Times New Roman" w:hAnsi="Calibri" w:cs="Calibri"/>
          <w:szCs w:val="24"/>
          <w:lang w:eastAsia="hr-HR"/>
        </w:rPr>
      </w:pPr>
      <w:r w:rsidRPr="0049658B">
        <w:rPr>
          <w:rFonts w:ascii="Calibri" w:eastAsia="Times New Roman" w:hAnsi="Calibri" w:cs="Calibri"/>
          <w:szCs w:val="24"/>
          <w:lang w:eastAsia="hr-HR"/>
        </w:rPr>
        <w:t>Proces dizanja i spuštanja ledenih kugli</w:t>
      </w:r>
      <w:r w:rsidRPr="0049658B">
        <w:rPr>
          <w:rFonts w:ascii="Calibri" w:eastAsia="Times New Roman" w:hAnsi="Calibri" w:cs="Calibri"/>
          <w:szCs w:val="24"/>
          <w:lang w:eastAsia="hr-HR"/>
        </w:rPr>
        <w:softHyphen/>
        <w:t>ca u zraku može se ponavljati sve dok njihova težina ne postane tolika da ih zračna struja više ne može podizati i one tada padaju na zemlju. Zrna tuče ponekad mogu biti krupna kao kokošje jaje i težiti i do pola kilograma. Događa se da se i snijeg nahvata na zrnima tuče kad ona prolaze kroz zračne slojeve u kojima se stvara snijeg i tada su sastavljena od slojeva snijega i leda.</w:t>
      </w:r>
    </w:p>
    <w:bookmarkEnd w:id="569"/>
    <w:p w14:paraId="3FFBF0C4" w14:textId="77777777" w:rsidR="004127CB" w:rsidRPr="0049658B" w:rsidRDefault="004127CB" w:rsidP="00D02F57">
      <w:pPr>
        <w:spacing w:after="0"/>
      </w:pPr>
    </w:p>
    <w:p w14:paraId="2E38697D" w14:textId="40FA01A9" w:rsidR="004127CB" w:rsidRPr="0049658B" w:rsidRDefault="004127CB" w:rsidP="004127CB">
      <w:pPr>
        <w:pStyle w:val="Naslov3"/>
        <w:spacing w:before="0"/>
      </w:pPr>
      <w:bookmarkStart w:id="574" w:name="_Toc129846374"/>
      <w:bookmarkStart w:id="575" w:name="_Hlk65672744"/>
      <w:r w:rsidRPr="0049658B">
        <w:t>6.</w:t>
      </w:r>
      <w:r w:rsidR="0054013B" w:rsidRPr="0049658B">
        <w:t>4</w:t>
      </w:r>
      <w:r w:rsidRPr="0049658B">
        <w:t>.6. Događaj s najgorim mogućim posljedicama – Tuč</w:t>
      </w:r>
      <w:r w:rsidR="00F90F27" w:rsidRPr="0049658B">
        <w:t>a</w:t>
      </w:r>
      <w:bookmarkEnd w:id="574"/>
    </w:p>
    <w:p w14:paraId="4533A532" w14:textId="2411A6EC" w:rsidR="004127CB" w:rsidRPr="0049658B" w:rsidRDefault="004127CB" w:rsidP="004127CB">
      <w:pPr>
        <w:spacing w:after="0"/>
      </w:pPr>
    </w:p>
    <w:p w14:paraId="543D6787" w14:textId="083AC74D" w:rsidR="004127CB" w:rsidRPr="0049658B" w:rsidRDefault="004127CB" w:rsidP="00D02F57">
      <w:pPr>
        <w:shd w:val="clear" w:color="auto" w:fill="FFFFFF"/>
        <w:spacing w:after="225"/>
        <w:rPr>
          <w:rFonts w:ascii="Calibri" w:eastAsia="Times New Roman" w:hAnsi="Calibri" w:cs="Calibri"/>
          <w:szCs w:val="24"/>
          <w:lang w:eastAsia="hr-HR"/>
        </w:rPr>
      </w:pPr>
      <w:r w:rsidRPr="0049658B">
        <w:rPr>
          <w:rFonts w:ascii="Calibri" w:eastAsia="Times New Roman" w:hAnsi="Calibri" w:cs="Calibri"/>
          <w:szCs w:val="24"/>
          <w:lang w:eastAsia="hr-HR"/>
        </w:rPr>
        <w:t xml:space="preserve">Tuča kao najkrupniji i najrazorniji oblika padalina može vrlo brzo uzrokovati totalne štete na svim poljoprivrednim kulturama koje nisu fizički zaštićene od ove oborine. Kada nastupi grmljavinska oluja praćena tučom, velike površine pod raznim ekonomski važnim kulturama mogu ostati kompletno uništene. Oborina tog tipa može nanijeti štetu od 50-80%, a nerijetko se dogodi da za jakih oluja u samo 15-20 minuta nastane 100%-tna šteta. Komadi leda svojim padom s velike visine nanose direktnu mehaničku štetu svim izloženim dijelovima biljke pa nakon kratkog vremenskog roka usjevi poput pšenice, ječma, kukuruza i ostalih ratarskih kultura mogu biti potpuno uništeni. U voćarstvu i vinogradarstvu tuča nanosi štete listu i plodovima u razvoju pa se tako prinos može znatno smanjiti ili potpuno izgubiti. </w:t>
      </w:r>
    </w:p>
    <w:p w14:paraId="0668CDDA" w14:textId="77B87C54" w:rsidR="004127CB" w:rsidRPr="0049658B" w:rsidRDefault="004127CB" w:rsidP="004127CB">
      <w:pPr>
        <w:pStyle w:val="Naslov4"/>
      </w:pPr>
      <w:bookmarkStart w:id="576" w:name="_Toc129846375"/>
      <w:r w:rsidRPr="0049658B">
        <w:t>6.</w:t>
      </w:r>
      <w:r w:rsidR="0054013B" w:rsidRPr="0049658B">
        <w:t>4</w:t>
      </w:r>
      <w:r w:rsidRPr="0049658B">
        <w:t>.6.1. Procjena posljedica događaja s najgorim mogućim posljedicama uslijed tuče na život i zdravlje ljudi</w:t>
      </w:r>
      <w:bookmarkEnd w:id="576"/>
    </w:p>
    <w:p w14:paraId="7DADD5DF" w14:textId="77777777" w:rsidR="004127CB" w:rsidRPr="0049658B" w:rsidRDefault="004127CB" w:rsidP="004127CB">
      <w:pPr>
        <w:spacing w:after="0"/>
      </w:pPr>
    </w:p>
    <w:p w14:paraId="5F8CFB23" w14:textId="30CE184E" w:rsidR="00D02F57" w:rsidRPr="0049658B" w:rsidRDefault="004127CB" w:rsidP="004127CB">
      <w:pPr>
        <w:spacing w:after="0"/>
      </w:pPr>
      <w:r w:rsidRPr="0049658B">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6D8734AF" w14:textId="77777777" w:rsidR="002D7A61" w:rsidRPr="0049658B" w:rsidRDefault="002D7A61" w:rsidP="004127CB">
      <w:pPr>
        <w:spacing w:after="0"/>
      </w:pPr>
    </w:p>
    <w:p w14:paraId="37F13B96" w14:textId="065D9FFD" w:rsidR="00D02F57" w:rsidRPr="0049658B" w:rsidRDefault="00D02F57" w:rsidP="00D02F57">
      <w:pPr>
        <w:rPr>
          <w:szCs w:val="24"/>
        </w:rPr>
      </w:pPr>
      <w:r w:rsidRPr="0049658B">
        <w:t xml:space="preserve">Od tuče stradavaju poljoprivredna dobra, a moguće je stradavanje životinja, ali i ljudi. Pretpostavlja se da će posljedicama tuče, uzimamo li u obzir događaj s najgorim mogućim posljedicama, </w:t>
      </w:r>
      <w:r w:rsidR="00FC6D78" w:rsidRPr="0049658B">
        <w:rPr>
          <w:szCs w:val="24"/>
        </w:rPr>
        <w:t xml:space="preserve">procjenjuje se da bi događajima bilo zahvaćeno više od </w:t>
      </w:r>
      <w:r w:rsidR="0088349C" w:rsidRPr="0049658B">
        <w:rPr>
          <w:szCs w:val="24"/>
        </w:rPr>
        <w:t>0,036</w:t>
      </w:r>
      <w:r w:rsidR="00FC6D78" w:rsidRPr="0049658B">
        <w:rPr>
          <w:szCs w:val="24"/>
        </w:rPr>
        <w:t>% stanovništva Općine, točnije najmanje 1 stanovnik Općine.</w:t>
      </w:r>
    </w:p>
    <w:p w14:paraId="5423DC9A" w14:textId="77777777" w:rsidR="000E4F55" w:rsidRPr="001608E9" w:rsidRDefault="000E4F55" w:rsidP="00D02F57">
      <w:pPr>
        <w:rPr>
          <w:szCs w:val="24"/>
          <w:highlight w:val="yellow"/>
        </w:rPr>
      </w:pPr>
    </w:p>
    <w:p w14:paraId="1EB30CD6" w14:textId="3B8D5F0E" w:rsidR="004127CB" w:rsidRPr="0049658B" w:rsidRDefault="004127CB" w:rsidP="00D02F57">
      <w:pPr>
        <w:spacing w:after="0" w:line="240" w:lineRule="auto"/>
        <w:jc w:val="center"/>
        <w:rPr>
          <w:rFonts w:cs="Arial"/>
          <w:b/>
          <w:bCs/>
          <w:sz w:val="20"/>
          <w:szCs w:val="20"/>
        </w:rPr>
      </w:pPr>
      <w:bookmarkStart w:id="577" w:name="_Toc129846519"/>
      <w:r w:rsidRPr="0049658B">
        <w:rPr>
          <w:rFonts w:cs="Arial"/>
          <w:b/>
          <w:bCs/>
          <w:sz w:val="20"/>
          <w:szCs w:val="20"/>
        </w:rPr>
        <w:lastRenderedPageBreak/>
        <w:t xml:space="preserve">Tablica </w:t>
      </w:r>
      <w:r w:rsidRPr="0049658B">
        <w:rPr>
          <w:rFonts w:cs="Arial"/>
          <w:b/>
          <w:bCs/>
          <w:sz w:val="20"/>
          <w:szCs w:val="20"/>
        </w:rPr>
        <w:fldChar w:fldCharType="begin"/>
      </w:r>
      <w:r w:rsidRPr="0049658B">
        <w:rPr>
          <w:rFonts w:cs="Arial"/>
          <w:b/>
          <w:bCs/>
          <w:sz w:val="20"/>
          <w:szCs w:val="20"/>
        </w:rPr>
        <w:instrText xml:space="preserve"> SEQ Tablica \* ARABIC </w:instrText>
      </w:r>
      <w:r w:rsidRPr="0049658B">
        <w:rPr>
          <w:rFonts w:cs="Arial"/>
          <w:b/>
          <w:bCs/>
          <w:sz w:val="20"/>
          <w:szCs w:val="20"/>
        </w:rPr>
        <w:fldChar w:fldCharType="separate"/>
      </w:r>
      <w:r w:rsidR="00E25429">
        <w:rPr>
          <w:rFonts w:cs="Arial"/>
          <w:b/>
          <w:bCs/>
          <w:noProof/>
          <w:sz w:val="20"/>
          <w:szCs w:val="20"/>
        </w:rPr>
        <w:t>38</w:t>
      </w:r>
      <w:r w:rsidRPr="0049658B">
        <w:rPr>
          <w:rFonts w:cs="Arial"/>
          <w:b/>
          <w:bCs/>
          <w:noProof/>
          <w:sz w:val="20"/>
          <w:szCs w:val="20"/>
        </w:rPr>
        <w:fldChar w:fldCharType="end"/>
      </w:r>
      <w:r w:rsidRPr="0049658B">
        <w:rPr>
          <w:rFonts w:cs="Arial"/>
          <w:b/>
          <w:bCs/>
          <w:sz w:val="20"/>
          <w:szCs w:val="20"/>
        </w:rPr>
        <w:t xml:space="preserve">: Prikaz prijetnjom nastalih posljedica na život i zdravlje ljudi - Događaj s najgorim mogućim posljedicama – </w:t>
      </w:r>
      <w:r w:rsidR="00D02F57" w:rsidRPr="0049658B">
        <w:rPr>
          <w:rFonts w:cs="Arial"/>
          <w:b/>
          <w:bCs/>
          <w:sz w:val="20"/>
          <w:szCs w:val="20"/>
        </w:rPr>
        <w:t>Tuča</w:t>
      </w:r>
      <w:bookmarkEnd w:id="577"/>
    </w:p>
    <w:tbl>
      <w:tblPr>
        <w:tblW w:w="7471" w:type="dxa"/>
        <w:jc w:val="center"/>
        <w:tblCellMar>
          <w:left w:w="10" w:type="dxa"/>
          <w:right w:w="10" w:type="dxa"/>
        </w:tblCellMar>
        <w:tblLook w:val="04A0" w:firstRow="1" w:lastRow="0" w:firstColumn="1" w:lastColumn="0" w:noHBand="0" w:noVBand="1"/>
      </w:tblPr>
      <w:tblGrid>
        <w:gridCol w:w="1752"/>
        <w:gridCol w:w="2152"/>
        <w:gridCol w:w="2021"/>
        <w:gridCol w:w="1546"/>
      </w:tblGrid>
      <w:tr w:rsidR="004127CB" w:rsidRPr="0049658B" w14:paraId="619949E3" w14:textId="77777777" w:rsidTr="004127CB">
        <w:trPr>
          <w:trHeight w:val="173"/>
          <w:jc w:val="center"/>
        </w:trPr>
        <w:tc>
          <w:tcPr>
            <w:tcW w:w="74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00390B" w14:textId="77777777" w:rsidR="004127CB" w:rsidRPr="0049658B" w:rsidRDefault="004127CB" w:rsidP="004127CB">
            <w:pPr>
              <w:spacing w:after="0" w:line="240" w:lineRule="auto"/>
              <w:jc w:val="center"/>
              <w:rPr>
                <w:b/>
                <w:sz w:val="20"/>
                <w:szCs w:val="20"/>
              </w:rPr>
            </w:pPr>
            <w:r w:rsidRPr="0049658B">
              <w:rPr>
                <w:b/>
                <w:sz w:val="20"/>
                <w:szCs w:val="20"/>
              </w:rPr>
              <w:t>Život i zdravlje ljudi</w:t>
            </w:r>
          </w:p>
        </w:tc>
      </w:tr>
      <w:tr w:rsidR="004127CB" w:rsidRPr="0049658B" w14:paraId="72B277D4" w14:textId="77777777" w:rsidTr="004127CB">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48313" w14:textId="77777777" w:rsidR="004127CB" w:rsidRPr="0049658B" w:rsidRDefault="004127CB" w:rsidP="004127CB">
            <w:pPr>
              <w:spacing w:after="0" w:line="240" w:lineRule="auto"/>
              <w:jc w:val="center"/>
              <w:rPr>
                <w:b/>
                <w:sz w:val="20"/>
                <w:szCs w:val="20"/>
              </w:rPr>
            </w:pPr>
            <w:r w:rsidRPr="0049658B">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5422D" w14:textId="77777777" w:rsidR="004127CB" w:rsidRPr="0049658B" w:rsidRDefault="004127CB" w:rsidP="004127CB">
            <w:pPr>
              <w:spacing w:after="0" w:line="240" w:lineRule="auto"/>
              <w:jc w:val="center"/>
              <w:rPr>
                <w:b/>
                <w:sz w:val="20"/>
                <w:szCs w:val="20"/>
              </w:rPr>
            </w:pPr>
            <w:r w:rsidRPr="0049658B">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87CC2" w14:textId="77777777" w:rsidR="004127CB" w:rsidRPr="0049658B" w:rsidRDefault="004127CB" w:rsidP="004127CB">
            <w:pPr>
              <w:spacing w:after="0" w:line="240" w:lineRule="auto"/>
              <w:jc w:val="center"/>
              <w:rPr>
                <w:b/>
                <w:sz w:val="20"/>
                <w:szCs w:val="20"/>
              </w:rPr>
            </w:pPr>
            <w:r w:rsidRPr="0049658B">
              <w:rPr>
                <w:b/>
                <w:sz w:val="20"/>
                <w:szCs w:val="20"/>
              </w:rPr>
              <w:t>Broj stanovnika</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6F219" w14:textId="77777777" w:rsidR="004127CB" w:rsidRPr="0049658B" w:rsidRDefault="004127CB" w:rsidP="004127CB">
            <w:pPr>
              <w:spacing w:after="0" w:line="240" w:lineRule="auto"/>
              <w:jc w:val="center"/>
              <w:rPr>
                <w:b/>
                <w:sz w:val="20"/>
                <w:szCs w:val="20"/>
              </w:rPr>
            </w:pPr>
            <w:r w:rsidRPr="0049658B">
              <w:rPr>
                <w:b/>
                <w:sz w:val="20"/>
                <w:szCs w:val="20"/>
              </w:rPr>
              <w:t>Odabrano</w:t>
            </w:r>
          </w:p>
        </w:tc>
      </w:tr>
      <w:tr w:rsidR="0049658B" w:rsidRPr="0049658B" w14:paraId="38A66BBE" w14:textId="77777777" w:rsidTr="007F631C">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BFC8C" w14:textId="77777777" w:rsidR="0049658B" w:rsidRPr="0049658B" w:rsidRDefault="0049658B" w:rsidP="0049658B">
            <w:pPr>
              <w:spacing w:after="0" w:line="240" w:lineRule="auto"/>
              <w:jc w:val="center"/>
              <w:rPr>
                <w:b/>
                <w:sz w:val="20"/>
                <w:szCs w:val="20"/>
              </w:rPr>
            </w:pPr>
            <w:r w:rsidRPr="0049658B">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45C81" w14:textId="77777777" w:rsidR="0049658B" w:rsidRPr="0049658B" w:rsidRDefault="0049658B" w:rsidP="0049658B">
            <w:pPr>
              <w:spacing w:after="0" w:line="240" w:lineRule="auto"/>
              <w:jc w:val="center"/>
              <w:rPr>
                <w:sz w:val="20"/>
                <w:szCs w:val="20"/>
              </w:rPr>
            </w:pPr>
            <w:r w:rsidRPr="0049658B">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D8BF2" w14:textId="6E0FAF1B" w:rsidR="0049658B" w:rsidRPr="0049658B" w:rsidRDefault="0049658B" w:rsidP="0049658B">
            <w:pPr>
              <w:spacing w:after="0" w:line="240" w:lineRule="auto"/>
              <w:jc w:val="center"/>
              <w:rPr>
                <w:sz w:val="20"/>
                <w:szCs w:val="20"/>
              </w:rPr>
            </w:pPr>
            <w:r w:rsidRPr="0049658B">
              <w:rPr>
                <w:sz w:val="20"/>
                <w:szCs w:val="20"/>
              </w:rPr>
              <w:t>&lt;0,001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E768B" w14:textId="77777777" w:rsidR="0049658B" w:rsidRPr="0049658B" w:rsidRDefault="0049658B" w:rsidP="0049658B">
            <w:pPr>
              <w:spacing w:after="0" w:line="240" w:lineRule="auto"/>
              <w:jc w:val="center"/>
              <w:rPr>
                <w:b/>
                <w:sz w:val="20"/>
                <w:szCs w:val="20"/>
              </w:rPr>
            </w:pPr>
          </w:p>
        </w:tc>
      </w:tr>
      <w:tr w:rsidR="0049658B" w:rsidRPr="0049658B" w14:paraId="514B5852" w14:textId="77777777" w:rsidTr="007F631C">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0292B" w14:textId="77777777" w:rsidR="0049658B" w:rsidRPr="0049658B" w:rsidRDefault="0049658B" w:rsidP="0049658B">
            <w:pPr>
              <w:spacing w:after="0" w:line="240" w:lineRule="auto"/>
              <w:jc w:val="center"/>
              <w:rPr>
                <w:b/>
                <w:sz w:val="20"/>
                <w:szCs w:val="20"/>
              </w:rPr>
            </w:pPr>
            <w:r w:rsidRPr="0049658B">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84BF5" w14:textId="77777777" w:rsidR="0049658B" w:rsidRPr="0049658B" w:rsidRDefault="0049658B" w:rsidP="0049658B">
            <w:pPr>
              <w:spacing w:after="0" w:line="240" w:lineRule="auto"/>
              <w:jc w:val="center"/>
              <w:rPr>
                <w:sz w:val="20"/>
                <w:szCs w:val="20"/>
              </w:rPr>
            </w:pPr>
            <w:r w:rsidRPr="0049658B">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6E114" w14:textId="6ABD85C2" w:rsidR="0049658B" w:rsidRPr="0049658B" w:rsidRDefault="0049658B" w:rsidP="0049658B">
            <w:pPr>
              <w:spacing w:after="0" w:line="240" w:lineRule="auto"/>
              <w:jc w:val="center"/>
              <w:rPr>
                <w:sz w:val="20"/>
                <w:szCs w:val="20"/>
              </w:rPr>
            </w:pPr>
            <w:r w:rsidRPr="0049658B">
              <w:rPr>
                <w:sz w:val="20"/>
                <w:szCs w:val="20"/>
              </w:rPr>
              <w:t>0,001 - 0,0046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58565" w14:textId="1E96D637" w:rsidR="0049658B" w:rsidRPr="0049658B" w:rsidRDefault="0049658B" w:rsidP="0049658B">
            <w:pPr>
              <w:spacing w:after="0" w:line="240" w:lineRule="auto"/>
              <w:jc w:val="center"/>
              <w:rPr>
                <w:b/>
                <w:bCs/>
                <w:sz w:val="20"/>
                <w:szCs w:val="20"/>
              </w:rPr>
            </w:pPr>
          </w:p>
        </w:tc>
      </w:tr>
      <w:tr w:rsidR="0049658B" w:rsidRPr="0049658B" w14:paraId="60F83E70" w14:textId="77777777" w:rsidTr="007F631C">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81974" w14:textId="77777777" w:rsidR="0049658B" w:rsidRPr="0049658B" w:rsidRDefault="0049658B" w:rsidP="0049658B">
            <w:pPr>
              <w:spacing w:after="0" w:line="240" w:lineRule="auto"/>
              <w:jc w:val="center"/>
              <w:rPr>
                <w:b/>
                <w:sz w:val="20"/>
                <w:szCs w:val="20"/>
              </w:rPr>
            </w:pPr>
            <w:r w:rsidRPr="0049658B">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564E9" w14:textId="77777777" w:rsidR="0049658B" w:rsidRPr="0049658B" w:rsidRDefault="0049658B" w:rsidP="0049658B">
            <w:pPr>
              <w:spacing w:after="0" w:line="240" w:lineRule="auto"/>
              <w:jc w:val="center"/>
              <w:rPr>
                <w:sz w:val="20"/>
                <w:szCs w:val="20"/>
              </w:rPr>
            </w:pPr>
            <w:r w:rsidRPr="0049658B">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D1C74" w14:textId="03C15380" w:rsidR="0049658B" w:rsidRPr="0049658B" w:rsidRDefault="0049658B" w:rsidP="0049658B">
            <w:pPr>
              <w:spacing w:after="0" w:line="240" w:lineRule="auto"/>
              <w:jc w:val="center"/>
              <w:rPr>
                <w:sz w:val="20"/>
                <w:szCs w:val="20"/>
              </w:rPr>
            </w:pPr>
            <w:r w:rsidRPr="0049658B">
              <w:rPr>
                <w:sz w:val="20"/>
                <w:szCs w:val="20"/>
              </w:rPr>
              <w:t>0,0047 - 0,011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977DD" w14:textId="77777777" w:rsidR="0049658B" w:rsidRPr="0049658B" w:rsidRDefault="0049658B" w:rsidP="0049658B">
            <w:pPr>
              <w:spacing w:after="0" w:line="240" w:lineRule="auto"/>
              <w:jc w:val="center"/>
              <w:rPr>
                <w:sz w:val="20"/>
                <w:szCs w:val="20"/>
              </w:rPr>
            </w:pPr>
          </w:p>
        </w:tc>
      </w:tr>
      <w:tr w:rsidR="0049658B" w:rsidRPr="0049658B" w14:paraId="7CC04080" w14:textId="77777777" w:rsidTr="007F631C">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030C5" w14:textId="77777777" w:rsidR="0049658B" w:rsidRPr="0049658B" w:rsidRDefault="0049658B" w:rsidP="0049658B">
            <w:pPr>
              <w:spacing w:after="0" w:line="240" w:lineRule="auto"/>
              <w:jc w:val="center"/>
              <w:rPr>
                <w:b/>
                <w:sz w:val="20"/>
                <w:szCs w:val="20"/>
              </w:rPr>
            </w:pPr>
            <w:r w:rsidRPr="0049658B">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BC67E" w14:textId="77777777" w:rsidR="0049658B" w:rsidRPr="0049658B" w:rsidRDefault="0049658B" w:rsidP="0049658B">
            <w:pPr>
              <w:spacing w:after="0" w:line="240" w:lineRule="auto"/>
              <w:jc w:val="center"/>
              <w:rPr>
                <w:sz w:val="20"/>
                <w:szCs w:val="20"/>
              </w:rPr>
            </w:pPr>
            <w:r w:rsidRPr="0049658B">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A89D8" w14:textId="2AACF7D2" w:rsidR="0049658B" w:rsidRPr="0049658B" w:rsidRDefault="0049658B" w:rsidP="0049658B">
            <w:pPr>
              <w:spacing w:after="0" w:line="240" w:lineRule="auto"/>
              <w:jc w:val="center"/>
              <w:rPr>
                <w:sz w:val="20"/>
                <w:szCs w:val="20"/>
              </w:rPr>
            </w:pPr>
            <w:r w:rsidRPr="0049658B">
              <w:rPr>
                <w:sz w:val="20"/>
                <w:szCs w:val="20"/>
              </w:rPr>
              <w:t>0,012 - 0,035</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6F48C" w14:textId="1BA4C5F0" w:rsidR="0049658B" w:rsidRPr="0049658B" w:rsidRDefault="0049658B" w:rsidP="0049658B">
            <w:pPr>
              <w:spacing w:after="0" w:line="240" w:lineRule="auto"/>
              <w:jc w:val="center"/>
              <w:rPr>
                <w:b/>
                <w:bCs/>
                <w:sz w:val="20"/>
                <w:szCs w:val="20"/>
              </w:rPr>
            </w:pPr>
            <w:r w:rsidRPr="0049658B">
              <w:rPr>
                <w:b/>
                <w:bCs/>
                <w:sz w:val="20"/>
                <w:szCs w:val="20"/>
              </w:rPr>
              <w:t>X</w:t>
            </w:r>
          </w:p>
        </w:tc>
      </w:tr>
      <w:tr w:rsidR="0049658B" w:rsidRPr="0049658B" w14:paraId="03878CC9" w14:textId="77777777" w:rsidTr="007F631C">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775DB1" w14:textId="77777777" w:rsidR="0049658B" w:rsidRPr="0049658B" w:rsidRDefault="0049658B" w:rsidP="0049658B">
            <w:pPr>
              <w:spacing w:after="0" w:line="240" w:lineRule="auto"/>
              <w:jc w:val="center"/>
              <w:rPr>
                <w:b/>
                <w:sz w:val="20"/>
                <w:szCs w:val="20"/>
              </w:rPr>
            </w:pPr>
            <w:r w:rsidRPr="0049658B">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523E6B" w14:textId="77777777" w:rsidR="0049658B" w:rsidRPr="0049658B" w:rsidRDefault="0049658B" w:rsidP="0049658B">
            <w:pPr>
              <w:spacing w:after="0" w:line="240" w:lineRule="auto"/>
              <w:jc w:val="center"/>
              <w:rPr>
                <w:sz w:val="20"/>
                <w:szCs w:val="20"/>
              </w:rPr>
            </w:pPr>
            <w:r w:rsidRPr="0049658B">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17718" w14:textId="48ABEE1C" w:rsidR="0049658B" w:rsidRPr="0049658B" w:rsidRDefault="0049658B" w:rsidP="0049658B">
            <w:pPr>
              <w:spacing w:after="0" w:line="240" w:lineRule="auto"/>
              <w:ind w:left="720"/>
              <w:contextualSpacing/>
              <w:jc w:val="left"/>
              <w:rPr>
                <w:sz w:val="20"/>
                <w:szCs w:val="20"/>
                <w:lang w:val="en-US"/>
              </w:rPr>
            </w:pPr>
            <w:r w:rsidRPr="0049658B">
              <w:rPr>
                <w:sz w:val="20"/>
                <w:szCs w:val="20"/>
              </w:rPr>
              <w:t>&gt;0,036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2C6F6" w14:textId="26F55DD7" w:rsidR="0049658B" w:rsidRPr="0049658B" w:rsidRDefault="0049658B" w:rsidP="0049658B">
            <w:pPr>
              <w:spacing w:after="0" w:line="240" w:lineRule="auto"/>
              <w:jc w:val="center"/>
              <w:rPr>
                <w:b/>
                <w:sz w:val="20"/>
                <w:szCs w:val="20"/>
              </w:rPr>
            </w:pPr>
          </w:p>
        </w:tc>
      </w:tr>
    </w:tbl>
    <w:p w14:paraId="3FC678B2" w14:textId="77777777" w:rsidR="000E4F55" w:rsidRPr="0049658B" w:rsidRDefault="000E4F55" w:rsidP="004127CB">
      <w:pPr>
        <w:pStyle w:val="Naslov4"/>
        <w:spacing w:before="0"/>
      </w:pPr>
    </w:p>
    <w:p w14:paraId="1E2D8C22" w14:textId="78397A54" w:rsidR="004127CB" w:rsidRPr="0049658B" w:rsidRDefault="004127CB" w:rsidP="004127CB">
      <w:pPr>
        <w:pStyle w:val="Naslov4"/>
        <w:spacing w:before="0"/>
      </w:pPr>
      <w:bookmarkStart w:id="578" w:name="_Toc129846376"/>
      <w:r w:rsidRPr="0049658B">
        <w:t>6.</w:t>
      </w:r>
      <w:r w:rsidR="0088349C" w:rsidRPr="0049658B">
        <w:t>4</w:t>
      </w:r>
      <w:r w:rsidRPr="0049658B">
        <w:t xml:space="preserve">.6.2. Procjena posljedica događaja s najgorim mogućim posljedicama uslijed </w:t>
      </w:r>
      <w:r w:rsidR="00D02F57" w:rsidRPr="0049658B">
        <w:t>tuče</w:t>
      </w:r>
      <w:r w:rsidRPr="0049658B">
        <w:t xml:space="preserve"> na gospodarstvo</w:t>
      </w:r>
      <w:bookmarkEnd w:id="578"/>
    </w:p>
    <w:p w14:paraId="5465BB89" w14:textId="77777777" w:rsidR="004127CB" w:rsidRPr="0049658B" w:rsidRDefault="004127CB" w:rsidP="004127CB">
      <w:pPr>
        <w:spacing w:after="0"/>
      </w:pPr>
    </w:p>
    <w:p w14:paraId="5DD856AD" w14:textId="417C3422" w:rsidR="004127CB" w:rsidRPr="0049658B" w:rsidRDefault="004127CB" w:rsidP="004127CB">
      <w:r w:rsidRPr="0049658B">
        <w:t xml:space="preserve">Posljedice na gospodarstvo odnose se na ukupnu materijalnu i financijsku štetu u gospodarstvu nastalu utjecajem prijetnje. Materijalna šteta s posljedicama po gospodarstvo prikazuje se u odnosu na proračun Općine. </w:t>
      </w:r>
    </w:p>
    <w:p w14:paraId="54E8E3E7" w14:textId="077A61FA" w:rsidR="00D02F57" w:rsidRPr="0049658B" w:rsidRDefault="00D02F57" w:rsidP="004127CB">
      <w:pPr>
        <w:rPr>
          <w:rFonts w:ascii="Calibri" w:hAnsi="Calibri" w:cs="Calibri"/>
          <w:szCs w:val="24"/>
        </w:rPr>
      </w:pPr>
      <w:r w:rsidRPr="0049658B">
        <w:rPr>
          <w:rFonts w:ascii="Calibri" w:hAnsi="Calibri" w:cs="Calibri"/>
          <w:szCs w:val="24"/>
        </w:rPr>
        <w:t>Oborina tog tipa može nanijeti štetu od 50 - 80% na poljoprivrednim kulturama, a nerijetko se dogodi da za jakih oluja u samo 15 - 20 minuta nastane 100%-tna šteta. Procijenjeno je da će uslijed događaja s najgorim mogućim posljedicama nastati materijalna šteta po gospodarstvo veća od 20% planiranih sredstava proračuna Općine</w:t>
      </w:r>
      <w:r w:rsidR="00E25429">
        <w:rPr>
          <w:rFonts w:ascii="Calibri" w:hAnsi="Calibri" w:cs="Calibri"/>
          <w:szCs w:val="24"/>
        </w:rPr>
        <w:t>.</w:t>
      </w:r>
    </w:p>
    <w:p w14:paraId="4CDA8480" w14:textId="137AF6DF" w:rsidR="004127CB" w:rsidRPr="0049658B" w:rsidRDefault="004127CB" w:rsidP="004127CB">
      <w:pPr>
        <w:spacing w:after="0" w:line="240" w:lineRule="auto"/>
        <w:jc w:val="center"/>
        <w:rPr>
          <w:rFonts w:cs="Arial"/>
          <w:b/>
          <w:bCs/>
          <w:sz w:val="20"/>
          <w:szCs w:val="20"/>
        </w:rPr>
      </w:pPr>
      <w:bookmarkStart w:id="579" w:name="_Toc129846520"/>
      <w:r w:rsidRPr="0049658B">
        <w:rPr>
          <w:rFonts w:cs="Arial"/>
          <w:b/>
          <w:bCs/>
          <w:sz w:val="20"/>
          <w:szCs w:val="20"/>
        </w:rPr>
        <w:t xml:space="preserve">Tablica </w:t>
      </w:r>
      <w:r w:rsidRPr="0049658B">
        <w:rPr>
          <w:rFonts w:cs="Arial"/>
          <w:b/>
          <w:bCs/>
          <w:sz w:val="20"/>
          <w:szCs w:val="20"/>
        </w:rPr>
        <w:fldChar w:fldCharType="begin"/>
      </w:r>
      <w:r w:rsidRPr="0049658B">
        <w:rPr>
          <w:rFonts w:cs="Arial"/>
          <w:b/>
          <w:bCs/>
          <w:sz w:val="20"/>
          <w:szCs w:val="20"/>
        </w:rPr>
        <w:instrText xml:space="preserve"> SEQ Tablica \* ARABIC </w:instrText>
      </w:r>
      <w:r w:rsidRPr="0049658B">
        <w:rPr>
          <w:rFonts w:cs="Arial"/>
          <w:b/>
          <w:bCs/>
          <w:sz w:val="20"/>
          <w:szCs w:val="20"/>
        </w:rPr>
        <w:fldChar w:fldCharType="separate"/>
      </w:r>
      <w:r w:rsidR="00E25429">
        <w:rPr>
          <w:rFonts w:cs="Arial"/>
          <w:b/>
          <w:bCs/>
          <w:noProof/>
          <w:sz w:val="20"/>
          <w:szCs w:val="20"/>
        </w:rPr>
        <w:t>39</w:t>
      </w:r>
      <w:r w:rsidRPr="0049658B">
        <w:rPr>
          <w:rFonts w:cs="Arial"/>
          <w:b/>
          <w:bCs/>
          <w:noProof/>
          <w:sz w:val="20"/>
          <w:szCs w:val="20"/>
        </w:rPr>
        <w:fldChar w:fldCharType="end"/>
      </w:r>
      <w:r w:rsidRPr="0049658B">
        <w:rPr>
          <w:rFonts w:cs="Arial"/>
          <w:b/>
          <w:bCs/>
          <w:sz w:val="20"/>
          <w:szCs w:val="20"/>
        </w:rPr>
        <w:t xml:space="preserve">: Prikaz prijetnjom nastalih posljedica na gospodarstvo - Događaj s najgorim mogućim posljedicama – </w:t>
      </w:r>
      <w:r w:rsidR="00036534" w:rsidRPr="0049658B">
        <w:rPr>
          <w:rFonts w:cs="Arial"/>
          <w:b/>
          <w:bCs/>
          <w:sz w:val="20"/>
          <w:szCs w:val="20"/>
        </w:rPr>
        <w:t>Tuča</w:t>
      </w:r>
      <w:bookmarkEnd w:id="579"/>
    </w:p>
    <w:tbl>
      <w:tblPr>
        <w:tblW w:w="7366" w:type="dxa"/>
        <w:jc w:val="center"/>
        <w:tblCellMar>
          <w:left w:w="10" w:type="dxa"/>
          <w:right w:w="10" w:type="dxa"/>
        </w:tblCellMar>
        <w:tblLook w:val="04A0" w:firstRow="1" w:lastRow="0" w:firstColumn="1" w:lastColumn="0" w:noHBand="0" w:noVBand="1"/>
      </w:tblPr>
      <w:tblGrid>
        <w:gridCol w:w="1476"/>
        <w:gridCol w:w="1638"/>
        <w:gridCol w:w="2835"/>
        <w:gridCol w:w="1417"/>
      </w:tblGrid>
      <w:tr w:rsidR="004127CB" w:rsidRPr="0049658B" w14:paraId="60C106F2" w14:textId="77777777" w:rsidTr="001B79A1">
        <w:trPr>
          <w:trHeight w:val="70"/>
          <w:jc w:val="center"/>
        </w:trPr>
        <w:tc>
          <w:tcPr>
            <w:tcW w:w="736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A0F11" w14:textId="77777777" w:rsidR="004127CB" w:rsidRPr="0049658B" w:rsidRDefault="004127CB" w:rsidP="004127CB">
            <w:pPr>
              <w:spacing w:after="0" w:line="240" w:lineRule="auto"/>
              <w:jc w:val="center"/>
              <w:rPr>
                <w:b/>
                <w:sz w:val="20"/>
                <w:szCs w:val="20"/>
              </w:rPr>
            </w:pPr>
            <w:r w:rsidRPr="0049658B">
              <w:rPr>
                <w:b/>
                <w:sz w:val="20"/>
                <w:szCs w:val="20"/>
              </w:rPr>
              <w:t>Gospodarstvo</w:t>
            </w:r>
          </w:p>
        </w:tc>
      </w:tr>
      <w:tr w:rsidR="004127CB" w:rsidRPr="0049658B" w14:paraId="70DA035A" w14:textId="77777777" w:rsidTr="001B79A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3450D9" w14:textId="77777777" w:rsidR="004127CB" w:rsidRPr="0049658B" w:rsidRDefault="004127CB" w:rsidP="004127CB">
            <w:pPr>
              <w:spacing w:after="0" w:line="240" w:lineRule="auto"/>
              <w:jc w:val="center"/>
              <w:rPr>
                <w:b/>
                <w:sz w:val="20"/>
                <w:szCs w:val="20"/>
              </w:rPr>
            </w:pPr>
            <w:r w:rsidRPr="0049658B">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E73FE" w14:textId="77777777" w:rsidR="004127CB" w:rsidRPr="0049658B" w:rsidRDefault="004127CB" w:rsidP="004127CB">
            <w:pPr>
              <w:spacing w:after="0" w:line="240" w:lineRule="auto"/>
              <w:jc w:val="center"/>
              <w:rPr>
                <w:b/>
                <w:sz w:val="20"/>
                <w:szCs w:val="20"/>
              </w:rPr>
            </w:pPr>
            <w:r w:rsidRPr="0049658B">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4A4F9" w14:textId="61026BB0" w:rsidR="004127CB" w:rsidRPr="0049658B" w:rsidRDefault="004127CB" w:rsidP="004127CB">
            <w:pPr>
              <w:spacing w:after="0" w:line="240" w:lineRule="auto"/>
              <w:jc w:val="center"/>
              <w:rPr>
                <w:b/>
                <w:sz w:val="20"/>
                <w:szCs w:val="20"/>
              </w:rPr>
            </w:pPr>
            <w:r w:rsidRPr="0049658B">
              <w:rPr>
                <w:b/>
                <w:sz w:val="20"/>
                <w:szCs w:val="20"/>
              </w:rPr>
              <w:t xml:space="preserve">U </w:t>
            </w:r>
            <w:r w:rsidR="00B83EAC">
              <w:rPr>
                <w:b/>
                <w:sz w:val="20"/>
                <w:szCs w:val="20"/>
              </w:rPr>
              <w:t>eurima</w:t>
            </w:r>
            <w:r w:rsidRPr="0049658B">
              <w:rPr>
                <w:b/>
                <w:sz w:val="20"/>
                <w:szCs w:val="20"/>
              </w:rPr>
              <w:t xml:space="preserve"> (% </w:t>
            </w:r>
            <w:r w:rsidR="007867B3" w:rsidRPr="0049658B">
              <w:rPr>
                <w:b/>
                <w:sz w:val="20"/>
                <w:szCs w:val="20"/>
              </w:rPr>
              <w:t xml:space="preserve">s </w:t>
            </w:r>
            <w:r w:rsidRPr="0049658B">
              <w:rPr>
                <w:b/>
                <w:sz w:val="20"/>
                <w:szCs w:val="20"/>
              </w:rPr>
              <w:t>obzirom na proračun)</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9CC29" w14:textId="77777777" w:rsidR="004127CB" w:rsidRPr="0049658B" w:rsidRDefault="004127CB" w:rsidP="004127CB">
            <w:pPr>
              <w:spacing w:after="0" w:line="240" w:lineRule="auto"/>
              <w:jc w:val="center"/>
              <w:rPr>
                <w:b/>
                <w:sz w:val="20"/>
                <w:szCs w:val="20"/>
              </w:rPr>
            </w:pPr>
            <w:r w:rsidRPr="0049658B">
              <w:rPr>
                <w:b/>
                <w:sz w:val="20"/>
                <w:szCs w:val="20"/>
              </w:rPr>
              <w:t>Odabrano</w:t>
            </w:r>
          </w:p>
        </w:tc>
      </w:tr>
      <w:tr w:rsidR="00E25429" w:rsidRPr="0049658B" w14:paraId="22EE448A" w14:textId="77777777" w:rsidTr="001B79A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BF9851" w14:textId="77777777" w:rsidR="00E25429" w:rsidRPr="0049658B" w:rsidRDefault="00E25429" w:rsidP="00E25429">
            <w:pPr>
              <w:spacing w:after="0" w:line="240" w:lineRule="auto"/>
              <w:jc w:val="center"/>
              <w:rPr>
                <w:b/>
                <w:sz w:val="20"/>
                <w:szCs w:val="20"/>
              </w:rPr>
            </w:pPr>
            <w:r w:rsidRPr="0049658B">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348BF" w14:textId="77777777" w:rsidR="00E25429" w:rsidRPr="0049658B" w:rsidRDefault="00E25429" w:rsidP="00E25429">
            <w:pPr>
              <w:spacing w:after="0" w:line="240" w:lineRule="auto"/>
              <w:jc w:val="center"/>
              <w:rPr>
                <w:sz w:val="20"/>
                <w:szCs w:val="20"/>
              </w:rPr>
            </w:pPr>
            <w:r w:rsidRPr="0049658B">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AA1D3" w14:textId="4ECF3E55" w:rsidR="00E25429" w:rsidRPr="0049658B" w:rsidRDefault="00E25429" w:rsidP="00E25429">
            <w:pPr>
              <w:spacing w:after="0" w:line="240" w:lineRule="auto"/>
              <w:jc w:val="center"/>
              <w:rPr>
                <w:sz w:val="20"/>
                <w:szCs w:val="20"/>
              </w:rPr>
            </w:pPr>
            <w:r w:rsidRPr="000F0E7B">
              <w:rPr>
                <w:sz w:val="20"/>
                <w:szCs w:val="20"/>
              </w:rPr>
              <w:t>0,5 – 1</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2EFEB6" w14:textId="77777777" w:rsidR="00E25429" w:rsidRPr="0049658B" w:rsidRDefault="00E25429" w:rsidP="00E25429">
            <w:pPr>
              <w:spacing w:after="0" w:line="240" w:lineRule="auto"/>
              <w:jc w:val="center"/>
              <w:rPr>
                <w:sz w:val="20"/>
                <w:szCs w:val="20"/>
              </w:rPr>
            </w:pPr>
          </w:p>
        </w:tc>
      </w:tr>
      <w:tr w:rsidR="00E25429" w:rsidRPr="0049658B" w14:paraId="264DC2ED" w14:textId="77777777" w:rsidTr="001B79A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8335B" w14:textId="77777777" w:rsidR="00E25429" w:rsidRPr="0049658B" w:rsidRDefault="00E25429" w:rsidP="00E25429">
            <w:pPr>
              <w:spacing w:after="0" w:line="240" w:lineRule="auto"/>
              <w:jc w:val="center"/>
              <w:rPr>
                <w:b/>
                <w:sz w:val="20"/>
                <w:szCs w:val="20"/>
              </w:rPr>
            </w:pPr>
            <w:r w:rsidRPr="0049658B">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70001" w14:textId="77777777" w:rsidR="00E25429" w:rsidRPr="0049658B" w:rsidRDefault="00E25429" w:rsidP="00E25429">
            <w:pPr>
              <w:spacing w:after="0" w:line="240" w:lineRule="auto"/>
              <w:jc w:val="center"/>
              <w:rPr>
                <w:sz w:val="20"/>
                <w:szCs w:val="20"/>
              </w:rPr>
            </w:pPr>
            <w:r w:rsidRPr="0049658B">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7E6F4" w14:textId="62DC7486" w:rsidR="00E25429" w:rsidRPr="0049658B" w:rsidRDefault="00E25429" w:rsidP="00E25429">
            <w:pPr>
              <w:spacing w:after="0" w:line="240" w:lineRule="auto"/>
              <w:jc w:val="center"/>
              <w:rPr>
                <w:sz w:val="20"/>
                <w:szCs w:val="20"/>
              </w:rPr>
            </w:pPr>
            <w:r w:rsidRPr="000F0E7B">
              <w:rPr>
                <w:sz w:val="20"/>
                <w:szCs w:val="20"/>
              </w:rPr>
              <w:t>1 – 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3E826" w14:textId="77777777" w:rsidR="00E25429" w:rsidRPr="0049658B" w:rsidRDefault="00E25429" w:rsidP="00E25429">
            <w:pPr>
              <w:spacing w:after="0" w:line="240" w:lineRule="auto"/>
              <w:jc w:val="center"/>
              <w:rPr>
                <w:b/>
                <w:sz w:val="20"/>
                <w:szCs w:val="20"/>
              </w:rPr>
            </w:pPr>
          </w:p>
        </w:tc>
      </w:tr>
      <w:tr w:rsidR="00E25429" w:rsidRPr="0049658B" w14:paraId="60ADAB65" w14:textId="77777777" w:rsidTr="001B79A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3BD37B" w14:textId="77777777" w:rsidR="00E25429" w:rsidRPr="0049658B" w:rsidRDefault="00E25429" w:rsidP="00E25429">
            <w:pPr>
              <w:spacing w:after="0" w:line="240" w:lineRule="auto"/>
              <w:jc w:val="center"/>
              <w:rPr>
                <w:b/>
                <w:sz w:val="20"/>
                <w:szCs w:val="20"/>
              </w:rPr>
            </w:pPr>
            <w:r w:rsidRPr="0049658B">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CDB8D" w14:textId="77777777" w:rsidR="00E25429" w:rsidRPr="0049658B" w:rsidRDefault="00E25429" w:rsidP="00E25429">
            <w:pPr>
              <w:spacing w:after="0" w:line="240" w:lineRule="auto"/>
              <w:jc w:val="center"/>
              <w:rPr>
                <w:sz w:val="20"/>
                <w:szCs w:val="20"/>
              </w:rPr>
            </w:pPr>
            <w:r w:rsidRPr="0049658B">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FABD0" w14:textId="47FDB4C7" w:rsidR="00E25429" w:rsidRPr="0049658B" w:rsidRDefault="00E25429" w:rsidP="00E25429">
            <w:pPr>
              <w:spacing w:after="0" w:line="240" w:lineRule="auto"/>
              <w:jc w:val="center"/>
              <w:rPr>
                <w:sz w:val="20"/>
                <w:szCs w:val="20"/>
              </w:rPr>
            </w:pPr>
            <w:r w:rsidRPr="000F0E7B">
              <w:rPr>
                <w:sz w:val="20"/>
                <w:szCs w:val="20"/>
              </w:rPr>
              <w:t>5 – 15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F4F30" w14:textId="77777777" w:rsidR="00E25429" w:rsidRPr="0049658B" w:rsidRDefault="00E25429" w:rsidP="00E25429">
            <w:pPr>
              <w:spacing w:after="0" w:line="240" w:lineRule="auto"/>
              <w:jc w:val="center"/>
              <w:rPr>
                <w:b/>
                <w:sz w:val="20"/>
                <w:szCs w:val="20"/>
              </w:rPr>
            </w:pPr>
          </w:p>
        </w:tc>
      </w:tr>
      <w:tr w:rsidR="00E25429" w:rsidRPr="0049658B" w14:paraId="0E413087" w14:textId="77777777" w:rsidTr="001B79A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51C0F" w14:textId="77777777" w:rsidR="00E25429" w:rsidRPr="0049658B" w:rsidRDefault="00E25429" w:rsidP="00E25429">
            <w:pPr>
              <w:spacing w:after="0" w:line="240" w:lineRule="auto"/>
              <w:jc w:val="center"/>
              <w:rPr>
                <w:b/>
                <w:sz w:val="20"/>
                <w:szCs w:val="20"/>
              </w:rPr>
            </w:pPr>
            <w:r w:rsidRPr="0049658B">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2212C" w14:textId="77777777" w:rsidR="00E25429" w:rsidRPr="0049658B" w:rsidRDefault="00E25429" w:rsidP="00E25429">
            <w:pPr>
              <w:spacing w:after="0" w:line="240" w:lineRule="auto"/>
              <w:jc w:val="center"/>
              <w:rPr>
                <w:sz w:val="20"/>
                <w:szCs w:val="20"/>
              </w:rPr>
            </w:pPr>
            <w:r w:rsidRPr="0049658B">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F77E4" w14:textId="7152E173" w:rsidR="00E25429" w:rsidRPr="0049658B" w:rsidRDefault="00E25429" w:rsidP="00E25429">
            <w:pPr>
              <w:spacing w:after="0" w:line="240" w:lineRule="auto"/>
              <w:jc w:val="center"/>
              <w:rPr>
                <w:sz w:val="20"/>
                <w:szCs w:val="20"/>
              </w:rPr>
            </w:pPr>
            <w:r w:rsidRPr="000F0E7B">
              <w:rPr>
                <w:sz w:val="20"/>
                <w:szCs w:val="20"/>
              </w:rPr>
              <w:t>15 – 25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C74225" w14:textId="6DD2C692" w:rsidR="00E25429" w:rsidRPr="0049658B" w:rsidRDefault="00E25429" w:rsidP="00E25429">
            <w:pPr>
              <w:spacing w:after="0" w:line="240" w:lineRule="auto"/>
              <w:jc w:val="center"/>
              <w:rPr>
                <w:b/>
                <w:sz w:val="20"/>
                <w:szCs w:val="20"/>
              </w:rPr>
            </w:pPr>
          </w:p>
        </w:tc>
      </w:tr>
      <w:tr w:rsidR="00E25429" w:rsidRPr="001608E9" w14:paraId="11D03ECE" w14:textId="77777777" w:rsidTr="001B79A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F6F86" w14:textId="77777777" w:rsidR="00E25429" w:rsidRPr="0049658B" w:rsidRDefault="00E25429" w:rsidP="00E25429">
            <w:pPr>
              <w:spacing w:after="0" w:line="240" w:lineRule="auto"/>
              <w:jc w:val="center"/>
              <w:rPr>
                <w:b/>
                <w:sz w:val="20"/>
                <w:szCs w:val="20"/>
              </w:rPr>
            </w:pPr>
            <w:r w:rsidRPr="0049658B">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668A1" w14:textId="77777777" w:rsidR="00E25429" w:rsidRPr="0049658B" w:rsidRDefault="00E25429" w:rsidP="00E25429">
            <w:pPr>
              <w:spacing w:after="0" w:line="240" w:lineRule="auto"/>
              <w:jc w:val="center"/>
              <w:rPr>
                <w:sz w:val="20"/>
                <w:szCs w:val="20"/>
              </w:rPr>
            </w:pPr>
            <w:r w:rsidRPr="0049658B">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8D98F" w14:textId="78B2A2DD" w:rsidR="00E25429" w:rsidRPr="0049658B" w:rsidRDefault="00E25429" w:rsidP="00E25429">
            <w:pPr>
              <w:spacing w:after="0" w:line="240" w:lineRule="auto"/>
              <w:jc w:val="center"/>
              <w:rPr>
                <w:sz w:val="20"/>
                <w:szCs w:val="20"/>
              </w:rPr>
            </w:pPr>
            <w:r w:rsidRPr="000F0E7B">
              <w:rPr>
                <w:sz w:val="20"/>
                <w:szCs w:val="20"/>
              </w:rPr>
              <w:t>&gt;25</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FEFA2C" w14:textId="4A18B6AA" w:rsidR="00E25429" w:rsidRPr="0049658B" w:rsidRDefault="00E25429" w:rsidP="00E25429">
            <w:pPr>
              <w:spacing w:after="0" w:line="240" w:lineRule="auto"/>
              <w:jc w:val="center"/>
              <w:rPr>
                <w:b/>
                <w:sz w:val="20"/>
                <w:szCs w:val="20"/>
              </w:rPr>
            </w:pPr>
            <w:r>
              <w:rPr>
                <w:b/>
                <w:sz w:val="20"/>
                <w:szCs w:val="20"/>
              </w:rPr>
              <w:t>X</w:t>
            </w:r>
          </w:p>
        </w:tc>
      </w:tr>
    </w:tbl>
    <w:p w14:paraId="7D062FFC" w14:textId="77777777" w:rsidR="004127CB" w:rsidRPr="001608E9" w:rsidRDefault="004127CB" w:rsidP="004127CB">
      <w:pPr>
        <w:spacing w:after="0"/>
        <w:rPr>
          <w:highlight w:val="yellow"/>
        </w:rPr>
      </w:pPr>
    </w:p>
    <w:p w14:paraId="716BDDDD" w14:textId="67F670E7" w:rsidR="004127CB" w:rsidRPr="0049658B" w:rsidRDefault="004127CB" w:rsidP="004127CB">
      <w:pPr>
        <w:pStyle w:val="Naslov4"/>
        <w:spacing w:before="0"/>
      </w:pPr>
      <w:bookmarkStart w:id="580" w:name="_Toc129846377"/>
      <w:r w:rsidRPr="0049658B">
        <w:t>6.</w:t>
      </w:r>
      <w:r w:rsidR="0088349C" w:rsidRPr="0049658B">
        <w:t>4</w:t>
      </w:r>
      <w:r w:rsidRPr="0049658B">
        <w:t xml:space="preserve">.6.3. Procjena posljedica događaja s najgorim mogućim posljedicama uslijed </w:t>
      </w:r>
      <w:r w:rsidR="00D02F57" w:rsidRPr="0049658B">
        <w:t>tuče</w:t>
      </w:r>
      <w:r w:rsidRPr="0049658B">
        <w:t xml:space="preserve"> na društvenu stabilnost i politiku</w:t>
      </w:r>
      <w:bookmarkEnd w:id="580"/>
    </w:p>
    <w:p w14:paraId="522B6949" w14:textId="77777777" w:rsidR="004127CB" w:rsidRPr="0049658B" w:rsidRDefault="004127CB" w:rsidP="004127CB">
      <w:pPr>
        <w:spacing w:after="0"/>
      </w:pPr>
    </w:p>
    <w:p w14:paraId="6672F50D" w14:textId="77777777" w:rsidR="004127CB" w:rsidRPr="0049658B" w:rsidRDefault="004127CB" w:rsidP="004127CB">
      <w:pPr>
        <w:spacing w:after="0"/>
        <w:rPr>
          <w:rFonts w:cstheme="minorHAnsi"/>
          <w:szCs w:val="24"/>
        </w:rPr>
      </w:pPr>
      <w:r w:rsidRPr="0049658B">
        <w:rPr>
          <w:rFonts w:cstheme="minorHAnsi"/>
          <w:szCs w:val="24"/>
        </w:rPr>
        <w:t xml:space="preserve">Procjena posljedica na društvenu stabilnosti i politiku vezana je na oštećenja zgrada u kojima su smještene ključne institucije i oštećenje kritične infrastrukture. </w:t>
      </w:r>
    </w:p>
    <w:p w14:paraId="632FE443" w14:textId="77777777" w:rsidR="004127CB" w:rsidRPr="0049658B" w:rsidRDefault="004127CB" w:rsidP="004127CB">
      <w:pPr>
        <w:rPr>
          <w:rFonts w:cstheme="minorHAnsi"/>
          <w:szCs w:val="24"/>
        </w:rPr>
      </w:pPr>
      <w:r w:rsidRPr="0049658B">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3F54D7CD" w14:textId="77777777" w:rsidR="004127CB" w:rsidRPr="0049658B" w:rsidRDefault="004127CB" w:rsidP="004127CB">
      <w:pPr>
        <w:spacing w:after="0"/>
        <w:jc w:val="center"/>
        <w:rPr>
          <w:rFonts w:cstheme="minorHAnsi"/>
          <w:szCs w:val="24"/>
        </w:rPr>
      </w:pPr>
      <w:r w:rsidRPr="0049658B">
        <w:rPr>
          <w:rFonts w:cstheme="minorHAnsi"/>
          <w:b/>
          <w:szCs w:val="24"/>
        </w:rPr>
        <w:t xml:space="preserve">Društvena stabilnost = </w:t>
      </w:r>
      <m:oMath>
        <m:f>
          <m:fPr>
            <m:ctrlPr>
              <w:rPr>
                <w:rFonts w:ascii="Cambria Math" w:hAnsi="Cambria Math" w:cstheme="minorHAnsi"/>
                <w:szCs w:val="24"/>
              </w:rPr>
            </m:ctrlPr>
          </m:fPr>
          <m:num>
            <m:r>
              <m:rPr>
                <m:sty m:val="p"/>
              </m:rPr>
              <w:rPr>
                <w:rFonts w:ascii="Cambria Math" w:hAnsi="Cambria Math" w:cstheme="minorHAnsi"/>
                <w:szCs w:val="24"/>
              </w:rPr>
              <m:t>KI</m:t>
            </m:r>
            <m:r>
              <w:rPr>
                <w:rFonts w:ascii="Cambria Math" w:hAnsi="Cambria Math" w:cstheme="minorHAnsi"/>
                <w:szCs w:val="24"/>
              </w:rPr>
              <m:t>+</m:t>
            </m:r>
            <m:r>
              <m:rPr>
                <m:sty m:val="p"/>
              </m:rPr>
              <w:rPr>
                <w:rFonts w:ascii="Cambria Math" w:hAnsi="Cambria Math" w:cstheme="minorHAnsi"/>
                <w:szCs w:val="24"/>
              </w:rPr>
              <m:t xml:space="preserve">Građevine </m:t>
            </m:r>
            <m:d>
              <m:dPr>
                <m:ctrlPr>
                  <w:rPr>
                    <w:rFonts w:ascii="Cambria Math" w:hAnsi="Cambria Math" w:cstheme="minorHAnsi"/>
                    <w:szCs w:val="24"/>
                  </w:rPr>
                </m:ctrlPr>
              </m:dPr>
              <m:e>
                <m:r>
                  <m:rPr>
                    <m:sty m:val="p"/>
                  </m:rPr>
                  <w:rPr>
                    <w:rFonts w:ascii="Cambria Math" w:hAnsi="Cambria Math" w:cstheme="minorHAnsi"/>
                    <w:szCs w:val="24"/>
                  </w:rPr>
                  <m:t>ustanove</m:t>
                </m:r>
              </m:e>
            </m:d>
            <m:r>
              <m:rPr>
                <m:sty m:val="p"/>
              </m:rPr>
              <w:rPr>
                <w:rFonts w:ascii="Cambria Math" w:hAnsi="Cambria Math" w:cstheme="minorHAnsi"/>
                <w:szCs w:val="24"/>
              </w:rPr>
              <m:t>javnog društvenog značaja</m:t>
            </m:r>
          </m:num>
          <m:den>
            <m:r>
              <w:rPr>
                <w:rFonts w:ascii="Cambria Math" w:hAnsi="Cambria Math" w:cstheme="minorHAnsi"/>
                <w:szCs w:val="24"/>
              </w:rPr>
              <m:t>2</m:t>
            </m:r>
          </m:den>
        </m:f>
      </m:oMath>
    </w:p>
    <w:p w14:paraId="34E797CF" w14:textId="2165B631" w:rsidR="004127CB" w:rsidRPr="0049658B" w:rsidRDefault="004127CB" w:rsidP="004127CB">
      <w:pPr>
        <w:rPr>
          <w:rFonts w:cstheme="minorHAnsi"/>
          <w:szCs w:val="24"/>
        </w:rPr>
      </w:pPr>
      <w:r w:rsidRPr="0049658B">
        <w:rPr>
          <w:rFonts w:cstheme="minorHAnsi"/>
          <w:szCs w:val="24"/>
        </w:rPr>
        <w:t xml:space="preserve">Ukupna materijalna šteta prikazana je u odnosu na proračun Općine, ako je šteta na kritičnoj infrastrukturi od značaja za funkcioniranje društva, točnije samouprave u cjelini. </w:t>
      </w:r>
    </w:p>
    <w:p w14:paraId="26541C0D" w14:textId="56F47F70" w:rsidR="00203A99" w:rsidRPr="0049658B" w:rsidRDefault="00D02F57" w:rsidP="004127CB">
      <w:pPr>
        <w:rPr>
          <w:szCs w:val="24"/>
          <w:lang w:eastAsia="zh-CN"/>
        </w:rPr>
      </w:pPr>
      <w:r w:rsidRPr="0049658B">
        <w:rPr>
          <w:szCs w:val="24"/>
          <w:lang w:eastAsia="zh-CN"/>
        </w:rPr>
        <w:lastRenderedPageBreak/>
        <w:t>Uslijed pojave jake i nagle tuče može doći do oštećenja dijelova elektroenergetskog sustava te do prekida opskrbe električnom energijom, kao i do prekida rada telekomunikacijskog sustava. Moguća su oštećenja na građevinama i ustanovama od javnog i društvenog značaja te oštećenja kulturnih dobara na području Općine. Štete se najčešće manifestiraju kao štete na staklenim površinama, krovovima te kao oštećenja zidova.</w:t>
      </w:r>
    </w:p>
    <w:p w14:paraId="286EFA11" w14:textId="3FBC2CEB" w:rsidR="004127CB" w:rsidRPr="0049658B" w:rsidRDefault="004127CB" w:rsidP="004127CB">
      <w:pPr>
        <w:spacing w:after="0" w:line="240" w:lineRule="auto"/>
        <w:jc w:val="center"/>
        <w:rPr>
          <w:rFonts w:ascii="Calibri" w:eastAsia="Calibri" w:hAnsi="Calibri" w:cs="Arial"/>
          <w:b/>
          <w:bCs/>
          <w:sz w:val="20"/>
          <w:szCs w:val="20"/>
        </w:rPr>
      </w:pPr>
      <w:bookmarkStart w:id="581" w:name="_Toc129846521"/>
      <w:r w:rsidRPr="0049658B">
        <w:rPr>
          <w:rFonts w:ascii="Calibri" w:eastAsia="Calibri" w:hAnsi="Calibri" w:cs="Arial"/>
          <w:b/>
          <w:bCs/>
          <w:sz w:val="20"/>
          <w:szCs w:val="20"/>
        </w:rPr>
        <w:t xml:space="preserve">Tablica </w:t>
      </w:r>
      <w:r w:rsidRPr="0049658B">
        <w:rPr>
          <w:rFonts w:ascii="Calibri" w:eastAsia="Calibri" w:hAnsi="Calibri" w:cs="Arial"/>
          <w:b/>
          <w:bCs/>
          <w:noProof/>
          <w:sz w:val="20"/>
          <w:szCs w:val="20"/>
        </w:rPr>
        <w:fldChar w:fldCharType="begin"/>
      </w:r>
      <w:r w:rsidRPr="0049658B">
        <w:rPr>
          <w:rFonts w:ascii="Calibri" w:eastAsia="Calibri" w:hAnsi="Calibri" w:cs="Arial"/>
          <w:b/>
          <w:bCs/>
          <w:noProof/>
          <w:sz w:val="20"/>
          <w:szCs w:val="20"/>
        </w:rPr>
        <w:instrText xml:space="preserve"> SEQ Tablica \* ARABIC </w:instrText>
      </w:r>
      <w:r w:rsidRPr="0049658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40</w:t>
      </w:r>
      <w:r w:rsidRPr="0049658B">
        <w:rPr>
          <w:rFonts w:ascii="Calibri" w:eastAsia="Calibri" w:hAnsi="Calibri" w:cs="Arial"/>
          <w:b/>
          <w:bCs/>
          <w:noProof/>
          <w:sz w:val="20"/>
          <w:szCs w:val="20"/>
        </w:rPr>
        <w:fldChar w:fldCharType="end"/>
      </w:r>
      <w:r w:rsidRPr="0049658B">
        <w:rPr>
          <w:rFonts w:ascii="Calibri" w:eastAsia="Calibri" w:hAnsi="Calibri" w:cs="Arial"/>
          <w:b/>
          <w:bCs/>
          <w:sz w:val="20"/>
          <w:szCs w:val="20"/>
        </w:rPr>
        <w:t xml:space="preserve">: Prikaz prijetnjom nastalih posljedica na kritičnu infrastrukturu – Događaj s najgorim mogućim posljedicama - </w:t>
      </w:r>
      <w:r w:rsidR="00D02F57" w:rsidRPr="0049658B">
        <w:rPr>
          <w:rFonts w:ascii="Calibri" w:eastAsia="Calibri" w:hAnsi="Calibri" w:cs="Arial"/>
          <w:b/>
          <w:bCs/>
          <w:sz w:val="20"/>
          <w:szCs w:val="20"/>
        </w:rPr>
        <w:t>Tuča</w:t>
      </w:r>
      <w:bookmarkEnd w:id="581"/>
    </w:p>
    <w:tbl>
      <w:tblPr>
        <w:tblW w:w="7182" w:type="dxa"/>
        <w:jc w:val="center"/>
        <w:tblCellMar>
          <w:left w:w="10" w:type="dxa"/>
          <w:right w:w="10" w:type="dxa"/>
        </w:tblCellMar>
        <w:tblLook w:val="0000" w:firstRow="0" w:lastRow="0" w:firstColumn="0" w:lastColumn="0" w:noHBand="0" w:noVBand="0"/>
      </w:tblPr>
      <w:tblGrid>
        <w:gridCol w:w="1588"/>
        <w:gridCol w:w="1526"/>
        <w:gridCol w:w="2835"/>
        <w:gridCol w:w="1233"/>
      </w:tblGrid>
      <w:tr w:rsidR="004127CB" w:rsidRPr="0049658B" w14:paraId="6BE28A1B" w14:textId="77777777" w:rsidTr="00203A99">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C33F8" w14:textId="77777777" w:rsidR="004127CB" w:rsidRPr="0049658B" w:rsidRDefault="004127CB" w:rsidP="004127CB">
            <w:pPr>
              <w:spacing w:after="0" w:line="240" w:lineRule="auto"/>
              <w:jc w:val="center"/>
              <w:rPr>
                <w:b/>
                <w:sz w:val="20"/>
                <w:szCs w:val="20"/>
              </w:rPr>
            </w:pPr>
            <w:r w:rsidRPr="0049658B">
              <w:rPr>
                <w:b/>
                <w:sz w:val="20"/>
                <w:szCs w:val="20"/>
              </w:rPr>
              <w:t>Društvena stabilnost i politika</w:t>
            </w:r>
          </w:p>
        </w:tc>
      </w:tr>
      <w:tr w:rsidR="004127CB" w:rsidRPr="0049658B" w14:paraId="619088CD" w14:textId="77777777" w:rsidTr="00203A99">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925EB" w14:textId="77777777" w:rsidR="004127CB" w:rsidRPr="0049658B" w:rsidRDefault="004127CB" w:rsidP="004127CB">
            <w:pPr>
              <w:spacing w:after="0" w:line="240" w:lineRule="auto"/>
              <w:jc w:val="center"/>
              <w:rPr>
                <w:b/>
                <w:sz w:val="20"/>
                <w:szCs w:val="20"/>
              </w:rPr>
            </w:pPr>
            <w:r w:rsidRPr="0049658B">
              <w:rPr>
                <w:b/>
                <w:sz w:val="20"/>
                <w:szCs w:val="20"/>
              </w:rPr>
              <w:t>Štete/gubici na kritičnoj infrastrukturi</w:t>
            </w:r>
          </w:p>
        </w:tc>
      </w:tr>
      <w:tr w:rsidR="004127CB" w:rsidRPr="0049658B" w14:paraId="71F7CC58" w14:textId="77777777" w:rsidTr="00203A99">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D17FD" w14:textId="77777777" w:rsidR="004127CB" w:rsidRPr="0049658B" w:rsidRDefault="004127CB" w:rsidP="004127CB">
            <w:pPr>
              <w:spacing w:after="0" w:line="240" w:lineRule="auto"/>
              <w:jc w:val="center"/>
              <w:rPr>
                <w:b/>
                <w:sz w:val="20"/>
                <w:szCs w:val="20"/>
              </w:rPr>
            </w:pPr>
            <w:r w:rsidRPr="0049658B">
              <w:rPr>
                <w:b/>
                <w:sz w:val="20"/>
                <w:szCs w:val="20"/>
              </w:rPr>
              <w:t>Kategorija</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DED86" w14:textId="77777777" w:rsidR="004127CB" w:rsidRPr="0049658B" w:rsidRDefault="004127CB" w:rsidP="004127CB">
            <w:pPr>
              <w:spacing w:after="0" w:line="240" w:lineRule="auto"/>
              <w:jc w:val="center"/>
              <w:rPr>
                <w:b/>
                <w:sz w:val="20"/>
                <w:szCs w:val="20"/>
              </w:rPr>
            </w:pPr>
            <w:r w:rsidRPr="0049658B">
              <w:rPr>
                <w:b/>
                <w:sz w:val="20"/>
                <w:szCs w:val="20"/>
              </w:rPr>
              <w:t>Posljedice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DF265" w14:textId="7BD7B38A" w:rsidR="004127CB" w:rsidRPr="0049658B" w:rsidRDefault="00943D03" w:rsidP="004127CB">
            <w:pPr>
              <w:spacing w:after="0" w:line="240" w:lineRule="auto"/>
              <w:jc w:val="center"/>
              <w:rPr>
                <w:b/>
                <w:sz w:val="20"/>
                <w:szCs w:val="20"/>
              </w:rPr>
            </w:pPr>
            <w:r w:rsidRPr="00943D03">
              <w:rPr>
                <w:b/>
                <w:sz w:val="20"/>
                <w:szCs w:val="20"/>
              </w:rPr>
              <w:t>U eurima (% s obzirom na proračun)</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8BAED" w14:textId="77777777" w:rsidR="004127CB" w:rsidRPr="0049658B" w:rsidRDefault="004127CB" w:rsidP="004127CB">
            <w:pPr>
              <w:spacing w:after="0" w:line="240" w:lineRule="auto"/>
              <w:jc w:val="center"/>
              <w:rPr>
                <w:b/>
                <w:sz w:val="20"/>
                <w:szCs w:val="20"/>
              </w:rPr>
            </w:pPr>
            <w:r w:rsidRPr="0049658B">
              <w:rPr>
                <w:b/>
                <w:sz w:val="20"/>
                <w:szCs w:val="20"/>
              </w:rPr>
              <w:t>Odabrano</w:t>
            </w:r>
          </w:p>
        </w:tc>
      </w:tr>
      <w:tr w:rsidR="00E25429" w:rsidRPr="0049658B" w14:paraId="26CD4194" w14:textId="77777777" w:rsidTr="00203A99">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7394A" w14:textId="77777777" w:rsidR="00E25429" w:rsidRPr="0049658B" w:rsidRDefault="00E25429" w:rsidP="00E25429">
            <w:pPr>
              <w:spacing w:after="0" w:line="240" w:lineRule="auto"/>
              <w:jc w:val="center"/>
              <w:rPr>
                <w:b/>
                <w:sz w:val="20"/>
                <w:szCs w:val="20"/>
              </w:rPr>
            </w:pPr>
            <w:r w:rsidRPr="0049658B">
              <w:rPr>
                <w:b/>
                <w:sz w:val="20"/>
                <w:szCs w:val="20"/>
              </w:rPr>
              <w:t>1</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DA651" w14:textId="77777777" w:rsidR="00E25429" w:rsidRPr="0049658B" w:rsidRDefault="00E25429" w:rsidP="00E25429">
            <w:pPr>
              <w:spacing w:after="0" w:line="240" w:lineRule="auto"/>
              <w:jc w:val="center"/>
              <w:rPr>
                <w:sz w:val="20"/>
                <w:szCs w:val="20"/>
              </w:rPr>
            </w:pPr>
            <w:r w:rsidRPr="0049658B">
              <w:rPr>
                <w:sz w:val="20"/>
                <w:szCs w:val="20"/>
              </w:rPr>
              <w:t xml:space="preserve">Neznatne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27AD9" w14:textId="3ACDE6B4" w:rsidR="00E25429" w:rsidRPr="0049658B" w:rsidRDefault="00E25429" w:rsidP="00E25429">
            <w:pPr>
              <w:spacing w:after="0" w:line="240" w:lineRule="auto"/>
              <w:jc w:val="center"/>
              <w:rPr>
                <w:sz w:val="20"/>
                <w:szCs w:val="20"/>
              </w:rPr>
            </w:pPr>
            <w:r w:rsidRPr="000F0E7B">
              <w:rPr>
                <w:sz w:val="20"/>
                <w:szCs w:val="20"/>
              </w:rPr>
              <w:t>0,5 – 1</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1F8F68" w14:textId="77777777" w:rsidR="00E25429" w:rsidRPr="0049658B" w:rsidRDefault="00E25429" w:rsidP="00E25429">
            <w:pPr>
              <w:spacing w:after="0" w:line="240" w:lineRule="auto"/>
              <w:jc w:val="center"/>
              <w:rPr>
                <w:b/>
                <w:sz w:val="20"/>
                <w:szCs w:val="20"/>
              </w:rPr>
            </w:pPr>
          </w:p>
        </w:tc>
      </w:tr>
      <w:tr w:rsidR="00E25429" w:rsidRPr="0049658B" w14:paraId="4CD5C477" w14:textId="77777777" w:rsidTr="00203A99">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99878" w14:textId="77777777" w:rsidR="00E25429" w:rsidRPr="0049658B" w:rsidRDefault="00E25429" w:rsidP="00E25429">
            <w:pPr>
              <w:spacing w:after="0" w:line="240" w:lineRule="auto"/>
              <w:jc w:val="center"/>
              <w:rPr>
                <w:b/>
                <w:sz w:val="20"/>
                <w:szCs w:val="20"/>
              </w:rPr>
            </w:pPr>
            <w:r w:rsidRPr="0049658B">
              <w:rPr>
                <w:b/>
                <w:sz w:val="20"/>
                <w:szCs w:val="20"/>
              </w:rPr>
              <w:t>2</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AF4EF" w14:textId="77777777" w:rsidR="00E25429" w:rsidRPr="0049658B" w:rsidRDefault="00E25429" w:rsidP="00E25429">
            <w:pPr>
              <w:spacing w:after="0" w:line="240" w:lineRule="auto"/>
              <w:jc w:val="center"/>
              <w:rPr>
                <w:sz w:val="20"/>
                <w:szCs w:val="20"/>
              </w:rPr>
            </w:pPr>
            <w:r w:rsidRPr="0049658B">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3374A" w14:textId="26911190" w:rsidR="00E25429" w:rsidRPr="0049658B" w:rsidRDefault="00E25429" w:rsidP="00E25429">
            <w:pPr>
              <w:spacing w:after="0" w:line="240" w:lineRule="auto"/>
              <w:jc w:val="center"/>
              <w:rPr>
                <w:sz w:val="20"/>
                <w:szCs w:val="20"/>
              </w:rPr>
            </w:pPr>
            <w:r w:rsidRPr="000F0E7B">
              <w:rPr>
                <w:sz w:val="20"/>
                <w:szCs w:val="20"/>
              </w:rPr>
              <w:t>1 – 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FCC9C8" w14:textId="6DC96A1F" w:rsidR="00E25429" w:rsidRPr="0049658B" w:rsidRDefault="00E25429" w:rsidP="00E25429">
            <w:pPr>
              <w:spacing w:after="0" w:line="240" w:lineRule="auto"/>
              <w:jc w:val="center"/>
              <w:rPr>
                <w:b/>
                <w:sz w:val="20"/>
                <w:szCs w:val="20"/>
              </w:rPr>
            </w:pPr>
            <w:r w:rsidRPr="0049658B">
              <w:rPr>
                <w:b/>
                <w:sz w:val="20"/>
                <w:szCs w:val="20"/>
              </w:rPr>
              <w:t>X</w:t>
            </w:r>
          </w:p>
        </w:tc>
      </w:tr>
      <w:tr w:rsidR="00E25429" w:rsidRPr="0049658B" w14:paraId="6B715757" w14:textId="77777777" w:rsidTr="00203A99">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ED5A8" w14:textId="77777777" w:rsidR="00E25429" w:rsidRPr="0049658B" w:rsidRDefault="00E25429" w:rsidP="00E25429">
            <w:pPr>
              <w:spacing w:after="0" w:line="240" w:lineRule="auto"/>
              <w:jc w:val="center"/>
              <w:rPr>
                <w:b/>
                <w:sz w:val="20"/>
                <w:szCs w:val="20"/>
              </w:rPr>
            </w:pPr>
            <w:r w:rsidRPr="0049658B">
              <w:rPr>
                <w:b/>
                <w:sz w:val="20"/>
                <w:szCs w:val="20"/>
              </w:rPr>
              <w:t>3</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7725C" w14:textId="77777777" w:rsidR="00E25429" w:rsidRPr="0049658B" w:rsidRDefault="00E25429" w:rsidP="00E25429">
            <w:pPr>
              <w:spacing w:after="0" w:line="240" w:lineRule="auto"/>
              <w:jc w:val="center"/>
              <w:rPr>
                <w:sz w:val="20"/>
                <w:szCs w:val="20"/>
              </w:rPr>
            </w:pPr>
            <w:r w:rsidRPr="0049658B">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B1594" w14:textId="1E14F5A0" w:rsidR="00E25429" w:rsidRPr="0049658B" w:rsidRDefault="00E25429" w:rsidP="00E25429">
            <w:pPr>
              <w:spacing w:after="0" w:line="240" w:lineRule="auto"/>
              <w:jc w:val="center"/>
              <w:rPr>
                <w:sz w:val="20"/>
                <w:szCs w:val="20"/>
              </w:rPr>
            </w:pPr>
            <w:r w:rsidRPr="000F0E7B">
              <w:rPr>
                <w:sz w:val="20"/>
                <w:szCs w:val="20"/>
              </w:rPr>
              <w:t>5 – 15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7A6A8" w14:textId="77777777" w:rsidR="00E25429" w:rsidRPr="0049658B" w:rsidRDefault="00E25429" w:rsidP="00E25429">
            <w:pPr>
              <w:spacing w:after="0" w:line="240" w:lineRule="auto"/>
              <w:jc w:val="left"/>
              <w:rPr>
                <w:b/>
                <w:sz w:val="20"/>
                <w:szCs w:val="20"/>
              </w:rPr>
            </w:pPr>
          </w:p>
        </w:tc>
      </w:tr>
      <w:tr w:rsidR="00E25429" w:rsidRPr="0049658B" w14:paraId="24EEA576" w14:textId="77777777" w:rsidTr="00203A99">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09C6A" w14:textId="77777777" w:rsidR="00E25429" w:rsidRPr="0049658B" w:rsidRDefault="00E25429" w:rsidP="00E25429">
            <w:pPr>
              <w:spacing w:after="0" w:line="240" w:lineRule="auto"/>
              <w:jc w:val="center"/>
              <w:rPr>
                <w:b/>
                <w:sz w:val="20"/>
                <w:szCs w:val="20"/>
              </w:rPr>
            </w:pPr>
            <w:r w:rsidRPr="0049658B">
              <w:rPr>
                <w:b/>
                <w:sz w:val="20"/>
                <w:szCs w:val="20"/>
              </w:rPr>
              <w:t>4</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D796E" w14:textId="77777777" w:rsidR="00E25429" w:rsidRPr="0049658B" w:rsidRDefault="00E25429" w:rsidP="00E25429">
            <w:pPr>
              <w:spacing w:after="0" w:line="240" w:lineRule="auto"/>
              <w:jc w:val="center"/>
              <w:rPr>
                <w:sz w:val="20"/>
                <w:szCs w:val="20"/>
              </w:rPr>
            </w:pPr>
            <w:r w:rsidRPr="0049658B">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85298" w14:textId="4E377C10" w:rsidR="00E25429" w:rsidRPr="0049658B" w:rsidRDefault="00E25429" w:rsidP="00E25429">
            <w:pPr>
              <w:spacing w:after="0" w:line="240" w:lineRule="auto"/>
              <w:jc w:val="center"/>
              <w:rPr>
                <w:sz w:val="20"/>
                <w:szCs w:val="20"/>
              </w:rPr>
            </w:pPr>
            <w:r w:rsidRPr="000F0E7B">
              <w:rPr>
                <w:sz w:val="20"/>
                <w:szCs w:val="20"/>
              </w:rPr>
              <w:t>15 – 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655EB2" w14:textId="77777777" w:rsidR="00E25429" w:rsidRPr="0049658B" w:rsidRDefault="00E25429" w:rsidP="00E25429">
            <w:pPr>
              <w:spacing w:after="0" w:line="240" w:lineRule="auto"/>
              <w:jc w:val="center"/>
              <w:rPr>
                <w:b/>
                <w:sz w:val="20"/>
                <w:szCs w:val="20"/>
              </w:rPr>
            </w:pPr>
          </w:p>
        </w:tc>
      </w:tr>
      <w:tr w:rsidR="00E25429" w:rsidRPr="0049658B" w14:paraId="2E683D1E" w14:textId="77777777" w:rsidTr="00203A99">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E6EB0" w14:textId="77777777" w:rsidR="00E25429" w:rsidRPr="0049658B" w:rsidRDefault="00E25429" w:rsidP="00E25429">
            <w:pPr>
              <w:spacing w:after="0" w:line="240" w:lineRule="auto"/>
              <w:jc w:val="center"/>
              <w:rPr>
                <w:b/>
                <w:sz w:val="20"/>
                <w:szCs w:val="20"/>
              </w:rPr>
            </w:pPr>
            <w:r w:rsidRPr="0049658B">
              <w:rPr>
                <w:b/>
                <w:sz w:val="20"/>
                <w:szCs w:val="20"/>
              </w:rPr>
              <w:t>5</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95970" w14:textId="77777777" w:rsidR="00E25429" w:rsidRPr="0049658B" w:rsidRDefault="00E25429" w:rsidP="00E25429">
            <w:pPr>
              <w:spacing w:after="0" w:line="240" w:lineRule="auto"/>
              <w:jc w:val="center"/>
              <w:rPr>
                <w:sz w:val="20"/>
                <w:szCs w:val="20"/>
              </w:rPr>
            </w:pPr>
            <w:r w:rsidRPr="0049658B">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E8EF23" w14:textId="15DE6616" w:rsidR="00E25429" w:rsidRPr="0049658B" w:rsidRDefault="00E25429" w:rsidP="00E25429">
            <w:pPr>
              <w:spacing w:after="0" w:line="240" w:lineRule="auto"/>
              <w:jc w:val="center"/>
              <w:rPr>
                <w:sz w:val="20"/>
                <w:szCs w:val="20"/>
              </w:rPr>
            </w:pPr>
            <w:r w:rsidRPr="000F0E7B">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AD633" w14:textId="77777777" w:rsidR="00E25429" w:rsidRPr="0049658B" w:rsidRDefault="00E25429" w:rsidP="00E25429">
            <w:pPr>
              <w:spacing w:after="0" w:line="240" w:lineRule="auto"/>
              <w:jc w:val="center"/>
              <w:rPr>
                <w:b/>
                <w:sz w:val="20"/>
                <w:szCs w:val="20"/>
              </w:rPr>
            </w:pPr>
          </w:p>
        </w:tc>
      </w:tr>
    </w:tbl>
    <w:p w14:paraId="6FFD7286" w14:textId="77777777" w:rsidR="004127CB" w:rsidRPr="0049658B" w:rsidRDefault="004127CB" w:rsidP="004127CB">
      <w:pPr>
        <w:spacing w:after="0"/>
      </w:pPr>
    </w:p>
    <w:p w14:paraId="691F7B95" w14:textId="27E8B1BB" w:rsidR="004127CB" w:rsidRPr="0049658B" w:rsidRDefault="004127CB" w:rsidP="004127CB">
      <w:pPr>
        <w:spacing w:after="0" w:line="240" w:lineRule="auto"/>
        <w:jc w:val="center"/>
        <w:rPr>
          <w:rFonts w:ascii="Calibri" w:eastAsia="Calibri" w:hAnsi="Calibri" w:cs="Arial"/>
          <w:b/>
          <w:bCs/>
          <w:sz w:val="20"/>
          <w:szCs w:val="20"/>
        </w:rPr>
      </w:pPr>
      <w:bookmarkStart w:id="582" w:name="_Toc129846522"/>
      <w:r w:rsidRPr="0049658B">
        <w:rPr>
          <w:rFonts w:ascii="Calibri" w:eastAsia="Calibri" w:hAnsi="Calibri" w:cs="Arial"/>
          <w:b/>
          <w:bCs/>
          <w:sz w:val="20"/>
          <w:szCs w:val="20"/>
        </w:rPr>
        <w:t xml:space="preserve">Tablica </w:t>
      </w:r>
      <w:r w:rsidRPr="0049658B">
        <w:rPr>
          <w:rFonts w:ascii="Calibri" w:eastAsia="Calibri" w:hAnsi="Calibri" w:cs="Arial"/>
          <w:b/>
          <w:bCs/>
          <w:noProof/>
          <w:sz w:val="20"/>
          <w:szCs w:val="20"/>
        </w:rPr>
        <w:fldChar w:fldCharType="begin"/>
      </w:r>
      <w:r w:rsidRPr="0049658B">
        <w:rPr>
          <w:rFonts w:ascii="Calibri" w:eastAsia="Calibri" w:hAnsi="Calibri" w:cs="Arial"/>
          <w:b/>
          <w:bCs/>
          <w:noProof/>
          <w:sz w:val="20"/>
          <w:szCs w:val="20"/>
        </w:rPr>
        <w:instrText xml:space="preserve"> SEQ Tablica \* ARABIC </w:instrText>
      </w:r>
      <w:r w:rsidRPr="0049658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41</w:t>
      </w:r>
      <w:r w:rsidRPr="0049658B">
        <w:rPr>
          <w:rFonts w:ascii="Calibri" w:eastAsia="Calibri" w:hAnsi="Calibri" w:cs="Arial"/>
          <w:b/>
          <w:bCs/>
          <w:noProof/>
          <w:sz w:val="20"/>
          <w:szCs w:val="20"/>
        </w:rPr>
        <w:fldChar w:fldCharType="end"/>
      </w:r>
      <w:r w:rsidRPr="0049658B">
        <w:rPr>
          <w:rFonts w:ascii="Calibri" w:eastAsia="Calibri" w:hAnsi="Calibri" w:cs="Arial"/>
          <w:b/>
          <w:bCs/>
          <w:sz w:val="20"/>
          <w:szCs w:val="20"/>
        </w:rPr>
        <w:t xml:space="preserve">: Prikaz prijetnjom nastalih posljedica na ustanove, građevine od javnog, društvenog značaja – Događaj s najgorim mogućim posljedicama - </w:t>
      </w:r>
      <w:r w:rsidR="00D02F57" w:rsidRPr="0049658B">
        <w:rPr>
          <w:rFonts w:ascii="Calibri" w:eastAsia="Calibri" w:hAnsi="Calibri" w:cs="Arial"/>
          <w:b/>
          <w:bCs/>
          <w:sz w:val="20"/>
          <w:szCs w:val="20"/>
        </w:rPr>
        <w:t>Tuča</w:t>
      </w:r>
      <w:bookmarkEnd w:id="582"/>
    </w:p>
    <w:tbl>
      <w:tblPr>
        <w:tblW w:w="7374" w:type="dxa"/>
        <w:jc w:val="center"/>
        <w:tblCellMar>
          <w:left w:w="10" w:type="dxa"/>
          <w:right w:w="10" w:type="dxa"/>
        </w:tblCellMar>
        <w:tblLook w:val="0000" w:firstRow="0" w:lastRow="0" w:firstColumn="0" w:lastColumn="0" w:noHBand="0" w:noVBand="0"/>
      </w:tblPr>
      <w:tblGrid>
        <w:gridCol w:w="1696"/>
        <w:gridCol w:w="1560"/>
        <w:gridCol w:w="2757"/>
        <w:gridCol w:w="1361"/>
      </w:tblGrid>
      <w:tr w:rsidR="004127CB" w:rsidRPr="0049658B" w14:paraId="40C2B300" w14:textId="77777777" w:rsidTr="00203A99">
        <w:trPr>
          <w:trHeight w:val="70"/>
          <w:jc w:val="center"/>
        </w:trPr>
        <w:tc>
          <w:tcPr>
            <w:tcW w:w="737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4FB89" w14:textId="77777777" w:rsidR="004127CB" w:rsidRPr="0049658B" w:rsidRDefault="004127CB" w:rsidP="004127CB">
            <w:pPr>
              <w:spacing w:after="0" w:line="240" w:lineRule="auto"/>
              <w:jc w:val="center"/>
              <w:rPr>
                <w:b/>
                <w:sz w:val="20"/>
                <w:szCs w:val="20"/>
              </w:rPr>
            </w:pPr>
            <w:r w:rsidRPr="0049658B">
              <w:rPr>
                <w:b/>
                <w:sz w:val="20"/>
                <w:szCs w:val="20"/>
              </w:rPr>
              <w:t>Društvena stabilnost i politika</w:t>
            </w:r>
          </w:p>
        </w:tc>
      </w:tr>
      <w:tr w:rsidR="004127CB" w:rsidRPr="0049658B" w14:paraId="7C04DEE9" w14:textId="77777777" w:rsidTr="00203A99">
        <w:trPr>
          <w:trHeight w:val="70"/>
          <w:jc w:val="center"/>
        </w:trPr>
        <w:tc>
          <w:tcPr>
            <w:tcW w:w="737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9E723" w14:textId="77777777" w:rsidR="004127CB" w:rsidRPr="0049658B" w:rsidRDefault="004127CB" w:rsidP="004127CB">
            <w:pPr>
              <w:spacing w:after="0" w:line="240" w:lineRule="auto"/>
              <w:jc w:val="center"/>
              <w:rPr>
                <w:b/>
                <w:sz w:val="20"/>
                <w:szCs w:val="20"/>
              </w:rPr>
            </w:pPr>
            <w:r w:rsidRPr="0049658B">
              <w:rPr>
                <w:b/>
                <w:sz w:val="20"/>
                <w:szCs w:val="20"/>
              </w:rPr>
              <w:t>Štete/gubici na ustanovama/građevinama javnog društvenog značaja</w:t>
            </w:r>
          </w:p>
        </w:tc>
      </w:tr>
      <w:tr w:rsidR="004127CB" w:rsidRPr="0049658B" w14:paraId="0D170A7F" w14:textId="77777777" w:rsidTr="00203A99">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88F7F" w14:textId="77777777" w:rsidR="004127CB" w:rsidRPr="0049658B" w:rsidRDefault="004127CB" w:rsidP="004127CB">
            <w:pPr>
              <w:spacing w:after="0" w:line="240" w:lineRule="auto"/>
              <w:jc w:val="center"/>
              <w:rPr>
                <w:b/>
                <w:sz w:val="20"/>
                <w:szCs w:val="20"/>
              </w:rPr>
            </w:pPr>
            <w:r w:rsidRPr="0049658B">
              <w:rPr>
                <w:b/>
                <w:sz w:val="20"/>
                <w:szCs w:val="20"/>
              </w:rPr>
              <w:t>Kategorija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D5E8E8" w14:textId="77777777" w:rsidR="004127CB" w:rsidRPr="0049658B" w:rsidRDefault="004127CB" w:rsidP="004127CB">
            <w:pPr>
              <w:spacing w:after="0" w:line="240" w:lineRule="auto"/>
              <w:jc w:val="center"/>
              <w:rPr>
                <w:b/>
                <w:sz w:val="20"/>
                <w:szCs w:val="20"/>
              </w:rPr>
            </w:pPr>
            <w:r w:rsidRPr="0049658B">
              <w:rPr>
                <w:b/>
                <w:sz w:val="20"/>
                <w:szCs w:val="20"/>
              </w:rPr>
              <w:t>Posljedice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4EA17" w14:textId="2A040D87" w:rsidR="004127CB" w:rsidRPr="0049658B" w:rsidRDefault="00943D03" w:rsidP="004127CB">
            <w:pPr>
              <w:spacing w:after="0" w:line="240" w:lineRule="auto"/>
              <w:jc w:val="center"/>
              <w:rPr>
                <w:b/>
                <w:sz w:val="20"/>
                <w:szCs w:val="20"/>
              </w:rPr>
            </w:pPr>
            <w:r w:rsidRPr="00943D03">
              <w:rPr>
                <w:b/>
                <w:sz w:val="20"/>
                <w:szCs w:val="20"/>
              </w:rPr>
              <w:t>U eurima (% s obzirom na proračun)</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55E15" w14:textId="77777777" w:rsidR="004127CB" w:rsidRPr="0049658B" w:rsidRDefault="004127CB" w:rsidP="004127CB">
            <w:pPr>
              <w:spacing w:after="0" w:line="240" w:lineRule="auto"/>
              <w:jc w:val="center"/>
              <w:rPr>
                <w:b/>
                <w:sz w:val="20"/>
                <w:szCs w:val="20"/>
              </w:rPr>
            </w:pPr>
            <w:r w:rsidRPr="0049658B">
              <w:rPr>
                <w:b/>
                <w:sz w:val="20"/>
                <w:szCs w:val="20"/>
              </w:rPr>
              <w:t>Odabrano</w:t>
            </w:r>
          </w:p>
        </w:tc>
      </w:tr>
      <w:tr w:rsidR="00E25429" w:rsidRPr="0049658B" w14:paraId="1B0FAEC8" w14:textId="77777777" w:rsidTr="00203A99">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A6CD3" w14:textId="77777777" w:rsidR="00E25429" w:rsidRPr="0049658B" w:rsidRDefault="00E25429" w:rsidP="00E25429">
            <w:pPr>
              <w:spacing w:after="0" w:line="240" w:lineRule="auto"/>
              <w:jc w:val="center"/>
              <w:rPr>
                <w:b/>
                <w:sz w:val="20"/>
                <w:szCs w:val="20"/>
              </w:rPr>
            </w:pPr>
            <w:r w:rsidRPr="0049658B">
              <w:rPr>
                <w:b/>
                <w:sz w:val="20"/>
                <w:szCs w:val="20"/>
              </w:rPr>
              <w:t>1</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DA774" w14:textId="77777777" w:rsidR="00E25429" w:rsidRPr="0049658B" w:rsidRDefault="00E25429" w:rsidP="00E25429">
            <w:pPr>
              <w:spacing w:after="0" w:line="240" w:lineRule="auto"/>
              <w:jc w:val="center"/>
              <w:rPr>
                <w:sz w:val="20"/>
                <w:szCs w:val="20"/>
              </w:rPr>
            </w:pPr>
            <w:r w:rsidRPr="0049658B">
              <w:rPr>
                <w:sz w:val="20"/>
                <w:szCs w:val="20"/>
              </w:rPr>
              <w:t>Neznatne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DEDF4" w14:textId="3308D364" w:rsidR="00E25429" w:rsidRPr="0049658B" w:rsidRDefault="00E25429" w:rsidP="00E25429">
            <w:pPr>
              <w:spacing w:after="0" w:line="240" w:lineRule="auto"/>
              <w:jc w:val="center"/>
              <w:rPr>
                <w:sz w:val="20"/>
                <w:szCs w:val="20"/>
              </w:rPr>
            </w:pPr>
            <w:r w:rsidRPr="000F0E7B">
              <w:rPr>
                <w:sz w:val="20"/>
                <w:szCs w:val="20"/>
              </w:rPr>
              <w:t>0,5 – 1</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E50D3" w14:textId="77777777" w:rsidR="00E25429" w:rsidRPr="0049658B" w:rsidRDefault="00E25429" w:rsidP="00E25429">
            <w:pPr>
              <w:spacing w:after="0" w:line="240" w:lineRule="auto"/>
              <w:jc w:val="center"/>
              <w:rPr>
                <w:b/>
                <w:bCs/>
                <w:sz w:val="20"/>
                <w:szCs w:val="20"/>
              </w:rPr>
            </w:pPr>
          </w:p>
        </w:tc>
      </w:tr>
      <w:tr w:rsidR="00E25429" w:rsidRPr="0049658B" w14:paraId="2801F574" w14:textId="77777777" w:rsidTr="00203A99">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B0F982" w14:textId="77777777" w:rsidR="00E25429" w:rsidRPr="0049658B" w:rsidRDefault="00E25429" w:rsidP="00E25429">
            <w:pPr>
              <w:spacing w:after="0" w:line="240" w:lineRule="auto"/>
              <w:jc w:val="center"/>
              <w:rPr>
                <w:b/>
                <w:sz w:val="20"/>
                <w:szCs w:val="20"/>
              </w:rPr>
            </w:pPr>
            <w:r w:rsidRPr="0049658B">
              <w:rPr>
                <w:b/>
                <w:sz w:val="20"/>
                <w:szCs w:val="20"/>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60DBAC" w14:textId="77777777" w:rsidR="00E25429" w:rsidRPr="0049658B" w:rsidRDefault="00E25429" w:rsidP="00E25429">
            <w:pPr>
              <w:spacing w:after="0" w:line="240" w:lineRule="auto"/>
              <w:jc w:val="center"/>
              <w:rPr>
                <w:sz w:val="20"/>
                <w:szCs w:val="20"/>
              </w:rPr>
            </w:pPr>
            <w:r w:rsidRPr="0049658B">
              <w:rPr>
                <w:sz w:val="20"/>
                <w:szCs w:val="20"/>
              </w:rPr>
              <w:t>Malene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84174" w14:textId="17277DA0" w:rsidR="00E25429" w:rsidRPr="0049658B" w:rsidRDefault="00E25429" w:rsidP="00E25429">
            <w:pPr>
              <w:spacing w:after="0" w:line="240" w:lineRule="auto"/>
              <w:jc w:val="center"/>
              <w:rPr>
                <w:sz w:val="20"/>
                <w:szCs w:val="20"/>
              </w:rPr>
            </w:pPr>
            <w:r w:rsidRPr="000F0E7B">
              <w:rPr>
                <w:sz w:val="20"/>
                <w:szCs w:val="20"/>
              </w:rPr>
              <w:t>1 – 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3F59A" w14:textId="77777777" w:rsidR="00E25429" w:rsidRPr="0049658B" w:rsidRDefault="00E25429" w:rsidP="00E25429">
            <w:pPr>
              <w:spacing w:after="0" w:line="240" w:lineRule="auto"/>
              <w:jc w:val="center"/>
              <w:rPr>
                <w:b/>
                <w:bCs/>
                <w:sz w:val="20"/>
                <w:szCs w:val="20"/>
              </w:rPr>
            </w:pPr>
            <w:r w:rsidRPr="0049658B">
              <w:rPr>
                <w:b/>
                <w:bCs/>
                <w:sz w:val="20"/>
                <w:szCs w:val="20"/>
              </w:rPr>
              <w:t>X</w:t>
            </w:r>
          </w:p>
        </w:tc>
      </w:tr>
      <w:tr w:rsidR="00E25429" w:rsidRPr="0049658B" w14:paraId="3039B78B" w14:textId="77777777" w:rsidTr="00203A99">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23B2E" w14:textId="77777777" w:rsidR="00E25429" w:rsidRPr="0049658B" w:rsidRDefault="00E25429" w:rsidP="00E25429">
            <w:pPr>
              <w:spacing w:after="0" w:line="240" w:lineRule="auto"/>
              <w:jc w:val="center"/>
              <w:rPr>
                <w:b/>
                <w:sz w:val="20"/>
                <w:szCs w:val="20"/>
              </w:rPr>
            </w:pPr>
            <w:r w:rsidRPr="0049658B">
              <w:rPr>
                <w:b/>
                <w:sz w:val="20"/>
                <w:szCs w:val="20"/>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53DF6" w14:textId="77777777" w:rsidR="00E25429" w:rsidRPr="0049658B" w:rsidRDefault="00E25429" w:rsidP="00E25429">
            <w:pPr>
              <w:spacing w:after="0" w:line="240" w:lineRule="auto"/>
              <w:jc w:val="center"/>
              <w:rPr>
                <w:sz w:val="20"/>
                <w:szCs w:val="20"/>
              </w:rPr>
            </w:pPr>
            <w:r w:rsidRPr="0049658B">
              <w:rPr>
                <w:sz w:val="20"/>
                <w:szCs w:val="20"/>
              </w:rPr>
              <w:t>Umjerene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6CFBA" w14:textId="03A24A46" w:rsidR="00E25429" w:rsidRPr="0049658B" w:rsidRDefault="00E25429" w:rsidP="00E25429">
            <w:pPr>
              <w:spacing w:after="0" w:line="240" w:lineRule="auto"/>
              <w:jc w:val="center"/>
              <w:rPr>
                <w:sz w:val="20"/>
                <w:szCs w:val="20"/>
              </w:rPr>
            </w:pPr>
            <w:r w:rsidRPr="000F0E7B">
              <w:rPr>
                <w:sz w:val="20"/>
                <w:szCs w:val="20"/>
              </w:rPr>
              <w:t>5 – 15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BBF60" w14:textId="77777777" w:rsidR="00E25429" w:rsidRPr="0049658B" w:rsidRDefault="00E25429" w:rsidP="00E25429">
            <w:pPr>
              <w:spacing w:after="0" w:line="240" w:lineRule="auto"/>
              <w:jc w:val="left"/>
              <w:rPr>
                <w:b/>
                <w:bCs/>
                <w:sz w:val="20"/>
                <w:szCs w:val="20"/>
              </w:rPr>
            </w:pPr>
          </w:p>
        </w:tc>
      </w:tr>
      <w:tr w:rsidR="00E25429" w:rsidRPr="0049658B" w14:paraId="3B4D77D3" w14:textId="77777777" w:rsidTr="00203A99">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32F08" w14:textId="77777777" w:rsidR="00E25429" w:rsidRPr="0049658B" w:rsidRDefault="00E25429" w:rsidP="00E25429">
            <w:pPr>
              <w:spacing w:after="0" w:line="240" w:lineRule="auto"/>
              <w:jc w:val="center"/>
              <w:rPr>
                <w:b/>
                <w:sz w:val="20"/>
                <w:szCs w:val="20"/>
              </w:rPr>
            </w:pPr>
            <w:r w:rsidRPr="0049658B">
              <w:rPr>
                <w:b/>
                <w:sz w:val="20"/>
                <w:szCs w:val="20"/>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01015" w14:textId="77777777" w:rsidR="00E25429" w:rsidRPr="0049658B" w:rsidRDefault="00E25429" w:rsidP="00E25429">
            <w:pPr>
              <w:spacing w:after="0" w:line="240" w:lineRule="auto"/>
              <w:jc w:val="center"/>
              <w:rPr>
                <w:sz w:val="20"/>
                <w:szCs w:val="20"/>
              </w:rPr>
            </w:pPr>
            <w:r w:rsidRPr="0049658B">
              <w:rPr>
                <w:sz w:val="20"/>
                <w:szCs w:val="20"/>
              </w:rPr>
              <w:t>Značajne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5EF16" w14:textId="4468645A" w:rsidR="00E25429" w:rsidRPr="0049658B" w:rsidRDefault="00E25429" w:rsidP="00E25429">
            <w:pPr>
              <w:spacing w:after="0" w:line="240" w:lineRule="auto"/>
              <w:jc w:val="center"/>
              <w:rPr>
                <w:sz w:val="20"/>
                <w:szCs w:val="20"/>
              </w:rPr>
            </w:pPr>
            <w:r w:rsidRPr="000F0E7B">
              <w:rPr>
                <w:sz w:val="20"/>
                <w:szCs w:val="20"/>
              </w:rPr>
              <w:t>15 – 25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209C4" w14:textId="77777777" w:rsidR="00E25429" w:rsidRPr="0049658B" w:rsidRDefault="00E25429" w:rsidP="00E25429">
            <w:pPr>
              <w:spacing w:after="0" w:line="240" w:lineRule="auto"/>
              <w:jc w:val="center"/>
              <w:rPr>
                <w:b/>
                <w:bCs/>
                <w:sz w:val="20"/>
                <w:szCs w:val="20"/>
              </w:rPr>
            </w:pPr>
          </w:p>
        </w:tc>
      </w:tr>
      <w:tr w:rsidR="00E25429" w:rsidRPr="0049658B" w14:paraId="29FC07F5" w14:textId="77777777" w:rsidTr="00203A99">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FAA867" w14:textId="77777777" w:rsidR="00E25429" w:rsidRPr="0049658B" w:rsidRDefault="00E25429" w:rsidP="00E25429">
            <w:pPr>
              <w:spacing w:after="0" w:line="240" w:lineRule="auto"/>
              <w:jc w:val="center"/>
              <w:rPr>
                <w:b/>
                <w:sz w:val="20"/>
                <w:szCs w:val="20"/>
              </w:rPr>
            </w:pPr>
            <w:r w:rsidRPr="0049658B">
              <w:rPr>
                <w:b/>
                <w:sz w:val="20"/>
                <w:szCs w:val="20"/>
              </w:rPr>
              <w:t>5</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B4D97" w14:textId="77777777" w:rsidR="00E25429" w:rsidRPr="0049658B" w:rsidRDefault="00E25429" w:rsidP="00E25429">
            <w:pPr>
              <w:spacing w:after="0" w:line="240" w:lineRule="auto"/>
              <w:jc w:val="center"/>
              <w:rPr>
                <w:sz w:val="20"/>
                <w:szCs w:val="20"/>
              </w:rPr>
            </w:pPr>
            <w:r w:rsidRPr="0049658B">
              <w:rPr>
                <w:sz w:val="20"/>
                <w:szCs w:val="20"/>
              </w:rPr>
              <w:t>Katastrofalne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7C48FC" w14:textId="3E30333D" w:rsidR="00E25429" w:rsidRPr="0049658B" w:rsidRDefault="00E25429" w:rsidP="00E25429">
            <w:pPr>
              <w:spacing w:after="0" w:line="240" w:lineRule="auto"/>
              <w:jc w:val="center"/>
              <w:rPr>
                <w:sz w:val="20"/>
                <w:szCs w:val="20"/>
              </w:rPr>
            </w:pPr>
            <w:r w:rsidRPr="000F0E7B">
              <w:rPr>
                <w:sz w:val="20"/>
                <w:szCs w:val="20"/>
              </w:rPr>
              <w:t>&gt;25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8CF0D" w14:textId="77777777" w:rsidR="00E25429" w:rsidRPr="0049658B" w:rsidRDefault="00E25429" w:rsidP="00E25429">
            <w:pPr>
              <w:spacing w:after="0" w:line="240" w:lineRule="auto"/>
              <w:jc w:val="center"/>
              <w:rPr>
                <w:b/>
                <w:bCs/>
                <w:sz w:val="20"/>
                <w:szCs w:val="20"/>
              </w:rPr>
            </w:pPr>
          </w:p>
        </w:tc>
      </w:tr>
    </w:tbl>
    <w:p w14:paraId="44C9FA80" w14:textId="77777777" w:rsidR="004127CB" w:rsidRPr="0049658B" w:rsidRDefault="004127CB" w:rsidP="004127CB">
      <w:pPr>
        <w:spacing w:after="0"/>
        <w:rPr>
          <w:rFonts w:cs="Arial"/>
          <w:bCs/>
          <w:szCs w:val="24"/>
        </w:rPr>
      </w:pPr>
    </w:p>
    <w:p w14:paraId="139BD8B2" w14:textId="58B8CC39" w:rsidR="004127CB" w:rsidRPr="0049658B" w:rsidRDefault="004127CB" w:rsidP="004127CB">
      <w:pPr>
        <w:spacing w:after="0" w:line="240" w:lineRule="auto"/>
        <w:jc w:val="center"/>
        <w:rPr>
          <w:rFonts w:ascii="Calibri" w:eastAsia="Calibri" w:hAnsi="Calibri" w:cs="Arial"/>
          <w:b/>
          <w:bCs/>
          <w:sz w:val="20"/>
          <w:szCs w:val="20"/>
        </w:rPr>
      </w:pPr>
      <w:bookmarkStart w:id="583" w:name="_Toc129846523"/>
      <w:r w:rsidRPr="0049658B">
        <w:rPr>
          <w:rFonts w:ascii="Calibri" w:eastAsia="Calibri" w:hAnsi="Calibri" w:cs="Arial"/>
          <w:b/>
          <w:bCs/>
          <w:sz w:val="20"/>
          <w:szCs w:val="20"/>
        </w:rPr>
        <w:t xml:space="preserve">Tablica </w:t>
      </w:r>
      <w:r w:rsidRPr="0049658B">
        <w:rPr>
          <w:rFonts w:ascii="Calibri" w:eastAsia="Calibri" w:hAnsi="Calibri" w:cs="Arial"/>
          <w:b/>
          <w:bCs/>
          <w:noProof/>
          <w:sz w:val="20"/>
          <w:szCs w:val="20"/>
        </w:rPr>
        <w:fldChar w:fldCharType="begin"/>
      </w:r>
      <w:r w:rsidRPr="0049658B">
        <w:rPr>
          <w:rFonts w:ascii="Calibri" w:eastAsia="Calibri" w:hAnsi="Calibri" w:cs="Arial"/>
          <w:b/>
          <w:bCs/>
          <w:noProof/>
          <w:sz w:val="20"/>
          <w:szCs w:val="20"/>
        </w:rPr>
        <w:instrText xml:space="preserve"> SEQ Tablica \* ARABIC </w:instrText>
      </w:r>
      <w:r w:rsidRPr="0049658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42</w:t>
      </w:r>
      <w:r w:rsidRPr="0049658B">
        <w:rPr>
          <w:rFonts w:ascii="Calibri" w:eastAsia="Calibri" w:hAnsi="Calibri" w:cs="Arial"/>
          <w:b/>
          <w:bCs/>
          <w:noProof/>
          <w:sz w:val="20"/>
          <w:szCs w:val="20"/>
        </w:rPr>
        <w:fldChar w:fldCharType="end"/>
      </w:r>
      <w:r w:rsidRPr="0049658B">
        <w:rPr>
          <w:rFonts w:ascii="Calibri" w:eastAsia="Calibri" w:hAnsi="Calibri" w:cs="Arial"/>
          <w:b/>
          <w:bCs/>
          <w:sz w:val="20"/>
          <w:szCs w:val="20"/>
        </w:rPr>
        <w:t xml:space="preserve">: Prikaz prijetnjom nastalih posljedica na društvenu stabilnost i politiku – Događaj s najgorim mogućim posljedicama - </w:t>
      </w:r>
      <w:r w:rsidR="00D02F57" w:rsidRPr="0049658B">
        <w:rPr>
          <w:rFonts w:ascii="Calibri" w:eastAsia="Calibri" w:hAnsi="Calibri" w:cs="Arial"/>
          <w:b/>
          <w:bCs/>
          <w:sz w:val="20"/>
          <w:szCs w:val="20"/>
        </w:rPr>
        <w:t>Tuča</w:t>
      </w:r>
      <w:bookmarkEnd w:id="583"/>
    </w:p>
    <w:tbl>
      <w:tblPr>
        <w:tblStyle w:val="Reetkatablice1022"/>
        <w:tblW w:w="0" w:type="auto"/>
        <w:tblInd w:w="846" w:type="dxa"/>
        <w:tblLook w:val="04A0" w:firstRow="1" w:lastRow="0" w:firstColumn="1" w:lastColumn="0" w:noHBand="0" w:noVBand="1"/>
      </w:tblPr>
      <w:tblGrid>
        <w:gridCol w:w="1067"/>
        <w:gridCol w:w="1922"/>
        <w:gridCol w:w="2340"/>
        <w:gridCol w:w="2320"/>
      </w:tblGrid>
      <w:tr w:rsidR="004127CB" w:rsidRPr="0049658B" w14:paraId="3E5AFB59" w14:textId="77777777" w:rsidTr="004127CB">
        <w:tc>
          <w:tcPr>
            <w:tcW w:w="1067" w:type="dxa"/>
            <w:vAlign w:val="center"/>
          </w:tcPr>
          <w:p w14:paraId="5CD4D01F" w14:textId="77777777" w:rsidR="004127CB" w:rsidRPr="0049658B" w:rsidRDefault="004127CB" w:rsidP="004127CB">
            <w:pPr>
              <w:spacing w:after="0" w:line="240" w:lineRule="auto"/>
              <w:jc w:val="center"/>
              <w:rPr>
                <w:rFonts w:ascii="Calibri" w:hAnsi="Calibri" w:cs="Calibri"/>
                <w:b/>
                <w:sz w:val="20"/>
                <w:szCs w:val="20"/>
              </w:rPr>
            </w:pPr>
            <w:r w:rsidRPr="0049658B">
              <w:rPr>
                <w:rFonts w:ascii="Calibri" w:hAnsi="Calibri" w:cs="Calibri"/>
                <w:b/>
                <w:sz w:val="20"/>
                <w:szCs w:val="20"/>
              </w:rPr>
              <w:t>Kategorija</w:t>
            </w:r>
          </w:p>
        </w:tc>
        <w:tc>
          <w:tcPr>
            <w:tcW w:w="1922" w:type="dxa"/>
            <w:vAlign w:val="center"/>
          </w:tcPr>
          <w:p w14:paraId="6B411C96" w14:textId="77777777" w:rsidR="004127CB" w:rsidRPr="0049658B" w:rsidRDefault="004127CB" w:rsidP="004127CB">
            <w:pPr>
              <w:spacing w:after="0" w:line="240" w:lineRule="auto"/>
              <w:jc w:val="center"/>
              <w:rPr>
                <w:rFonts w:ascii="Calibri" w:hAnsi="Calibri" w:cs="Calibri"/>
                <w:b/>
                <w:sz w:val="20"/>
                <w:szCs w:val="20"/>
              </w:rPr>
            </w:pPr>
            <w:r w:rsidRPr="0049658B">
              <w:rPr>
                <w:rFonts w:ascii="Calibri" w:hAnsi="Calibri" w:cs="Calibri"/>
                <w:b/>
                <w:sz w:val="20"/>
                <w:szCs w:val="20"/>
              </w:rPr>
              <w:t>Ustanove/građevine javnog, društvenog interesa</w:t>
            </w:r>
          </w:p>
        </w:tc>
        <w:tc>
          <w:tcPr>
            <w:tcW w:w="2340" w:type="dxa"/>
            <w:vAlign w:val="center"/>
          </w:tcPr>
          <w:p w14:paraId="3BF292D7" w14:textId="77777777" w:rsidR="004127CB" w:rsidRPr="0049658B" w:rsidRDefault="004127CB" w:rsidP="004127CB">
            <w:pPr>
              <w:spacing w:after="0" w:line="240" w:lineRule="auto"/>
              <w:jc w:val="center"/>
              <w:rPr>
                <w:rFonts w:ascii="Calibri" w:hAnsi="Calibri" w:cs="Calibri"/>
                <w:b/>
                <w:sz w:val="20"/>
                <w:szCs w:val="20"/>
              </w:rPr>
            </w:pPr>
            <w:r w:rsidRPr="0049658B">
              <w:rPr>
                <w:rFonts w:ascii="Calibri" w:hAnsi="Calibri" w:cs="Calibri"/>
                <w:b/>
                <w:sz w:val="20"/>
                <w:szCs w:val="20"/>
              </w:rPr>
              <w:t>Kritična infrastruktura</w:t>
            </w:r>
          </w:p>
        </w:tc>
        <w:tc>
          <w:tcPr>
            <w:tcW w:w="2320" w:type="dxa"/>
            <w:vAlign w:val="center"/>
          </w:tcPr>
          <w:p w14:paraId="63F80EC1" w14:textId="77777777" w:rsidR="004127CB" w:rsidRPr="0049658B" w:rsidRDefault="004127CB" w:rsidP="004127CB">
            <w:pPr>
              <w:spacing w:after="0" w:line="240" w:lineRule="auto"/>
              <w:jc w:val="center"/>
              <w:rPr>
                <w:rFonts w:ascii="Calibri" w:hAnsi="Calibri" w:cs="Calibri"/>
                <w:b/>
                <w:sz w:val="20"/>
                <w:szCs w:val="20"/>
              </w:rPr>
            </w:pPr>
            <w:r w:rsidRPr="0049658B">
              <w:rPr>
                <w:rFonts w:ascii="Calibri" w:hAnsi="Calibri" w:cs="Calibri"/>
                <w:b/>
                <w:sz w:val="20"/>
                <w:szCs w:val="20"/>
              </w:rPr>
              <w:t>Ukupno</w:t>
            </w:r>
          </w:p>
        </w:tc>
      </w:tr>
      <w:tr w:rsidR="004127CB" w:rsidRPr="0049658B" w14:paraId="443847B2" w14:textId="77777777" w:rsidTr="004127CB">
        <w:tc>
          <w:tcPr>
            <w:tcW w:w="1067" w:type="dxa"/>
            <w:vAlign w:val="center"/>
          </w:tcPr>
          <w:p w14:paraId="43695B20" w14:textId="77777777" w:rsidR="004127CB" w:rsidRPr="0049658B" w:rsidRDefault="004127CB" w:rsidP="004127CB">
            <w:pPr>
              <w:spacing w:after="0" w:line="240" w:lineRule="auto"/>
              <w:jc w:val="center"/>
              <w:rPr>
                <w:rFonts w:ascii="Calibri" w:hAnsi="Calibri" w:cs="Calibri"/>
                <w:b/>
                <w:sz w:val="20"/>
                <w:szCs w:val="20"/>
              </w:rPr>
            </w:pPr>
            <w:r w:rsidRPr="0049658B">
              <w:rPr>
                <w:rFonts w:ascii="Calibri" w:hAnsi="Calibri" w:cs="Calibri"/>
                <w:b/>
                <w:sz w:val="20"/>
                <w:szCs w:val="20"/>
              </w:rPr>
              <w:t>1</w:t>
            </w:r>
          </w:p>
        </w:tc>
        <w:tc>
          <w:tcPr>
            <w:tcW w:w="1922" w:type="dxa"/>
            <w:vAlign w:val="center"/>
          </w:tcPr>
          <w:p w14:paraId="3BD9B3A4" w14:textId="77777777" w:rsidR="004127CB" w:rsidRPr="0049658B" w:rsidRDefault="004127CB" w:rsidP="004127CB">
            <w:pPr>
              <w:spacing w:after="0" w:line="240" w:lineRule="auto"/>
              <w:jc w:val="center"/>
              <w:rPr>
                <w:rFonts w:ascii="Calibri" w:hAnsi="Calibri" w:cs="Calibri"/>
                <w:b/>
                <w:bCs/>
                <w:sz w:val="20"/>
                <w:szCs w:val="20"/>
              </w:rPr>
            </w:pPr>
          </w:p>
        </w:tc>
        <w:tc>
          <w:tcPr>
            <w:tcW w:w="2340" w:type="dxa"/>
            <w:vAlign w:val="center"/>
          </w:tcPr>
          <w:p w14:paraId="29CD6C54" w14:textId="77777777" w:rsidR="004127CB" w:rsidRPr="0049658B" w:rsidRDefault="004127CB" w:rsidP="004127CB">
            <w:pPr>
              <w:spacing w:after="0" w:line="240" w:lineRule="auto"/>
              <w:jc w:val="center"/>
              <w:rPr>
                <w:rFonts w:ascii="Calibri" w:hAnsi="Calibri" w:cs="Calibri"/>
                <w:b/>
                <w:bCs/>
                <w:sz w:val="20"/>
                <w:szCs w:val="20"/>
              </w:rPr>
            </w:pPr>
          </w:p>
        </w:tc>
        <w:tc>
          <w:tcPr>
            <w:tcW w:w="2320" w:type="dxa"/>
            <w:vAlign w:val="center"/>
          </w:tcPr>
          <w:p w14:paraId="48C18C83" w14:textId="77777777" w:rsidR="004127CB" w:rsidRPr="0049658B" w:rsidRDefault="004127CB" w:rsidP="004127CB">
            <w:pPr>
              <w:spacing w:after="0" w:line="240" w:lineRule="auto"/>
              <w:jc w:val="center"/>
              <w:rPr>
                <w:rFonts w:ascii="Calibri" w:hAnsi="Calibri" w:cs="Calibri"/>
                <w:b/>
                <w:bCs/>
                <w:sz w:val="20"/>
                <w:szCs w:val="20"/>
              </w:rPr>
            </w:pPr>
          </w:p>
        </w:tc>
      </w:tr>
      <w:tr w:rsidR="004127CB" w:rsidRPr="0049658B" w14:paraId="5C9ACB7D" w14:textId="77777777" w:rsidTr="004127CB">
        <w:tc>
          <w:tcPr>
            <w:tcW w:w="1067" w:type="dxa"/>
            <w:vAlign w:val="center"/>
          </w:tcPr>
          <w:p w14:paraId="3E2343CB" w14:textId="77777777" w:rsidR="004127CB" w:rsidRPr="0049658B" w:rsidRDefault="004127CB" w:rsidP="004127CB">
            <w:pPr>
              <w:spacing w:after="0" w:line="240" w:lineRule="auto"/>
              <w:jc w:val="center"/>
              <w:rPr>
                <w:rFonts w:ascii="Calibri" w:hAnsi="Calibri" w:cs="Calibri"/>
                <w:b/>
                <w:sz w:val="20"/>
                <w:szCs w:val="20"/>
              </w:rPr>
            </w:pPr>
            <w:r w:rsidRPr="0049658B">
              <w:rPr>
                <w:rFonts w:ascii="Calibri" w:hAnsi="Calibri" w:cs="Calibri"/>
                <w:b/>
                <w:sz w:val="20"/>
                <w:szCs w:val="20"/>
              </w:rPr>
              <w:t>2</w:t>
            </w:r>
          </w:p>
        </w:tc>
        <w:tc>
          <w:tcPr>
            <w:tcW w:w="1922" w:type="dxa"/>
            <w:vAlign w:val="center"/>
          </w:tcPr>
          <w:p w14:paraId="69EC8B33" w14:textId="77777777" w:rsidR="004127CB" w:rsidRPr="0049658B" w:rsidRDefault="004127CB" w:rsidP="004127CB">
            <w:pPr>
              <w:spacing w:after="0" w:line="240" w:lineRule="auto"/>
              <w:jc w:val="center"/>
              <w:rPr>
                <w:rFonts w:ascii="Calibri" w:hAnsi="Calibri" w:cs="Calibri"/>
                <w:b/>
                <w:bCs/>
                <w:sz w:val="20"/>
                <w:szCs w:val="20"/>
              </w:rPr>
            </w:pPr>
            <w:r w:rsidRPr="0049658B">
              <w:rPr>
                <w:rFonts w:ascii="Calibri" w:hAnsi="Calibri" w:cs="Calibri"/>
                <w:b/>
                <w:bCs/>
                <w:sz w:val="20"/>
                <w:szCs w:val="20"/>
              </w:rPr>
              <w:t>X</w:t>
            </w:r>
          </w:p>
        </w:tc>
        <w:tc>
          <w:tcPr>
            <w:tcW w:w="2340" w:type="dxa"/>
            <w:vAlign w:val="center"/>
          </w:tcPr>
          <w:p w14:paraId="32A5162B" w14:textId="77777777" w:rsidR="004127CB" w:rsidRPr="0049658B" w:rsidRDefault="004127CB" w:rsidP="004127CB">
            <w:pPr>
              <w:spacing w:after="0" w:line="240" w:lineRule="auto"/>
              <w:jc w:val="center"/>
              <w:rPr>
                <w:rFonts w:ascii="Calibri" w:hAnsi="Calibri" w:cs="Calibri"/>
                <w:b/>
                <w:bCs/>
                <w:sz w:val="20"/>
                <w:szCs w:val="20"/>
              </w:rPr>
            </w:pPr>
            <w:r w:rsidRPr="0049658B">
              <w:rPr>
                <w:rFonts w:ascii="Calibri" w:hAnsi="Calibri" w:cs="Calibri"/>
                <w:b/>
                <w:bCs/>
                <w:sz w:val="20"/>
                <w:szCs w:val="20"/>
              </w:rPr>
              <w:t>X</w:t>
            </w:r>
          </w:p>
        </w:tc>
        <w:tc>
          <w:tcPr>
            <w:tcW w:w="2320" w:type="dxa"/>
            <w:vAlign w:val="center"/>
          </w:tcPr>
          <w:p w14:paraId="02504604" w14:textId="77777777" w:rsidR="004127CB" w:rsidRPr="0049658B" w:rsidRDefault="004127CB" w:rsidP="004127CB">
            <w:pPr>
              <w:spacing w:after="0" w:line="240" w:lineRule="auto"/>
              <w:jc w:val="center"/>
              <w:rPr>
                <w:rFonts w:ascii="Calibri" w:hAnsi="Calibri" w:cs="Calibri"/>
                <w:b/>
                <w:bCs/>
                <w:sz w:val="20"/>
                <w:szCs w:val="20"/>
              </w:rPr>
            </w:pPr>
            <w:r w:rsidRPr="0049658B">
              <w:rPr>
                <w:rFonts w:ascii="Calibri" w:hAnsi="Calibri" w:cs="Calibri"/>
                <w:b/>
                <w:bCs/>
                <w:sz w:val="20"/>
                <w:szCs w:val="20"/>
              </w:rPr>
              <w:t>X</w:t>
            </w:r>
          </w:p>
        </w:tc>
      </w:tr>
      <w:tr w:rsidR="004127CB" w:rsidRPr="0049658B" w14:paraId="2A71BBEA" w14:textId="77777777" w:rsidTr="004127CB">
        <w:tc>
          <w:tcPr>
            <w:tcW w:w="1067" w:type="dxa"/>
            <w:vAlign w:val="center"/>
          </w:tcPr>
          <w:p w14:paraId="397D518E" w14:textId="77777777" w:rsidR="004127CB" w:rsidRPr="0049658B" w:rsidRDefault="004127CB" w:rsidP="004127CB">
            <w:pPr>
              <w:spacing w:after="0" w:line="240" w:lineRule="auto"/>
              <w:jc w:val="center"/>
              <w:rPr>
                <w:rFonts w:ascii="Calibri" w:hAnsi="Calibri" w:cs="Calibri"/>
                <w:b/>
                <w:sz w:val="20"/>
                <w:szCs w:val="20"/>
              </w:rPr>
            </w:pPr>
            <w:r w:rsidRPr="0049658B">
              <w:rPr>
                <w:rFonts w:ascii="Calibri" w:hAnsi="Calibri" w:cs="Calibri"/>
                <w:b/>
                <w:sz w:val="20"/>
                <w:szCs w:val="20"/>
              </w:rPr>
              <w:t>3</w:t>
            </w:r>
          </w:p>
        </w:tc>
        <w:tc>
          <w:tcPr>
            <w:tcW w:w="1922" w:type="dxa"/>
            <w:vAlign w:val="center"/>
          </w:tcPr>
          <w:p w14:paraId="17AE8895" w14:textId="77777777" w:rsidR="004127CB" w:rsidRPr="0049658B" w:rsidRDefault="004127CB" w:rsidP="004127CB">
            <w:pPr>
              <w:spacing w:after="0" w:line="240" w:lineRule="auto"/>
              <w:jc w:val="center"/>
              <w:rPr>
                <w:rFonts w:ascii="Calibri" w:hAnsi="Calibri" w:cs="Calibri"/>
                <w:b/>
                <w:bCs/>
                <w:sz w:val="20"/>
                <w:szCs w:val="20"/>
              </w:rPr>
            </w:pPr>
          </w:p>
        </w:tc>
        <w:tc>
          <w:tcPr>
            <w:tcW w:w="2340" w:type="dxa"/>
            <w:vAlign w:val="center"/>
          </w:tcPr>
          <w:p w14:paraId="1DBA875C" w14:textId="77777777" w:rsidR="004127CB" w:rsidRPr="0049658B" w:rsidRDefault="004127CB" w:rsidP="004127CB">
            <w:pPr>
              <w:spacing w:after="0" w:line="240" w:lineRule="auto"/>
              <w:jc w:val="center"/>
              <w:rPr>
                <w:rFonts w:ascii="Calibri" w:hAnsi="Calibri" w:cs="Calibri"/>
                <w:b/>
                <w:bCs/>
                <w:sz w:val="20"/>
                <w:szCs w:val="20"/>
              </w:rPr>
            </w:pPr>
          </w:p>
        </w:tc>
        <w:tc>
          <w:tcPr>
            <w:tcW w:w="2320" w:type="dxa"/>
            <w:vAlign w:val="center"/>
          </w:tcPr>
          <w:p w14:paraId="17E795FD" w14:textId="77777777" w:rsidR="004127CB" w:rsidRPr="0049658B" w:rsidRDefault="004127CB" w:rsidP="004127CB">
            <w:pPr>
              <w:spacing w:after="0" w:line="240" w:lineRule="auto"/>
              <w:jc w:val="center"/>
              <w:rPr>
                <w:rFonts w:ascii="Calibri" w:hAnsi="Calibri" w:cs="Calibri"/>
                <w:b/>
                <w:bCs/>
                <w:sz w:val="20"/>
                <w:szCs w:val="20"/>
              </w:rPr>
            </w:pPr>
          </w:p>
        </w:tc>
      </w:tr>
      <w:tr w:rsidR="004127CB" w:rsidRPr="0049658B" w14:paraId="65954ABE" w14:textId="77777777" w:rsidTr="004127CB">
        <w:tc>
          <w:tcPr>
            <w:tcW w:w="1067" w:type="dxa"/>
            <w:vAlign w:val="center"/>
          </w:tcPr>
          <w:p w14:paraId="6842D1E7" w14:textId="77777777" w:rsidR="004127CB" w:rsidRPr="0049658B" w:rsidRDefault="004127CB" w:rsidP="004127CB">
            <w:pPr>
              <w:spacing w:after="0" w:line="240" w:lineRule="auto"/>
              <w:jc w:val="center"/>
              <w:rPr>
                <w:rFonts w:ascii="Calibri" w:hAnsi="Calibri" w:cs="Calibri"/>
                <w:b/>
                <w:sz w:val="20"/>
                <w:szCs w:val="20"/>
              </w:rPr>
            </w:pPr>
            <w:r w:rsidRPr="0049658B">
              <w:rPr>
                <w:rFonts w:ascii="Calibri" w:hAnsi="Calibri" w:cs="Calibri"/>
                <w:b/>
                <w:sz w:val="20"/>
                <w:szCs w:val="20"/>
              </w:rPr>
              <w:t>4</w:t>
            </w:r>
          </w:p>
        </w:tc>
        <w:tc>
          <w:tcPr>
            <w:tcW w:w="1922" w:type="dxa"/>
            <w:vAlign w:val="center"/>
          </w:tcPr>
          <w:p w14:paraId="667B7936" w14:textId="77777777" w:rsidR="004127CB" w:rsidRPr="0049658B" w:rsidRDefault="004127CB" w:rsidP="004127CB">
            <w:pPr>
              <w:spacing w:after="0" w:line="240" w:lineRule="auto"/>
              <w:jc w:val="center"/>
              <w:rPr>
                <w:rFonts w:ascii="Calibri" w:hAnsi="Calibri" w:cs="Calibri"/>
                <w:b/>
                <w:bCs/>
                <w:sz w:val="20"/>
                <w:szCs w:val="20"/>
              </w:rPr>
            </w:pPr>
          </w:p>
        </w:tc>
        <w:tc>
          <w:tcPr>
            <w:tcW w:w="2340" w:type="dxa"/>
            <w:vAlign w:val="center"/>
          </w:tcPr>
          <w:p w14:paraId="29E5F4D8" w14:textId="77777777" w:rsidR="004127CB" w:rsidRPr="0049658B" w:rsidRDefault="004127CB" w:rsidP="004127CB">
            <w:pPr>
              <w:spacing w:after="0" w:line="240" w:lineRule="auto"/>
              <w:jc w:val="center"/>
              <w:rPr>
                <w:rFonts w:ascii="Calibri" w:hAnsi="Calibri" w:cs="Calibri"/>
                <w:b/>
                <w:bCs/>
                <w:sz w:val="20"/>
                <w:szCs w:val="20"/>
              </w:rPr>
            </w:pPr>
          </w:p>
        </w:tc>
        <w:tc>
          <w:tcPr>
            <w:tcW w:w="2320" w:type="dxa"/>
            <w:vAlign w:val="center"/>
          </w:tcPr>
          <w:p w14:paraId="75EECF58" w14:textId="77777777" w:rsidR="004127CB" w:rsidRPr="0049658B" w:rsidRDefault="004127CB" w:rsidP="004127CB">
            <w:pPr>
              <w:spacing w:after="0" w:line="240" w:lineRule="auto"/>
              <w:jc w:val="center"/>
              <w:rPr>
                <w:rFonts w:ascii="Calibri" w:hAnsi="Calibri" w:cs="Calibri"/>
                <w:b/>
                <w:bCs/>
                <w:sz w:val="20"/>
                <w:szCs w:val="20"/>
              </w:rPr>
            </w:pPr>
          </w:p>
        </w:tc>
      </w:tr>
      <w:tr w:rsidR="004127CB" w:rsidRPr="0049658B" w14:paraId="05CCB89D" w14:textId="77777777" w:rsidTr="004127CB">
        <w:tc>
          <w:tcPr>
            <w:tcW w:w="1067" w:type="dxa"/>
            <w:vAlign w:val="center"/>
          </w:tcPr>
          <w:p w14:paraId="2B614AE5" w14:textId="77777777" w:rsidR="004127CB" w:rsidRPr="0049658B" w:rsidRDefault="004127CB" w:rsidP="004127CB">
            <w:pPr>
              <w:spacing w:after="0" w:line="240" w:lineRule="auto"/>
              <w:jc w:val="center"/>
              <w:rPr>
                <w:rFonts w:ascii="Calibri" w:hAnsi="Calibri" w:cs="Calibri"/>
                <w:b/>
                <w:sz w:val="20"/>
                <w:szCs w:val="20"/>
              </w:rPr>
            </w:pPr>
            <w:r w:rsidRPr="0049658B">
              <w:rPr>
                <w:rFonts w:ascii="Calibri" w:hAnsi="Calibri" w:cs="Calibri"/>
                <w:b/>
                <w:sz w:val="20"/>
                <w:szCs w:val="20"/>
              </w:rPr>
              <w:t>5</w:t>
            </w:r>
          </w:p>
        </w:tc>
        <w:tc>
          <w:tcPr>
            <w:tcW w:w="1922" w:type="dxa"/>
            <w:vAlign w:val="center"/>
          </w:tcPr>
          <w:p w14:paraId="4E82EDEF" w14:textId="77777777" w:rsidR="004127CB" w:rsidRPr="0049658B" w:rsidRDefault="004127CB" w:rsidP="004127CB">
            <w:pPr>
              <w:spacing w:after="0" w:line="240" w:lineRule="auto"/>
              <w:jc w:val="center"/>
              <w:rPr>
                <w:rFonts w:ascii="Calibri" w:hAnsi="Calibri" w:cs="Calibri"/>
                <w:b/>
                <w:bCs/>
                <w:sz w:val="20"/>
                <w:szCs w:val="20"/>
              </w:rPr>
            </w:pPr>
          </w:p>
        </w:tc>
        <w:tc>
          <w:tcPr>
            <w:tcW w:w="2340" w:type="dxa"/>
            <w:vAlign w:val="center"/>
          </w:tcPr>
          <w:p w14:paraId="0FEED340" w14:textId="77777777" w:rsidR="004127CB" w:rsidRPr="0049658B" w:rsidRDefault="004127CB" w:rsidP="004127CB">
            <w:pPr>
              <w:spacing w:after="0" w:line="240" w:lineRule="auto"/>
              <w:jc w:val="center"/>
              <w:rPr>
                <w:rFonts w:ascii="Calibri" w:hAnsi="Calibri" w:cs="Calibri"/>
                <w:b/>
                <w:bCs/>
                <w:sz w:val="20"/>
                <w:szCs w:val="20"/>
              </w:rPr>
            </w:pPr>
          </w:p>
        </w:tc>
        <w:tc>
          <w:tcPr>
            <w:tcW w:w="2320" w:type="dxa"/>
            <w:vAlign w:val="center"/>
          </w:tcPr>
          <w:p w14:paraId="582B0787" w14:textId="77777777" w:rsidR="004127CB" w:rsidRPr="0049658B" w:rsidRDefault="004127CB" w:rsidP="004127CB">
            <w:pPr>
              <w:spacing w:after="0" w:line="240" w:lineRule="auto"/>
              <w:jc w:val="center"/>
              <w:rPr>
                <w:rFonts w:ascii="Calibri" w:hAnsi="Calibri" w:cs="Calibri"/>
                <w:b/>
                <w:bCs/>
                <w:sz w:val="20"/>
                <w:szCs w:val="20"/>
              </w:rPr>
            </w:pPr>
          </w:p>
        </w:tc>
      </w:tr>
    </w:tbl>
    <w:p w14:paraId="6FBA4DED" w14:textId="77777777" w:rsidR="004127CB" w:rsidRPr="0049658B" w:rsidRDefault="004127CB" w:rsidP="004127CB">
      <w:pPr>
        <w:spacing w:after="0"/>
      </w:pPr>
    </w:p>
    <w:p w14:paraId="594C63F9" w14:textId="4B2B88B6" w:rsidR="004127CB" w:rsidRPr="0049658B" w:rsidRDefault="004127CB" w:rsidP="004127CB">
      <w:pPr>
        <w:pStyle w:val="Naslov4"/>
        <w:spacing w:before="0"/>
      </w:pPr>
      <w:bookmarkStart w:id="584" w:name="_Toc129846378"/>
      <w:r w:rsidRPr="0049658B">
        <w:t>6.</w:t>
      </w:r>
      <w:r w:rsidR="0088349C" w:rsidRPr="0049658B">
        <w:t>4</w:t>
      </w:r>
      <w:r w:rsidRPr="0049658B">
        <w:t xml:space="preserve">.6.4. Vjerojatnost pojave događaja s najgorim mogućim posljedicama uslijed </w:t>
      </w:r>
      <w:r w:rsidR="00D02F57" w:rsidRPr="0049658B">
        <w:t>tuč</w:t>
      </w:r>
      <w:r w:rsidR="0000750F" w:rsidRPr="0049658B">
        <w:t>e</w:t>
      </w:r>
      <w:bookmarkEnd w:id="584"/>
    </w:p>
    <w:p w14:paraId="62A4306E" w14:textId="77777777" w:rsidR="004127CB" w:rsidRPr="0049658B" w:rsidRDefault="004127CB" w:rsidP="004127CB">
      <w:pPr>
        <w:spacing w:after="0"/>
      </w:pPr>
    </w:p>
    <w:p w14:paraId="4FE2D828" w14:textId="70C39090" w:rsidR="004127CB" w:rsidRPr="0049658B" w:rsidRDefault="004127CB" w:rsidP="004127CB">
      <w:pPr>
        <w:spacing w:after="0" w:line="240" w:lineRule="auto"/>
        <w:jc w:val="center"/>
        <w:rPr>
          <w:rFonts w:cs="Arial"/>
          <w:b/>
          <w:bCs/>
          <w:sz w:val="20"/>
          <w:szCs w:val="20"/>
        </w:rPr>
      </w:pPr>
      <w:bookmarkStart w:id="585" w:name="_Toc129846524"/>
      <w:r w:rsidRPr="0049658B">
        <w:rPr>
          <w:rFonts w:cs="Arial"/>
          <w:b/>
          <w:bCs/>
          <w:sz w:val="20"/>
          <w:szCs w:val="20"/>
        </w:rPr>
        <w:t xml:space="preserve">Tablica </w:t>
      </w:r>
      <w:r w:rsidRPr="0049658B">
        <w:rPr>
          <w:rFonts w:cs="Arial"/>
          <w:b/>
          <w:bCs/>
          <w:sz w:val="20"/>
          <w:szCs w:val="20"/>
        </w:rPr>
        <w:fldChar w:fldCharType="begin"/>
      </w:r>
      <w:r w:rsidRPr="0049658B">
        <w:rPr>
          <w:rFonts w:cs="Arial"/>
          <w:b/>
          <w:bCs/>
          <w:sz w:val="20"/>
          <w:szCs w:val="20"/>
        </w:rPr>
        <w:instrText xml:space="preserve"> SEQ Tablica \* ARABIC </w:instrText>
      </w:r>
      <w:r w:rsidRPr="0049658B">
        <w:rPr>
          <w:rFonts w:cs="Arial"/>
          <w:b/>
          <w:bCs/>
          <w:sz w:val="20"/>
          <w:szCs w:val="20"/>
        </w:rPr>
        <w:fldChar w:fldCharType="separate"/>
      </w:r>
      <w:r w:rsidR="00E25429">
        <w:rPr>
          <w:rFonts w:cs="Arial"/>
          <w:b/>
          <w:bCs/>
          <w:noProof/>
          <w:sz w:val="20"/>
          <w:szCs w:val="20"/>
        </w:rPr>
        <w:t>43</w:t>
      </w:r>
      <w:r w:rsidRPr="0049658B">
        <w:rPr>
          <w:rFonts w:cs="Arial"/>
          <w:b/>
          <w:bCs/>
          <w:noProof/>
          <w:sz w:val="20"/>
          <w:szCs w:val="20"/>
        </w:rPr>
        <w:fldChar w:fldCharType="end"/>
      </w:r>
      <w:r w:rsidRPr="0049658B">
        <w:rPr>
          <w:rFonts w:cs="Arial"/>
          <w:b/>
          <w:bCs/>
          <w:sz w:val="20"/>
          <w:szCs w:val="20"/>
        </w:rPr>
        <w:t xml:space="preserve">: Vjerojatnost pojave događaja s najgorim mogućim posljedicama – </w:t>
      </w:r>
      <w:r w:rsidR="00D02F57" w:rsidRPr="0049658B">
        <w:rPr>
          <w:rFonts w:cs="Arial"/>
          <w:b/>
          <w:bCs/>
          <w:sz w:val="20"/>
          <w:szCs w:val="20"/>
        </w:rPr>
        <w:t>Tuča</w:t>
      </w:r>
      <w:bookmarkEnd w:id="585"/>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4127CB" w:rsidRPr="0049658B" w14:paraId="461B6377" w14:textId="77777777" w:rsidTr="004127CB">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B5B76" w14:textId="77777777" w:rsidR="004127CB" w:rsidRPr="0049658B" w:rsidRDefault="004127CB" w:rsidP="004127CB">
            <w:pPr>
              <w:spacing w:after="0" w:line="240" w:lineRule="auto"/>
              <w:jc w:val="center"/>
              <w:rPr>
                <w:b/>
                <w:sz w:val="20"/>
                <w:szCs w:val="20"/>
              </w:rPr>
            </w:pPr>
            <w:r w:rsidRPr="0049658B">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08B0C" w14:textId="77777777" w:rsidR="004127CB" w:rsidRPr="0049658B" w:rsidRDefault="004127CB" w:rsidP="004127CB">
            <w:pPr>
              <w:spacing w:after="0" w:line="240" w:lineRule="auto"/>
              <w:jc w:val="center"/>
              <w:rPr>
                <w:b/>
                <w:sz w:val="20"/>
                <w:szCs w:val="20"/>
              </w:rPr>
            </w:pPr>
            <w:r w:rsidRPr="0049658B">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230248" w14:textId="77777777" w:rsidR="004127CB" w:rsidRPr="0049658B" w:rsidRDefault="004127CB" w:rsidP="004127CB">
            <w:pPr>
              <w:spacing w:after="0" w:line="240" w:lineRule="auto"/>
              <w:jc w:val="center"/>
              <w:rPr>
                <w:b/>
                <w:sz w:val="20"/>
                <w:szCs w:val="20"/>
              </w:rPr>
            </w:pPr>
            <w:r w:rsidRPr="0049658B">
              <w:rPr>
                <w:b/>
                <w:sz w:val="20"/>
                <w:szCs w:val="20"/>
              </w:rPr>
              <w:t>Vjerojatnost/frekvencija</w:t>
            </w:r>
          </w:p>
        </w:tc>
      </w:tr>
      <w:tr w:rsidR="004127CB" w:rsidRPr="0049658B" w14:paraId="4A28E3B6" w14:textId="77777777" w:rsidTr="004127CB">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C3A7DF" w14:textId="77777777" w:rsidR="004127CB" w:rsidRPr="0049658B" w:rsidRDefault="004127CB" w:rsidP="004127CB">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BCF1C" w14:textId="77777777" w:rsidR="004127CB" w:rsidRPr="0049658B" w:rsidRDefault="004127CB" w:rsidP="004127CB">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52861" w14:textId="77777777" w:rsidR="004127CB" w:rsidRPr="0049658B" w:rsidRDefault="004127CB" w:rsidP="004127CB">
            <w:pPr>
              <w:spacing w:after="0" w:line="240" w:lineRule="auto"/>
              <w:jc w:val="center"/>
              <w:rPr>
                <w:b/>
                <w:sz w:val="20"/>
                <w:szCs w:val="20"/>
              </w:rPr>
            </w:pPr>
            <w:r w:rsidRPr="0049658B">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BB0ED1" w14:textId="77777777" w:rsidR="004127CB" w:rsidRPr="0049658B" w:rsidRDefault="004127CB" w:rsidP="004127CB">
            <w:pPr>
              <w:spacing w:after="0" w:line="240" w:lineRule="auto"/>
              <w:jc w:val="center"/>
              <w:rPr>
                <w:b/>
                <w:sz w:val="20"/>
                <w:szCs w:val="20"/>
              </w:rPr>
            </w:pPr>
            <w:r w:rsidRPr="0049658B">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45240" w14:textId="77777777" w:rsidR="004127CB" w:rsidRPr="0049658B" w:rsidRDefault="004127CB" w:rsidP="004127CB">
            <w:pPr>
              <w:spacing w:after="0" w:line="240" w:lineRule="auto"/>
              <w:jc w:val="center"/>
              <w:rPr>
                <w:b/>
                <w:sz w:val="20"/>
                <w:szCs w:val="20"/>
              </w:rPr>
            </w:pPr>
            <w:r w:rsidRPr="0049658B">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4316C" w14:textId="77777777" w:rsidR="004127CB" w:rsidRPr="0049658B" w:rsidRDefault="004127CB" w:rsidP="004127CB">
            <w:pPr>
              <w:spacing w:after="0" w:line="240" w:lineRule="auto"/>
              <w:jc w:val="center"/>
              <w:rPr>
                <w:b/>
                <w:sz w:val="20"/>
                <w:szCs w:val="20"/>
              </w:rPr>
            </w:pPr>
            <w:r w:rsidRPr="0049658B">
              <w:rPr>
                <w:b/>
                <w:sz w:val="20"/>
                <w:szCs w:val="20"/>
              </w:rPr>
              <w:t>Odabrano</w:t>
            </w:r>
          </w:p>
        </w:tc>
      </w:tr>
      <w:tr w:rsidR="004127CB" w:rsidRPr="0049658B" w14:paraId="7AFE89F7" w14:textId="77777777" w:rsidTr="004127CB">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4910A" w14:textId="77777777" w:rsidR="004127CB" w:rsidRPr="0049658B" w:rsidRDefault="004127CB" w:rsidP="004127CB">
            <w:pPr>
              <w:spacing w:after="0" w:line="240" w:lineRule="auto"/>
              <w:jc w:val="center"/>
              <w:rPr>
                <w:b/>
                <w:sz w:val="20"/>
                <w:szCs w:val="20"/>
              </w:rPr>
            </w:pPr>
            <w:r w:rsidRPr="0049658B">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CF0E5" w14:textId="77777777" w:rsidR="004127CB" w:rsidRPr="0049658B" w:rsidRDefault="004127CB" w:rsidP="004127CB">
            <w:pPr>
              <w:spacing w:after="0" w:line="240" w:lineRule="auto"/>
              <w:jc w:val="center"/>
              <w:rPr>
                <w:sz w:val="20"/>
                <w:szCs w:val="20"/>
              </w:rPr>
            </w:pPr>
            <w:r w:rsidRPr="0049658B">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246E0" w14:textId="77777777" w:rsidR="004127CB" w:rsidRPr="0049658B" w:rsidRDefault="004127CB" w:rsidP="004127CB">
            <w:pPr>
              <w:spacing w:after="0" w:line="240" w:lineRule="auto"/>
              <w:jc w:val="center"/>
              <w:rPr>
                <w:sz w:val="20"/>
                <w:szCs w:val="20"/>
              </w:rPr>
            </w:pPr>
            <w:r w:rsidRPr="0049658B">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5D65D" w14:textId="77777777" w:rsidR="004127CB" w:rsidRPr="0049658B" w:rsidRDefault="004127CB" w:rsidP="004127CB">
            <w:pPr>
              <w:spacing w:after="0" w:line="240" w:lineRule="auto"/>
              <w:jc w:val="center"/>
              <w:rPr>
                <w:sz w:val="20"/>
                <w:szCs w:val="20"/>
              </w:rPr>
            </w:pPr>
            <w:r w:rsidRPr="0049658B">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FDA991" w14:textId="77777777" w:rsidR="004127CB" w:rsidRPr="0049658B" w:rsidRDefault="004127CB" w:rsidP="004127CB">
            <w:pPr>
              <w:spacing w:after="0" w:line="240" w:lineRule="auto"/>
              <w:jc w:val="center"/>
              <w:rPr>
                <w:sz w:val="20"/>
                <w:szCs w:val="20"/>
              </w:rPr>
            </w:pPr>
            <w:r w:rsidRPr="0049658B">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EFC36" w14:textId="77777777" w:rsidR="004127CB" w:rsidRPr="0049658B" w:rsidRDefault="004127CB" w:rsidP="004127CB">
            <w:pPr>
              <w:spacing w:after="0" w:line="240" w:lineRule="auto"/>
              <w:jc w:val="center"/>
              <w:rPr>
                <w:b/>
                <w:sz w:val="20"/>
                <w:szCs w:val="20"/>
              </w:rPr>
            </w:pPr>
          </w:p>
        </w:tc>
      </w:tr>
      <w:tr w:rsidR="004127CB" w:rsidRPr="0049658B" w14:paraId="15178E45" w14:textId="77777777" w:rsidTr="004127CB">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FFCDBB" w14:textId="77777777" w:rsidR="004127CB" w:rsidRPr="0049658B" w:rsidRDefault="004127CB" w:rsidP="004127CB">
            <w:pPr>
              <w:spacing w:after="0" w:line="240" w:lineRule="auto"/>
              <w:jc w:val="center"/>
              <w:rPr>
                <w:b/>
                <w:sz w:val="20"/>
                <w:szCs w:val="20"/>
              </w:rPr>
            </w:pPr>
            <w:r w:rsidRPr="0049658B">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84424C" w14:textId="77777777" w:rsidR="004127CB" w:rsidRPr="0049658B" w:rsidRDefault="004127CB" w:rsidP="004127CB">
            <w:pPr>
              <w:spacing w:after="0" w:line="240" w:lineRule="auto"/>
              <w:jc w:val="center"/>
              <w:rPr>
                <w:sz w:val="20"/>
                <w:szCs w:val="20"/>
              </w:rPr>
            </w:pPr>
            <w:r w:rsidRPr="0049658B">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01C65" w14:textId="77777777" w:rsidR="004127CB" w:rsidRPr="0049658B" w:rsidRDefault="004127CB" w:rsidP="004127CB">
            <w:pPr>
              <w:spacing w:after="0" w:line="240" w:lineRule="auto"/>
              <w:jc w:val="center"/>
              <w:rPr>
                <w:sz w:val="20"/>
                <w:szCs w:val="20"/>
              </w:rPr>
            </w:pPr>
            <w:r w:rsidRPr="0049658B">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E5723" w14:textId="77777777" w:rsidR="004127CB" w:rsidRPr="0049658B" w:rsidRDefault="004127CB" w:rsidP="004127CB">
            <w:pPr>
              <w:spacing w:after="0" w:line="240" w:lineRule="auto"/>
              <w:jc w:val="center"/>
              <w:rPr>
                <w:sz w:val="20"/>
                <w:szCs w:val="20"/>
              </w:rPr>
            </w:pPr>
            <w:r w:rsidRPr="0049658B">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1AAB6" w14:textId="77777777" w:rsidR="004127CB" w:rsidRPr="0049658B" w:rsidRDefault="004127CB" w:rsidP="004127CB">
            <w:pPr>
              <w:spacing w:after="0" w:line="240" w:lineRule="auto"/>
              <w:jc w:val="center"/>
              <w:rPr>
                <w:sz w:val="20"/>
                <w:szCs w:val="20"/>
              </w:rPr>
            </w:pPr>
            <w:r w:rsidRPr="0049658B">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EEF85" w14:textId="77777777" w:rsidR="004127CB" w:rsidRPr="0049658B" w:rsidRDefault="004127CB" w:rsidP="004127CB">
            <w:pPr>
              <w:spacing w:after="0" w:line="240" w:lineRule="auto"/>
              <w:jc w:val="center"/>
              <w:rPr>
                <w:b/>
                <w:sz w:val="20"/>
                <w:szCs w:val="20"/>
              </w:rPr>
            </w:pPr>
          </w:p>
        </w:tc>
      </w:tr>
      <w:tr w:rsidR="004127CB" w:rsidRPr="0049658B" w14:paraId="6B3910E9" w14:textId="77777777" w:rsidTr="004127CB">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B9B572" w14:textId="77777777" w:rsidR="004127CB" w:rsidRPr="0049658B" w:rsidRDefault="004127CB" w:rsidP="004127CB">
            <w:pPr>
              <w:spacing w:after="0" w:line="240" w:lineRule="auto"/>
              <w:jc w:val="center"/>
              <w:rPr>
                <w:b/>
                <w:sz w:val="20"/>
                <w:szCs w:val="20"/>
              </w:rPr>
            </w:pPr>
            <w:r w:rsidRPr="0049658B">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2C216" w14:textId="77777777" w:rsidR="004127CB" w:rsidRPr="0049658B" w:rsidRDefault="004127CB" w:rsidP="004127CB">
            <w:pPr>
              <w:spacing w:after="0" w:line="240" w:lineRule="auto"/>
              <w:jc w:val="center"/>
              <w:rPr>
                <w:sz w:val="20"/>
                <w:szCs w:val="20"/>
              </w:rPr>
            </w:pPr>
            <w:r w:rsidRPr="0049658B">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CA082" w14:textId="77777777" w:rsidR="004127CB" w:rsidRPr="0049658B" w:rsidRDefault="004127CB" w:rsidP="004127CB">
            <w:pPr>
              <w:spacing w:after="0" w:line="240" w:lineRule="auto"/>
              <w:jc w:val="center"/>
              <w:rPr>
                <w:sz w:val="20"/>
                <w:szCs w:val="20"/>
              </w:rPr>
            </w:pPr>
            <w:r w:rsidRPr="0049658B">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F65EE4" w14:textId="77777777" w:rsidR="004127CB" w:rsidRPr="0049658B" w:rsidRDefault="004127CB" w:rsidP="004127CB">
            <w:pPr>
              <w:spacing w:after="0" w:line="240" w:lineRule="auto"/>
              <w:jc w:val="center"/>
              <w:rPr>
                <w:sz w:val="20"/>
                <w:szCs w:val="20"/>
              </w:rPr>
            </w:pPr>
            <w:r w:rsidRPr="0049658B">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30521" w14:textId="77777777" w:rsidR="004127CB" w:rsidRPr="0049658B" w:rsidRDefault="004127CB" w:rsidP="004127CB">
            <w:pPr>
              <w:spacing w:after="0" w:line="240" w:lineRule="auto"/>
              <w:jc w:val="center"/>
              <w:rPr>
                <w:sz w:val="20"/>
                <w:szCs w:val="20"/>
              </w:rPr>
            </w:pPr>
            <w:r w:rsidRPr="0049658B">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89496" w14:textId="77777777" w:rsidR="004127CB" w:rsidRPr="0049658B" w:rsidRDefault="004127CB" w:rsidP="004127CB">
            <w:pPr>
              <w:spacing w:after="0" w:line="240" w:lineRule="auto"/>
              <w:jc w:val="center"/>
              <w:rPr>
                <w:b/>
                <w:sz w:val="20"/>
                <w:szCs w:val="20"/>
              </w:rPr>
            </w:pPr>
            <w:r w:rsidRPr="0049658B">
              <w:rPr>
                <w:b/>
                <w:sz w:val="20"/>
                <w:szCs w:val="20"/>
              </w:rPr>
              <w:t>X</w:t>
            </w:r>
          </w:p>
        </w:tc>
      </w:tr>
      <w:tr w:rsidR="004127CB" w:rsidRPr="0049658B" w14:paraId="4CF7CAE6" w14:textId="77777777" w:rsidTr="004127CB">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AB35C" w14:textId="77777777" w:rsidR="004127CB" w:rsidRPr="0049658B" w:rsidRDefault="004127CB" w:rsidP="004127CB">
            <w:pPr>
              <w:spacing w:after="0" w:line="240" w:lineRule="auto"/>
              <w:jc w:val="center"/>
              <w:rPr>
                <w:b/>
                <w:sz w:val="20"/>
                <w:szCs w:val="20"/>
              </w:rPr>
            </w:pPr>
            <w:r w:rsidRPr="0049658B">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F7583" w14:textId="77777777" w:rsidR="004127CB" w:rsidRPr="0049658B" w:rsidRDefault="004127CB" w:rsidP="004127CB">
            <w:pPr>
              <w:spacing w:after="0" w:line="240" w:lineRule="auto"/>
              <w:jc w:val="center"/>
              <w:rPr>
                <w:sz w:val="20"/>
                <w:szCs w:val="20"/>
              </w:rPr>
            </w:pPr>
            <w:r w:rsidRPr="0049658B">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DBF90E" w14:textId="77777777" w:rsidR="004127CB" w:rsidRPr="0049658B" w:rsidRDefault="004127CB" w:rsidP="004127CB">
            <w:pPr>
              <w:spacing w:after="0" w:line="240" w:lineRule="auto"/>
              <w:jc w:val="center"/>
              <w:rPr>
                <w:sz w:val="20"/>
                <w:szCs w:val="20"/>
              </w:rPr>
            </w:pPr>
            <w:r w:rsidRPr="0049658B">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E7F74" w14:textId="77777777" w:rsidR="004127CB" w:rsidRPr="0049658B" w:rsidRDefault="004127CB" w:rsidP="004127CB">
            <w:pPr>
              <w:spacing w:after="0" w:line="240" w:lineRule="auto"/>
              <w:jc w:val="center"/>
              <w:rPr>
                <w:sz w:val="20"/>
                <w:szCs w:val="20"/>
              </w:rPr>
            </w:pPr>
            <w:r w:rsidRPr="0049658B">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9C582A" w14:textId="77777777" w:rsidR="004127CB" w:rsidRPr="0049658B" w:rsidRDefault="004127CB" w:rsidP="004127CB">
            <w:pPr>
              <w:spacing w:after="0" w:line="240" w:lineRule="auto"/>
              <w:jc w:val="center"/>
              <w:rPr>
                <w:sz w:val="20"/>
                <w:szCs w:val="20"/>
              </w:rPr>
            </w:pPr>
            <w:r w:rsidRPr="0049658B">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F00A0" w14:textId="77777777" w:rsidR="004127CB" w:rsidRPr="0049658B" w:rsidRDefault="004127CB" w:rsidP="004127CB">
            <w:pPr>
              <w:spacing w:after="0" w:line="240" w:lineRule="auto"/>
              <w:jc w:val="center"/>
              <w:rPr>
                <w:b/>
                <w:sz w:val="20"/>
                <w:szCs w:val="20"/>
              </w:rPr>
            </w:pPr>
          </w:p>
        </w:tc>
      </w:tr>
      <w:tr w:rsidR="004127CB" w:rsidRPr="0049658B" w14:paraId="34C50DF9" w14:textId="77777777" w:rsidTr="004127CB">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FAC0D" w14:textId="77777777" w:rsidR="004127CB" w:rsidRPr="0049658B" w:rsidRDefault="004127CB" w:rsidP="004127CB">
            <w:pPr>
              <w:spacing w:after="0" w:line="240" w:lineRule="auto"/>
              <w:jc w:val="center"/>
              <w:rPr>
                <w:b/>
                <w:sz w:val="20"/>
                <w:szCs w:val="20"/>
              </w:rPr>
            </w:pPr>
            <w:r w:rsidRPr="0049658B">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8480A" w14:textId="77777777" w:rsidR="004127CB" w:rsidRPr="0049658B" w:rsidRDefault="004127CB" w:rsidP="004127CB">
            <w:pPr>
              <w:spacing w:after="0" w:line="240" w:lineRule="auto"/>
              <w:jc w:val="center"/>
              <w:rPr>
                <w:sz w:val="20"/>
                <w:szCs w:val="20"/>
              </w:rPr>
            </w:pPr>
            <w:r w:rsidRPr="0049658B">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06EE4" w14:textId="77777777" w:rsidR="004127CB" w:rsidRPr="0049658B" w:rsidRDefault="004127CB" w:rsidP="004127CB">
            <w:pPr>
              <w:spacing w:after="0" w:line="240" w:lineRule="auto"/>
              <w:jc w:val="center"/>
              <w:rPr>
                <w:sz w:val="20"/>
                <w:szCs w:val="20"/>
              </w:rPr>
            </w:pPr>
            <w:r w:rsidRPr="0049658B">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AF0B4" w14:textId="77777777" w:rsidR="004127CB" w:rsidRPr="0049658B" w:rsidRDefault="004127CB" w:rsidP="004127CB">
            <w:pPr>
              <w:spacing w:after="0" w:line="240" w:lineRule="auto"/>
              <w:jc w:val="center"/>
              <w:rPr>
                <w:sz w:val="20"/>
                <w:szCs w:val="20"/>
              </w:rPr>
            </w:pPr>
            <w:r w:rsidRPr="0049658B">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0F4FF" w14:textId="77777777" w:rsidR="004127CB" w:rsidRPr="0049658B" w:rsidRDefault="004127CB" w:rsidP="004127CB">
            <w:pPr>
              <w:spacing w:after="0" w:line="240" w:lineRule="auto"/>
              <w:jc w:val="center"/>
              <w:rPr>
                <w:sz w:val="20"/>
                <w:szCs w:val="20"/>
              </w:rPr>
            </w:pPr>
            <w:r w:rsidRPr="0049658B">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398AD" w14:textId="77777777" w:rsidR="004127CB" w:rsidRPr="0049658B" w:rsidRDefault="004127CB" w:rsidP="004127CB">
            <w:pPr>
              <w:spacing w:after="0" w:line="240" w:lineRule="auto"/>
              <w:jc w:val="center"/>
              <w:rPr>
                <w:b/>
                <w:sz w:val="20"/>
                <w:szCs w:val="20"/>
              </w:rPr>
            </w:pPr>
          </w:p>
        </w:tc>
      </w:tr>
    </w:tbl>
    <w:p w14:paraId="14C19F9E" w14:textId="59A019B9" w:rsidR="004127CB" w:rsidRPr="0049658B" w:rsidRDefault="004127CB" w:rsidP="006C5055">
      <w:pPr>
        <w:pStyle w:val="Naslov3"/>
        <w:spacing w:line="240" w:lineRule="auto"/>
      </w:pPr>
      <w:bookmarkStart w:id="586" w:name="_Toc129846379"/>
      <w:bookmarkStart w:id="587" w:name="_Hlk65673044"/>
      <w:bookmarkEnd w:id="575"/>
      <w:r w:rsidRPr="0049658B">
        <w:lastRenderedPageBreak/>
        <w:t>6.</w:t>
      </w:r>
      <w:r w:rsidR="0088349C" w:rsidRPr="0049658B">
        <w:t>4</w:t>
      </w:r>
      <w:r w:rsidRPr="0049658B">
        <w:t>.</w:t>
      </w:r>
      <w:r w:rsidR="005A456E" w:rsidRPr="0049658B">
        <w:t>7</w:t>
      </w:r>
      <w:r w:rsidRPr="0049658B">
        <w:t xml:space="preserve">. Matrica ukupnog rizika – </w:t>
      </w:r>
      <w:r w:rsidR="008D0C37" w:rsidRPr="0049658B">
        <w:t>Tuča</w:t>
      </w:r>
      <w:r w:rsidRPr="0049658B">
        <w:t xml:space="preserve"> (padaline)</w:t>
      </w:r>
      <w:r w:rsidRPr="0049658B">
        <w:rPr>
          <w:noProof/>
        </w:rPr>
        <mc:AlternateContent>
          <mc:Choice Requires="wps">
            <w:drawing>
              <wp:anchor distT="45720" distB="45720" distL="114300" distR="114300" simplePos="0" relativeHeight="251759616" behindDoc="0" locked="0" layoutInCell="1" allowOverlap="1" wp14:anchorId="2004BC9D" wp14:editId="70C49BB7">
                <wp:simplePos x="0" y="0"/>
                <wp:positionH relativeFrom="margin">
                  <wp:align>left</wp:align>
                </wp:positionH>
                <wp:positionV relativeFrom="paragraph">
                  <wp:posOffset>238125</wp:posOffset>
                </wp:positionV>
                <wp:extent cx="2287270" cy="1812290"/>
                <wp:effectExtent l="0" t="0" r="20320" b="17145"/>
                <wp:wrapSquare wrapText="bothSides"/>
                <wp:docPr id="59" name="Tekstni okvir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1812290"/>
                        </a:xfrm>
                        <a:prstGeom prst="rect">
                          <a:avLst/>
                        </a:prstGeom>
                        <a:solidFill>
                          <a:srgbClr val="FFFFFF"/>
                        </a:solidFill>
                        <a:ln w="9525">
                          <a:solidFill>
                            <a:sysClr val="window" lastClr="FFFFFF"/>
                          </a:solidFill>
                          <a:miter lim="800000"/>
                          <a:headEnd/>
                          <a:tailEnd/>
                        </a:ln>
                      </wps:spPr>
                      <wps:txbx>
                        <w:txbxContent>
                          <w:p w14:paraId="50F512E8" w14:textId="77777777" w:rsidR="00AB099D" w:rsidRPr="006C5055" w:rsidRDefault="00AB099D" w:rsidP="004127CB">
                            <w:pPr>
                              <w:spacing w:after="0"/>
                              <w:rPr>
                                <w:b/>
                                <w:i/>
                                <w:sz w:val="20"/>
                                <w:szCs w:val="20"/>
                                <w:u w:val="single"/>
                              </w:rPr>
                            </w:pPr>
                            <w:r w:rsidRPr="006C5055">
                              <w:rPr>
                                <w:b/>
                                <w:i/>
                                <w:sz w:val="20"/>
                                <w:szCs w:val="20"/>
                                <w:u w:val="single"/>
                              </w:rPr>
                              <w:t>RIZIK:</w:t>
                            </w:r>
                          </w:p>
                          <w:p w14:paraId="64E326EC" w14:textId="6A691F9C" w:rsidR="00AB099D" w:rsidRPr="006C5055" w:rsidRDefault="00AB099D" w:rsidP="004127CB">
                            <w:pPr>
                              <w:spacing w:after="0"/>
                              <w:rPr>
                                <w:sz w:val="20"/>
                                <w:szCs w:val="20"/>
                              </w:rPr>
                            </w:pPr>
                            <w:r w:rsidRPr="006C5055">
                              <w:rPr>
                                <w:sz w:val="20"/>
                                <w:szCs w:val="20"/>
                              </w:rPr>
                              <w:t>Ekstremne vremenske pojave – Tuča (padaline)</w:t>
                            </w:r>
                          </w:p>
                          <w:p w14:paraId="79591801" w14:textId="77777777" w:rsidR="00AB099D" w:rsidRPr="006C5055" w:rsidRDefault="00AB099D" w:rsidP="004127CB">
                            <w:pPr>
                              <w:spacing w:after="0"/>
                              <w:rPr>
                                <w:b/>
                                <w:i/>
                                <w:sz w:val="20"/>
                                <w:szCs w:val="20"/>
                                <w:u w:val="single"/>
                              </w:rPr>
                            </w:pPr>
                            <w:r w:rsidRPr="006C5055">
                              <w:rPr>
                                <w:b/>
                                <w:i/>
                                <w:sz w:val="20"/>
                                <w:szCs w:val="20"/>
                                <w:u w:val="single"/>
                              </w:rPr>
                              <w:t xml:space="preserve">NAZIV SCENARIJA:                                                                                                            </w:t>
                            </w:r>
                          </w:p>
                          <w:p w14:paraId="69FACA42" w14:textId="23A42605" w:rsidR="00AB099D" w:rsidRDefault="00AB099D" w:rsidP="004127CB">
                            <w:pPr>
                              <w:spacing w:after="0"/>
                              <w:rPr>
                                <w:sz w:val="20"/>
                                <w:szCs w:val="20"/>
                              </w:rPr>
                            </w:pPr>
                            <w:r w:rsidRPr="006C5055">
                              <w:rPr>
                                <w:sz w:val="20"/>
                                <w:szCs w:val="20"/>
                              </w:rPr>
                              <w:t>Pojava tuče na području Općine</w:t>
                            </w:r>
                          </w:p>
                          <w:p w14:paraId="6B5359DE" w14:textId="77AB817F" w:rsidR="00AB099D" w:rsidRDefault="00AB099D" w:rsidP="004127CB">
                            <w:pPr>
                              <w:spacing w:after="0"/>
                              <w:rPr>
                                <w:sz w:val="20"/>
                                <w:szCs w:val="20"/>
                              </w:rPr>
                            </w:pPr>
                          </w:p>
                          <w:p w14:paraId="0993DC0D" w14:textId="616604EE" w:rsidR="00AB099D" w:rsidRPr="006C5055" w:rsidRDefault="00AB099D" w:rsidP="004127CB">
                            <w:pPr>
                              <w:spacing w:after="0"/>
                              <w:rPr>
                                <w:sz w:val="20"/>
                                <w:szCs w:val="20"/>
                              </w:rPr>
                            </w:pPr>
                            <w:r w:rsidRPr="006C5055">
                              <w:rPr>
                                <w:noProof/>
                                <w:lang w:eastAsia="hr-HR"/>
                              </w:rPr>
                              <w:drawing>
                                <wp:inline distT="0" distB="0" distL="0" distR="0" wp14:anchorId="21D817EC" wp14:editId="60CEE74B">
                                  <wp:extent cx="2091690" cy="832325"/>
                                  <wp:effectExtent l="0" t="0" r="3810" b="6350"/>
                                  <wp:docPr id="116" name="Slika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004BC9D" id="Tekstni okvir 59" o:spid="_x0000_s1032" type="#_x0000_t202" style="position:absolute;left:0;text-align:left;margin-left:0;margin-top:18.75pt;width:180.1pt;height:142.7pt;z-index:251759616;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" strokecolor="window">
                <v:textbox style="mso-fit-shape-to-text:t">
                  <w:txbxContent>
                    <w:p w14:paraId="50F512E8" w14:textId="77777777" w:rsidR="00AB099D" w:rsidRPr="006C5055" w:rsidRDefault="00AB099D" w:rsidP="004127CB">
                      <w:pPr>
                        <w:spacing w:after="0"/>
                        <w:rPr>
                          <w:b/>
                          <w:i/>
                          <w:sz w:val="20"/>
                          <w:szCs w:val="20"/>
                          <w:u w:val="single"/>
                        </w:rPr>
                      </w:pPr>
                      <w:r w:rsidRPr="006C5055">
                        <w:rPr>
                          <w:b/>
                          <w:i/>
                          <w:sz w:val="20"/>
                          <w:szCs w:val="20"/>
                          <w:u w:val="single"/>
                        </w:rPr>
                        <w:t>RIZIK:</w:t>
                      </w:r>
                    </w:p>
                    <w:p w14:paraId="64E326EC" w14:textId="6A691F9C" w:rsidR="00AB099D" w:rsidRPr="006C5055" w:rsidRDefault="00AB099D" w:rsidP="004127CB">
                      <w:pPr>
                        <w:spacing w:after="0"/>
                        <w:rPr>
                          <w:sz w:val="20"/>
                          <w:szCs w:val="20"/>
                        </w:rPr>
                      </w:pPr>
                      <w:r w:rsidRPr="006C5055">
                        <w:rPr>
                          <w:sz w:val="20"/>
                          <w:szCs w:val="20"/>
                        </w:rPr>
                        <w:t>Ekstremne vremenske pojave – Tuča (padaline)</w:t>
                      </w:r>
                    </w:p>
                    <w:p w14:paraId="79591801" w14:textId="77777777" w:rsidR="00AB099D" w:rsidRPr="006C5055" w:rsidRDefault="00AB099D" w:rsidP="004127CB">
                      <w:pPr>
                        <w:spacing w:after="0"/>
                        <w:rPr>
                          <w:b/>
                          <w:i/>
                          <w:sz w:val="20"/>
                          <w:szCs w:val="20"/>
                          <w:u w:val="single"/>
                        </w:rPr>
                      </w:pPr>
                      <w:r w:rsidRPr="006C5055">
                        <w:rPr>
                          <w:b/>
                          <w:i/>
                          <w:sz w:val="20"/>
                          <w:szCs w:val="20"/>
                          <w:u w:val="single"/>
                        </w:rPr>
                        <w:t xml:space="preserve">NAZIV SCENARIJA:                                                                                                            </w:t>
                      </w:r>
                    </w:p>
                    <w:p w14:paraId="69FACA42" w14:textId="23A42605" w:rsidR="00AB099D" w:rsidRDefault="00AB099D" w:rsidP="004127CB">
                      <w:pPr>
                        <w:spacing w:after="0"/>
                        <w:rPr>
                          <w:sz w:val="20"/>
                          <w:szCs w:val="20"/>
                        </w:rPr>
                      </w:pPr>
                      <w:r w:rsidRPr="006C5055">
                        <w:rPr>
                          <w:sz w:val="20"/>
                          <w:szCs w:val="20"/>
                        </w:rPr>
                        <w:t>Pojava tuče na području Općine</w:t>
                      </w:r>
                    </w:p>
                    <w:p w14:paraId="6B5359DE" w14:textId="77AB817F" w:rsidR="00AB099D" w:rsidRDefault="00AB099D" w:rsidP="004127CB">
                      <w:pPr>
                        <w:spacing w:after="0"/>
                        <w:rPr>
                          <w:sz w:val="20"/>
                          <w:szCs w:val="20"/>
                        </w:rPr>
                      </w:pPr>
                    </w:p>
                    <w:p w14:paraId="0993DC0D" w14:textId="616604EE" w:rsidR="00AB099D" w:rsidRPr="006C5055" w:rsidRDefault="00AB099D" w:rsidP="004127CB">
                      <w:pPr>
                        <w:spacing w:after="0"/>
                        <w:rPr>
                          <w:sz w:val="20"/>
                          <w:szCs w:val="20"/>
                        </w:rPr>
                      </w:pPr>
                      <w:r w:rsidRPr="006C5055">
                        <w:rPr>
                          <w:noProof/>
                          <w:lang w:eastAsia="hr-HR"/>
                        </w:rPr>
                        <w:drawing>
                          <wp:inline distT="0" distB="0" distL="0" distR="0" wp14:anchorId="21D817EC" wp14:editId="60CEE74B">
                            <wp:extent cx="2091690" cy="832325"/>
                            <wp:effectExtent l="0" t="0" r="3810" b="6350"/>
                            <wp:docPr id="116" name="Slika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v:textbox>
                <w10:wrap type="square" anchorx="margin"/>
              </v:shape>
            </w:pict>
          </mc:Fallback>
        </mc:AlternateContent>
      </w:r>
      <w:bookmarkEnd w:id="586"/>
    </w:p>
    <w:p w14:paraId="63151BA1" w14:textId="77777777" w:rsidR="004127CB" w:rsidRPr="0049658B" w:rsidRDefault="004127CB" w:rsidP="004127CB">
      <w:pPr>
        <w:spacing w:after="0" w:line="240" w:lineRule="auto"/>
        <w:jc w:val="left"/>
      </w:pPr>
    </w:p>
    <w:p w14:paraId="707378AB" w14:textId="623A5D78" w:rsidR="004127CB" w:rsidRPr="0049658B" w:rsidRDefault="0049658B" w:rsidP="005A456E">
      <w:pPr>
        <w:spacing w:after="0" w:line="240" w:lineRule="auto"/>
        <w:jc w:val="right"/>
      </w:pPr>
      <w:r w:rsidRPr="0049658B">
        <w:rPr>
          <w:noProof/>
        </w:rPr>
        <w:drawing>
          <wp:inline distT="0" distB="0" distL="0" distR="0" wp14:anchorId="7420BBF4" wp14:editId="6572631C">
            <wp:extent cx="2898475" cy="2465280"/>
            <wp:effectExtent l="0" t="0" r="0" b="0"/>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lika 32"/>
                    <pic:cNvPicPr/>
                  </pic:nvPicPr>
                  <pic:blipFill>
                    <a:blip r:embed="rId37">
                      <a:extLst>
                        <a:ext uri="{28A0092B-C50C-407E-A947-70E740481C1C}">
                          <a14:useLocalDpi xmlns:a14="http://schemas.microsoft.com/office/drawing/2010/main" val="0"/>
                        </a:ext>
                      </a:extLst>
                    </a:blip>
                    <a:stretch>
                      <a:fillRect/>
                    </a:stretch>
                  </pic:blipFill>
                  <pic:spPr>
                    <a:xfrm>
                      <a:off x="0" y="0"/>
                      <a:ext cx="2910611" cy="2475603"/>
                    </a:xfrm>
                    <a:prstGeom prst="rect">
                      <a:avLst/>
                    </a:prstGeom>
                  </pic:spPr>
                </pic:pic>
              </a:graphicData>
            </a:graphic>
          </wp:inline>
        </w:drawing>
      </w:r>
    </w:p>
    <w:p w14:paraId="18E92E23" w14:textId="77777777" w:rsidR="004127CB" w:rsidRPr="0049658B" w:rsidRDefault="004127CB" w:rsidP="004127CB">
      <w:pPr>
        <w:spacing w:after="0" w:line="240" w:lineRule="auto"/>
        <w:rPr>
          <w:b/>
          <w:i/>
          <w:szCs w:val="24"/>
        </w:rPr>
      </w:pPr>
      <w:r w:rsidRPr="0049658B">
        <w:rPr>
          <w:b/>
          <w:i/>
          <w:szCs w:val="24"/>
        </w:rPr>
        <w:t>Događaj s najgorim mogućim posljedicama</w:t>
      </w:r>
    </w:p>
    <w:p w14:paraId="449BAB7D" w14:textId="77777777" w:rsidR="004127CB" w:rsidRPr="0049658B" w:rsidRDefault="004127CB" w:rsidP="004127CB">
      <w:pPr>
        <w:spacing w:after="0" w:line="240" w:lineRule="auto"/>
        <w:rPr>
          <w:sz w:val="18"/>
          <w:szCs w:val="18"/>
          <w:lang w:eastAsia="hr-HR"/>
        </w:rPr>
      </w:pPr>
      <w:r w:rsidRPr="0049658B">
        <w:rPr>
          <w:sz w:val="18"/>
          <w:szCs w:val="18"/>
          <w:lang w:eastAsia="hr-HR"/>
        </w:rPr>
        <w:t xml:space="preserve">                  Život i zdravlje ljudi                                                Gospodarstvo                                  Društvena stabilnost i politika                                </w:t>
      </w:r>
    </w:p>
    <w:p w14:paraId="230EABC9" w14:textId="1DD65670" w:rsidR="004127CB" w:rsidRPr="0049658B" w:rsidRDefault="0049658B" w:rsidP="004127CB">
      <w:pPr>
        <w:spacing w:after="0" w:line="240" w:lineRule="auto"/>
        <w:rPr>
          <w:lang w:eastAsia="hr-HR"/>
        </w:rPr>
      </w:pPr>
      <w:r w:rsidRPr="0049658B">
        <w:rPr>
          <w:noProof/>
        </w:rPr>
        <mc:AlternateContent>
          <mc:Choice Requires="wps">
            <w:drawing>
              <wp:anchor distT="0" distB="0" distL="114300" distR="114300" simplePos="0" relativeHeight="251756544" behindDoc="0" locked="0" layoutInCell="1" allowOverlap="1" wp14:anchorId="5276F702" wp14:editId="5F6CE34D">
                <wp:simplePos x="0" y="0"/>
                <wp:positionH relativeFrom="margin">
                  <wp:posOffset>2833147</wp:posOffset>
                </wp:positionH>
                <wp:positionV relativeFrom="paragraph">
                  <wp:posOffset>228675</wp:posOffset>
                </wp:positionV>
                <wp:extent cx="133350" cy="123825"/>
                <wp:effectExtent l="0" t="0" r="19050" b="28575"/>
                <wp:wrapNone/>
                <wp:docPr id="60" name="Prostoručno: oblik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68C34159" w14:textId="77777777" w:rsidR="00AB099D" w:rsidRDefault="00AB099D" w:rsidP="004127CB">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5276F702" id="Prostoručno: oblik 60" o:spid="_x0000_s1033" style="position:absolute;left:0;text-align:left;margin-left:223.1pt;margin-top:18pt;width:10.5pt;height:9.7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68C34159" w14:textId="77777777" w:rsidR="00AB099D" w:rsidRDefault="00AB099D" w:rsidP="004127CB">
                      <w:pPr>
                        <w:jc w:val="center"/>
                      </w:pPr>
                    </w:p>
                  </w:txbxContent>
                </v:textbox>
                <w10:wrap anchorx="margin"/>
              </v:shape>
            </w:pict>
          </mc:Fallback>
        </mc:AlternateContent>
      </w:r>
      <w:r w:rsidR="008D0C37" w:rsidRPr="0049658B">
        <w:rPr>
          <w:noProof/>
        </w:rPr>
        <mc:AlternateContent>
          <mc:Choice Requires="wps">
            <w:drawing>
              <wp:anchor distT="0" distB="0" distL="114300" distR="114300" simplePos="0" relativeHeight="251755520" behindDoc="0" locked="0" layoutInCell="1" allowOverlap="1" wp14:anchorId="31DD821B" wp14:editId="683CDCF6">
                <wp:simplePos x="0" y="0"/>
                <wp:positionH relativeFrom="margin">
                  <wp:posOffset>826135</wp:posOffset>
                </wp:positionH>
                <wp:positionV relativeFrom="paragraph">
                  <wp:posOffset>430530</wp:posOffset>
                </wp:positionV>
                <wp:extent cx="133350" cy="123825"/>
                <wp:effectExtent l="0" t="0" r="19050" b="28575"/>
                <wp:wrapNone/>
                <wp:docPr id="110" name="Prostoručno: oblik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29B1807A" id="Prostoručno: oblik 110" o:spid="_x0000_s1026" style="position:absolute;margin-left:65.05pt;margin-top:33.9pt;width:10.5pt;height:9.7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004127CB" w:rsidRPr="0049658B">
        <w:rPr>
          <w:noProof/>
        </w:rPr>
        <mc:AlternateContent>
          <mc:Choice Requires="wps">
            <w:drawing>
              <wp:anchor distT="0" distB="0" distL="114300" distR="114300" simplePos="0" relativeHeight="251760640" behindDoc="0" locked="0" layoutInCell="1" allowOverlap="1" wp14:anchorId="3ECC0F4C" wp14:editId="10D93684">
                <wp:simplePos x="0" y="0"/>
                <wp:positionH relativeFrom="margin">
                  <wp:posOffset>4785360</wp:posOffset>
                </wp:positionH>
                <wp:positionV relativeFrom="paragraph">
                  <wp:posOffset>868045</wp:posOffset>
                </wp:positionV>
                <wp:extent cx="133350" cy="123825"/>
                <wp:effectExtent l="0" t="0" r="19050" b="28575"/>
                <wp:wrapNone/>
                <wp:docPr id="61" name="Prostoručno: oblik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440C5D14" w14:textId="77777777" w:rsidR="00AB099D" w:rsidRDefault="00AB099D" w:rsidP="004127CB">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3ECC0F4C" id="Prostoručno: oblik 61" o:spid="_x0000_s1034" style="position:absolute;left:0;text-align:left;margin-left:376.8pt;margin-top:68.35pt;width:10.5pt;height:9.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440C5D14" w14:textId="77777777" w:rsidR="00AB099D" w:rsidRDefault="00AB099D" w:rsidP="004127CB">
                      <w:pPr>
                        <w:jc w:val="center"/>
                      </w:pPr>
                    </w:p>
                  </w:txbxContent>
                </v:textbox>
                <w10:wrap anchorx="margin"/>
              </v:shape>
            </w:pict>
          </mc:Fallback>
        </mc:AlternateContent>
      </w:r>
      <w:r w:rsidR="004127CB" w:rsidRPr="0049658B">
        <w:rPr>
          <w:rFonts w:ascii="Courier New" w:eastAsia="Courier New" w:hAnsi="Courier New" w:cs="Courier New"/>
          <w:noProof/>
          <w:color w:val="000000"/>
          <w:szCs w:val="24"/>
          <w:lang w:eastAsia="hr-HR"/>
        </w:rPr>
        <w:drawing>
          <wp:inline distT="0" distB="0" distL="0" distR="0" wp14:anchorId="1F573E8D" wp14:editId="7107584C">
            <wp:extent cx="1785620" cy="1647825"/>
            <wp:effectExtent l="0" t="0" r="5080" b="9525"/>
            <wp:docPr id="117" name="Slika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4127CB" w:rsidRPr="0049658B">
        <w:rPr>
          <w:lang w:eastAsia="hr-HR"/>
        </w:rPr>
        <w:t xml:space="preserve">       </w:t>
      </w:r>
      <w:r w:rsidR="004127CB" w:rsidRPr="0049658B">
        <w:rPr>
          <w:rFonts w:ascii="Courier New" w:eastAsia="Courier New" w:hAnsi="Courier New" w:cs="Courier New"/>
          <w:noProof/>
          <w:color w:val="000000"/>
          <w:szCs w:val="24"/>
          <w:lang w:eastAsia="hr-HR"/>
        </w:rPr>
        <w:drawing>
          <wp:inline distT="0" distB="0" distL="0" distR="0" wp14:anchorId="41D35AD6" wp14:editId="6450AE10">
            <wp:extent cx="1785620" cy="1647825"/>
            <wp:effectExtent l="0" t="0" r="5080" b="9525"/>
            <wp:docPr id="118" name="Slika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4127CB" w:rsidRPr="0049658B">
        <w:rPr>
          <w:lang w:eastAsia="hr-HR"/>
        </w:rPr>
        <w:t xml:space="preserve">     </w:t>
      </w:r>
      <w:r w:rsidR="004127CB" w:rsidRPr="0049658B">
        <w:rPr>
          <w:rFonts w:ascii="Courier New" w:eastAsia="Courier New" w:hAnsi="Courier New" w:cs="Courier New"/>
          <w:noProof/>
          <w:color w:val="000000"/>
          <w:szCs w:val="24"/>
          <w:lang w:eastAsia="hr-HR"/>
        </w:rPr>
        <w:drawing>
          <wp:inline distT="0" distB="0" distL="0" distR="0" wp14:anchorId="0632925A" wp14:editId="5D2547CE">
            <wp:extent cx="1785620" cy="1647825"/>
            <wp:effectExtent l="0" t="0" r="5080" b="9525"/>
            <wp:docPr id="119" name="Slika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4127CB" w:rsidRPr="0049658B">
        <w:rPr>
          <w:lang w:eastAsia="hr-HR"/>
        </w:rPr>
        <w:t xml:space="preserve"> </w:t>
      </w:r>
    </w:p>
    <w:p w14:paraId="562D4F19" w14:textId="77777777" w:rsidR="005A456E" w:rsidRPr="0049658B" w:rsidRDefault="005A456E" w:rsidP="006C5055">
      <w:pPr>
        <w:pStyle w:val="Naslov3"/>
        <w:spacing w:before="0"/>
      </w:pPr>
    </w:p>
    <w:p w14:paraId="5BCDD10A" w14:textId="3A307EB8" w:rsidR="004127CB" w:rsidRPr="0049658B" w:rsidRDefault="004127CB" w:rsidP="006C5055">
      <w:pPr>
        <w:pStyle w:val="Naslov3"/>
        <w:spacing w:before="0"/>
      </w:pPr>
      <w:bookmarkStart w:id="588" w:name="_Toc129846380"/>
      <w:r w:rsidRPr="0049658B">
        <w:t>6.</w:t>
      </w:r>
      <w:r w:rsidR="0088349C" w:rsidRPr="0049658B">
        <w:t>4</w:t>
      </w:r>
      <w:r w:rsidRPr="0049658B">
        <w:t>.</w:t>
      </w:r>
      <w:r w:rsidR="005A456E" w:rsidRPr="0049658B">
        <w:t>8</w:t>
      </w:r>
      <w:r w:rsidRPr="0049658B">
        <w:t>. Izvor podataka</w:t>
      </w:r>
      <w:bookmarkEnd w:id="588"/>
    </w:p>
    <w:p w14:paraId="7C29EF59" w14:textId="5F5D3E49" w:rsidR="005A456E" w:rsidRPr="0049658B" w:rsidRDefault="005A456E">
      <w:pPr>
        <w:numPr>
          <w:ilvl w:val="0"/>
          <w:numId w:val="81"/>
        </w:numPr>
        <w:suppressAutoHyphens/>
        <w:autoSpaceDN w:val="0"/>
        <w:spacing w:after="0"/>
        <w:textAlignment w:val="baseline"/>
        <w:rPr>
          <w:sz w:val="20"/>
          <w:szCs w:val="20"/>
          <w:lang w:val="en-US"/>
        </w:rPr>
      </w:pPr>
      <w:r w:rsidRPr="0049658B">
        <w:rPr>
          <w:sz w:val="20"/>
          <w:szCs w:val="20"/>
          <w:lang w:val="en-US"/>
        </w:rPr>
        <w:t>Državni hidrometeorološki zavod (DHMZ, 202</w:t>
      </w:r>
      <w:r w:rsidR="0049658B" w:rsidRPr="0049658B">
        <w:rPr>
          <w:sz w:val="20"/>
          <w:szCs w:val="20"/>
          <w:lang w:val="en-US"/>
        </w:rPr>
        <w:t>2</w:t>
      </w:r>
      <w:r w:rsidRPr="0049658B">
        <w:rPr>
          <w:sz w:val="20"/>
          <w:szCs w:val="20"/>
          <w:lang w:val="en-US"/>
        </w:rPr>
        <w:t>.god.)</w:t>
      </w:r>
    </w:p>
    <w:p w14:paraId="6FD022A3" w14:textId="4E10FD51" w:rsidR="005A456E" w:rsidRPr="0049658B" w:rsidRDefault="005A456E">
      <w:pPr>
        <w:numPr>
          <w:ilvl w:val="0"/>
          <w:numId w:val="81"/>
        </w:numPr>
        <w:suppressAutoHyphens/>
        <w:autoSpaceDN w:val="0"/>
        <w:spacing w:after="0"/>
        <w:textAlignment w:val="baseline"/>
        <w:rPr>
          <w:sz w:val="20"/>
          <w:szCs w:val="20"/>
          <w:lang w:val="en-US"/>
        </w:rPr>
      </w:pPr>
      <w:r w:rsidRPr="0049658B">
        <w:rPr>
          <w:sz w:val="20"/>
          <w:szCs w:val="20"/>
          <w:lang w:val="en-US"/>
        </w:rPr>
        <w:t xml:space="preserve">Državni zavod za statistiku, Popis </w:t>
      </w:r>
      <w:r w:rsidR="0049658B" w:rsidRPr="0049658B">
        <w:rPr>
          <w:sz w:val="20"/>
          <w:szCs w:val="20"/>
          <w:lang w:val="en-US"/>
        </w:rPr>
        <w:t>202</w:t>
      </w:r>
      <w:r w:rsidRPr="0049658B">
        <w:rPr>
          <w:sz w:val="20"/>
          <w:szCs w:val="20"/>
          <w:lang w:val="en-US"/>
        </w:rPr>
        <w:t>1.god.</w:t>
      </w:r>
    </w:p>
    <w:p w14:paraId="1ECDCA6B" w14:textId="77777777" w:rsidR="005A456E" w:rsidRPr="0049658B" w:rsidRDefault="005A456E">
      <w:pPr>
        <w:numPr>
          <w:ilvl w:val="0"/>
          <w:numId w:val="81"/>
        </w:numPr>
        <w:contextualSpacing/>
        <w:jc w:val="left"/>
        <w:rPr>
          <w:sz w:val="20"/>
          <w:szCs w:val="20"/>
          <w:lang w:val="en-US"/>
        </w:rPr>
      </w:pPr>
      <w:r w:rsidRPr="0049658B">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57DB2072" w14:textId="6ABBC516" w:rsidR="005A456E" w:rsidRPr="0049658B" w:rsidRDefault="005A456E">
      <w:pPr>
        <w:numPr>
          <w:ilvl w:val="0"/>
          <w:numId w:val="81"/>
        </w:numPr>
        <w:contextualSpacing/>
        <w:jc w:val="left"/>
        <w:rPr>
          <w:sz w:val="20"/>
          <w:szCs w:val="20"/>
          <w:lang w:val="en-US"/>
        </w:rPr>
      </w:pPr>
      <w:r w:rsidRPr="0049658B">
        <w:rPr>
          <w:sz w:val="20"/>
          <w:szCs w:val="20"/>
          <w:lang w:val="en-US"/>
        </w:rPr>
        <w:t>Pravilnik o smjernicama za izradu Procjene rizika od katastrofa i velikih nesreća za područje Republike Hrvatske i jedinica lokalne i područne (regionalne) samouprave (“</w:t>
      </w:r>
      <w:r w:rsidR="00555806" w:rsidRPr="0049658B">
        <w:rPr>
          <w:sz w:val="20"/>
          <w:szCs w:val="20"/>
          <w:lang w:val="en-US"/>
        </w:rPr>
        <w:t xml:space="preserve">Narodne </w:t>
      </w:r>
      <w:r w:rsidR="00F84A84" w:rsidRPr="0049658B">
        <w:rPr>
          <w:sz w:val="20"/>
          <w:szCs w:val="20"/>
          <w:lang w:val="en-US"/>
        </w:rPr>
        <w:t>n</w:t>
      </w:r>
      <w:r w:rsidR="00555806" w:rsidRPr="0049658B">
        <w:rPr>
          <w:sz w:val="20"/>
          <w:szCs w:val="20"/>
          <w:lang w:val="en-US"/>
        </w:rPr>
        <w:t>ovine</w:t>
      </w:r>
      <w:r w:rsidRPr="0049658B">
        <w:rPr>
          <w:sz w:val="20"/>
          <w:szCs w:val="20"/>
          <w:lang w:val="en-US"/>
        </w:rPr>
        <w:t>” br. 65/16)</w:t>
      </w:r>
    </w:p>
    <w:p w14:paraId="0C788A63" w14:textId="77777777" w:rsidR="005A456E" w:rsidRPr="0049658B" w:rsidRDefault="005A456E">
      <w:pPr>
        <w:numPr>
          <w:ilvl w:val="0"/>
          <w:numId w:val="81"/>
        </w:numPr>
        <w:suppressAutoHyphens/>
        <w:autoSpaceDN w:val="0"/>
        <w:spacing w:after="0"/>
        <w:textAlignment w:val="baseline"/>
        <w:rPr>
          <w:sz w:val="20"/>
          <w:szCs w:val="20"/>
          <w:lang w:val="en-US"/>
        </w:rPr>
      </w:pPr>
      <w:r w:rsidRPr="0049658B">
        <w:rPr>
          <w:sz w:val="20"/>
          <w:szCs w:val="20"/>
          <w:lang w:val="en-US"/>
        </w:rPr>
        <w:t>Procjena rizika od katastrofa za Republiku Hrvatsku, 2016.god., Izmjene i dopune iz 2019.god.</w:t>
      </w:r>
    </w:p>
    <w:p w14:paraId="0761AAB2" w14:textId="5702FE1F" w:rsidR="005A456E" w:rsidRPr="0049658B" w:rsidRDefault="005A456E">
      <w:pPr>
        <w:numPr>
          <w:ilvl w:val="0"/>
          <w:numId w:val="81"/>
        </w:numPr>
        <w:contextualSpacing/>
        <w:jc w:val="left"/>
        <w:rPr>
          <w:sz w:val="20"/>
          <w:szCs w:val="20"/>
          <w:lang w:val="en-US"/>
        </w:rPr>
      </w:pPr>
      <w:r w:rsidRPr="0049658B">
        <w:rPr>
          <w:sz w:val="20"/>
          <w:szCs w:val="20"/>
          <w:lang w:val="en-US"/>
        </w:rPr>
        <w:t>Smjernice za izradu procjene rizika od velikih nesreća na području Koprivničko</w:t>
      </w:r>
      <w:r w:rsidR="00F84A84" w:rsidRPr="0049658B">
        <w:rPr>
          <w:sz w:val="20"/>
          <w:szCs w:val="20"/>
          <w:lang w:val="en-US"/>
        </w:rPr>
        <w:t xml:space="preserve"> – </w:t>
      </w:r>
      <w:r w:rsidRPr="0049658B">
        <w:rPr>
          <w:sz w:val="20"/>
          <w:szCs w:val="20"/>
          <w:lang w:val="en-US"/>
        </w:rPr>
        <w:t>križevačke županije, 2017.god.</w:t>
      </w:r>
    </w:p>
    <w:p w14:paraId="48DE2104" w14:textId="7F2C082A" w:rsidR="005A456E" w:rsidRPr="0049658B" w:rsidRDefault="005A456E">
      <w:pPr>
        <w:numPr>
          <w:ilvl w:val="0"/>
          <w:numId w:val="81"/>
        </w:numPr>
        <w:contextualSpacing/>
        <w:jc w:val="left"/>
        <w:rPr>
          <w:sz w:val="20"/>
          <w:szCs w:val="20"/>
          <w:lang w:val="en-US"/>
        </w:rPr>
      </w:pPr>
      <w:r w:rsidRPr="0049658B">
        <w:rPr>
          <w:sz w:val="20"/>
          <w:szCs w:val="20"/>
          <w:lang w:val="en-US"/>
        </w:rPr>
        <w:t>Zakon o sustavu civilne zaštite (“</w:t>
      </w:r>
      <w:r w:rsidR="00555806" w:rsidRPr="0049658B">
        <w:rPr>
          <w:sz w:val="20"/>
          <w:szCs w:val="20"/>
          <w:lang w:val="en-US"/>
        </w:rPr>
        <w:t xml:space="preserve">Narodne </w:t>
      </w:r>
      <w:r w:rsidR="00F84A84" w:rsidRPr="0049658B">
        <w:rPr>
          <w:sz w:val="20"/>
          <w:szCs w:val="20"/>
          <w:lang w:val="en-US"/>
        </w:rPr>
        <w:t>n</w:t>
      </w:r>
      <w:r w:rsidR="00555806" w:rsidRPr="0049658B">
        <w:rPr>
          <w:sz w:val="20"/>
          <w:szCs w:val="20"/>
          <w:lang w:val="en-US"/>
        </w:rPr>
        <w:t>ovine</w:t>
      </w:r>
      <w:r w:rsidRPr="0049658B">
        <w:rPr>
          <w:sz w:val="20"/>
          <w:szCs w:val="20"/>
          <w:lang w:val="en-US"/>
        </w:rPr>
        <w:t>” br. 82/15, 118/18, 31/20, 20/21)</w:t>
      </w:r>
    </w:p>
    <w:p w14:paraId="4AE095A9" w14:textId="66F4D097" w:rsidR="005A456E" w:rsidRPr="0049658B" w:rsidRDefault="005A456E" w:rsidP="005A456E">
      <w:pPr>
        <w:contextualSpacing/>
        <w:jc w:val="left"/>
        <w:rPr>
          <w:sz w:val="20"/>
          <w:szCs w:val="20"/>
          <w:lang w:val="en-US"/>
        </w:rPr>
      </w:pPr>
    </w:p>
    <w:p w14:paraId="58F31050" w14:textId="1DE2B34D" w:rsidR="005A456E" w:rsidRPr="0049658B" w:rsidRDefault="005A456E" w:rsidP="005A456E">
      <w:pPr>
        <w:contextualSpacing/>
        <w:jc w:val="left"/>
        <w:rPr>
          <w:sz w:val="20"/>
          <w:szCs w:val="20"/>
          <w:lang w:val="en-US"/>
        </w:rPr>
      </w:pPr>
    </w:p>
    <w:p w14:paraId="1D055C6E" w14:textId="66B54F2D" w:rsidR="005A456E" w:rsidRPr="001608E9" w:rsidRDefault="005A456E" w:rsidP="005A456E">
      <w:pPr>
        <w:contextualSpacing/>
        <w:jc w:val="left"/>
        <w:rPr>
          <w:sz w:val="20"/>
          <w:szCs w:val="20"/>
          <w:highlight w:val="yellow"/>
          <w:lang w:val="en-US"/>
        </w:rPr>
      </w:pPr>
    </w:p>
    <w:p w14:paraId="54AB5F44" w14:textId="78BFC74B" w:rsidR="005A456E" w:rsidRPr="001608E9" w:rsidRDefault="005A456E" w:rsidP="005A456E">
      <w:pPr>
        <w:contextualSpacing/>
        <w:jc w:val="left"/>
        <w:rPr>
          <w:sz w:val="20"/>
          <w:szCs w:val="20"/>
          <w:highlight w:val="yellow"/>
          <w:lang w:val="en-US"/>
        </w:rPr>
      </w:pPr>
    </w:p>
    <w:p w14:paraId="704D7F3B" w14:textId="68DD5652" w:rsidR="005A456E" w:rsidRPr="001608E9" w:rsidRDefault="005A456E" w:rsidP="005A456E">
      <w:pPr>
        <w:contextualSpacing/>
        <w:jc w:val="left"/>
        <w:rPr>
          <w:sz w:val="20"/>
          <w:szCs w:val="20"/>
          <w:highlight w:val="yellow"/>
          <w:lang w:val="en-US"/>
        </w:rPr>
      </w:pPr>
    </w:p>
    <w:p w14:paraId="0E456D9F" w14:textId="77777777" w:rsidR="005A456E" w:rsidRPr="001608E9" w:rsidRDefault="005A456E" w:rsidP="005A456E">
      <w:pPr>
        <w:contextualSpacing/>
        <w:jc w:val="left"/>
        <w:rPr>
          <w:sz w:val="20"/>
          <w:szCs w:val="20"/>
          <w:highlight w:val="yellow"/>
          <w:lang w:val="en-US"/>
        </w:rPr>
      </w:pPr>
    </w:p>
    <w:p w14:paraId="72E9D518" w14:textId="0503583A" w:rsidR="00340143" w:rsidRPr="00BA7745" w:rsidRDefault="00340143" w:rsidP="00340143">
      <w:pPr>
        <w:pStyle w:val="Naslov2"/>
        <w:rPr>
          <w:lang w:val="en-US"/>
        </w:rPr>
      </w:pPr>
      <w:bookmarkStart w:id="589" w:name="_Toc129846381"/>
      <w:bookmarkStart w:id="590" w:name="_Hlk65673151"/>
      <w:bookmarkStart w:id="591" w:name="_Hlk64892003"/>
      <w:bookmarkEnd w:id="587"/>
      <w:r w:rsidRPr="00BA7745">
        <w:rPr>
          <w:lang w:val="en-US"/>
        </w:rPr>
        <w:lastRenderedPageBreak/>
        <w:t>6.</w:t>
      </w:r>
      <w:r w:rsidR="006F2DE5" w:rsidRPr="00BA7745">
        <w:rPr>
          <w:lang w:val="en-US"/>
        </w:rPr>
        <w:t>5</w:t>
      </w:r>
      <w:r w:rsidRPr="00BA7745">
        <w:rPr>
          <w:lang w:val="en-US"/>
        </w:rPr>
        <w:t>. RIZIK – Ekstremne vremenske pojave – Mraz (padaline)</w:t>
      </w:r>
      <w:bookmarkEnd w:id="589"/>
    </w:p>
    <w:p w14:paraId="0FA0E70B" w14:textId="2C1E1224" w:rsidR="00340143" w:rsidRPr="00BA7745" w:rsidRDefault="00340143" w:rsidP="00340143">
      <w:pPr>
        <w:pStyle w:val="Naslov3"/>
        <w:rPr>
          <w:lang w:val="en-US"/>
        </w:rPr>
      </w:pPr>
      <w:bookmarkStart w:id="592" w:name="_Toc129846382"/>
      <w:r w:rsidRPr="00BA7745">
        <w:rPr>
          <w:lang w:val="en-US"/>
        </w:rPr>
        <w:t>6.</w:t>
      </w:r>
      <w:r w:rsidR="006F2DE5" w:rsidRPr="00BA7745">
        <w:rPr>
          <w:lang w:val="en-US"/>
        </w:rPr>
        <w:t>5</w:t>
      </w:r>
      <w:r w:rsidRPr="00BA7745">
        <w:rPr>
          <w:lang w:val="en-US"/>
        </w:rPr>
        <w:t>.1. NAZIV SCENARIJA – Pojava mraza na području Općine</w:t>
      </w:r>
      <w:bookmarkEnd w:id="592"/>
      <w:r w:rsidRPr="00BA7745">
        <w:rPr>
          <w:lang w:val="en-US"/>
        </w:rPr>
        <w:t xml:space="preserve"> </w:t>
      </w:r>
    </w:p>
    <w:p w14:paraId="2ACC4513" w14:textId="77777777" w:rsidR="00340143" w:rsidRPr="00BA7745" w:rsidRDefault="00340143" w:rsidP="00340143">
      <w:pPr>
        <w:spacing w:after="0"/>
        <w:rPr>
          <w:lang w:eastAsia="zh-CN"/>
        </w:rPr>
      </w:pPr>
    </w:p>
    <w:tbl>
      <w:tblPr>
        <w:tblW w:w="9097" w:type="dxa"/>
        <w:jc w:val="center"/>
        <w:tblCellMar>
          <w:left w:w="10" w:type="dxa"/>
          <w:right w:w="10" w:type="dxa"/>
        </w:tblCellMar>
        <w:tblLook w:val="04A0" w:firstRow="1" w:lastRow="0" w:firstColumn="1" w:lastColumn="0" w:noHBand="0" w:noVBand="1"/>
      </w:tblPr>
      <w:tblGrid>
        <w:gridCol w:w="9097"/>
      </w:tblGrid>
      <w:tr w:rsidR="00340143" w:rsidRPr="00BA7745" w14:paraId="243DF401" w14:textId="77777777" w:rsidTr="00340143">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2A697" w14:textId="77777777" w:rsidR="00340143" w:rsidRPr="00BA7745" w:rsidRDefault="00340143" w:rsidP="00340143">
            <w:pPr>
              <w:spacing w:after="0" w:line="240" w:lineRule="auto"/>
              <w:rPr>
                <w:b/>
                <w:sz w:val="20"/>
              </w:rPr>
            </w:pPr>
            <w:r w:rsidRPr="00BA7745">
              <w:rPr>
                <w:b/>
                <w:sz w:val="20"/>
              </w:rPr>
              <w:t>Naziv scenarija</w:t>
            </w:r>
          </w:p>
        </w:tc>
      </w:tr>
      <w:tr w:rsidR="00340143" w:rsidRPr="00BA7745" w14:paraId="194E7F4F" w14:textId="77777777" w:rsidTr="00340143">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69BA8" w14:textId="5B220B03" w:rsidR="00340143" w:rsidRPr="00BA7745" w:rsidRDefault="00340143" w:rsidP="00340143">
            <w:pPr>
              <w:spacing w:after="0" w:line="240" w:lineRule="auto"/>
            </w:pPr>
            <w:r w:rsidRPr="00BA7745">
              <w:rPr>
                <w:i/>
                <w:sz w:val="20"/>
              </w:rPr>
              <w:t>Pojava mraza na području Općine</w:t>
            </w:r>
          </w:p>
        </w:tc>
      </w:tr>
      <w:tr w:rsidR="00340143" w:rsidRPr="00BA7745" w14:paraId="2C375980" w14:textId="77777777" w:rsidTr="00340143">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6B62A" w14:textId="77777777" w:rsidR="00340143" w:rsidRPr="00BA7745" w:rsidRDefault="00340143" w:rsidP="00340143">
            <w:pPr>
              <w:spacing w:after="0" w:line="240" w:lineRule="auto"/>
              <w:rPr>
                <w:b/>
                <w:sz w:val="20"/>
              </w:rPr>
            </w:pPr>
            <w:r w:rsidRPr="00BA7745">
              <w:rPr>
                <w:b/>
                <w:sz w:val="20"/>
              </w:rPr>
              <w:t>Grupa rizika</w:t>
            </w:r>
          </w:p>
        </w:tc>
      </w:tr>
      <w:tr w:rsidR="00340143" w:rsidRPr="00BA7745" w14:paraId="32AC1D8E" w14:textId="77777777" w:rsidTr="00340143">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1613C" w14:textId="77777777" w:rsidR="00340143" w:rsidRPr="00BA7745" w:rsidRDefault="00340143" w:rsidP="00340143">
            <w:pPr>
              <w:spacing w:after="0" w:line="240" w:lineRule="auto"/>
              <w:rPr>
                <w:i/>
                <w:sz w:val="20"/>
              </w:rPr>
            </w:pPr>
            <w:r w:rsidRPr="00BA7745">
              <w:rPr>
                <w:i/>
                <w:sz w:val="20"/>
              </w:rPr>
              <w:t>Ekstremne vremenske pojave</w:t>
            </w:r>
          </w:p>
        </w:tc>
      </w:tr>
      <w:tr w:rsidR="00340143" w:rsidRPr="00BA7745" w14:paraId="018550D9" w14:textId="77777777" w:rsidTr="00340143">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69380" w14:textId="77777777" w:rsidR="00340143" w:rsidRPr="00BA7745" w:rsidRDefault="00340143" w:rsidP="00340143">
            <w:pPr>
              <w:spacing w:after="0" w:line="240" w:lineRule="auto"/>
              <w:rPr>
                <w:b/>
                <w:sz w:val="20"/>
              </w:rPr>
            </w:pPr>
            <w:r w:rsidRPr="00BA7745">
              <w:rPr>
                <w:b/>
                <w:sz w:val="20"/>
              </w:rPr>
              <w:t>Rizik</w:t>
            </w:r>
          </w:p>
        </w:tc>
      </w:tr>
      <w:tr w:rsidR="00340143" w:rsidRPr="001608E9" w14:paraId="7DC2D9AE" w14:textId="77777777" w:rsidTr="00340143">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B42E9" w14:textId="7470793B" w:rsidR="00340143" w:rsidRPr="00BA7745" w:rsidRDefault="00340143" w:rsidP="00340143">
            <w:pPr>
              <w:spacing w:after="0" w:line="240" w:lineRule="auto"/>
              <w:rPr>
                <w:i/>
                <w:sz w:val="20"/>
              </w:rPr>
            </w:pPr>
            <w:r w:rsidRPr="00BA7745">
              <w:rPr>
                <w:i/>
                <w:sz w:val="20"/>
              </w:rPr>
              <w:t>Mraza (padaline)</w:t>
            </w:r>
          </w:p>
        </w:tc>
      </w:tr>
      <w:tr w:rsidR="00340143" w:rsidRPr="001608E9" w14:paraId="44747AB4" w14:textId="77777777" w:rsidTr="00340143">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5E950" w14:textId="77777777" w:rsidR="00340143" w:rsidRPr="008069F3" w:rsidRDefault="00340143" w:rsidP="00340143">
            <w:pPr>
              <w:spacing w:after="0" w:line="240" w:lineRule="auto"/>
              <w:rPr>
                <w:b/>
                <w:sz w:val="20"/>
              </w:rPr>
            </w:pPr>
            <w:r w:rsidRPr="008069F3">
              <w:rPr>
                <w:b/>
                <w:sz w:val="20"/>
              </w:rPr>
              <w:t>Radna skupina</w:t>
            </w:r>
          </w:p>
        </w:tc>
      </w:tr>
      <w:tr w:rsidR="00B9068A" w:rsidRPr="001608E9" w14:paraId="24B5C1FF" w14:textId="77777777" w:rsidTr="00340143">
        <w:trPr>
          <w:trHeight w:val="173"/>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439420A9" w14:textId="19B653F4" w:rsidR="00B9068A" w:rsidRPr="008069F3" w:rsidRDefault="00B9068A" w:rsidP="00B9068A">
            <w:pPr>
              <w:spacing w:after="0" w:line="240" w:lineRule="auto"/>
              <w:rPr>
                <w:i/>
              </w:rPr>
            </w:pPr>
            <w:r w:rsidRPr="008069F3">
              <w:rPr>
                <w:bCs/>
                <w:sz w:val="20"/>
              </w:rPr>
              <w:t xml:space="preserve">Koordinator: </w:t>
            </w:r>
            <w:r w:rsidR="008069F3" w:rsidRPr="008069F3">
              <w:rPr>
                <w:bCs/>
                <w:sz w:val="20"/>
              </w:rPr>
              <w:t>Načelnik Stožera civilne zaštite Općine Podravske Sesvete</w:t>
            </w:r>
          </w:p>
        </w:tc>
      </w:tr>
      <w:tr w:rsidR="00B9068A" w:rsidRPr="001608E9" w14:paraId="0F99F163" w14:textId="77777777" w:rsidTr="00340143">
        <w:trPr>
          <w:trHeight w:val="245"/>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6BE01BDE" w14:textId="731E825A" w:rsidR="00B9068A" w:rsidRPr="008069F3" w:rsidRDefault="00B9068A" w:rsidP="00B9068A">
            <w:pPr>
              <w:spacing w:after="0" w:line="240" w:lineRule="auto"/>
              <w:rPr>
                <w:i/>
                <w:sz w:val="20"/>
              </w:rPr>
            </w:pPr>
            <w:r w:rsidRPr="008069F3">
              <w:rPr>
                <w:bCs/>
                <w:sz w:val="20"/>
              </w:rPr>
              <w:t xml:space="preserve">Nositelj: </w:t>
            </w:r>
            <w:r w:rsidR="008069F3" w:rsidRPr="008069F3">
              <w:rPr>
                <w:bCs/>
                <w:sz w:val="20"/>
              </w:rPr>
              <w:t>Općina Podravske Sesvete</w:t>
            </w:r>
          </w:p>
        </w:tc>
      </w:tr>
      <w:tr w:rsidR="00B9068A" w:rsidRPr="001608E9" w14:paraId="4198AF34" w14:textId="77777777" w:rsidTr="00340143">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E1F6F" w14:textId="0F65C6F4" w:rsidR="00B9068A" w:rsidRPr="008069F3" w:rsidRDefault="00B9068A" w:rsidP="00B9068A">
            <w:pPr>
              <w:spacing w:after="0" w:line="240" w:lineRule="auto"/>
              <w:rPr>
                <w:i/>
                <w:sz w:val="20"/>
              </w:rPr>
            </w:pPr>
            <w:r w:rsidRPr="008069F3">
              <w:rPr>
                <w:bCs/>
                <w:sz w:val="20"/>
              </w:rPr>
              <w:t xml:space="preserve">Izvršitelj: </w:t>
            </w:r>
            <w:r w:rsidR="008069F3" w:rsidRPr="008069F3">
              <w:rPr>
                <w:bCs/>
                <w:sz w:val="20"/>
              </w:rPr>
              <w:t>Komunalni redar</w:t>
            </w:r>
          </w:p>
        </w:tc>
      </w:tr>
    </w:tbl>
    <w:p w14:paraId="19863B7B" w14:textId="77777777" w:rsidR="00340143" w:rsidRPr="001608E9" w:rsidRDefault="00340143" w:rsidP="00340143">
      <w:pPr>
        <w:spacing w:after="0"/>
        <w:rPr>
          <w:highlight w:val="yellow"/>
          <w:lang w:eastAsia="zh-CN"/>
        </w:rPr>
      </w:pPr>
    </w:p>
    <w:p w14:paraId="4DA48C23" w14:textId="66A6622F" w:rsidR="00340143" w:rsidRPr="00BA7745" w:rsidRDefault="00340143" w:rsidP="00340143">
      <w:pPr>
        <w:pStyle w:val="Naslov3"/>
        <w:spacing w:before="0" w:after="240"/>
        <w:rPr>
          <w:lang w:eastAsia="zh-CN"/>
        </w:rPr>
      </w:pPr>
      <w:bookmarkStart w:id="593" w:name="_Toc129846383"/>
      <w:r w:rsidRPr="00BA7745">
        <w:rPr>
          <w:lang w:eastAsia="zh-CN"/>
        </w:rPr>
        <w:t>6.</w:t>
      </w:r>
      <w:r w:rsidR="006F2DE5" w:rsidRPr="00BA7745">
        <w:rPr>
          <w:lang w:eastAsia="zh-CN"/>
        </w:rPr>
        <w:t>5</w:t>
      </w:r>
      <w:r w:rsidRPr="00BA7745">
        <w:rPr>
          <w:lang w:eastAsia="zh-CN"/>
        </w:rPr>
        <w:t>.2. Uvod – Mraz</w:t>
      </w:r>
      <w:bookmarkEnd w:id="593"/>
    </w:p>
    <w:p w14:paraId="3B4A93C7" w14:textId="5BE1231C" w:rsidR="00340143" w:rsidRPr="00BA7745" w:rsidRDefault="00340143" w:rsidP="00340143">
      <w:pPr>
        <w:spacing w:after="240"/>
        <w:rPr>
          <w:rFonts w:eastAsia="Times New Roman"/>
          <w:szCs w:val="24"/>
          <w:lang w:eastAsia="hr-HR"/>
        </w:rPr>
      </w:pPr>
      <w:bookmarkStart w:id="594" w:name="_Hlk511721655"/>
      <w:r w:rsidRPr="00BA7745">
        <w:rPr>
          <w:rFonts w:ascii="Calibri" w:eastAsia="Times New Roman" w:hAnsi="Calibri" w:cs="Calibri"/>
          <w:szCs w:val="24"/>
          <w:lang w:eastAsia="hr-HR"/>
        </w:rPr>
        <w:t xml:space="preserve">Mraz </w:t>
      </w:r>
      <w:r w:rsidRPr="00BA7745">
        <w:rPr>
          <w:rFonts w:cs="Cambria"/>
          <w:color w:val="000000"/>
          <w:szCs w:val="24"/>
        </w:rPr>
        <w:t xml:space="preserve">je padalina koja se pojavljuje od rujna do svibnja, pri čemu je najopasniji onaj koji se pojavi u vegetacijskom razdoblju. Posljedice mogu biti smanjenje prinosa u poljoprivredi i povrtlarstvu. Mraz je štetan jer biljke mogu promrznuti zbog niskih temperatura. </w:t>
      </w:r>
      <w:r w:rsidRPr="00BA7745">
        <w:rPr>
          <w:rFonts w:eastAsia="Times New Roman"/>
          <w:szCs w:val="24"/>
          <w:lang w:eastAsia="hr-HR"/>
        </w:rPr>
        <w:t xml:space="preserve">Ovu pojavu karakterizira kratkotrajni pad temperature prizemnog sloja zraka do 0 °C ili niže, u toplom dijelu godine, a može izazvati velike štete posebno kada se radi o voćarskim i povrtnim kulturama. U posljednjih nekoliko godina, mraz koji se pojavio u kasno proljeće nanosio je velike štete na plantažama voćaka kao i na povrtlarskim kulturama. Pojava, intenzitet i trajanje mraza lokalnog je karaktera jer ovisi od nagiba i orijentacije terena, reljefa, vrste zemljišta i vegetacije. Mraz nastaje sublimacijom vodene pare na ohlađenim predmetima ili bilju kad je temperatura rosišta niža od 0 </w:t>
      </w:r>
      <w:r w:rsidRPr="00BA7745">
        <w:rPr>
          <w:rFonts w:eastAsia="Times New Roman"/>
          <w:szCs w:val="24"/>
          <w:vertAlign w:val="superscript"/>
          <w:lang w:eastAsia="hr-HR"/>
        </w:rPr>
        <w:t>0</w:t>
      </w:r>
      <w:r w:rsidRPr="00BA7745">
        <w:rPr>
          <w:rFonts w:eastAsia="Times New Roman"/>
          <w:szCs w:val="24"/>
          <w:lang w:eastAsia="hr-HR"/>
        </w:rPr>
        <w:t>C, a zrak se ohladi ispod rosišta. Prema nastanku možemo ga podijeliti na advekcijski,</w:t>
      </w:r>
      <w:r w:rsidR="00162988" w:rsidRPr="00BA7745">
        <w:rPr>
          <w:rFonts w:eastAsia="Times New Roman"/>
          <w:szCs w:val="24"/>
          <w:lang w:eastAsia="hr-HR"/>
        </w:rPr>
        <w:t xml:space="preserve"> </w:t>
      </w:r>
      <w:r w:rsidRPr="00BA7745">
        <w:rPr>
          <w:rFonts w:eastAsia="Times New Roman"/>
          <w:szCs w:val="24"/>
          <w:lang w:eastAsia="hr-HR"/>
        </w:rPr>
        <w:t xml:space="preserve">radijacijski i evaporacijski. </w:t>
      </w:r>
      <w:bookmarkEnd w:id="594"/>
    </w:p>
    <w:p w14:paraId="095F1465" w14:textId="76E4B323" w:rsidR="00340143" w:rsidRPr="00BA7745" w:rsidRDefault="00340143" w:rsidP="00340143">
      <w:pPr>
        <w:pStyle w:val="Naslov3"/>
      </w:pPr>
      <w:bookmarkStart w:id="595" w:name="_Toc129846384"/>
      <w:r w:rsidRPr="00BA7745">
        <w:t>6.</w:t>
      </w:r>
      <w:r w:rsidR="006F2DE5" w:rsidRPr="00BA7745">
        <w:t>5</w:t>
      </w:r>
      <w:r w:rsidRPr="00BA7745">
        <w:t>.3. Prikaz utjecaja mraza na kritičnu infrastrukturu (KI)</w:t>
      </w:r>
      <w:bookmarkEnd w:id="595"/>
    </w:p>
    <w:p w14:paraId="1F9E1BD1" w14:textId="77777777" w:rsidR="00340143" w:rsidRPr="00BA7745" w:rsidRDefault="00340143" w:rsidP="00340143">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340143" w:rsidRPr="00BA7745" w14:paraId="56B53AE6" w14:textId="77777777" w:rsidTr="00340143">
        <w:trPr>
          <w:trHeight w:val="77"/>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DF273" w14:textId="77777777" w:rsidR="00340143" w:rsidRPr="00BA7745" w:rsidRDefault="00340143" w:rsidP="00340143">
            <w:pPr>
              <w:spacing w:after="0" w:line="240" w:lineRule="auto"/>
              <w:jc w:val="center"/>
              <w:rPr>
                <w:b/>
                <w:sz w:val="20"/>
                <w:szCs w:val="20"/>
              </w:rPr>
            </w:pPr>
            <w:r w:rsidRPr="00BA7745">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AF13B" w14:textId="77777777" w:rsidR="00340143" w:rsidRPr="00BA7745" w:rsidRDefault="00340143" w:rsidP="00340143">
            <w:pPr>
              <w:spacing w:after="0" w:line="240" w:lineRule="auto"/>
              <w:jc w:val="center"/>
              <w:rPr>
                <w:b/>
                <w:sz w:val="20"/>
                <w:szCs w:val="20"/>
              </w:rPr>
            </w:pPr>
            <w:r w:rsidRPr="00BA7745">
              <w:rPr>
                <w:b/>
                <w:sz w:val="20"/>
                <w:szCs w:val="20"/>
              </w:rPr>
              <w:t>Sektor</w:t>
            </w:r>
          </w:p>
        </w:tc>
      </w:tr>
      <w:tr w:rsidR="00340143" w:rsidRPr="00BA7745" w14:paraId="27A609D9" w14:textId="77777777" w:rsidTr="00340143">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17AED" w14:textId="0D7B95B1" w:rsidR="00340143" w:rsidRPr="00BA7745" w:rsidRDefault="00CC758E" w:rsidP="00340143">
            <w:pPr>
              <w:spacing w:after="0" w:line="240" w:lineRule="auto"/>
              <w:jc w:val="center"/>
              <w:rPr>
                <w:b/>
                <w:sz w:val="20"/>
                <w:szCs w:val="20"/>
              </w:rPr>
            </w:pPr>
            <w:r w:rsidRPr="00BA7745">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582C2" w14:textId="77777777" w:rsidR="00340143" w:rsidRPr="00BA7745" w:rsidRDefault="00340143" w:rsidP="00340143">
            <w:pPr>
              <w:spacing w:after="0" w:line="240" w:lineRule="auto"/>
              <w:rPr>
                <w:sz w:val="20"/>
                <w:szCs w:val="20"/>
              </w:rPr>
            </w:pPr>
            <w:r w:rsidRPr="00BA7745">
              <w:rPr>
                <w:sz w:val="20"/>
                <w:szCs w:val="20"/>
              </w:rPr>
              <w:t>Komunikacijska i informacijska tehnologija (elektroničke komunikacije, prijenos podataka, informacijski sustavi, pružanje audio i audiovizualnih medijskih usluga)</w:t>
            </w:r>
          </w:p>
        </w:tc>
      </w:tr>
      <w:tr w:rsidR="00340143" w:rsidRPr="00BA7745" w14:paraId="050FB45A" w14:textId="77777777" w:rsidTr="00340143">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47FBF" w14:textId="35301E7A" w:rsidR="00340143" w:rsidRPr="00BA7745" w:rsidRDefault="00340143" w:rsidP="00340143">
            <w:pPr>
              <w:spacing w:after="0" w:line="240" w:lineRule="auto"/>
              <w:jc w:val="center"/>
              <w:rPr>
                <w:b/>
                <w:sz w:val="20"/>
                <w:szCs w:val="20"/>
              </w:rPr>
            </w:pPr>
            <w:r w:rsidRPr="00BA7745">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357D2C" w14:textId="77777777" w:rsidR="00340143" w:rsidRPr="00BA7745" w:rsidRDefault="00340143" w:rsidP="00340143">
            <w:pPr>
              <w:spacing w:after="0" w:line="240" w:lineRule="auto"/>
              <w:rPr>
                <w:sz w:val="20"/>
                <w:szCs w:val="20"/>
              </w:rPr>
            </w:pPr>
            <w:r w:rsidRPr="00BA7745">
              <w:rPr>
                <w:sz w:val="20"/>
                <w:szCs w:val="20"/>
              </w:rPr>
              <w:t>Promet (cestovni, željeznički, zračni, pomorski i promet unutarnjim plovnim putevima)</w:t>
            </w:r>
          </w:p>
        </w:tc>
      </w:tr>
      <w:tr w:rsidR="00340143" w:rsidRPr="00BA7745" w14:paraId="34C77990" w14:textId="77777777" w:rsidTr="00340143">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694BC" w14:textId="77777777" w:rsidR="00340143" w:rsidRPr="00BA7745" w:rsidRDefault="00340143" w:rsidP="00340143">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4BCB0" w14:textId="77777777" w:rsidR="00340143" w:rsidRPr="00BA7745" w:rsidRDefault="00340143" w:rsidP="00340143">
            <w:pPr>
              <w:spacing w:after="0" w:line="240" w:lineRule="auto"/>
              <w:rPr>
                <w:sz w:val="20"/>
                <w:szCs w:val="20"/>
              </w:rPr>
            </w:pPr>
            <w:r w:rsidRPr="00BA7745">
              <w:rPr>
                <w:sz w:val="20"/>
                <w:szCs w:val="20"/>
              </w:rPr>
              <w:t>Zdravstvo (zdravstvena zaštita, proizvodnja, promet i nadzor nad lijekovima)</w:t>
            </w:r>
          </w:p>
        </w:tc>
      </w:tr>
      <w:tr w:rsidR="00340143" w:rsidRPr="00BA7745" w14:paraId="3C043F70" w14:textId="77777777" w:rsidTr="00340143">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F6A0B" w14:textId="120E1174" w:rsidR="00340143" w:rsidRPr="00BA7745" w:rsidRDefault="00340143" w:rsidP="00340143">
            <w:pPr>
              <w:spacing w:after="0" w:line="240" w:lineRule="auto"/>
              <w:jc w:val="center"/>
              <w:rPr>
                <w:b/>
                <w:sz w:val="20"/>
                <w:szCs w:val="20"/>
              </w:rPr>
            </w:pPr>
            <w:r w:rsidRPr="00BA7745">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414F2" w14:textId="77777777" w:rsidR="00340143" w:rsidRPr="00BA7745" w:rsidRDefault="00340143" w:rsidP="00340143">
            <w:pPr>
              <w:spacing w:after="0" w:line="240" w:lineRule="auto"/>
              <w:rPr>
                <w:sz w:val="20"/>
                <w:szCs w:val="20"/>
              </w:rPr>
            </w:pPr>
            <w:r w:rsidRPr="00BA7745">
              <w:rPr>
                <w:sz w:val="20"/>
                <w:szCs w:val="20"/>
              </w:rPr>
              <w:t>Vodno gospodarstvo (regulacijske i zaštitne vodne građevine i komunalne vodne građevine)</w:t>
            </w:r>
          </w:p>
        </w:tc>
      </w:tr>
      <w:tr w:rsidR="00340143" w:rsidRPr="00BA7745" w14:paraId="262D6F81" w14:textId="77777777" w:rsidTr="00340143">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27605" w14:textId="40C04E88" w:rsidR="00340143" w:rsidRPr="00BA7745" w:rsidRDefault="00340143" w:rsidP="00340143">
            <w:pPr>
              <w:spacing w:after="0" w:line="240" w:lineRule="auto"/>
              <w:jc w:val="center"/>
              <w:rPr>
                <w:b/>
                <w:sz w:val="20"/>
                <w:szCs w:val="20"/>
              </w:rPr>
            </w:pPr>
            <w:r w:rsidRPr="00BA7745">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6587D" w14:textId="77777777" w:rsidR="00340143" w:rsidRPr="00BA7745" w:rsidRDefault="00340143" w:rsidP="00340143">
            <w:pPr>
              <w:spacing w:after="0" w:line="240" w:lineRule="auto"/>
              <w:rPr>
                <w:sz w:val="20"/>
                <w:szCs w:val="20"/>
              </w:rPr>
            </w:pPr>
            <w:r w:rsidRPr="00BA7745">
              <w:rPr>
                <w:sz w:val="20"/>
                <w:szCs w:val="20"/>
              </w:rPr>
              <w:t xml:space="preserve">Hrana (proizvodnja i opskrba hranom i sustav sigurnosti hrane, robne zalihe) </w:t>
            </w:r>
          </w:p>
        </w:tc>
      </w:tr>
      <w:tr w:rsidR="00340143" w:rsidRPr="00BA7745" w14:paraId="79D29D59" w14:textId="77777777" w:rsidTr="00340143">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B7544" w14:textId="77777777" w:rsidR="00340143" w:rsidRPr="00BA7745" w:rsidRDefault="00340143" w:rsidP="00340143">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E7D89" w14:textId="77777777" w:rsidR="00340143" w:rsidRPr="00BA7745" w:rsidRDefault="00340143" w:rsidP="00340143">
            <w:pPr>
              <w:spacing w:after="0" w:line="240" w:lineRule="auto"/>
              <w:rPr>
                <w:sz w:val="20"/>
                <w:szCs w:val="20"/>
              </w:rPr>
            </w:pPr>
            <w:r w:rsidRPr="00BA7745">
              <w:rPr>
                <w:sz w:val="20"/>
                <w:szCs w:val="20"/>
              </w:rPr>
              <w:t>Financije (bankarstvo, burze, investicije, sustavi osiguranja i plaćanja)</w:t>
            </w:r>
          </w:p>
        </w:tc>
      </w:tr>
      <w:tr w:rsidR="00340143" w:rsidRPr="00BA7745" w14:paraId="6C2195EA" w14:textId="77777777" w:rsidTr="00340143">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B6275" w14:textId="695B2AB8" w:rsidR="00340143" w:rsidRPr="00BA7745" w:rsidRDefault="00340143" w:rsidP="00340143">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2CF78D" w14:textId="77777777" w:rsidR="00340143" w:rsidRPr="00BA7745" w:rsidRDefault="00340143" w:rsidP="00340143">
            <w:pPr>
              <w:spacing w:after="0" w:line="240" w:lineRule="auto"/>
              <w:rPr>
                <w:sz w:val="20"/>
                <w:szCs w:val="20"/>
              </w:rPr>
            </w:pPr>
            <w:r w:rsidRPr="00BA7745">
              <w:rPr>
                <w:sz w:val="20"/>
                <w:szCs w:val="20"/>
              </w:rPr>
              <w:t>Proizvodnja, skladištenje i prijevoz opasnih tvari (kemijski, biološki, radiološki i nuklearni materijali)</w:t>
            </w:r>
          </w:p>
        </w:tc>
      </w:tr>
      <w:tr w:rsidR="00340143" w:rsidRPr="00BA7745" w14:paraId="1162C2CD" w14:textId="77777777" w:rsidTr="00340143">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12CF7" w14:textId="77777777" w:rsidR="00340143" w:rsidRPr="00BA7745" w:rsidRDefault="00340143" w:rsidP="00340143">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6DC6A" w14:textId="77777777" w:rsidR="00340143" w:rsidRPr="00BA7745" w:rsidRDefault="00340143" w:rsidP="00340143">
            <w:pPr>
              <w:spacing w:after="0" w:line="240" w:lineRule="auto"/>
              <w:rPr>
                <w:sz w:val="20"/>
                <w:szCs w:val="20"/>
              </w:rPr>
            </w:pPr>
            <w:r w:rsidRPr="00BA7745">
              <w:rPr>
                <w:sz w:val="20"/>
                <w:szCs w:val="20"/>
              </w:rPr>
              <w:t>Javne službe (osiguranje javnog reda i mira, zaštita i spašavanje, hitna medicinska pomoć)</w:t>
            </w:r>
          </w:p>
        </w:tc>
      </w:tr>
      <w:tr w:rsidR="00340143" w:rsidRPr="00BA7745" w14:paraId="3A35A4EA" w14:textId="77777777" w:rsidTr="00340143">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D7E25B" w14:textId="6982B443" w:rsidR="00340143" w:rsidRPr="00BA7745" w:rsidRDefault="00340143" w:rsidP="00340143">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37328" w14:textId="77777777" w:rsidR="00340143" w:rsidRPr="00BA7745" w:rsidRDefault="00340143" w:rsidP="00340143">
            <w:pPr>
              <w:spacing w:after="0" w:line="240" w:lineRule="auto"/>
              <w:rPr>
                <w:sz w:val="20"/>
                <w:szCs w:val="20"/>
              </w:rPr>
            </w:pPr>
            <w:r w:rsidRPr="00BA7745">
              <w:rPr>
                <w:sz w:val="20"/>
                <w:szCs w:val="20"/>
              </w:rPr>
              <w:t>Nacionalni spomenici i vrijednosti</w:t>
            </w:r>
          </w:p>
        </w:tc>
      </w:tr>
    </w:tbl>
    <w:p w14:paraId="2117BF76" w14:textId="6D35A6AD" w:rsidR="00340143" w:rsidRPr="00BA7745" w:rsidRDefault="00340143" w:rsidP="00340143">
      <w:pPr>
        <w:pStyle w:val="Naslov3"/>
      </w:pPr>
      <w:bookmarkStart w:id="596" w:name="_Toc129846385"/>
      <w:r w:rsidRPr="00BA7745">
        <w:t>6.</w:t>
      </w:r>
      <w:r w:rsidR="006F2DE5" w:rsidRPr="00BA7745">
        <w:t>5</w:t>
      </w:r>
      <w:r w:rsidRPr="00BA7745">
        <w:t>.4. Kontekst – Mraz</w:t>
      </w:r>
      <w:bookmarkEnd w:id="596"/>
    </w:p>
    <w:p w14:paraId="1321807A" w14:textId="77777777" w:rsidR="00340143" w:rsidRPr="00BA7745" w:rsidRDefault="00340143" w:rsidP="00340143">
      <w:pPr>
        <w:shd w:val="clear" w:color="auto" w:fill="FFFFFF"/>
        <w:spacing w:before="195" w:after="195"/>
        <w:rPr>
          <w:rFonts w:eastAsia="Times New Roman" w:cstheme="minorHAnsi"/>
          <w:szCs w:val="24"/>
          <w:lang w:eastAsia="hr-HR"/>
        </w:rPr>
      </w:pPr>
      <w:bookmarkStart w:id="597" w:name="_Hlk511721729"/>
      <w:r w:rsidRPr="00BA7745">
        <w:rPr>
          <w:rFonts w:eastAsia="Times New Roman" w:cstheme="minorHAnsi"/>
          <w:szCs w:val="24"/>
          <w:lang w:eastAsia="hr-HR"/>
        </w:rPr>
        <w:t xml:space="preserve">Po definiciji, mraz je meteorološka pojava koja nastaje pri tlu u vedrim noćima i pri slabijem vjetru, kad uz hladno tlo prizemni sloj zraka pri temperaturi nižoj od 0˚C izravno prijeđe iz vodene pare u led (depozicija).  Najčešće se javlja po dolinama u koje se slijeva hladan zrak s </w:t>
      </w:r>
      <w:r w:rsidRPr="00BA7745">
        <w:rPr>
          <w:rFonts w:eastAsia="Times New Roman" w:cstheme="minorHAnsi"/>
          <w:szCs w:val="24"/>
          <w:lang w:eastAsia="hr-HR"/>
        </w:rPr>
        <w:lastRenderedPageBreak/>
        <w:t xml:space="preserve">okolnih obronaka. Iščezava nakon izlaska Sunca, kad se tlo i sloj zraka uz tlo zagriju. Najpovoljniji uvjeti za njegov nastanak su zimi, a najčešći je u prosincu i siječnju. Međutim, daleko je opasniji onaj koji se javlja u vrijeme proljetnih mjeseci. Mraz se pojavljuje u zoru, kada ima dovoljno vlage u zraku i dolazi do pada temperature. Ovisno o padu temperature, mraz može biti slab, umjeren, jak ili vrlo jak. Mraz se pojavljuje u zoni rizosfere (područje korijena) i riječ je o jakim i vrlo jakim mrazovima. Slabi i umjereni uglavnom se vide na nadzemnom dijelu biljaka. Reljefno gledano, mraz se pojavljuje u tzv. mrazištima. To su udubljenja u reljefu gdje dolazi do pada temperature u zoru te do pojave mraza. </w:t>
      </w:r>
    </w:p>
    <w:p w14:paraId="506D87EB" w14:textId="35C1F8BC" w:rsidR="00340143" w:rsidRPr="00BA7745" w:rsidRDefault="00340143" w:rsidP="00340143">
      <w:pPr>
        <w:shd w:val="clear" w:color="auto" w:fill="FFFFFF"/>
        <w:spacing w:after="0"/>
        <w:rPr>
          <w:rFonts w:ascii="Calibri" w:eastAsia="Times New Roman" w:hAnsi="Calibri" w:cs="Calibri"/>
          <w:szCs w:val="24"/>
          <w:lang w:eastAsia="hr-HR"/>
        </w:rPr>
      </w:pPr>
      <w:r w:rsidRPr="00BA7745">
        <w:rPr>
          <w:rFonts w:ascii="Calibri" w:eastAsia="Times New Roman" w:hAnsi="Calibri" w:cs="Calibri"/>
          <w:szCs w:val="24"/>
          <w:lang w:eastAsia="hr-HR"/>
        </w:rPr>
        <w:t xml:space="preserve">Do pojave mraza dolazi na više načina. Mraz nastaje advekcijom, radijacijom ili istodobno radijacijom i advekcijom. Advekcijski mraz nastaje zbog prodora hladna zraka, zadrži se i po nekoliko dana, a uz to prekrije veliko područje. Upravo zbog navedenog, zaštita biljaka od spomenuta mraza je vrlo teška. Jedini mogući način koji se u praksi do sada pokazao djelotvornim jest orošavanje. </w:t>
      </w:r>
      <w:r w:rsidRPr="00BA7745">
        <w:rPr>
          <w:rFonts w:ascii="Calibri" w:eastAsia="Times New Roman" w:hAnsi="Calibri" w:cs="Calibri"/>
          <w:bCs/>
          <w:szCs w:val="24"/>
          <w:lang w:eastAsia="hr-HR"/>
        </w:rPr>
        <w:t>Radijacijski mraz</w:t>
      </w:r>
      <w:r w:rsidRPr="00BA7745">
        <w:rPr>
          <w:rFonts w:ascii="Calibri" w:eastAsia="Times New Roman" w:hAnsi="Calibri" w:cs="Calibri"/>
          <w:szCs w:val="24"/>
          <w:lang w:eastAsia="hr-HR"/>
        </w:rPr>
        <w:t> nastaje kad je tijekom noći vrlo intenzivno hlađenje tla i prizemna sloja zraka. U najnižim dijelovima nekoga kraja, a zbog spuštanja ohlađena zraka niz obronke nastaju takozvana jezera hladnog zraka pa po kotlinama, dolinama, uvalama i nizinama nastaju štete izazvane mrazom.</w:t>
      </w:r>
      <w:bookmarkEnd w:id="597"/>
    </w:p>
    <w:p w14:paraId="6D70233B" w14:textId="77777777" w:rsidR="00340143" w:rsidRPr="00BA7745" w:rsidRDefault="00340143" w:rsidP="00340143">
      <w:pPr>
        <w:shd w:val="clear" w:color="auto" w:fill="FFFFFF"/>
        <w:spacing w:after="0"/>
        <w:rPr>
          <w:rFonts w:ascii="Calibri" w:eastAsia="Times New Roman" w:hAnsi="Calibri" w:cs="Calibri"/>
          <w:szCs w:val="24"/>
          <w:lang w:eastAsia="hr-HR"/>
        </w:rPr>
      </w:pPr>
    </w:p>
    <w:p w14:paraId="15041ADD" w14:textId="77777777" w:rsidR="00340143" w:rsidRPr="00BA7745" w:rsidRDefault="00340143" w:rsidP="00340143">
      <w:pPr>
        <w:shd w:val="clear" w:color="auto" w:fill="FFFFFF"/>
        <w:spacing w:after="0"/>
        <w:rPr>
          <w:rFonts w:ascii="Calibri" w:eastAsia="Times New Roman" w:hAnsi="Calibri" w:cs="Calibri"/>
          <w:szCs w:val="24"/>
          <w:lang w:eastAsia="hr-HR"/>
        </w:rPr>
      </w:pPr>
      <w:bookmarkStart w:id="598" w:name="_Hlk511721740"/>
      <w:r w:rsidRPr="00BA7745">
        <w:rPr>
          <w:rFonts w:ascii="Calibri" w:eastAsia="Times New Roman" w:hAnsi="Calibri" w:cs="Calibri"/>
          <w:szCs w:val="24"/>
          <w:lang w:eastAsia="hr-HR"/>
        </w:rPr>
        <w:t>Tako nastali mraz ublažava se orošavanjem, dimljenjem pa i miješanjem zraka.</w:t>
      </w:r>
      <w:r w:rsidRPr="00BA7745">
        <w:rPr>
          <w:rFonts w:ascii="Calibri" w:eastAsia="Times New Roman" w:hAnsi="Calibri" w:cs="Calibri"/>
          <w:szCs w:val="24"/>
          <w:lang w:eastAsia="hr-HR"/>
        </w:rPr>
        <w:br/>
        <w:t>Dimljenje se u praksi pokazalo vrlo djelotvornim, ali samo kad je dim bio dovoljno težak. Pored</w:t>
      </w:r>
    </w:p>
    <w:p w14:paraId="5987579E" w14:textId="77777777" w:rsidR="00340143" w:rsidRPr="00BA7745" w:rsidRDefault="00340143" w:rsidP="00340143">
      <w:pPr>
        <w:shd w:val="clear" w:color="auto" w:fill="FFFFFF"/>
        <w:spacing w:after="0"/>
        <w:rPr>
          <w:rFonts w:ascii="Calibri" w:eastAsia="Times New Roman" w:hAnsi="Calibri" w:cs="Calibri"/>
          <w:szCs w:val="24"/>
          <w:lang w:eastAsia="hr-HR"/>
        </w:rPr>
      </w:pPr>
      <w:r w:rsidRPr="00BA7745">
        <w:rPr>
          <w:rFonts w:ascii="Calibri" w:eastAsia="Times New Roman" w:hAnsi="Calibri" w:cs="Calibri"/>
          <w:szCs w:val="24"/>
          <w:lang w:eastAsia="hr-HR"/>
        </w:rPr>
        <w:t>tih načina, biljke od mraza možemo zaštititi i prekrivanjem. Opasnost od pojave mraza bit će</w:t>
      </w:r>
    </w:p>
    <w:p w14:paraId="38391F3E" w14:textId="7298862E" w:rsidR="00340143" w:rsidRPr="00BA7745" w:rsidRDefault="00340143" w:rsidP="00340143">
      <w:pPr>
        <w:shd w:val="clear" w:color="auto" w:fill="FFFFFF"/>
        <w:spacing w:after="0"/>
        <w:rPr>
          <w:rFonts w:ascii="Calibri" w:eastAsia="Times New Roman" w:hAnsi="Calibri" w:cs="Calibri"/>
          <w:szCs w:val="24"/>
          <w:lang w:eastAsia="hr-HR"/>
        </w:rPr>
      </w:pPr>
      <w:r w:rsidRPr="00BA7745">
        <w:rPr>
          <w:rFonts w:ascii="Calibri" w:eastAsia="Times New Roman" w:hAnsi="Calibri" w:cs="Calibri"/>
          <w:szCs w:val="24"/>
          <w:lang w:eastAsia="hr-HR"/>
        </w:rPr>
        <w:t>znatno manja blizu većih vodenih površina, iznad neobrađena tla, a i na južnim obroncima.</w:t>
      </w:r>
    </w:p>
    <w:p w14:paraId="6060807B" w14:textId="77777777" w:rsidR="00036534" w:rsidRPr="00BA7745" w:rsidRDefault="00036534" w:rsidP="00340143">
      <w:pPr>
        <w:shd w:val="clear" w:color="auto" w:fill="FFFFFF"/>
        <w:spacing w:after="0"/>
        <w:rPr>
          <w:rFonts w:ascii="Calibri" w:eastAsia="Times New Roman" w:hAnsi="Calibri" w:cs="Calibri"/>
          <w:szCs w:val="24"/>
          <w:lang w:eastAsia="hr-HR"/>
        </w:rPr>
      </w:pPr>
    </w:p>
    <w:bookmarkEnd w:id="598"/>
    <w:p w14:paraId="19F47598" w14:textId="77777777" w:rsidR="00036534" w:rsidRPr="00BA7745" w:rsidRDefault="00036534" w:rsidP="00036534">
      <w:pPr>
        <w:keepNext/>
        <w:spacing w:after="0" w:line="240" w:lineRule="auto"/>
        <w:rPr>
          <w:sz w:val="20"/>
          <w:szCs w:val="20"/>
        </w:rPr>
      </w:pPr>
      <w:r w:rsidRPr="00BA7745">
        <w:rPr>
          <w:noProof/>
          <w:sz w:val="20"/>
          <w:szCs w:val="20"/>
          <w:lang w:eastAsia="zh-CN"/>
        </w:rPr>
        <w:lastRenderedPageBreak/>
        <w:drawing>
          <wp:inline distT="0" distB="0" distL="0" distR="0" wp14:anchorId="0C02CFCB" wp14:editId="62EA6853">
            <wp:extent cx="5791200" cy="5899737"/>
            <wp:effectExtent l="0" t="0" r="0" b="6350"/>
            <wp:docPr id="243" name="Slika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805110" cy="5913907"/>
                    </a:xfrm>
                    <a:prstGeom prst="rect">
                      <a:avLst/>
                    </a:prstGeom>
                    <a:noFill/>
                  </pic:spPr>
                </pic:pic>
              </a:graphicData>
            </a:graphic>
          </wp:inline>
        </w:drawing>
      </w:r>
    </w:p>
    <w:p w14:paraId="52500270" w14:textId="6323DEE9" w:rsidR="00036534" w:rsidRPr="00BA7745" w:rsidRDefault="00036534" w:rsidP="00036534">
      <w:pPr>
        <w:pStyle w:val="Opisslike"/>
        <w:spacing w:line="240" w:lineRule="auto"/>
      </w:pPr>
      <w:bookmarkStart w:id="599" w:name="_Toc532467270"/>
      <w:bookmarkStart w:id="600" w:name="_Toc4138261"/>
      <w:bookmarkStart w:id="601" w:name="_Toc129846594"/>
      <w:r w:rsidRPr="00BA7745">
        <w:t xml:space="preserve">Slika </w:t>
      </w:r>
      <w:r w:rsidRPr="00BA7745">
        <w:rPr>
          <w:noProof/>
        </w:rPr>
        <w:fldChar w:fldCharType="begin"/>
      </w:r>
      <w:r w:rsidRPr="00BA7745">
        <w:rPr>
          <w:noProof/>
        </w:rPr>
        <w:instrText xml:space="preserve"> SEQ Slika \* ARABIC </w:instrText>
      </w:r>
      <w:r w:rsidRPr="00BA7745">
        <w:rPr>
          <w:noProof/>
        </w:rPr>
        <w:fldChar w:fldCharType="separate"/>
      </w:r>
      <w:r w:rsidR="00BA7745">
        <w:rPr>
          <w:noProof/>
        </w:rPr>
        <w:t>10</w:t>
      </w:r>
      <w:r w:rsidRPr="00BA7745">
        <w:rPr>
          <w:noProof/>
        </w:rPr>
        <w:fldChar w:fldCharType="end"/>
      </w:r>
      <w:r w:rsidR="006833E0" w:rsidRPr="00BA7745">
        <w:t>:</w:t>
      </w:r>
      <w:r w:rsidRPr="00BA7745">
        <w:t xml:space="preserve"> Srednji datumi početka i završetka razdoblja s mrazom na području RH</w:t>
      </w:r>
      <w:bookmarkEnd w:id="599"/>
      <w:bookmarkEnd w:id="600"/>
      <w:bookmarkEnd w:id="601"/>
    </w:p>
    <w:p w14:paraId="627A61B2" w14:textId="77777777" w:rsidR="00036534" w:rsidRPr="00BA7745" w:rsidRDefault="00036534" w:rsidP="00036534">
      <w:pPr>
        <w:spacing w:after="0" w:line="240" w:lineRule="auto"/>
        <w:rPr>
          <w:sz w:val="20"/>
          <w:szCs w:val="20"/>
          <w:lang w:eastAsia="zh-CN"/>
        </w:rPr>
      </w:pPr>
      <w:r w:rsidRPr="00BA7745">
        <w:rPr>
          <w:sz w:val="20"/>
          <w:szCs w:val="20"/>
          <w:lang w:eastAsia="zh-CN"/>
        </w:rPr>
        <w:t>Izvor: Srednji datumi početka i završetka razdoblja s mrazom na području RH</w:t>
      </w:r>
    </w:p>
    <w:p w14:paraId="2718E590" w14:textId="77777777" w:rsidR="00340143" w:rsidRPr="001608E9" w:rsidRDefault="00340143" w:rsidP="00340143">
      <w:pPr>
        <w:spacing w:after="0"/>
        <w:rPr>
          <w:highlight w:val="yellow"/>
        </w:rPr>
      </w:pPr>
    </w:p>
    <w:p w14:paraId="1ACA2DE2" w14:textId="77FFDA18" w:rsidR="00340143" w:rsidRPr="00BA7745" w:rsidRDefault="00340143" w:rsidP="00340143">
      <w:pPr>
        <w:pStyle w:val="Naslov3"/>
        <w:spacing w:before="0"/>
      </w:pPr>
      <w:bookmarkStart w:id="602" w:name="_Toc129846386"/>
      <w:r w:rsidRPr="00BA7745">
        <w:t>6.</w:t>
      </w:r>
      <w:r w:rsidR="006F2DE5" w:rsidRPr="00BA7745">
        <w:t>5</w:t>
      </w:r>
      <w:r w:rsidRPr="00BA7745">
        <w:t>.5. Uzrok mraza</w:t>
      </w:r>
      <w:bookmarkEnd w:id="602"/>
    </w:p>
    <w:p w14:paraId="0000E984" w14:textId="77777777" w:rsidR="00340143" w:rsidRPr="00BA7745" w:rsidRDefault="00340143" w:rsidP="00340143">
      <w:pPr>
        <w:spacing w:after="0"/>
      </w:pPr>
    </w:p>
    <w:p w14:paraId="1EB0B45E" w14:textId="77777777" w:rsidR="00340143" w:rsidRPr="00BA7745" w:rsidRDefault="00340143" w:rsidP="00340143">
      <w:pPr>
        <w:shd w:val="clear" w:color="auto" w:fill="FFFFFF"/>
        <w:spacing w:after="225"/>
        <w:rPr>
          <w:rFonts w:eastAsia="Times New Roman" w:cstheme="minorHAnsi"/>
          <w:szCs w:val="24"/>
          <w:lang w:eastAsia="hr-HR"/>
        </w:rPr>
      </w:pPr>
      <w:bookmarkStart w:id="603" w:name="_Hlk511721777"/>
      <w:r w:rsidRPr="00BA7745">
        <w:rPr>
          <w:rFonts w:eastAsia="Times New Roman" w:cstheme="minorHAnsi"/>
          <w:szCs w:val="24"/>
          <w:lang w:eastAsia="hr-HR"/>
        </w:rPr>
        <w:t>Mraz nastaje sublimacijom vodene pare na ohlađenim predmetima kada je temperatura rosišta manja od 0 °C. Dobro je znati da do pojave mraza dolazi na više načina, a to su advekcijom, radijacijom ili istodobno advekcijom i radijacijom.</w:t>
      </w:r>
    </w:p>
    <w:p w14:paraId="7C04381C" w14:textId="77777777" w:rsidR="00340143" w:rsidRPr="00BA7745" w:rsidRDefault="00340143" w:rsidP="00340143">
      <w:pPr>
        <w:shd w:val="clear" w:color="auto" w:fill="FFFFFF"/>
        <w:spacing w:after="225"/>
        <w:rPr>
          <w:rFonts w:eastAsia="Times New Roman" w:cstheme="minorHAnsi"/>
          <w:szCs w:val="24"/>
          <w:lang w:eastAsia="hr-HR"/>
        </w:rPr>
      </w:pPr>
      <w:r w:rsidRPr="00BA7745">
        <w:rPr>
          <w:rFonts w:eastAsia="Times New Roman" w:cstheme="minorHAnsi"/>
          <w:szCs w:val="24"/>
          <w:lang w:eastAsia="hr-HR"/>
        </w:rPr>
        <w:t>Advekcijski mraz nastaje prodorom hladnog zraka koji se zadrži i po nekoliko dana i prekrije veliko područje. Zaštita od ove vrste mraza je vrlo teška upravo zbog spomenutih karakteristika. U praksi se kao najdjelotvornija zaštitna mjera pokazalo orošavanje.</w:t>
      </w:r>
    </w:p>
    <w:p w14:paraId="48E992B1" w14:textId="77777777" w:rsidR="00340143" w:rsidRPr="00BA7745" w:rsidRDefault="00340143" w:rsidP="00340143">
      <w:pPr>
        <w:rPr>
          <w:rFonts w:eastAsia="Times New Roman" w:cstheme="minorHAnsi"/>
          <w:szCs w:val="24"/>
          <w:lang w:eastAsia="hr-HR"/>
        </w:rPr>
      </w:pPr>
      <w:r w:rsidRPr="00BA7745">
        <w:rPr>
          <w:rFonts w:eastAsia="Times New Roman" w:cstheme="minorHAnsi"/>
          <w:szCs w:val="24"/>
          <w:lang w:eastAsia="hr-HR"/>
        </w:rPr>
        <w:t xml:space="preserve">Radijacijski mraz nastaje uslijed intenzivnog hlađenja tla i prizemnog sloja zraka. U najnižim dijelovima nekog kraja zbog spuštanja hladnog zraka niz obronke stvaraju se tzv. jezera </w:t>
      </w:r>
      <w:r w:rsidRPr="00BA7745">
        <w:rPr>
          <w:rFonts w:eastAsia="Times New Roman" w:cstheme="minorHAnsi"/>
          <w:szCs w:val="24"/>
          <w:lang w:eastAsia="hr-HR"/>
        </w:rPr>
        <w:lastRenderedPageBreak/>
        <w:t>hladnog zraka koje uzrokuju štete po kotlinama, udolinama, nizinama i uvalama. Protiv ove vrste mraza djelotvorne su mjere orošavanja, dimljenja, prekrivanjem biljaka i miješanja zraka. Dimljenje se u praksi pokazalo kao vrlo djelotvorna mjera zaštite, ali samo kad je dim bio vrlo težak.</w:t>
      </w:r>
    </w:p>
    <w:p w14:paraId="026944D7" w14:textId="25B312E7" w:rsidR="00340143" w:rsidRPr="00BA7745" w:rsidRDefault="00340143" w:rsidP="00340143">
      <w:pPr>
        <w:pStyle w:val="Naslov4"/>
      </w:pPr>
      <w:bookmarkStart w:id="604" w:name="_Toc129846387"/>
      <w:bookmarkEnd w:id="603"/>
      <w:r w:rsidRPr="00BA7745">
        <w:t>6.</w:t>
      </w:r>
      <w:r w:rsidR="006F2DE5" w:rsidRPr="00BA7745">
        <w:t>5</w:t>
      </w:r>
      <w:r w:rsidRPr="00BA7745">
        <w:t>.5.1. Razvoj događaja koji prethodi velikoj nesreći uslijed mraza</w:t>
      </w:r>
      <w:bookmarkEnd w:id="604"/>
    </w:p>
    <w:p w14:paraId="112282BD" w14:textId="77777777" w:rsidR="00036534" w:rsidRPr="00BA7745" w:rsidRDefault="00036534" w:rsidP="00036534">
      <w:pPr>
        <w:spacing w:after="0"/>
      </w:pPr>
    </w:p>
    <w:p w14:paraId="1B82A128" w14:textId="2F028D57" w:rsidR="00340143" w:rsidRPr="00BA7745" w:rsidRDefault="00036534" w:rsidP="00036534">
      <w:pPr>
        <w:rPr>
          <w:lang w:eastAsia="hr-HR"/>
        </w:rPr>
      </w:pPr>
      <w:bookmarkStart w:id="605" w:name="_Hlk511721962"/>
      <w:r w:rsidRPr="00BA7745">
        <w:rPr>
          <w:lang w:eastAsia="hr-HR"/>
        </w:rPr>
        <w:t xml:space="preserve">Prodor hladnog zraka, intenzivno hlađenje tla i prizemnog sloja tla kada je temperatura rosišta manja od 0 </w:t>
      </w:r>
      <w:r w:rsidRPr="00BA7745">
        <w:rPr>
          <w:rFonts w:cstheme="minorHAnsi"/>
          <w:lang w:eastAsia="hr-HR"/>
        </w:rPr>
        <w:t>°</w:t>
      </w:r>
      <w:r w:rsidRPr="00BA7745">
        <w:rPr>
          <w:lang w:eastAsia="hr-HR"/>
        </w:rPr>
        <w:t xml:space="preserve">C. </w:t>
      </w:r>
      <w:bookmarkEnd w:id="605"/>
    </w:p>
    <w:p w14:paraId="6426A091" w14:textId="41DE6DB1" w:rsidR="00340143" w:rsidRPr="00BA7745" w:rsidRDefault="00340143" w:rsidP="00340143">
      <w:pPr>
        <w:pStyle w:val="Naslov4"/>
      </w:pPr>
      <w:bookmarkStart w:id="606" w:name="_Toc129846388"/>
      <w:r w:rsidRPr="00BA7745">
        <w:t>6.</w:t>
      </w:r>
      <w:r w:rsidR="006F2DE5" w:rsidRPr="00BA7745">
        <w:t>5</w:t>
      </w:r>
      <w:r w:rsidRPr="00BA7745">
        <w:t>.5.2. Okidač koji je uzrokovao veliku nesreću uslijed mraza</w:t>
      </w:r>
      <w:bookmarkEnd w:id="606"/>
    </w:p>
    <w:p w14:paraId="2C018BDE" w14:textId="77777777" w:rsidR="00036534" w:rsidRPr="00BA7745" w:rsidRDefault="00036534" w:rsidP="00036534">
      <w:pPr>
        <w:spacing w:after="0"/>
      </w:pPr>
    </w:p>
    <w:p w14:paraId="61EF331F" w14:textId="31D7E3B6" w:rsidR="00340143" w:rsidRPr="00BA7745" w:rsidRDefault="00036534" w:rsidP="00036534">
      <w:bookmarkStart w:id="607" w:name="_Hlk511722020"/>
      <w:r w:rsidRPr="00BA7745">
        <w:t>Ignoriranje upozorenja o pojavi mraza značajno utječe na stanovništvo te poljoprivrednu proizvodnju. Ne provođenje pravovremenih mjera zaštite rezultira velikim štetama u poljoprivrednoj proizvodnji i propadanja uroda.</w:t>
      </w:r>
      <w:bookmarkEnd w:id="607"/>
    </w:p>
    <w:p w14:paraId="30890787" w14:textId="141570B9" w:rsidR="00340143" w:rsidRPr="00BA7745" w:rsidRDefault="00340143" w:rsidP="00340143">
      <w:pPr>
        <w:pStyle w:val="Naslov3"/>
        <w:spacing w:before="0"/>
      </w:pPr>
      <w:bookmarkStart w:id="608" w:name="_Toc129846389"/>
      <w:bookmarkStart w:id="609" w:name="_Hlk65673246"/>
      <w:bookmarkEnd w:id="590"/>
      <w:r w:rsidRPr="00BA7745">
        <w:t>6.</w:t>
      </w:r>
      <w:r w:rsidR="006F2DE5" w:rsidRPr="00BA7745">
        <w:t>5</w:t>
      </w:r>
      <w:r w:rsidRPr="00BA7745">
        <w:t>.6. Događaj s najgorim mogućim posljedicama – Mraz</w:t>
      </w:r>
      <w:bookmarkEnd w:id="608"/>
    </w:p>
    <w:p w14:paraId="7D0AEF9F" w14:textId="77777777" w:rsidR="00036534" w:rsidRPr="00BA7745" w:rsidRDefault="00036534" w:rsidP="00036534">
      <w:pPr>
        <w:spacing w:after="0"/>
      </w:pPr>
    </w:p>
    <w:p w14:paraId="206D60FC" w14:textId="77777777" w:rsidR="00036534" w:rsidRPr="00BA7745" w:rsidRDefault="00036534" w:rsidP="00036534">
      <w:pPr>
        <w:rPr>
          <w:rFonts w:cstheme="minorHAnsi"/>
          <w:szCs w:val="24"/>
          <w:lang w:eastAsia="hr-HR"/>
        </w:rPr>
      </w:pPr>
      <w:r w:rsidRPr="00BA7745">
        <w:rPr>
          <w:rFonts w:cstheme="minorHAnsi"/>
          <w:szCs w:val="24"/>
          <w:lang w:eastAsia="hr-HR"/>
        </w:rPr>
        <w:t xml:space="preserve">Biljke u tkivu imaju veliki postotak vode. Prilikom pojave niske temperature dolazi do smrzavanja vode što dovodi do pucanja i širenja tkiva te odumiranja biljaka. Kod slabijih mrazova dolazi do oštećenja zelenih nezaštićenih dijelova. Takvu pojavu biljke prepoznaju kao stres, što dovodi do pada otpornosti biljaka. Ako su biljke na vrijeme pripremljene te su povukle biljne sokove na vrijeme, mraz nema nepovoljno djelovanje. Kod pojave slabih i umjerenih mrazova dolazi do oštećenja zelenih dijelova biljaka, što ne dovodi do velikih problema za biljke. Kod pojave jakih i vrlo jakih mrazova dolazi do oštećenja tkiva, što može izazvati značajna oštećenja na deblu, granama, krošnji i dr. Prilikom smrzavanja tla dolazi do odumiranja korijena i izbacivanja korijena ako biljka nije prilagođena na takve uvjete. </w:t>
      </w:r>
    </w:p>
    <w:p w14:paraId="1F2E7320" w14:textId="77777777" w:rsidR="00036534" w:rsidRPr="00BA7745" w:rsidRDefault="00036534" w:rsidP="00036534">
      <w:pPr>
        <w:shd w:val="clear" w:color="auto" w:fill="FFFFFF"/>
        <w:spacing w:after="225"/>
        <w:rPr>
          <w:rFonts w:eastAsia="Times New Roman" w:cstheme="minorHAnsi"/>
          <w:szCs w:val="24"/>
          <w:lang w:eastAsia="hr-HR"/>
        </w:rPr>
      </w:pPr>
      <w:r w:rsidRPr="00BA7745">
        <w:rPr>
          <w:rFonts w:eastAsia="Times New Roman" w:cstheme="minorHAnsi"/>
          <w:szCs w:val="24"/>
          <w:lang w:eastAsia="hr-HR"/>
        </w:rPr>
        <w:t>U voćarskim krajevima u nekim godinama voćke mogu biti izložene opasnosti od pojave kasnih proljetnih mrazova koji se javljaju najčešće u fazi cvatnje. Tada zatvoreni ili otvoreni cvjetovi i tek zametnuti plodovi mogu biti potpuno ili samo djelomično uništeni. Cvjetni pupovi su najosjetljiviji na kasne proljetne mrazove za razliku od faze potpunog zimskog mirovanja kada cvjetni pupovi mogu izdržati znatno niske temperature. S početkom vegetacije, njihovim pupanjem i cvjetanjem ta se osjetljivost naglo povećava. Kasni proljetni mrazovi mogu počiniti velike štete u smislu da unište cijelu berbu. Zametnuti plodovi su još osjetljiviji od cvjetova i propadaju na temperaturi od -1,2 do 2 °C, dok cvjetovi stradaju na -2,0 do -3,0 °C. Pojedini dijelovi cvijeta su također nejednako otporni prema mrazovima. Najosjetljiviji je sjemeni zametak, a najotporniji polen.</w:t>
      </w:r>
    </w:p>
    <w:p w14:paraId="5AE65A05" w14:textId="1592314A" w:rsidR="00036534" w:rsidRPr="00BA7745" w:rsidRDefault="00036534" w:rsidP="00036534">
      <w:pPr>
        <w:spacing w:after="0"/>
        <w:rPr>
          <w:lang w:eastAsia="hr-HR"/>
        </w:rPr>
      </w:pPr>
      <w:r w:rsidRPr="00BA7745">
        <w:rPr>
          <w:lang w:eastAsia="hr-HR"/>
        </w:rPr>
        <w:t xml:space="preserve">Pri pojavi kasno proljetnih mrazeva očekuje se znatan pad temperature zraka, jutarnje i dnevne, nakon razdoblja iznadprosječno toplog vremena. Valja posebno upozoriti voćare i vinogradare da se pri takvim promjenama vremena očekuje pojava jutarnjeg mraza, ponajprije </w:t>
      </w:r>
      <w:r w:rsidRPr="00BA7745">
        <w:rPr>
          <w:lang w:eastAsia="hr-HR"/>
        </w:rPr>
        <w:lastRenderedPageBreak/>
        <w:t>u gorju (vinogradarske površine), a zatim i u nizinama. Pojava kasno proljetnog mraza u većini je slučajeva praćena vjetrom, umjerenim ili jakim sjevercem</w:t>
      </w:r>
      <w:r w:rsidR="006F2DE5" w:rsidRPr="00BA7745">
        <w:rPr>
          <w:lang w:eastAsia="hr-HR"/>
        </w:rPr>
        <w:t>.</w:t>
      </w:r>
    </w:p>
    <w:p w14:paraId="53B69DF6" w14:textId="6BEF0535" w:rsidR="00340143" w:rsidRPr="00BA7745" w:rsidRDefault="00340143" w:rsidP="00340143">
      <w:pPr>
        <w:pStyle w:val="Naslov4"/>
      </w:pPr>
      <w:bookmarkStart w:id="610" w:name="_Toc129846390"/>
      <w:r w:rsidRPr="00BA7745">
        <w:t>6.</w:t>
      </w:r>
      <w:r w:rsidR="006F2DE5" w:rsidRPr="00BA7745">
        <w:t>5</w:t>
      </w:r>
      <w:r w:rsidRPr="00BA7745">
        <w:t>.6.1. Procjena posljedica događaja s najgorim mogućim posljedicama uslijed mraza na život i zdravlje ljudi</w:t>
      </w:r>
      <w:bookmarkEnd w:id="610"/>
    </w:p>
    <w:p w14:paraId="1FD6BBF0" w14:textId="77777777" w:rsidR="00340143" w:rsidRPr="00BA7745" w:rsidRDefault="00340143" w:rsidP="00340143">
      <w:pPr>
        <w:spacing w:after="0"/>
      </w:pPr>
    </w:p>
    <w:p w14:paraId="0BF4AA4D" w14:textId="77777777" w:rsidR="00340143" w:rsidRPr="00BA7745" w:rsidRDefault="00340143" w:rsidP="00340143">
      <w:pPr>
        <w:spacing w:after="0"/>
      </w:pPr>
      <w:r w:rsidRPr="00BA7745">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443603B8" w14:textId="77777777" w:rsidR="00340143" w:rsidRPr="00BA7745" w:rsidRDefault="00340143" w:rsidP="00340143">
      <w:pPr>
        <w:spacing w:after="0"/>
      </w:pPr>
    </w:p>
    <w:p w14:paraId="67398913" w14:textId="7EE1D9D9" w:rsidR="00340143" w:rsidRPr="00BA7745" w:rsidRDefault="00036534" w:rsidP="00340143">
      <w:r w:rsidRPr="00BA7745">
        <w:t>S obzirom na učinke koje mraz ima na stanovništvo, posljedice na životi zdravlje ljudi procijenjene su neznatnim, točnije posljedicama će biti zahvaćeno manje od 0,0</w:t>
      </w:r>
      <w:r w:rsidR="006F2DE5" w:rsidRPr="00BA7745">
        <w:t>36</w:t>
      </w:r>
      <w:r w:rsidRPr="00BA7745">
        <w:t xml:space="preserve">% stanovništva. </w:t>
      </w:r>
    </w:p>
    <w:p w14:paraId="254C98F0" w14:textId="194A2EFA" w:rsidR="00340143" w:rsidRPr="00BA7745" w:rsidRDefault="00340143" w:rsidP="00340143">
      <w:pPr>
        <w:spacing w:after="0" w:line="240" w:lineRule="auto"/>
        <w:jc w:val="center"/>
        <w:rPr>
          <w:rFonts w:cs="Arial"/>
          <w:b/>
          <w:bCs/>
          <w:sz w:val="20"/>
          <w:szCs w:val="20"/>
        </w:rPr>
      </w:pPr>
      <w:bookmarkStart w:id="611" w:name="_Toc129846525"/>
      <w:r w:rsidRPr="00BA7745">
        <w:rPr>
          <w:rFonts w:cs="Arial"/>
          <w:b/>
          <w:bCs/>
          <w:sz w:val="20"/>
          <w:szCs w:val="20"/>
        </w:rPr>
        <w:t xml:space="preserve">Tablica </w:t>
      </w:r>
      <w:r w:rsidRPr="00BA7745">
        <w:rPr>
          <w:rFonts w:cs="Arial"/>
          <w:b/>
          <w:bCs/>
          <w:sz w:val="20"/>
          <w:szCs w:val="20"/>
        </w:rPr>
        <w:fldChar w:fldCharType="begin"/>
      </w:r>
      <w:r w:rsidRPr="00BA7745">
        <w:rPr>
          <w:rFonts w:cs="Arial"/>
          <w:b/>
          <w:bCs/>
          <w:sz w:val="20"/>
          <w:szCs w:val="20"/>
        </w:rPr>
        <w:instrText xml:space="preserve"> SEQ Tablica \* ARABIC </w:instrText>
      </w:r>
      <w:r w:rsidRPr="00BA7745">
        <w:rPr>
          <w:rFonts w:cs="Arial"/>
          <w:b/>
          <w:bCs/>
          <w:sz w:val="20"/>
          <w:szCs w:val="20"/>
        </w:rPr>
        <w:fldChar w:fldCharType="separate"/>
      </w:r>
      <w:r w:rsidR="00E25429">
        <w:rPr>
          <w:rFonts w:cs="Arial"/>
          <w:b/>
          <w:bCs/>
          <w:noProof/>
          <w:sz w:val="20"/>
          <w:szCs w:val="20"/>
        </w:rPr>
        <w:t>44</w:t>
      </w:r>
      <w:r w:rsidRPr="00BA7745">
        <w:rPr>
          <w:rFonts w:cs="Arial"/>
          <w:b/>
          <w:bCs/>
          <w:noProof/>
          <w:sz w:val="20"/>
          <w:szCs w:val="20"/>
        </w:rPr>
        <w:fldChar w:fldCharType="end"/>
      </w:r>
      <w:r w:rsidRPr="00BA7745">
        <w:rPr>
          <w:rFonts w:cs="Arial"/>
          <w:b/>
          <w:bCs/>
          <w:sz w:val="20"/>
          <w:szCs w:val="20"/>
        </w:rPr>
        <w:t xml:space="preserve">: Prikaz prijetnjom nastalih posljedica na život i zdravlje ljudi - Događaj s najgorim mogućim posljedicama – </w:t>
      </w:r>
      <w:r w:rsidR="00036534" w:rsidRPr="00BA7745">
        <w:rPr>
          <w:rFonts w:cs="Arial"/>
          <w:b/>
          <w:bCs/>
          <w:sz w:val="20"/>
          <w:szCs w:val="20"/>
        </w:rPr>
        <w:t>Mraz</w:t>
      </w:r>
      <w:bookmarkEnd w:id="611"/>
    </w:p>
    <w:tbl>
      <w:tblPr>
        <w:tblW w:w="7471" w:type="dxa"/>
        <w:jc w:val="center"/>
        <w:tblCellMar>
          <w:left w:w="10" w:type="dxa"/>
          <w:right w:w="10" w:type="dxa"/>
        </w:tblCellMar>
        <w:tblLook w:val="04A0" w:firstRow="1" w:lastRow="0" w:firstColumn="1" w:lastColumn="0" w:noHBand="0" w:noVBand="1"/>
      </w:tblPr>
      <w:tblGrid>
        <w:gridCol w:w="1752"/>
        <w:gridCol w:w="2152"/>
        <w:gridCol w:w="2021"/>
        <w:gridCol w:w="1546"/>
      </w:tblGrid>
      <w:tr w:rsidR="00340143" w:rsidRPr="00BA7745" w14:paraId="73E1149D" w14:textId="77777777" w:rsidTr="00340143">
        <w:trPr>
          <w:trHeight w:val="173"/>
          <w:jc w:val="center"/>
        </w:trPr>
        <w:tc>
          <w:tcPr>
            <w:tcW w:w="74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93EC68" w14:textId="77777777" w:rsidR="00340143" w:rsidRPr="00BA7745" w:rsidRDefault="00340143" w:rsidP="00340143">
            <w:pPr>
              <w:spacing w:after="0" w:line="240" w:lineRule="auto"/>
              <w:jc w:val="center"/>
              <w:rPr>
                <w:b/>
                <w:sz w:val="20"/>
                <w:szCs w:val="20"/>
              </w:rPr>
            </w:pPr>
            <w:r w:rsidRPr="00BA7745">
              <w:rPr>
                <w:b/>
                <w:sz w:val="20"/>
                <w:szCs w:val="20"/>
              </w:rPr>
              <w:t>Život i zdravlje ljudi</w:t>
            </w:r>
          </w:p>
        </w:tc>
      </w:tr>
      <w:tr w:rsidR="00340143" w:rsidRPr="00BA7745" w14:paraId="369BEEF2" w14:textId="77777777" w:rsidTr="00340143">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E0CC24" w14:textId="77777777" w:rsidR="00340143" w:rsidRPr="00BA7745" w:rsidRDefault="00340143" w:rsidP="00340143">
            <w:pPr>
              <w:spacing w:after="0" w:line="240" w:lineRule="auto"/>
              <w:jc w:val="center"/>
              <w:rPr>
                <w:b/>
                <w:sz w:val="20"/>
                <w:szCs w:val="20"/>
              </w:rPr>
            </w:pPr>
            <w:r w:rsidRPr="00BA7745">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4335A" w14:textId="77777777" w:rsidR="00340143" w:rsidRPr="00BA7745" w:rsidRDefault="00340143" w:rsidP="00340143">
            <w:pPr>
              <w:spacing w:after="0" w:line="240" w:lineRule="auto"/>
              <w:jc w:val="center"/>
              <w:rPr>
                <w:b/>
                <w:sz w:val="20"/>
                <w:szCs w:val="20"/>
              </w:rPr>
            </w:pPr>
            <w:r w:rsidRPr="00BA7745">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2FF53" w14:textId="77777777" w:rsidR="00340143" w:rsidRPr="00BA7745" w:rsidRDefault="00340143" w:rsidP="00340143">
            <w:pPr>
              <w:spacing w:after="0" w:line="240" w:lineRule="auto"/>
              <w:jc w:val="center"/>
              <w:rPr>
                <w:b/>
                <w:sz w:val="20"/>
                <w:szCs w:val="20"/>
              </w:rPr>
            </w:pPr>
            <w:r w:rsidRPr="00BA7745">
              <w:rPr>
                <w:b/>
                <w:sz w:val="20"/>
                <w:szCs w:val="20"/>
              </w:rPr>
              <w:t>Broj stanovnika</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A0843" w14:textId="77777777" w:rsidR="00340143" w:rsidRPr="00BA7745" w:rsidRDefault="00340143" w:rsidP="00340143">
            <w:pPr>
              <w:spacing w:after="0" w:line="240" w:lineRule="auto"/>
              <w:jc w:val="center"/>
              <w:rPr>
                <w:b/>
                <w:sz w:val="20"/>
                <w:szCs w:val="20"/>
              </w:rPr>
            </w:pPr>
            <w:r w:rsidRPr="00BA7745">
              <w:rPr>
                <w:b/>
                <w:sz w:val="20"/>
                <w:szCs w:val="20"/>
              </w:rPr>
              <w:t>Odabrano</w:t>
            </w:r>
          </w:p>
        </w:tc>
      </w:tr>
      <w:tr w:rsidR="00BA7745" w:rsidRPr="00BA7745" w14:paraId="0AC7DF8D" w14:textId="77777777" w:rsidTr="00390DF6">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A9674" w14:textId="77777777" w:rsidR="00BA7745" w:rsidRPr="00BA7745" w:rsidRDefault="00BA7745" w:rsidP="00BA7745">
            <w:pPr>
              <w:spacing w:after="0" w:line="240" w:lineRule="auto"/>
              <w:jc w:val="center"/>
              <w:rPr>
                <w:b/>
                <w:sz w:val="20"/>
                <w:szCs w:val="20"/>
              </w:rPr>
            </w:pPr>
            <w:r w:rsidRPr="00BA7745">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AA021" w14:textId="77777777" w:rsidR="00BA7745" w:rsidRPr="00BA7745" w:rsidRDefault="00BA7745" w:rsidP="00BA7745">
            <w:pPr>
              <w:spacing w:after="0" w:line="240" w:lineRule="auto"/>
              <w:jc w:val="center"/>
              <w:rPr>
                <w:sz w:val="20"/>
                <w:szCs w:val="20"/>
              </w:rPr>
            </w:pPr>
            <w:r w:rsidRPr="00BA7745">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DF078" w14:textId="5A6A27DE" w:rsidR="00BA7745" w:rsidRPr="00BA7745" w:rsidRDefault="00BA7745" w:rsidP="00BA7745">
            <w:pPr>
              <w:spacing w:after="0" w:line="240" w:lineRule="auto"/>
              <w:jc w:val="center"/>
              <w:rPr>
                <w:sz w:val="20"/>
                <w:szCs w:val="20"/>
              </w:rPr>
            </w:pPr>
            <w:r w:rsidRPr="00BA7745">
              <w:rPr>
                <w:sz w:val="20"/>
                <w:szCs w:val="20"/>
              </w:rPr>
              <w:t>&lt;0,001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F2DAB" w14:textId="5F97E21F" w:rsidR="00BA7745" w:rsidRPr="00BA7745" w:rsidRDefault="00BA7745" w:rsidP="00BA7745">
            <w:pPr>
              <w:spacing w:after="0" w:line="240" w:lineRule="auto"/>
              <w:jc w:val="center"/>
              <w:rPr>
                <w:b/>
                <w:sz w:val="20"/>
                <w:szCs w:val="20"/>
              </w:rPr>
            </w:pPr>
            <w:r w:rsidRPr="00BA7745">
              <w:rPr>
                <w:b/>
                <w:sz w:val="20"/>
                <w:szCs w:val="20"/>
              </w:rPr>
              <w:t>X</w:t>
            </w:r>
          </w:p>
        </w:tc>
      </w:tr>
      <w:tr w:rsidR="00BA7745" w:rsidRPr="00BA7745" w14:paraId="7396D307" w14:textId="77777777" w:rsidTr="00390DF6">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7E350" w14:textId="77777777" w:rsidR="00BA7745" w:rsidRPr="00BA7745" w:rsidRDefault="00BA7745" w:rsidP="00BA7745">
            <w:pPr>
              <w:spacing w:after="0" w:line="240" w:lineRule="auto"/>
              <w:jc w:val="center"/>
              <w:rPr>
                <w:b/>
                <w:sz w:val="20"/>
                <w:szCs w:val="20"/>
              </w:rPr>
            </w:pPr>
            <w:r w:rsidRPr="00BA7745">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384BA7" w14:textId="77777777" w:rsidR="00BA7745" w:rsidRPr="00BA7745" w:rsidRDefault="00BA7745" w:rsidP="00BA7745">
            <w:pPr>
              <w:spacing w:after="0" w:line="240" w:lineRule="auto"/>
              <w:jc w:val="center"/>
              <w:rPr>
                <w:sz w:val="20"/>
                <w:szCs w:val="20"/>
              </w:rPr>
            </w:pPr>
            <w:r w:rsidRPr="00BA7745">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B2C78" w14:textId="358845F7" w:rsidR="00BA7745" w:rsidRPr="00BA7745" w:rsidRDefault="00BA7745" w:rsidP="00BA7745">
            <w:pPr>
              <w:spacing w:after="0" w:line="240" w:lineRule="auto"/>
              <w:jc w:val="center"/>
              <w:rPr>
                <w:sz w:val="20"/>
                <w:szCs w:val="20"/>
              </w:rPr>
            </w:pPr>
            <w:r w:rsidRPr="00BA7745">
              <w:rPr>
                <w:sz w:val="20"/>
                <w:szCs w:val="20"/>
              </w:rPr>
              <w:t>0,001 - 0,0046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5D987" w14:textId="2248D81F" w:rsidR="00BA7745" w:rsidRPr="00BA7745" w:rsidRDefault="00BA7745" w:rsidP="00BA7745">
            <w:pPr>
              <w:spacing w:after="0" w:line="240" w:lineRule="auto"/>
              <w:jc w:val="center"/>
              <w:rPr>
                <w:b/>
                <w:bCs/>
                <w:sz w:val="20"/>
                <w:szCs w:val="20"/>
              </w:rPr>
            </w:pPr>
          </w:p>
        </w:tc>
      </w:tr>
      <w:tr w:rsidR="00BA7745" w:rsidRPr="00BA7745" w14:paraId="3D2D76DC" w14:textId="77777777" w:rsidTr="00390DF6">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A9C37" w14:textId="77777777" w:rsidR="00BA7745" w:rsidRPr="00BA7745" w:rsidRDefault="00BA7745" w:rsidP="00BA7745">
            <w:pPr>
              <w:spacing w:after="0" w:line="240" w:lineRule="auto"/>
              <w:jc w:val="center"/>
              <w:rPr>
                <w:b/>
                <w:sz w:val="20"/>
                <w:szCs w:val="20"/>
              </w:rPr>
            </w:pPr>
            <w:r w:rsidRPr="00BA7745">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7E0BF" w14:textId="77777777" w:rsidR="00BA7745" w:rsidRPr="00BA7745" w:rsidRDefault="00BA7745" w:rsidP="00BA7745">
            <w:pPr>
              <w:spacing w:after="0" w:line="240" w:lineRule="auto"/>
              <w:jc w:val="center"/>
              <w:rPr>
                <w:sz w:val="20"/>
                <w:szCs w:val="20"/>
              </w:rPr>
            </w:pPr>
            <w:r w:rsidRPr="00BA7745">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5AF1D" w14:textId="47F0F829" w:rsidR="00BA7745" w:rsidRPr="00BA7745" w:rsidRDefault="00BA7745" w:rsidP="00BA7745">
            <w:pPr>
              <w:spacing w:after="0" w:line="240" w:lineRule="auto"/>
              <w:jc w:val="center"/>
              <w:rPr>
                <w:sz w:val="20"/>
                <w:szCs w:val="20"/>
              </w:rPr>
            </w:pPr>
            <w:r w:rsidRPr="00BA7745">
              <w:rPr>
                <w:sz w:val="20"/>
                <w:szCs w:val="20"/>
              </w:rPr>
              <w:t>0,0047 - 0,011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BE06D" w14:textId="77777777" w:rsidR="00BA7745" w:rsidRPr="00BA7745" w:rsidRDefault="00BA7745" w:rsidP="00BA7745">
            <w:pPr>
              <w:spacing w:after="0" w:line="240" w:lineRule="auto"/>
              <w:jc w:val="center"/>
              <w:rPr>
                <w:sz w:val="20"/>
                <w:szCs w:val="20"/>
              </w:rPr>
            </w:pPr>
          </w:p>
        </w:tc>
      </w:tr>
      <w:tr w:rsidR="00BA7745" w:rsidRPr="00BA7745" w14:paraId="20FA4662" w14:textId="77777777" w:rsidTr="00390DF6">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5B7C8" w14:textId="77777777" w:rsidR="00BA7745" w:rsidRPr="00BA7745" w:rsidRDefault="00BA7745" w:rsidP="00BA7745">
            <w:pPr>
              <w:spacing w:after="0" w:line="240" w:lineRule="auto"/>
              <w:jc w:val="center"/>
              <w:rPr>
                <w:b/>
                <w:sz w:val="20"/>
                <w:szCs w:val="20"/>
              </w:rPr>
            </w:pPr>
            <w:r w:rsidRPr="00BA7745">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82FAC" w14:textId="77777777" w:rsidR="00BA7745" w:rsidRPr="00BA7745" w:rsidRDefault="00BA7745" w:rsidP="00BA7745">
            <w:pPr>
              <w:spacing w:after="0" w:line="240" w:lineRule="auto"/>
              <w:jc w:val="center"/>
              <w:rPr>
                <w:sz w:val="20"/>
                <w:szCs w:val="20"/>
              </w:rPr>
            </w:pPr>
            <w:r w:rsidRPr="00BA7745">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9C647" w14:textId="026D1829" w:rsidR="00BA7745" w:rsidRPr="00BA7745" w:rsidRDefault="00BA7745" w:rsidP="00BA7745">
            <w:pPr>
              <w:spacing w:after="0" w:line="240" w:lineRule="auto"/>
              <w:jc w:val="center"/>
              <w:rPr>
                <w:sz w:val="20"/>
                <w:szCs w:val="20"/>
              </w:rPr>
            </w:pPr>
            <w:r w:rsidRPr="00BA7745">
              <w:rPr>
                <w:sz w:val="20"/>
                <w:szCs w:val="20"/>
              </w:rPr>
              <w:t>0,012 - 0,035</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8881C" w14:textId="77777777" w:rsidR="00BA7745" w:rsidRPr="00BA7745" w:rsidRDefault="00BA7745" w:rsidP="00BA7745">
            <w:pPr>
              <w:spacing w:after="0" w:line="240" w:lineRule="auto"/>
              <w:jc w:val="center"/>
              <w:rPr>
                <w:sz w:val="20"/>
                <w:szCs w:val="20"/>
              </w:rPr>
            </w:pPr>
          </w:p>
        </w:tc>
      </w:tr>
      <w:tr w:rsidR="00BA7745" w:rsidRPr="001608E9" w14:paraId="343065C3" w14:textId="77777777" w:rsidTr="00390DF6">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AD786" w14:textId="77777777" w:rsidR="00BA7745" w:rsidRPr="00BA7745" w:rsidRDefault="00BA7745" w:rsidP="00BA7745">
            <w:pPr>
              <w:spacing w:after="0" w:line="240" w:lineRule="auto"/>
              <w:jc w:val="center"/>
              <w:rPr>
                <w:b/>
                <w:sz w:val="20"/>
                <w:szCs w:val="20"/>
              </w:rPr>
            </w:pPr>
            <w:r w:rsidRPr="00BA7745">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AF2D0" w14:textId="77777777" w:rsidR="00BA7745" w:rsidRPr="00BA7745" w:rsidRDefault="00BA7745" w:rsidP="00BA7745">
            <w:pPr>
              <w:spacing w:after="0" w:line="240" w:lineRule="auto"/>
              <w:jc w:val="center"/>
              <w:rPr>
                <w:sz w:val="20"/>
                <w:szCs w:val="20"/>
              </w:rPr>
            </w:pPr>
            <w:r w:rsidRPr="00BA7745">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20C2D" w14:textId="2E449983" w:rsidR="00BA7745" w:rsidRPr="00BA7745" w:rsidRDefault="00BA7745" w:rsidP="00BA7745">
            <w:pPr>
              <w:spacing w:after="0" w:line="240" w:lineRule="auto"/>
              <w:ind w:left="720"/>
              <w:contextualSpacing/>
              <w:jc w:val="left"/>
              <w:rPr>
                <w:sz w:val="20"/>
                <w:szCs w:val="20"/>
                <w:lang w:val="en-US"/>
              </w:rPr>
            </w:pPr>
            <w:r w:rsidRPr="00BA7745">
              <w:rPr>
                <w:sz w:val="20"/>
                <w:szCs w:val="20"/>
              </w:rPr>
              <w:t>&gt;0,036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9E26D" w14:textId="77777777" w:rsidR="00BA7745" w:rsidRPr="00BA7745" w:rsidRDefault="00BA7745" w:rsidP="00BA7745">
            <w:pPr>
              <w:spacing w:after="0" w:line="240" w:lineRule="auto"/>
              <w:jc w:val="center"/>
              <w:rPr>
                <w:b/>
                <w:sz w:val="20"/>
                <w:szCs w:val="20"/>
              </w:rPr>
            </w:pPr>
          </w:p>
        </w:tc>
      </w:tr>
    </w:tbl>
    <w:p w14:paraId="27A04322" w14:textId="77777777" w:rsidR="00036534" w:rsidRPr="001608E9" w:rsidRDefault="00036534" w:rsidP="00340143">
      <w:pPr>
        <w:pStyle w:val="Naslov4"/>
        <w:spacing w:before="0"/>
        <w:rPr>
          <w:highlight w:val="yellow"/>
        </w:rPr>
      </w:pPr>
    </w:p>
    <w:p w14:paraId="3FBCAE79" w14:textId="4DEA2754" w:rsidR="00340143" w:rsidRPr="00BA7745" w:rsidRDefault="00340143" w:rsidP="00340143">
      <w:pPr>
        <w:pStyle w:val="Naslov4"/>
        <w:spacing w:before="0"/>
      </w:pPr>
      <w:bookmarkStart w:id="612" w:name="_Toc129846391"/>
      <w:r w:rsidRPr="00BA7745">
        <w:t>6.</w:t>
      </w:r>
      <w:r w:rsidR="006F2DE5" w:rsidRPr="00BA7745">
        <w:t>5</w:t>
      </w:r>
      <w:r w:rsidRPr="00BA7745">
        <w:t xml:space="preserve">.6.2. Procjena posljedica događaja s najgorim mogućim posljedicama uslijed </w:t>
      </w:r>
      <w:r w:rsidR="00036534" w:rsidRPr="00BA7745">
        <w:t>mraza</w:t>
      </w:r>
      <w:r w:rsidRPr="00BA7745">
        <w:t xml:space="preserve"> na gospodarstvo</w:t>
      </w:r>
      <w:bookmarkEnd w:id="612"/>
    </w:p>
    <w:p w14:paraId="447E407B" w14:textId="77777777" w:rsidR="00340143" w:rsidRPr="00BA7745" w:rsidRDefault="00340143" w:rsidP="00340143">
      <w:pPr>
        <w:spacing w:after="0"/>
      </w:pPr>
    </w:p>
    <w:p w14:paraId="3A7C976F" w14:textId="77777777" w:rsidR="00340143" w:rsidRPr="00BA7745" w:rsidRDefault="00340143" w:rsidP="00340143">
      <w:r w:rsidRPr="00BA7745">
        <w:t xml:space="preserve">Posljedice na gospodarstvo odnose se na ukupnu materijalnu i financijsku štetu u gospodarstvu nastalu utjecajem prijetnje. Materijalna šteta s posljedicama po gospodarstvo prikazuje se u odnosu na proračun Općine. </w:t>
      </w:r>
    </w:p>
    <w:p w14:paraId="58CA549D" w14:textId="56F2FB75" w:rsidR="00340143" w:rsidRPr="00BA7745" w:rsidRDefault="00340143" w:rsidP="00340143">
      <w:pPr>
        <w:rPr>
          <w:rFonts w:ascii="Calibri" w:hAnsi="Calibri" w:cs="Calibri"/>
          <w:szCs w:val="24"/>
        </w:rPr>
      </w:pPr>
      <w:r w:rsidRPr="00BA7745">
        <w:rPr>
          <w:rFonts w:ascii="Calibri" w:hAnsi="Calibri" w:cs="Calibri"/>
          <w:szCs w:val="24"/>
        </w:rPr>
        <w:t>Oborina tog tipa može nanijeti štetu od 50 - 80% na poljoprivrednim kulturama, a nerijetko se dogodi da nastane 100%-tna šteta. Procijenjeno je da će uslijed događaja s najgorim mogućim posljedicama nastati materijalna šteta po gospodarstvo veća od 20% planiranih sredstava proračuna Općine</w:t>
      </w:r>
      <w:r w:rsidR="00E25429">
        <w:rPr>
          <w:rFonts w:ascii="Calibri" w:hAnsi="Calibri" w:cs="Calibri"/>
          <w:szCs w:val="24"/>
        </w:rPr>
        <w:t>.</w:t>
      </w:r>
    </w:p>
    <w:p w14:paraId="651CFC53" w14:textId="0EB27920" w:rsidR="00340143" w:rsidRPr="00BA7745" w:rsidRDefault="00340143" w:rsidP="00340143">
      <w:pPr>
        <w:spacing w:after="0" w:line="240" w:lineRule="auto"/>
        <w:jc w:val="center"/>
        <w:rPr>
          <w:rFonts w:cs="Arial"/>
          <w:b/>
          <w:bCs/>
          <w:sz w:val="20"/>
          <w:szCs w:val="20"/>
        </w:rPr>
      </w:pPr>
      <w:bookmarkStart w:id="613" w:name="_Toc129846526"/>
      <w:r w:rsidRPr="00BA7745">
        <w:rPr>
          <w:rFonts w:cs="Arial"/>
          <w:b/>
          <w:bCs/>
          <w:sz w:val="20"/>
          <w:szCs w:val="20"/>
        </w:rPr>
        <w:t xml:space="preserve">Tablica </w:t>
      </w:r>
      <w:r w:rsidRPr="00BA7745">
        <w:rPr>
          <w:rFonts w:cs="Arial"/>
          <w:b/>
          <w:bCs/>
          <w:sz w:val="20"/>
          <w:szCs w:val="20"/>
        </w:rPr>
        <w:fldChar w:fldCharType="begin"/>
      </w:r>
      <w:r w:rsidRPr="00BA7745">
        <w:rPr>
          <w:rFonts w:cs="Arial"/>
          <w:b/>
          <w:bCs/>
          <w:sz w:val="20"/>
          <w:szCs w:val="20"/>
        </w:rPr>
        <w:instrText xml:space="preserve"> SEQ Tablica \* ARABIC </w:instrText>
      </w:r>
      <w:r w:rsidRPr="00BA7745">
        <w:rPr>
          <w:rFonts w:cs="Arial"/>
          <w:b/>
          <w:bCs/>
          <w:sz w:val="20"/>
          <w:szCs w:val="20"/>
        </w:rPr>
        <w:fldChar w:fldCharType="separate"/>
      </w:r>
      <w:r w:rsidR="00E25429">
        <w:rPr>
          <w:rFonts w:cs="Arial"/>
          <w:b/>
          <w:bCs/>
          <w:noProof/>
          <w:sz w:val="20"/>
          <w:szCs w:val="20"/>
        </w:rPr>
        <w:t>45</w:t>
      </w:r>
      <w:r w:rsidRPr="00BA7745">
        <w:rPr>
          <w:rFonts w:cs="Arial"/>
          <w:b/>
          <w:bCs/>
          <w:noProof/>
          <w:sz w:val="20"/>
          <w:szCs w:val="20"/>
        </w:rPr>
        <w:fldChar w:fldCharType="end"/>
      </w:r>
      <w:r w:rsidRPr="00BA7745">
        <w:rPr>
          <w:rFonts w:cs="Arial"/>
          <w:b/>
          <w:bCs/>
          <w:sz w:val="20"/>
          <w:szCs w:val="20"/>
        </w:rPr>
        <w:t xml:space="preserve">: Prikaz prijetnjom nastalih posljedica na gospodarstvo - Događaj s najgorim mogućim posljedicama – </w:t>
      </w:r>
      <w:r w:rsidR="00036534" w:rsidRPr="00BA7745">
        <w:rPr>
          <w:rFonts w:cs="Arial"/>
          <w:b/>
          <w:bCs/>
          <w:sz w:val="20"/>
          <w:szCs w:val="20"/>
        </w:rPr>
        <w:t>Mraz</w:t>
      </w:r>
      <w:bookmarkEnd w:id="613"/>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340143" w:rsidRPr="00BA7745" w14:paraId="05B51888" w14:textId="77777777" w:rsidTr="00742A71">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8EE92" w14:textId="77777777" w:rsidR="00340143" w:rsidRPr="00BA7745" w:rsidRDefault="00340143" w:rsidP="00340143">
            <w:pPr>
              <w:spacing w:after="0" w:line="240" w:lineRule="auto"/>
              <w:jc w:val="center"/>
              <w:rPr>
                <w:b/>
                <w:sz w:val="20"/>
                <w:szCs w:val="20"/>
              </w:rPr>
            </w:pPr>
            <w:r w:rsidRPr="00BA7745">
              <w:rPr>
                <w:b/>
                <w:sz w:val="20"/>
                <w:szCs w:val="20"/>
              </w:rPr>
              <w:t>Gospodarstvo</w:t>
            </w:r>
          </w:p>
        </w:tc>
      </w:tr>
      <w:tr w:rsidR="00340143" w:rsidRPr="00BA7745" w14:paraId="261D6096"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AC372" w14:textId="77777777" w:rsidR="00340143" w:rsidRPr="00BA7745" w:rsidRDefault="00340143" w:rsidP="00340143">
            <w:pPr>
              <w:spacing w:after="0" w:line="240" w:lineRule="auto"/>
              <w:jc w:val="center"/>
              <w:rPr>
                <w:b/>
                <w:sz w:val="20"/>
                <w:szCs w:val="20"/>
              </w:rPr>
            </w:pPr>
            <w:r w:rsidRPr="00BA7745">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89C11" w14:textId="77777777" w:rsidR="00340143" w:rsidRPr="00BA7745" w:rsidRDefault="00340143" w:rsidP="00340143">
            <w:pPr>
              <w:spacing w:after="0" w:line="240" w:lineRule="auto"/>
              <w:jc w:val="center"/>
              <w:rPr>
                <w:b/>
                <w:sz w:val="20"/>
                <w:szCs w:val="20"/>
              </w:rPr>
            </w:pPr>
            <w:r w:rsidRPr="00BA7745">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82619" w14:textId="5A37CD7F" w:rsidR="00340143" w:rsidRPr="00BA7745" w:rsidRDefault="00340143" w:rsidP="00340143">
            <w:pPr>
              <w:spacing w:after="0" w:line="240" w:lineRule="auto"/>
              <w:jc w:val="center"/>
              <w:rPr>
                <w:b/>
                <w:sz w:val="20"/>
                <w:szCs w:val="20"/>
              </w:rPr>
            </w:pPr>
            <w:r w:rsidRPr="00BA7745">
              <w:rPr>
                <w:b/>
                <w:sz w:val="20"/>
                <w:szCs w:val="20"/>
              </w:rPr>
              <w:t xml:space="preserve">U </w:t>
            </w:r>
            <w:r w:rsidR="00B83EAC">
              <w:rPr>
                <w:b/>
                <w:sz w:val="20"/>
                <w:szCs w:val="20"/>
              </w:rPr>
              <w:t>eurima</w:t>
            </w:r>
            <w:r w:rsidRPr="00BA7745">
              <w:rPr>
                <w:b/>
                <w:sz w:val="20"/>
                <w:szCs w:val="20"/>
              </w:rPr>
              <w:t xml:space="preserve"> (% </w:t>
            </w:r>
            <w:r w:rsidR="007867B3" w:rsidRPr="00BA7745">
              <w:rPr>
                <w:b/>
                <w:sz w:val="20"/>
                <w:szCs w:val="20"/>
              </w:rPr>
              <w:t xml:space="preserve">s </w:t>
            </w:r>
            <w:r w:rsidRPr="00BA7745">
              <w:rPr>
                <w:b/>
                <w:sz w:val="20"/>
                <w:szCs w:val="20"/>
              </w:rPr>
              <w:t>obzirom na proračun)</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A528A" w14:textId="77777777" w:rsidR="00340143" w:rsidRPr="00BA7745" w:rsidRDefault="00340143" w:rsidP="00340143">
            <w:pPr>
              <w:spacing w:after="0" w:line="240" w:lineRule="auto"/>
              <w:jc w:val="center"/>
              <w:rPr>
                <w:b/>
                <w:sz w:val="20"/>
                <w:szCs w:val="20"/>
              </w:rPr>
            </w:pPr>
            <w:r w:rsidRPr="00BA7745">
              <w:rPr>
                <w:b/>
                <w:sz w:val="20"/>
                <w:szCs w:val="20"/>
              </w:rPr>
              <w:t>Odabrano</w:t>
            </w:r>
          </w:p>
        </w:tc>
      </w:tr>
      <w:tr w:rsidR="00E25429" w:rsidRPr="00BA7745" w14:paraId="44D98B27"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F15E9" w14:textId="77777777" w:rsidR="00E25429" w:rsidRPr="00BA7745" w:rsidRDefault="00E25429" w:rsidP="00E25429">
            <w:pPr>
              <w:spacing w:after="0" w:line="240" w:lineRule="auto"/>
              <w:jc w:val="center"/>
              <w:rPr>
                <w:b/>
                <w:sz w:val="20"/>
                <w:szCs w:val="20"/>
              </w:rPr>
            </w:pPr>
            <w:r w:rsidRPr="00BA7745">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8670E" w14:textId="77777777" w:rsidR="00E25429" w:rsidRPr="00BA7745" w:rsidRDefault="00E25429" w:rsidP="00E25429">
            <w:pPr>
              <w:spacing w:after="0" w:line="240" w:lineRule="auto"/>
              <w:jc w:val="center"/>
              <w:rPr>
                <w:sz w:val="20"/>
                <w:szCs w:val="20"/>
              </w:rPr>
            </w:pPr>
            <w:r w:rsidRPr="00BA7745">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67501" w14:textId="0C62463A" w:rsidR="00E25429" w:rsidRPr="00BA7745" w:rsidRDefault="00E25429" w:rsidP="00E25429">
            <w:pPr>
              <w:spacing w:after="0" w:line="240" w:lineRule="auto"/>
              <w:jc w:val="center"/>
              <w:rPr>
                <w:sz w:val="20"/>
                <w:szCs w:val="20"/>
              </w:rPr>
            </w:pPr>
            <w:r w:rsidRPr="000F0E7B">
              <w:rPr>
                <w:sz w:val="20"/>
                <w:szCs w:val="20"/>
              </w:rPr>
              <w:t>0,5 – 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37704" w14:textId="77777777" w:rsidR="00E25429" w:rsidRPr="00BA7745" w:rsidRDefault="00E25429" w:rsidP="00E25429">
            <w:pPr>
              <w:spacing w:after="0" w:line="240" w:lineRule="auto"/>
              <w:jc w:val="center"/>
              <w:rPr>
                <w:sz w:val="20"/>
                <w:szCs w:val="20"/>
              </w:rPr>
            </w:pPr>
          </w:p>
        </w:tc>
      </w:tr>
      <w:tr w:rsidR="00E25429" w:rsidRPr="00BA7745" w14:paraId="5582D151"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BC2192" w14:textId="77777777" w:rsidR="00E25429" w:rsidRPr="00BA7745" w:rsidRDefault="00E25429" w:rsidP="00E25429">
            <w:pPr>
              <w:spacing w:after="0" w:line="240" w:lineRule="auto"/>
              <w:jc w:val="center"/>
              <w:rPr>
                <w:b/>
                <w:sz w:val="20"/>
                <w:szCs w:val="20"/>
              </w:rPr>
            </w:pPr>
            <w:r w:rsidRPr="00BA7745">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0C60B" w14:textId="77777777" w:rsidR="00E25429" w:rsidRPr="00BA7745" w:rsidRDefault="00E25429" w:rsidP="00E25429">
            <w:pPr>
              <w:spacing w:after="0" w:line="240" w:lineRule="auto"/>
              <w:jc w:val="center"/>
              <w:rPr>
                <w:sz w:val="20"/>
                <w:szCs w:val="20"/>
              </w:rPr>
            </w:pPr>
            <w:r w:rsidRPr="00BA7745">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A4BF7" w14:textId="21A6FEBD" w:rsidR="00E25429" w:rsidRPr="00BA7745" w:rsidRDefault="00E25429" w:rsidP="00E25429">
            <w:pPr>
              <w:spacing w:after="0" w:line="240" w:lineRule="auto"/>
              <w:jc w:val="center"/>
              <w:rPr>
                <w:sz w:val="20"/>
                <w:szCs w:val="20"/>
              </w:rPr>
            </w:pPr>
            <w:r w:rsidRPr="000F0E7B">
              <w:rPr>
                <w:sz w:val="20"/>
                <w:szCs w:val="20"/>
              </w:rPr>
              <w:t>1 – 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136DF" w14:textId="77777777" w:rsidR="00E25429" w:rsidRPr="00BA7745" w:rsidRDefault="00E25429" w:rsidP="00E25429">
            <w:pPr>
              <w:spacing w:after="0" w:line="240" w:lineRule="auto"/>
              <w:jc w:val="center"/>
              <w:rPr>
                <w:b/>
                <w:sz w:val="20"/>
                <w:szCs w:val="20"/>
              </w:rPr>
            </w:pPr>
          </w:p>
        </w:tc>
      </w:tr>
      <w:tr w:rsidR="00E25429" w:rsidRPr="00BA7745" w14:paraId="02D2E8CC"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4F522" w14:textId="77777777" w:rsidR="00E25429" w:rsidRPr="00BA7745" w:rsidRDefault="00E25429" w:rsidP="00E25429">
            <w:pPr>
              <w:spacing w:after="0" w:line="240" w:lineRule="auto"/>
              <w:jc w:val="center"/>
              <w:rPr>
                <w:b/>
                <w:sz w:val="20"/>
                <w:szCs w:val="20"/>
              </w:rPr>
            </w:pPr>
            <w:r w:rsidRPr="00BA7745">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5CD19F" w14:textId="77777777" w:rsidR="00E25429" w:rsidRPr="00BA7745" w:rsidRDefault="00E25429" w:rsidP="00E25429">
            <w:pPr>
              <w:spacing w:after="0" w:line="240" w:lineRule="auto"/>
              <w:jc w:val="center"/>
              <w:rPr>
                <w:sz w:val="20"/>
                <w:szCs w:val="20"/>
              </w:rPr>
            </w:pPr>
            <w:r w:rsidRPr="00BA7745">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2AA68" w14:textId="48C85DA5" w:rsidR="00E25429" w:rsidRPr="00BA7745" w:rsidRDefault="00E25429" w:rsidP="00E25429">
            <w:pPr>
              <w:spacing w:after="0" w:line="240" w:lineRule="auto"/>
              <w:jc w:val="center"/>
              <w:rPr>
                <w:sz w:val="20"/>
                <w:szCs w:val="20"/>
              </w:rPr>
            </w:pPr>
            <w:r w:rsidRPr="000F0E7B">
              <w:rPr>
                <w:sz w:val="20"/>
                <w:szCs w:val="20"/>
              </w:rPr>
              <w:t>5 – 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B05C54" w14:textId="77777777" w:rsidR="00E25429" w:rsidRPr="00BA7745" w:rsidRDefault="00E25429" w:rsidP="00E25429">
            <w:pPr>
              <w:spacing w:after="0" w:line="240" w:lineRule="auto"/>
              <w:jc w:val="center"/>
              <w:rPr>
                <w:b/>
                <w:sz w:val="20"/>
                <w:szCs w:val="20"/>
              </w:rPr>
            </w:pPr>
          </w:p>
        </w:tc>
      </w:tr>
      <w:tr w:rsidR="00E25429" w:rsidRPr="00BA7745" w14:paraId="65FF2827"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98B42" w14:textId="77777777" w:rsidR="00E25429" w:rsidRPr="00BA7745" w:rsidRDefault="00E25429" w:rsidP="00E25429">
            <w:pPr>
              <w:spacing w:after="0" w:line="240" w:lineRule="auto"/>
              <w:jc w:val="center"/>
              <w:rPr>
                <w:b/>
                <w:sz w:val="20"/>
                <w:szCs w:val="20"/>
              </w:rPr>
            </w:pPr>
            <w:r w:rsidRPr="00BA7745">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0692C" w14:textId="77777777" w:rsidR="00E25429" w:rsidRPr="00BA7745" w:rsidRDefault="00E25429" w:rsidP="00E25429">
            <w:pPr>
              <w:spacing w:after="0" w:line="240" w:lineRule="auto"/>
              <w:jc w:val="center"/>
              <w:rPr>
                <w:sz w:val="20"/>
                <w:szCs w:val="20"/>
              </w:rPr>
            </w:pPr>
            <w:r w:rsidRPr="00BA7745">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FBA0B" w14:textId="7F21C765" w:rsidR="00E25429" w:rsidRPr="00BA7745" w:rsidRDefault="00E25429" w:rsidP="00E25429">
            <w:pPr>
              <w:spacing w:after="0" w:line="240" w:lineRule="auto"/>
              <w:jc w:val="center"/>
              <w:rPr>
                <w:sz w:val="20"/>
                <w:szCs w:val="20"/>
              </w:rPr>
            </w:pPr>
            <w:r w:rsidRPr="000F0E7B">
              <w:rPr>
                <w:sz w:val="20"/>
                <w:szCs w:val="20"/>
              </w:rPr>
              <w:t>15 –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C0F18A" w14:textId="18C20E69" w:rsidR="00E25429" w:rsidRPr="00BA7745" w:rsidRDefault="00E25429" w:rsidP="00E25429">
            <w:pPr>
              <w:spacing w:after="0" w:line="240" w:lineRule="auto"/>
              <w:jc w:val="center"/>
              <w:rPr>
                <w:b/>
                <w:sz w:val="20"/>
                <w:szCs w:val="20"/>
              </w:rPr>
            </w:pPr>
          </w:p>
        </w:tc>
      </w:tr>
      <w:tr w:rsidR="00E25429" w:rsidRPr="001608E9" w14:paraId="7E6A2392"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44506" w14:textId="77777777" w:rsidR="00E25429" w:rsidRPr="00BA7745" w:rsidRDefault="00E25429" w:rsidP="00E25429">
            <w:pPr>
              <w:spacing w:after="0" w:line="240" w:lineRule="auto"/>
              <w:jc w:val="center"/>
              <w:rPr>
                <w:b/>
                <w:sz w:val="20"/>
                <w:szCs w:val="20"/>
              </w:rPr>
            </w:pPr>
            <w:r w:rsidRPr="00BA7745">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8BD64" w14:textId="77777777" w:rsidR="00E25429" w:rsidRPr="00BA7745" w:rsidRDefault="00E25429" w:rsidP="00E25429">
            <w:pPr>
              <w:spacing w:after="0" w:line="240" w:lineRule="auto"/>
              <w:jc w:val="center"/>
              <w:rPr>
                <w:sz w:val="20"/>
                <w:szCs w:val="20"/>
              </w:rPr>
            </w:pPr>
            <w:r w:rsidRPr="00BA7745">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16605F" w14:textId="5CDAF0D1" w:rsidR="00E25429" w:rsidRPr="00BA7745" w:rsidRDefault="00E25429" w:rsidP="00E25429">
            <w:pPr>
              <w:spacing w:after="0" w:line="240" w:lineRule="auto"/>
              <w:jc w:val="center"/>
              <w:rPr>
                <w:sz w:val="20"/>
                <w:szCs w:val="20"/>
              </w:rPr>
            </w:pPr>
            <w:r w:rsidRPr="000F0E7B">
              <w:rPr>
                <w:sz w:val="20"/>
                <w:szCs w:val="20"/>
              </w:rPr>
              <w:t>&gt;25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BFB73" w14:textId="67AF9820" w:rsidR="00E25429" w:rsidRPr="00BA7745" w:rsidRDefault="00E25429" w:rsidP="00E25429">
            <w:pPr>
              <w:spacing w:after="0" w:line="240" w:lineRule="auto"/>
              <w:jc w:val="center"/>
              <w:rPr>
                <w:b/>
                <w:sz w:val="20"/>
                <w:szCs w:val="20"/>
              </w:rPr>
            </w:pPr>
            <w:r>
              <w:rPr>
                <w:b/>
                <w:sz w:val="20"/>
                <w:szCs w:val="20"/>
              </w:rPr>
              <w:t>X</w:t>
            </w:r>
          </w:p>
        </w:tc>
      </w:tr>
    </w:tbl>
    <w:p w14:paraId="48E38C1A" w14:textId="77777777" w:rsidR="00340143" w:rsidRPr="001608E9" w:rsidRDefault="00340143" w:rsidP="00340143">
      <w:pPr>
        <w:spacing w:after="0"/>
        <w:rPr>
          <w:highlight w:val="yellow"/>
        </w:rPr>
      </w:pPr>
    </w:p>
    <w:p w14:paraId="5C82A938" w14:textId="1912BB28" w:rsidR="00340143" w:rsidRPr="00BA7745" w:rsidRDefault="00340143" w:rsidP="00340143">
      <w:pPr>
        <w:pStyle w:val="Naslov4"/>
        <w:spacing w:before="0"/>
      </w:pPr>
      <w:bookmarkStart w:id="614" w:name="_Toc129846392"/>
      <w:r w:rsidRPr="00BA7745">
        <w:lastRenderedPageBreak/>
        <w:t>6.</w:t>
      </w:r>
      <w:r w:rsidR="006F2DE5" w:rsidRPr="00BA7745">
        <w:t>5</w:t>
      </w:r>
      <w:r w:rsidRPr="00BA7745">
        <w:t xml:space="preserve">.6.3. Procjena posljedica događaja s najgorim mogućim posljedicama uslijed </w:t>
      </w:r>
      <w:r w:rsidR="00036534" w:rsidRPr="00BA7745">
        <w:t>mraza</w:t>
      </w:r>
      <w:r w:rsidRPr="00BA7745">
        <w:t xml:space="preserve"> na društvenu stabilnost i politiku</w:t>
      </w:r>
      <w:bookmarkEnd w:id="614"/>
    </w:p>
    <w:p w14:paraId="1BA2B924" w14:textId="77777777" w:rsidR="00340143" w:rsidRPr="00BA7745" w:rsidRDefault="00340143" w:rsidP="00340143">
      <w:pPr>
        <w:spacing w:after="0"/>
      </w:pPr>
    </w:p>
    <w:p w14:paraId="4CA54DDA" w14:textId="77777777" w:rsidR="00340143" w:rsidRPr="00BA7745" w:rsidRDefault="00340143" w:rsidP="00340143">
      <w:pPr>
        <w:spacing w:after="0"/>
        <w:rPr>
          <w:rFonts w:cstheme="minorHAnsi"/>
          <w:szCs w:val="24"/>
        </w:rPr>
      </w:pPr>
      <w:r w:rsidRPr="00BA7745">
        <w:rPr>
          <w:rFonts w:cstheme="minorHAnsi"/>
          <w:szCs w:val="24"/>
        </w:rPr>
        <w:t xml:space="preserve">Procjena posljedica na društvenu stabilnosti i politiku vezana je na oštećenja zgrada u kojima su smještene ključne institucije i oštećenje kritične infrastrukture. </w:t>
      </w:r>
    </w:p>
    <w:p w14:paraId="7CA891BD" w14:textId="77777777" w:rsidR="00340143" w:rsidRPr="00BA7745" w:rsidRDefault="00340143" w:rsidP="00340143">
      <w:pPr>
        <w:rPr>
          <w:rFonts w:cstheme="minorHAnsi"/>
          <w:szCs w:val="24"/>
        </w:rPr>
      </w:pPr>
      <w:r w:rsidRPr="00BA7745">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69EBEEED" w14:textId="77777777" w:rsidR="00340143" w:rsidRPr="00BA7745" w:rsidRDefault="00340143" w:rsidP="00340143">
      <w:pPr>
        <w:spacing w:after="0"/>
        <w:jc w:val="center"/>
        <w:rPr>
          <w:rFonts w:cstheme="minorHAnsi"/>
          <w:szCs w:val="24"/>
        </w:rPr>
      </w:pPr>
      <w:r w:rsidRPr="00BA7745">
        <w:rPr>
          <w:rFonts w:cstheme="minorHAnsi"/>
          <w:b/>
          <w:szCs w:val="24"/>
        </w:rPr>
        <w:t xml:space="preserve">Društvena stabilnost = </w:t>
      </w:r>
      <m:oMath>
        <m:f>
          <m:fPr>
            <m:ctrlPr>
              <w:rPr>
                <w:rFonts w:ascii="Cambria Math" w:hAnsi="Cambria Math" w:cstheme="minorHAnsi"/>
                <w:szCs w:val="24"/>
              </w:rPr>
            </m:ctrlPr>
          </m:fPr>
          <m:num>
            <m:r>
              <m:rPr>
                <m:sty m:val="p"/>
              </m:rPr>
              <w:rPr>
                <w:rFonts w:ascii="Cambria Math" w:hAnsi="Cambria Math" w:cstheme="minorHAnsi"/>
                <w:szCs w:val="24"/>
              </w:rPr>
              <m:t>KI</m:t>
            </m:r>
            <m:r>
              <w:rPr>
                <w:rFonts w:ascii="Cambria Math" w:hAnsi="Cambria Math" w:cstheme="minorHAnsi"/>
                <w:szCs w:val="24"/>
              </w:rPr>
              <m:t>+</m:t>
            </m:r>
            <m:r>
              <m:rPr>
                <m:sty m:val="p"/>
              </m:rPr>
              <w:rPr>
                <w:rFonts w:ascii="Cambria Math" w:hAnsi="Cambria Math" w:cstheme="minorHAnsi"/>
                <w:szCs w:val="24"/>
              </w:rPr>
              <m:t xml:space="preserve">Građevine </m:t>
            </m:r>
            <m:d>
              <m:dPr>
                <m:ctrlPr>
                  <w:rPr>
                    <w:rFonts w:ascii="Cambria Math" w:hAnsi="Cambria Math" w:cstheme="minorHAnsi"/>
                    <w:szCs w:val="24"/>
                  </w:rPr>
                </m:ctrlPr>
              </m:dPr>
              <m:e>
                <m:r>
                  <m:rPr>
                    <m:sty m:val="p"/>
                  </m:rPr>
                  <w:rPr>
                    <w:rFonts w:ascii="Cambria Math" w:hAnsi="Cambria Math" w:cstheme="minorHAnsi"/>
                    <w:szCs w:val="24"/>
                  </w:rPr>
                  <m:t>ustanove</m:t>
                </m:r>
              </m:e>
            </m:d>
            <m:r>
              <m:rPr>
                <m:sty m:val="p"/>
              </m:rPr>
              <w:rPr>
                <w:rFonts w:ascii="Cambria Math" w:hAnsi="Cambria Math" w:cstheme="minorHAnsi"/>
                <w:szCs w:val="24"/>
              </w:rPr>
              <m:t>javnog društvenog značaja</m:t>
            </m:r>
          </m:num>
          <m:den>
            <m:r>
              <w:rPr>
                <w:rFonts w:ascii="Cambria Math" w:hAnsi="Cambria Math" w:cstheme="minorHAnsi"/>
                <w:szCs w:val="24"/>
              </w:rPr>
              <m:t>2</m:t>
            </m:r>
          </m:den>
        </m:f>
      </m:oMath>
    </w:p>
    <w:p w14:paraId="1B39F043" w14:textId="77777777" w:rsidR="00340143" w:rsidRPr="00BA7745" w:rsidRDefault="00340143" w:rsidP="00340143">
      <w:pPr>
        <w:rPr>
          <w:rFonts w:cstheme="minorHAnsi"/>
          <w:szCs w:val="24"/>
        </w:rPr>
      </w:pPr>
      <w:r w:rsidRPr="00BA7745">
        <w:rPr>
          <w:rFonts w:cstheme="minorHAnsi"/>
          <w:szCs w:val="24"/>
        </w:rPr>
        <w:t xml:space="preserve">Ukupna materijalna šteta prikazana je u odnosu na proračun Općine, ako je šteta na kritičnoj infrastrukturi od značaja za funkcioniranje društva, točnije samouprave u cjelini. </w:t>
      </w:r>
    </w:p>
    <w:p w14:paraId="1F15B3F9" w14:textId="6A78BA66" w:rsidR="00340143" w:rsidRPr="00BA7745" w:rsidRDefault="00036534" w:rsidP="00036534">
      <w:r w:rsidRPr="00BA7745">
        <w:t>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mraza imala neznatan utjecaj na proračun Općine.  Procjenjuje se da bi nastala šteta bila manja od 0,5% proračuna</w:t>
      </w:r>
      <w:r w:rsidR="003B7465">
        <w:t xml:space="preserve">. </w:t>
      </w:r>
      <w:r w:rsidRPr="00BA7745">
        <w:t>Prema tome šteta je procijenjena zanemarivom te se neće prikazati tablično i putem matrice.</w:t>
      </w:r>
    </w:p>
    <w:p w14:paraId="1EA62862" w14:textId="68418D4E" w:rsidR="00340143" w:rsidRPr="00BA7745" w:rsidRDefault="00340143" w:rsidP="00340143">
      <w:pPr>
        <w:pStyle w:val="Naslov4"/>
        <w:spacing w:before="0"/>
      </w:pPr>
      <w:bookmarkStart w:id="615" w:name="_Toc129846393"/>
      <w:r w:rsidRPr="00BA7745">
        <w:t>6.</w:t>
      </w:r>
      <w:r w:rsidR="006F2DE5" w:rsidRPr="00BA7745">
        <w:t>5</w:t>
      </w:r>
      <w:r w:rsidRPr="00BA7745">
        <w:t xml:space="preserve">.6.4. Vjerojatnost pojave događaja s najgorim mogućim posljedicama uslijed </w:t>
      </w:r>
      <w:r w:rsidR="00036534" w:rsidRPr="00BA7745">
        <w:t>mraza</w:t>
      </w:r>
      <w:bookmarkEnd w:id="615"/>
    </w:p>
    <w:p w14:paraId="6767F1AB" w14:textId="77777777" w:rsidR="00340143" w:rsidRPr="00BA7745" w:rsidRDefault="00340143" w:rsidP="00340143">
      <w:pPr>
        <w:spacing w:after="0"/>
      </w:pPr>
    </w:p>
    <w:p w14:paraId="19AF248F" w14:textId="528B35AC" w:rsidR="00340143" w:rsidRPr="00BA7745" w:rsidRDefault="00340143" w:rsidP="00340143">
      <w:pPr>
        <w:spacing w:after="0" w:line="240" w:lineRule="auto"/>
        <w:jc w:val="center"/>
        <w:rPr>
          <w:rFonts w:cs="Arial"/>
          <w:b/>
          <w:bCs/>
          <w:sz w:val="20"/>
          <w:szCs w:val="20"/>
        </w:rPr>
      </w:pPr>
      <w:bookmarkStart w:id="616" w:name="_Toc129846527"/>
      <w:r w:rsidRPr="00BA7745">
        <w:rPr>
          <w:rFonts w:cs="Arial"/>
          <w:b/>
          <w:bCs/>
          <w:sz w:val="20"/>
          <w:szCs w:val="20"/>
        </w:rPr>
        <w:t xml:space="preserve">Tablica </w:t>
      </w:r>
      <w:r w:rsidRPr="00BA7745">
        <w:rPr>
          <w:rFonts w:cs="Arial"/>
          <w:b/>
          <w:bCs/>
          <w:sz w:val="20"/>
          <w:szCs w:val="20"/>
        </w:rPr>
        <w:fldChar w:fldCharType="begin"/>
      </w:r>
      <w:r w:rsidRPr="00BA7745">
        <w:rPr>
          <w:rFonts w:cs="Arial"/>
          <w:b/>
          <w:bCs/>
          <w:sz w:val="20"/>
          <w:szCs w:val="20"/>
        </w:rPr>
        <w:instrText xml:space="preserve"> SEQ Tablica \* ARABIC </w:instrText>
      </w:r>
      <w:r w:rsidRPr="00BA7745">
        <w:rPr>
          <w:rFonts w:cs="Arial"/>
          <w:b/>
          <w:bCs/>
          <w:sz w:val="20"/>
          <w:szCs w:val="20"/>
        </w:rPr>
        <w:fldChar w:fldCharType="separate"/>
      </w:r>
      <w:r w:rsidR="00E25429">
        <w:rPr>
          <w:rFonts w:cs="Arial"/>
          <w:b/>
          <w:bCs/>
          <w:noProof/>
          <w:sz w:val="20"/>
          <w:szCs w:val="20"/>
        </w:rPr>
        <w:t>46</w:t>
      </w:r>
      <w:r w:rsidRPr="00BA7745">
        <w:rPr>
          <w:rFonts w:cs="Arial"/>
          <w:b/>
          <w:bCs/>
          <w:noProof/>
          <w:sz w:val="20"/>
          <w:szCs w:val="20"/>
        </w:rPr>
        <w:fldChar w:fldCharType="end"/>
      </w:r>
      <w:r w:rsidRPr="00BA7745">
        <w:rPr>
          <w:rFonts w:cs="Arial"/>
          <w:b/>
          <w:bCs/>
          <w:sz w:val="20"/>
          <w:szCs w:val="20"/>
        </w:rPr>
        <w:t xml:space="preserve">: Vjerojatnost pojave događaja s najgorim mogućim posljedicama – </w:t>
      </w:r>
      <w:r w:rsidR="00036534" w:rsidRPr="00BA7745">
        <w:rPr>
          <w:rFonts w:cs="Arial"/>
          <w:b/>
          <w:bCs/>
          <w:sz w:val="20"/>
          <w:szCs w:val="20"/>
        </w:rPr>
        <w:t>Mraza</w:t>
      </w:r>
      <w:bookmarkEnd w:id="616"/>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340143" w:rsidRPr="00BA7745" w14:paraId="27F2464A" w14:textId="77777777" w:rsidTr="00340143">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A49F4" w14:textId="77777777" w:rsidR="00340143" w:rsidRPr="00BA7745" w:rsidRDefault="00340143" w:rsidP="00340143">
            <w:pPr>
              <w:spacing w:after="0" w:line="240" w:lineRule="auto"/>
              <w:jc w:val="center"/>
              <w:rPr>
                <w:b/>
                <w:sz w:val="20"/>
                <w:szCs w:val="20"/>
              </w:rPr>
            </w:pPr>
            <w:r w:rsidRPr="00BA7745">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404D5" w14:textId="77777777" w:rsidR="00340143" w:rsidRPr="00BA7745" w:rsidRDefault="00340143" w:rsidP="00340143">
            <w:pPr>
              <w:spacing w:after="0" w:line="240" w:lineRule="auto"/>
              <w:jc w:val="center"/>
              <w:rPr>
                <w:b/>
                <w:sz w:val="20"/>
                <w:szCs w:val="20"/>
              </w:rPr>
            </w:pPr>
            <w:r w:rsidRPr="00BA7745">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A4E7F" w14:textId="77777777" w:rsidR="00340143" w:rsidRPr="00BA7745" w:rsidRDefault="00340143" w:rsidP="00340143">
            <w:pPr>
              <w:spacing w:after="0" w:line="240" w:lineRule="auto"/>
              <w:jc w:val="center"/>
              <w:rPr>
                <w:b/>
                <w:sz w:val="20"/>
                <w:szCs w:val="20"/>
              </w:rPr>
            </w:pPr>
            <w:r w:rsidRPr="00BA7745">
              <w:rPr>
                <w:b/>
                <w:sz w:val="20"/>
                <w:szCs w:val="20"/>
              </w:rPr>
              <w:t>Vjerojatnost/frekvencija</w:t>
            </w:r>
          </w:p>
        </w:tc>
      </w:tr>
      <w:tr w:rsidR="00340143" w:rsidRPr="00BA7745" w14:paraId="613CBFBD" w14:textId="77777777" w:rsidTr="00340143">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7F4AF2" w14:textId="77777777" w:rsidR="00340143" w:rsidRPr="00BA7745" w:rsidRDefault="00340143" w:rsidP="00340143">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AD305" w14:textId="77777777" w:rsidR="00340143" w:rsidRPr="00BA7745" w:rsidRDefault="00340143" w:rsidP="00340143">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E4DFF" w14:textId="77777777" w:rsidR="00340143" w:rsidRPr="00BA7745" w:rsidRDefault="00340143" w:rsidP="00340143">
            <w:pPr>
              <w:spacing w:after="0" w:line="240" w:lineRule="auto"/>
              <w:jc w:val="center"/>
              <w:rPr>
                <w:b/>
                <w:sz w:val="20"/>
                <w:szCs w:val="20"/>
              </w:rPr>
            </w:pPr>
            <w:r w:rsidRPr="00BA7745">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72E7C3" w14:textId="77777777" w:rsidR="00340143" w:rsidRPr="00BA7745" w:rsidRDefault="00340143" w:rsidP="00340143">
            <w:pPr>
              <w:spacing w:after="0" w:line="240" w:lineRule="auto"/>
              <w:jc w:val="center"/>
              <w:rPr>
                <w:b/>
                <w:sz w:val="20"/>
                <w:szCs w:val="20"/>
              </w:rPr>
            </w:pPr>
            <w:r w:rsidRPr="00BA7745">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1D930" w14:textId="77777777" w:rsidR="00340143" w:rsidRPr="00BA7745" w:rsidRDefault="00340143" w:rsidP="00340143">
            <w:pPr>
              <w:spacing w:after="0" w:line="240" w:lineRule="auto"/>
              <w:jc w:val="center"/>
              <w:rPr>
                <w:b/>
                <w:sz w:val="20"/>
                <w:szCs w:val="20"/>
              </w:rPr>
            </w:pPr>
            <w:r w:rsidRPr="00BA7745">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5ECDE" w14:textId="77777777" w:rsidR="00340143" w:rsidRPr="00BA7745" w:rsidRDefault="00340143" w:rsidP="00340143">
            <w:pPr>
              <w:spacing w:after="0" w:line="240" w:lineRule="auto"/>
              <w:jc w:val="center"/>
              <w:rPr>
                <w:b/>
                <w:sz w:val="20"/>
                <w:szCs w:val="20"/>
              </w:rPr>
            </w:pPr>
            <w:r w:rsidRPr="00BA7745">
              <w:rPr>
                <w:b/>
                <w:sz w:val="20"/>
                <w:szCs w:val="20"/>
              </w:rPr>
              <w:t>Odabrano</w:t>
            </w:r>
          </w:p>
        </w:tc>
      </w:tr>
      <w:tr w:rsidR="00340143" w:rsidRPr="00BA7745" w14:paraId="7EB0B525" w14:textId="77777777" w:rsidTr="00340143">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948D40" w14:textId="77777777" w:rsidR="00340143" w:rsidRPr="00BA7745" w:rsidRDefault="00340143" w:rsidP="00340143">
            <w:pPr>
              <w:spacing w:after="0" w:line="240" w:lineRule="auto"/>
              <w:jc w:val="center"/>
              <w:rPr>
                <w:b/>
                <w:sz w:val="20"/>
                <w:szCs w:val="20"/>
              </w:rPr>
            </w:pPr>
            <w:r w:rsidRPr="00BA7745">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BC570" w14:textId="77777777" w:rsidR="00340143" w:rsidRPr="00BA7745" w:rsidRDefault="00340143" w:rsidP="00340143">
            <w:pPr>
              <w:spacing w:after="0" w:line="240" w:lineRule="auto"/>
              <w:jc w:val="center"/>
              <w:rPr>
                <w:sz w:val="20"/>
                <w:szCs w:val="20"/>
              </w:rPr>
            </w:pPr>
            <w:r w:rsidRPr="00BA7745">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236D3" w14:textId="77777777" w:rsidR="00340143" w:rsidRPr="00BA7745" w:rsidRDefault="00340143" w:rsidP="00340143">
            <w:pPr>
              <w:spacing w:after="0" w:line="240" w:lineRule="auto"/>
              <w:jc w:val="center"/>
              <w:rPr>
                <w:sz w:val="20"/>
                <w:szCs w:val="20"/>
              </w:rPr>
            </w:pPr>
            <w:r w:rsidRPr="00BA7745">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E0E06" w14:textId="77777777" w:rsidR="00340143" w:rsidRPr="00BA7745" w:rsidRDefault="00340143" w:rsidP="00340143">
            <w:pPr>
              <w:spacing w:after="0" w:line="240" w:lineRule="auto"/>
              <w:jc w:val="center"/>
              <w:rPr>
                <w:sz w:val="20"/>
                <w:szCs w:val="20"/>
              </w:rPr>
            </w:pPr>
            <w:r w:rsidRPr="00BA7745">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CE00F" w14:textId="77777777" w:rsidR="00340143" w:rsidRPr="00BA7745" w:rsidRDefault="00340143" w:rsidP="00340143">
            <w:pPr>
              <w:spacing w:after="0" w:line="240" w:lineRule="auto"/>
              <w:jc w:val="center"/>
              <w:rPr>
                <w:sz w:val="20"/>
                <w:szCs w:val="20"/>
              </w:rPr>
            </w:pPr>
            <w:r w:rsidRPr="00BA7745">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C7E29" w14:textId="77777777" w:rsidR="00340143" w:rsidRPr="00BA7745" w:rsidRDefault="00340143" w:rsidP="00340143">
            <w:pPr>
              <w:spacing w:after="0" w:line="240" w:lineRule="auto"/>
              <w:jc w:val="center"/>
              <w:rPr>
                <w:b/>
                <w:sz w:val="20"/>
                <w:szCs w:val="20"/>
              </w:rPr>
            </w:pPr>
          </w:p>
        </w:tc>
      </w:tr>
      <w:tr w:rsidR="00340143" w:rsidRPr="00BA7745" w14:paraId="59365AA2" w14:textId="77777777" w:rsidTr="00340143">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224CDE" w14:textId="77777777" w:rsidR="00340143" w:rsidRPr="00BA7745" w:rsidRDefault="00340143" w:rsidP="00340143">
            <w:pPr>
              <w:spacing w:after="0" w:line="240" w:lineRule="auto"/>
              <w:jc w:val="center"/>
              <w:rPr>
                <w:b/>
                <w:sz w:val="20"/>
                <w:szCs w:val="20"/>
              </w:rPr>
            </w:pPr>
            <w:r w:rsidRPr="00BA7745">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BC760" w14:textId="77777777" w:rsidR="00340143" w:rsidRPr="00BA7745" w:rsidRDefault="00340143" w:rsidP="00340143">
            <w:pPr>
              <w:spacing w:after="0" w:line="240" w:lineRule="auto"/>
              <w:jc w:val="center"/>
              <w:rPr>
                <w:sz w:val="20"/>
                <w:szCs w:val="20"/>
              </w:rPr>
            </w:pPr>
            <w:r w:rsidRPr="00BA7745">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C88D7" w14:textId="77777777" w:rsidR="00340143" w:rsidRPr="00BA7745" w:rsidRDefault="00340143" w:rsidP="00340143">
            <w:pPr>
              <w:spacing w:after="0" w:line="240" w:lineRule="auto"/>
              <w:jc w:val="center"/>
              <w:rPr>
                <w:sz w:val="20"/>
                <w:szCs w:val="20"/>
              </w:rPr>
            </w:pPr>
            <w:r w:rsidRPr="00BA7745">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A6737" w14:textId="77777777" w:rsidR="00340143" w:rsidRPr="00BA7745" w:rsidRDefault="00340143" w:rsidP="00340143">
            <w:pPr>
              <w:spacing w:after="0" w:line="240" w:lineRule="auto"/>
              <w:jc w:val="center"/>
              <w:rPr>
                <w:sz w:val="20"/>
                <w:szCs w:val="20"/>
              </w:rPr>
            </w:pPr>
            <w:r w:rsidRPr="00BA7745">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C66AEB" w14:textId="77777777" w:rsidR="00340143" w:rsidRPr="00BA7745" w:rsidRDefault="00340143" w:rsidP="00340143">
            <w:pPr>
              <w:spacing w:after="0" w:line="240" w:lineRule="auto"/>
              <w:jc w:val="center"/>
              <w:rPr>
                <w:sz w:val="20"/>
                <w:szCs w:val="20"/>
              </w:rPr>
            </w:pPr>
            <w:r w:rsidRPr="00BA7745">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08D37" w14:textId="77777777" w:rsidR="00340143" w:rsidRPr="00BA7745" w:rsidRDefault="00340143" w:rsidP="00340143">
            <w:pPr>
              <w:spacing w:after="0" w:line="240" w:lineRule="auto"/>
              <w:jc w:val="center"/>
              <w:rPr>
                <w:b/>
                <w:sz w:val="20"/>
                <w:szCs w:val="20"/>
              </w:rPr>
            </w:pPr>
          </w:p>
        </w:tc>
      </w:tr>
      <w:tr w:rsidR="00340143" w:rsidRPr="00BA7745" w14:paraId="625B198F" w14:textId="77777777" w:rsidTr="00340143">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FE906" w14:textId="77777777" w:rsidR="00340143" w:rsidRPr="00BA7745" w:rsidRDefault="00340143" w:rsidP="00340143">
            <w:pPr>
              <w:spacing w:after="0" w:line="240" w:lineRule="auto"/>
              <w:jc w:val="center"/>
              <w:rPr>
                <w:b/>
                <w:sz w:val="20"/>
                <w:szCs w:val="20"/>
              </w:rPr>
            </w:pPr>
            <w:r w:rsidRPr="00BA7745">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B3B6F" w14:textId="77777777" w:rsidR="00340143" w:rsidRPr="00BA7745" w:rsidRDefault="00340143" w:rsidP="00340143">
            <w:pPr>
              <w:spacing w:after="0" w:line="240" w:lineRule="auto"/>
              <w:jc w:val="center"/>
              <w:rPr>
                <w:sz w:val="20"/>
                <w:szCs w:val="20"/>
              </w:rPr>
            </w:pPr>
            <w:r w:rsidRPr="00BA7745">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3EA44" w14:textId="77777777" w:rsidR="00340143" w:rsidRPr="00BA7745" w:rsidRDefault="00340143" w:rsidP="00340143">
            <w:pPr>
              <w:spacing w:after="0" w:line="240" w:lineRule="auto"/>
              <w:jc w:val="center"/>
              <w:rPr>
                <w:sz w:val="20"/>
                <w:szCs w:val="20"/>
              </w:rPr>
            </w:pPr>
            <w:r w:rsidRPr="00BA7745">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EFD7B" w14:textId="77777777" w:rsidR="00340143" w:rsidRPr="00BA7745" w:rsidRDefault="00340143" w:rsidP="00340143">
            <w:pPr>
              <w:spacing w:after="0" w:line="240" w:lineRule="auto"/>
              <w:jc w:val="center"/>
              <w:rPr>
                <w:sz w:val="20"/>
                <w:szCs w:val="20"/>
              </w:rPr>
            </w:pPr>
            <w:r w:rsidRPr="00BA7745">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F3C2A" w14:textId="77777777" w:rsidR="00340143" w:rsidRPr="00BA7745" w:rsidRDefault="00340143" w:rsidP="00340143">
            <w:pPr>
              <w:spacing w:after="0" w:line="240" w:lineRule="auto"/>
              <w:jc w:val="center"/>
              <w:rPr>
                <w:sz w:val="20"/>
                <w:szCs w:val="20"/>
              </w:rPr>
            </w:pPr>
            <w:r w:rsidRPr="00BA7745">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3E0FC" w14:textId="21387A28" w:rsidR="00340143" w:rsidRPr="00BA7745" w:rsidRDefault="00340143" w:rsidP="00340143">
            <w:pPr>
              <w:spacing w:after="0" w:line="240" w:lineRule="auto"/>
              <w:jc w:val="center"/>
              <w:rPr>
                <w:b/>
                <w:sz w:val="20"/>
                <w:szCs w:val="20"/>
              </w:rPr>
            </w:pPr>
          </w:p>
        </w:tc>
      </w:tr>
      <w:tr w:rsidR="00340143" w:rsidRPr="00BA7745" w14:paraId="4B1E7EB0" w14:textId="77777777" w:rsidTr="00340143">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F06002" w14:textId="77777777" w:rsidR="00340143" w:rsidRPr="00BA7745" w:rsidRDefault="00340143" w:rsidP="00340143">
            <w:pPr>
              <w:spacing w:after="0" w:line="240" w:lineRule="auto"/>
              <w:jc w:val="center"/>
              <w:rPr>
                <w:b/>
                <w:sz w:val="20"/>
                <w:szCs w:val="20"/>
              </w:rPr>
            </w:pPr>
            <w:r w:rsidRPr="00BA7745">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01D7F" w14:textId="77777777" w:rsidR="00340143" w:rsidRPr="00BA7745" w:rsidRDefault="00340143" w:rsidP="00340143">
            <w:pPr>
              <w:spacing w:after="0" w:line="240" w:lineRule="auto"/>
              <w:jc w:val="center"/>
              <w:rPr>
                <w:sz w:val="20"/>
                <w:szCs w:val="20"/>
              </w:rPr>
            </w:pPr>
            <w:r w:rsidRPr="00BA7745">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9852C7" w14:textId="77777777" w:rsidR="00340143" w:rsidRPr="00BA7745" w:rsidRDefault="00340143" w:rsidP="00340143">
            <w:pPr>
              <w:spacing w:after="0" w:line="240" w:lineRule="auto"/>
              <w:jc w:val="center"/>
              <w:rPr>
                <w:sz w:val="20"/>
                <w:szCs w:val="20"/>
              </w:rPr>
            </w:pPr>
            <w:r w:rsidRPr="00BA7745">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C5443" w14:textId="77777777" w:rsidR="00340143" w:rsidRPr="00BA7745" w:rsidRDefault="00340143" w:rsidP="00340143">
            <w:pPr>
              <w:spacing w:after="0" w:line="240" w:lineRule="auto"/>
              <w:jc w:val="center"/>
              <w:rPr>
                <w:sz w:val="20"/>
                <w:szCs w:val="20"/>
              </w:rPr>
            </w:pPr>
            <w:r w:rsidRPr="00BA7745">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9827A" w14:textId="77777777" w:rsidR="00340143" w:rsidRPr="00BA7745" w:rsidRDefault="00340143" w:rsidP="00340143">
            <w:pPr>
              <w:spacing w:after="0" w:line="240" w:lineRule="auto"/>
              <w:jc w:val="center"/>
              <w:rPr>
                <w:sz w:val="20"/>
                <w:szCs w:val="20"/>
              </w:rPr>
            </w:pPr>
            <w:r w:rsidRPr="00BA7745">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F70FE" w14:textId="0EB30C8D" w:rsidR="00340143" w:rsidRPr="00BA7745" w:rsidRDefault="00C908FE" w:rsidP="00340143">
            <w:pPr>
              <w:spacing w:after="0" w:line="240" w:lineRule="auto"/>
              <w:jc w:val="center"/>
              <w:rPr>
                <w:b/>
                <w:sz w:val="20"/>
                <w:szCs w:val="20"/>
              </w:rPr>
            </w:pPr>
            <w:r w:rsidRPr="00BA7745">
              <w:rPr>
                <w:b/>
                <w:sz w:val="20"/>
                <w:szCs w:val="20"/>
              </w:rPr>
              <w:t>X</w:t>
            </w:r>
          </w:p>
        </w:tc>
      </w:tr>
      <w:tr w:rsidR="00340143" w:rsidRPr="00BA7745" w14:paraId="5EB9624C" w14:textId="77777777" w:rsidTr="00340143">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F0B8A" w14:textId="77777777" w:rsidR="00340143" w:rsidRPr="00BA7745" w:rsidRDefault="00340143" w:rsidP="00340143">
            <w:pPr>
              <w:spacing w:after="0" w:line="240" w:lineRule="auto"/>
              <w:jc w:val="center"/>
              <w:rPr>
                <w:b/>
                <w:sz w:val="20"/>
                <w:szCs w:val="20"/>
              </w:rPr>
            </w:pPr>
            <w:r w:rsidRPr="00BA7745">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A92A9" w14:textId="77777777" w:rsidR="00340143" w:rsidRPr="00BA7745" w:rsidRDefault="00340143" w:rsidP="00340143">
            <w:pPr>
              <w:spacing w:after="0" w:line="240" w:lineRule="auto"/>
              <w:jc w:val="center"/>
              <w:rPr>
                <w:sz w:val="20"/>
                <w:szCs w:val="20"/>
              </w:rPr>
            </w:pPr>
            <w:r w:rsidRPr="00BA7745">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93C07" w14:textId="77777777" w:rsidR="00340143" w:rsidRPr="00BA7745" w:rsidRDefault="00340143" w:rsidP="00340143">
            <w:pPr>
              <w:spacing w:after="0" w:line="240" w:lineRule="auto"/>
              <w:jc w:val="center"/>
              <w:rPr>
                <w:sz w:val="20"/>
                <w:szCs w:val="20"/>
              </w:rPr>
            </w:pPr>
            <w:r w:rsidRPr="00BA7745">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80C231" w14:textId="77777777" w:rsidR="00340143" w:rsidRPr="00BA7745" w:rsidRDefault="00340143" w:rsidP="00340143">
            <w:pPr>
              <w:spacing w:after="0" w:line="240" w:lineRule="auto"/>
              <w:jc w:val="center"/>
              <w:rPr>
                <w:sz w:val="20"/>
                <w:szCs w:val="20"/>
              </w:rPr>
            </w:pPr>
            <w:r w:rsidRPr="00BA7745">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6AFFC" w14:textId="77777777" w:rsidR="00340143" w:rsidRPr="00BA7745" w:rsidRDefault="00340143" w:rsidP="00340143">
            <w:pPr>
              <w:spacing w:after="0" w:line="240" w:lineRule="auto"/>
              <w:jc w:val="center"/>
              <w:rPr>
                <w:sz w:val="20"/>
                <w:szCs w:val="20"/>
              </w:rPr>
            </w:pPr>
            <w:r w:rsidRPr="00BA7745">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A3CC0" w14:textId="77777777" w:rsidR="00340143" w:rsidRPr="00BA7745" w:rsidRDefault="00340143" w:rsidP="00340143">
            <w:pPr>
              <w:spacing w:after="0" w:line="240" w:lineRule="auto"/>
              <w:jc w:val="center"/>
              <w:rPr>
                <w:b/>
                <w:sz w:val="20"/>
                <w:szCs w:val="20"/>
              </w:rPr>
            </w:pPr>
          </w:p>
        </w:tc>
      </w:tr>
      <w:bookmarkEnd w:id="609"/>
    </w:tbl>
    <w:p w14:paraId="34587468" w14:textId="77777777" w:rsidR="00340143" w:rsidRPr="00BA7745" w:rsidRDefault="00340143" w:rsidP="00340143">
      <w:pPr>
        <w:spacing w:after="0"/>
      </w:pPr>
    </w:p>
    <w:p w14:paraId="034975BA" w14:textId="77777777" w:rsidR="00340143" w:rsidRPr="00BA7745" w:rsidRDefault="00340143" w:rsidP="00340143"/>
    <w:p w14:paraId="3436256E" w14:textId="20BB0AD8" w:rsidR="00340143" w:rsidRPr="001608E9" w:rsidRDefault="00340143" w:rsidP="00340143">
      <w:pPr>
        <w:rPr>
          <w:highlight w:val="yellow"/>
        </w:rPr>
      </w:pPr>
    </w:p>
    <w:p w14:paraId="429BB91D" w14:textId="6B1973A9" w:rsidR="00F53CC3" w:rsidRPr="001608E9" w:rsidRDefault="00F53CC3" w:rsidP="00340143">
      <w:pPr>
        <w:rPr>
          <w:highlight w:val="yellow"/>
        </w:rPr>
      </w:pPr>
    </w:p>
    <w:p w14:paraId="4A770A56" w14:textId="53D46D77" w:rsidR="00F53CC3" w:rsidRPr="001608E9" w:rsidRDefault="00F53CC3" w:rsidP="00340143">
      <w:pPr>
        <w:rPr>
          <w:highlight w:val="yellow"/>
        </w:rPr>
      </w:pPr>
    </w:p>
    <w:p w14:paraId="17786179" w14:textId="00402060" w:rsidR="00F53CC3" w:rsidRPr="001608E9" w:rsidRDefault="00F53CC3" w:rsidP="00340143">
      <w:pPr>
        <w:rPr>
          <w:highlight w:val="yellow"/>
        </w:rPr>
      </w:pPr>
    </w:p>
    <w:p w14:paraId="3726A5F1" w14:textId="60B8E8B0" w:rsidR="00F53CC3" w:rsidRPr="001608E9" w:rsidRDefault="00F53CC3" w:rsidP="00340143">
      <w:pPr>
        <w:rPr>
          <w:highlight w:val="yellow"/>
        </w:rPr>
      </w:pPr>
    </w:p>
    <w:p w14:paraId="30C3A3DF" w14:textId="5C72661F" w:rsidR="00F53CC3" w:rsidRPr="001608E9" w:rsidRDefault="00F53CC3" w:rsidP="00340143">
      <w:pPr>
        <w:rPr>
          <w:highlight w:val="yellow"/>
        </w:rPr>
      </w:pPr>
    </w:p>
    <w:p w14:paraId="2BC49160" w14:textId="2F09C8BF" w:rsidR="00F53CC3" w:rsidRPr="001608E9" w:rsidRDefault="00F53CC3" w:rsidP="00340143">
      <w:pPr>
        <w:rPr>
          <w:highlight w:val="yellow"/>
        </w:rPr>
      </w:pPr>
    </w:p>
    <w:p w14:paraId="6A3FAA88" w14:textId="3E471C5D" w:rsidR="00340143" w:rsidRPr="00BA7745" w:rsidRDefault="00340143" w:rsidP="006C5055">
      <w:pPr>
        <w:pStyle w:val="Naslov3"/>
        <w:spacing w:line="240" w:lineRule="auto"/>
      </w:pPr>
      <w:bookmarkStart w:id="617" w:name="_Toc129846394"/>
      <w:bookmarkStart w:id="618" w:name="_Hlk65673358"/>
      <w:r w:rsidRPr="00BA7745">
        <w:lastRenderedPageBreak/>
        <w:t>6.</w:t>
      </w:r>
      <w:r w:rsidR="006F2DE5" w:rsidRPr="00BA7745">
        <w:t>5</w:t>
      </w:r>
      <w:r w:rsidRPr="00BA7745">
        <w:t>.</w:t>
      </w:r>
      <w:r w:rsidR="00304F12" w:rsidRPr="00BA7745">
        <w:t>7</w:t>
      </w:r>
      <w:r w:rsidRPr="00BA7745">
        <w:t xml:space="preserve">. Matrica ukupnog rizika – </w:t>
      </w:r>
      <w:r w:rsidR="00F53CC3" w:rsidRPr="00BA7745">
        <w:t>Mraz</w:t>
      </w:r>
      <w:r w:rsidRPr="00BA7745">
        <w:t xml:space="preserve"> (padaline)</w:t>
      </w:r>
      <w:r w:rsidRPr="00BA7745">
        <w:rPr>
          <w:noProof/>
        </w:rPr>
        <mc:AlternateContent>
          <mc:Choice Requires="wps">
            <w:drawing>
              <wp:anchor distT="45720" distB="45720" distL="114300" distR="114300" simplePos="0" relativeHeight="251767808" behindDoc="0" locked="0" layoutInCell="1" allowOverlap="1" wp14:anchorId="555F3935" wp14:editId="4122966C">
                <wp:simplePos x="0" y="0"/>
                <wp:positionH relativeFrom="margin">
                  <wp:align>left</wp:align>
                </wp:positionH>
                <wp:positionV relativeFrom="paragraph">
                  <wp:posOffset>238125</wp:posOffset>
                </wp:positionV>
                <wp:extent cx="2287270" cy="1812290"/>
                <wp:effectExtent l="0" t="0" r="20320" b="17145"/>
                <wp:wrapSquare wrapText="bothSides"/>
                <wp:docPr id="226" name="Tekstni okvir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1812290"/>
                        </a:xfrm>
                        <a:prstGeom prst="rect">
                          <a:avLst/>
                        </a:prstGeom>
                        <a:solidFill>
                          <a:srgbClr val="FFFFFF"/>
                        </a:solidFill>
                        <a:ln w="9525">
                          <a:solidFill>
                            <a:sysClr val="window" lastClr="FFFFFF"/>
                          </a:solidFill>
                          <a:miter lim="800000"/>
                          <a:headEnd/>
                          <a:tailEnd/>
                        </a:ln>
                      </wps:spPr>
                      <wps:txbx>
                        <w:txbxContent>
                          <w:p w14:paraId="004E2D66" w14:textId="77777777" w:rsidR="00AB099D" w:rsidRPr="006C5055" w:rsidRDefault="00AB099D" w:rsidP="00340143">
                            <w:pPr>
                              <w:spacing w:after="0"/>
                              <w:rPr>
                                <w:b/>
                                <w:i/>
                                <w:sz w:val="20"/>
                                <w:szCs w:val="20"/>
                                <w:u w:val="single"/>
                              </w:rPr>
                            </w:pPr>
                            <w:r w:rsidRPr="006C5055">
                              <w:rPr>
                                <w:b/>
                                <w:i/>
                                <w:sz w:val="20"/>
                                <w:szCs w:val="20"/>
                                <w:u w:val="single"/>
                              </w:rPr>
                              <w:t>RIZIK:</w:t>
                            </w:r>
                          </w:p>
                          <w:p w14:paraId="52304BB7" w14:textId="6811511E" w:rsidR="00AB099D" w:rsidRPr="006C5055" w:rsidRDefault="00AB099D" w:rsidP="00340143">
                            <w:pPr>
                              <w:spacing w:after="0"/>
                              <w:rPr>
                                <w:sz w:val="20"/>
                                <w:szCs w:val="20"/>
                              </w:rPr>
                            </w:pPr>
                            <w:r w:rsidRPr="006C5055">
                              <w:rPr>
                                <w:sz w:val="20"/>
                                <w:szCs w:val="20"/>
                              </w:rPr>
                              <w:t>Ekstremne vremenske pojave – Mraz (padaline)</w:t>
                            </w:r>
                          </w:p>
                          <w:p w14:paraId="21D58506" w14:textId="77777777" w:rsidR="00AB099D" w:rsidRPr="006C5055" w:rsidRDefault="00AB099D" w:rsidP="00340143">
                            <w:pPr>
                              <w:spacing w:after="0"/>
                              <w:rPr>
                                <w:b/>
                                <w:i/>
                                <w:sz w:val="20"/>
                                <w:szCs w:val="20"/>
                                <w:u w:val="single"/>
                              </w:rPr>
                            </w:pPr>
                            <w:r w:rsidRPr="006C5055">
                              <w:rPr>
                                <w:b/>
                                <w:i/>
                                <w:sz w:val="20"/>
                                <w:szCs w:val="20"/>
                                <w:u w:val="single"/>
                              </w:rPr>
                              <w:t xml:space="preserve">NAZIV SCENARIJA:                                                                                                            </w:t>
                            </w:r>
                          </w:p>
                          <w:p w14:paraId="175CFB5E" w14:textId="385E29D9" w:rsidR="00AB099D" w:rsidRDefault="00AB099D" w:rsidP="00340143">
                            <w:pPr>
                              <w:spacing w:after="0"/>
                              <w:rPr>
                                <w:sz w:val="20"/>
                                <w:szCs w:val="20"/>
                              </w:rPr>
                            </w:pPr>
                            <w:r w:rsidRPr="006C5055">
                              <w:rPr>
                                <w:sz w:val="20"/>
                                <w:szCs w:val="20"/>
                              </w:rPr>
                              <w:t>Pojava mraza na području Općine</w:t>
                            </w:r>
                          </w:p>
                          <w:p w14:paraId="0F782ACC" w14:textId="100E9A18" w:rsidR="00AB099D" w:rsidRDefault="00AB099D" w:rsidP="00340143">
                            <w:pPr>
                              <w:spacing w:after="0"/>
                              <w:rPr>
                                <w:sz w:val="20"/>
                                <w:szCs w:val="20"/>
                              </w:rPr>
                            </w:pPr>
                          </w:p>
                          <w:p w14:paraId="1B3A5739" w14:textId="45614BC9" w:rsidR="00AB099D" w:rsidRPr="006C5055" w:rsidRDefault="00AB099D" w:rsidP="00340143">
                            <w:pPr>
                              <w:spacing w:after="0"/>
                              <w:rPr>
                                <w:sz w:val="20"/>
                                <w:szCs w:val="20"/>
                              </w:rPr>
                            </w:pPr>
                            <w:r w:rsidRPr="006C5055">
                              <w:rPr>
                                <w:noProof/>
                                <w:lang w:eastAsia="hr-HR"/>
                              </w:rPr>
                              <w:drawing>
                                <wp:inline distT="0" distB="0" distL="0" distR="0" wp14:anchorId="40A542A6" wp14:editId="1863DE35">
                                  <wp:extent cx="2091690" cy="832325"/>
                                  <wp:effectExtent l="0" t="0" r="3810" b="6350"/>
                                  <wp:docPr id="236" name="Slika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55F3935" id="Tekstni okvir 226" o:spid="_x0000_s1035" type="#_x0000_t202" style="position:absolute;left:0;text-align:left;margin-left:0;margin-top:18.75pt;width:180.1pt;height:142.7pt;z-index:251767808;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" strokecolor="window">
                <v:textbox style="mso-fit-shape-to-text:t">
                  <w:txbxContent>
                    <w:p w14:paraId="004E2D66" w14:textId="77777777" w:rsidR="00AB099D" w:rsidRPr="006C5055" w:rsidRDefault="00AB099D" w:rsidP="00340143">
                      <w:pPr>
                        <w:spacing w:after="0"/>
                        <w:rPr>
                          <w:b/>
                          <w:i/>
                          <w:sz w:val="20"/>
                          <w:szCs w:val="20"/>
                          <w:u w:val="single"/>
                        </w:rPr>
                      </w:pPr>
                      <w:r w:rsidRPr="006C5055">
                        <w:rPr>
                          <w:b/>
                          <w:i/>
                          <w:sz w:val="20"/>
                          <w:szCs w:val="20"/>
                          <w:u w:val="single"/>
                        </w:rPr>
                        <w:t>RIZIK:</w:t>
                      </w:r>
                    </w:p>
                    <w:p w14:paraId="52304BB7" w14:textId="6811511E" w:rsidR="00AB099D" w:rsidRPr="006C5055" w:rsidRDefault="00AB099D" w:rsidP="00340143">
                      <w:pPr>
                        <w:spacing w:after="0"/>
                        <w:rPr>
                          <w:sz w:val="20"/>
                          <w:szCs w:val="20"/>
                        </w:rPr>
                      </w:pPr>
                      <w:r w:rsidRPr="006C5055">
                        <w:rPr>
                          <w:sz w:val="20"/>
                          <w:szCs w:val="20"/>
                        </w:rPr>
                        <w:t>Ekstremne vremenske pojave – Mraz (padaline)</w:t>
                      </w:r>
                    </w:p>
                    <w:p w14:paraId="21D58506" w14:textId="77777777" w:rsidR="00AB099D" w:rsidRPr="006C5055" w:rsidRDefault="00AB099D" w:rsidP="00340143">
                      <w:pPr>
                        <w:spacing w:after="0"/>
                        <w:rPr>
                          <w:b/>
                          <w:i/>
                          <w:sz w:val="20"/>
                          <w:szCs w:val="20"/>
                          <w:u w:val="single"/>
                        </w:rPr>
                      </w:pPr>
                      <w:r w:rsidRPr="006C5055">
                        <w:rPr>
                          <w:b/>
                          <w:i/>
                          <w:sz w:val="20"/>
                          <w:szCs w:val="20"/>
                          <w:u w:val="single"/>
                        </w:rPr>
                        <w:t xml:space="preserve">NAZIV SCENARIJA:                                                                                                            </w:t>
                      </w:r>
                    </w:p>
                    <w:p w14:paraId="175CFB5E" w14:textId="385E29D9" w:rsidR="00AB099D" w:rsidRDefault="00AB099D" w:rsidP="00340143">
                      <w:pPr>
                        <w:spacing w:after="0"/>
                        <w:rPr>
                          <w:sz w:val="20"/>
                          <w:szCs w:val="20"/>
                        </w:rPr>
                      </w:pPr>
                      <w:r w:rsidRPr="006C5055">
                        <w:rPr>
                          <w:sz w:val="20"/>
                          <w:szCs w:val="20"/>
                        </w:rPr>
                        <w:t>Pojava mraza na području Općine</w:t>
                      </w:r>
                    </w:p>
                    <w:p w14:paraId="0F782ACC" w14:textId="100E9A18" w:rsidR="00AB099D" w:rsidRDefault="00AB099D" w:rsidP="00340143">
                      <w:pPr>
                        <w:spacing w:after="0"/>
                        <w:rPr>
                          <w:sz w:val="20"/>
                          <w:szCs w:val="20"/>
                        </w:rPr>
                      </w:pPr>
                    </w:p>
                    <w:p w14:paraId="1B3A5739" w14:textId="45614BC9" w:rsidR="00AB099D" w:rsidRPr="006C5055" w:rsidRDefault="00AB099D" w:rsidP="00340143">
                      <w:pPr>
                        <w:spacing w:after="0"/>
                        <w:rPr>
                          <w:sz w:val="20"/>
                          <w:szCs w:val="20"/>
                        </w:rPr>
                      </w:pPr>
                      <w:r w:rsidRPr="006C5055">
                        <w:rPr>
                          <w:noProof/>
                          <w:lang w:eastAsia="hr-HR"/>
                        </w:rPr>
                        <w:drawing>
                          <wp:inline distT="0" distB="0" distL="0" distR="0" wp14:anchorId="40A542A6" wp14:editId="1863DE35">
                            <wp:extent cx="2091690" cy="832325"/>
                            <wp:effectExtent l="0" t="0" r="3810" b="6350"/>
                            <wp:docPr id="236" name="Slika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v:textbox>
                <w10:wrap type="square" anchorx="margin"/>
              </v:shape>
            </w:pict>
          </mc:Fallback>
        </mc:AlternateContent>
      </w:r>
      <w:bookmarkEnd w:id="617"/>
    </w:p>
    <w:p w14:paraId="1D6678D4" w14:textId="78AE2693" w:rsidR="00340143" w:rsidRPr="00BA7745" w:rsidRDefault="00524E60" w:rsidP="006C5055">
      <w:pPr>
        <w:spacing w:after="0" w:line="240" w:lineRule="auto"/>
        <w:jc w:val="right"/>
      </w:pPr>
      <w:r w:rsidRPr="00BA7745">
        <w:rPr>
          <w:noProof/>
        </w:rPr>
        <w:drawing>
          <wp:inline distT="0" distB="0" distL="0" distR="0" wp14:anchorId="4C0ADAED" wp14:editId="54DE1607">
            <wp:extent cx="2932981" cy="2473906"/>
            <wp:effectExtent l="0" t="0" r="1270" b="3175"/>
            <wp:docPr id="86" name="Slika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Slika 86"/>
                    <pic:cNvPicPr/>
                  </pic:nvPicPr>
                  <pic:blipFill>
                    <a:blip r:embed="rId39">
                      <a:extLst>
                        <a:ext uri="{28A0092B-C50C-407E-A947-70E740481C1C}">
                          <a14:useLocalDpi xmlns:a14="http://schemas.microsoft.com/office/drawing/2010/main" val="0"/>
                        </a:ext>
                      </a:extLst>
                    </a:blip>
                    <a:stretch>
                      <a:fillRect/>
                    </a:stretch>
                  </pic:blipFill>
                  <pic:spPr>
                    <a:xfrm>
                      <a:off x="0" y="0"/>
                      <a:ext cx="2942367" cy="2481823"/>
                    </a:xfrm>
                    <a:prstGeom prst="rect">
                      <a:avLst/>
                    </a:prstGeom>
                  </pic:spPr>
                </pic:pic>
              </a:graphicData>
            </a:graphic>
          </wp:inline>
        </w:drawing>
      </w:r>
    </w:p>
    <w:p w14:paraId="7F36307B" w14:textId="77777777" w:rsidR="00340143" w:rsidRPr="00BA7745" w:rsidRDefault="00340143" w:rsidP="00340143">
      <w:pPr>
        <w:spacing w:after="0" w:line="240" w:lineRule="auto"/>
        <w:rPr>
          <w:b/>
          <w:i/>
          <w:szCs w:val="24"/>
        </w:rPr>
      </w:pPr>
      <w:r w:rsidRPr="00BA7745">
        <w:rPr>
          <w:b/>
          <w:i/>
          <w:szCs w:val="24"/>
        </w:rPr>
        <w:t>Događaj s najgorim mogućim posljedicama</w:t>
      </w:r>
    </w:p>
    <w:p w14:paraId="5CEEEC39" w14:textId="0D011909" w:rsidR="00340143" w:rsidRPr="00BA7745" w:rsidRDefault="00340143" w:rsidP="00340143">
      <w:pPr>
        <w:spacing w:after="0" w:line="240" w:lineRule="auto"/>
        <w:rPr>
          <w:sz w:val="18"/>
          <w:szCs w:val="18"/>
          <w:lang w:eastAsia="hr-HR"/>
        </w:rPr>
      </w:pPr>
      <w:r w:rsidRPr="00BA7745">
        <w:rPr>
          <w:sz w:val="18"/>
          <w:szCs w:val="18"/>
          <w:lang w:eastAsia="hr-HR"/>
        </w:rPr>
        <w:t xml:space="preserve">                  Život i zdravlje ljudi                                                Gospodarstvo                                                              </w:t>
      </w:r>
    </w:p>
    <w:p w14:paraId="54E92531" w14:textId="5701105B" w:rsidR="00340143" w:rsidRPr="00BA7745" w:rsidRDefault="00C908FE" w:rsidP="00340143">
      <w:pPr>
        <w:spacing w:after="0" w:line="240" w:lineRule="auto"/>
        <w:rPr>
          <w:lang w:eastAsia="hr-HR"/>
        </w:rPr>
      </w:pPr>
      <w:r w:rsidRPr="00BA7745">
        <w:rPr>
          <w:noProof/>
        </w:rPr>
        <mc:AlternateContent>
          <mc:Choice Requires="wps">
            <w:drawing>
              <wp:anchor distT="0" distB="0" distL="114300" distR="114300" simplePos="0" relativeHeight="251764736" behindDoc="0" locked="0" layoutInCell="1" allowOverlap="1" wp14:anchorId="1B8B6289" wp14:editId="0B45511A">
                <wp:simplePos x="0" y="0"/>
                <wp:positionH relativeFrom="margin">
                  <wp:posOffset>3051283</wp:posOffset>
                </wp:positionH>
                <wp:positionV relativeFrom="paragraph">
                  <wp:posOffset>228840</wp:posOffset>
                </wp:positionV>
                <wp:extent cx="133350" cy="123825"/>
                <wp:effectExtent l="0" t="0" r="19050" b="28575"/>
                <wp:wrapNone/>
                <wp:docPr id="228" name="Prostoručno: oblik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31B51066" w14:textId="77777777" w:rsidR="00AB099D" w:rsidRDefault="00AB099D" w:rsidP="00340143">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1B8B6289" id="Prostoručno: oblik 228" o:spid="_x0000_s1036" style="position:absolute;left:0;text-align:left;margin-left:240.25pt;margin-top:18pt;width:10.5pt;height:9.7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31B51066" w14:textId="77777777" w:rsidR="00AB099D" w:rsidRDefault="00AB099D" w:rsidP="00340143">
                      <w:pPr>
                        <w:jc w:val="center"/>
                      </w:pPr>
                    </w:p>
                  </w:txbxContent>
                </v:textbox>
                <w10:wrap anchorx="margin"/>
              </v:shape>
            </w:pict>
          </mc:Fallback>
        </mc:AlternateContent>
      </w:r>
      <w:r w:rsidR="00340143" w:rsidRPr="00BA7745">
        <w:rPr>
          <w:noProof/>
        </w:rPr>
        <mc:AlternateContent>
          <mc:Choice Requires="wps">
            <w:drawing>
              <wp:anchor distT="0" distB="0" distL="114300" distR="114300" simplePos="0" relativeHeight="251763712" behindDoc="0" locked="0" layoutInCell="1" allowOverlap="1" wp14:anchorId="6FB80D57" wp14:editId="50923C9A">
                <wp:simplePos x="0" y="0"/>
                <wp:positionH relativeFrom="margin">
                  <wp:posOffset>1026160</wp:posOffset>
                </wp:positionH>
                <wp:positionV relativeFrom="paragraph">
                  <wp:posOffset>1088390</wp:posOffset>
                </wp:positionV>
                <wp:extent cx="133350" cy="123825"/>
                <wp:effectExtent l="0" t="0" r="19050" b="28575"/>
                <wp:wrapNone/>
                <wp:docPr id="227" name="Prostoručno: oblik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2965BF2A" id="Prostoručno: oblik 227" o:spid="_x0000_s1026" style="position:absolute;margin-left:80.8pt;margin-top:85.7pt;width:10.5pt;height:9.7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00340143" w:rsidRPr="00BA7745">
        <w:rPr>
          <w:rFonts w:ascii="Courier New" w:eastAsia="Courier New" w:hAnsi="Courier New" w:cs="Courier New"/>
          <w:noProof/>
          <w:color w:val="000000"/>
          <w:szCs w:val="24"/>
          <w:lang w:eastAsia="hr-HR"/>
        </w:rPr>
        <w:drawing>
          <wp:inline distT="0" distB="0" distL="0" distR="0" wp14:anchorId="50A49B2B" wp14:editId="7D1DFB0B">
            <wp:extent cx="1785620" cy="1647825"/>
            <wp:effectExtent l="0" t="0" r="5080" b="9525"/>
            <wp:docPr id="237" name="Slika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340143" w:rsidRPr="00BA7745">
        <w:rPr>
          <w:lang w:eastAsia="hr-HR"/>
        </w:rPr>
        <w:t xml:space="preserve">       </w:t>
      </w:r>
      <w:r w:rsidR="00340143" w:rsidRPr="00BA7745">
        <w:rPr>
          <w:rFonts w:ascii="Courier New" w:eastAsia="Courier New" w:hAnsi="Courier New" w:cs="Courier New"/>
          <w:noProof/>
          <w:color w:val="000000"/>
          <w:szCs w:val="24"/>
          <w:lang w:eastAsia="hr-HR"/>
        </w:rPr>
        <w:drawing>
          <wp:inline distT="0" distB="0" distL="0" distR="0" wp14:anchorId="4AF53248" wp14:editId="3B96C54E">
            <wp:extent cx="1785620" cy="1647825"/>
            <wp:effectExtent l="0" t="0" r="5080" b="9525"/>
            <wp:docPr id="238" name="Slika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340143" w:rsidRPr="00BA7745">
        <w:rPr>
          <w:lang w:eastAsia="hr-HR"/>
        </w:rPr>
        <w:t xml:space="preserve">      </w:t>
      </w:r>
    </w:p>
    <w:p w14:paraId="0DC51134" w14:textId="77777777" w:rsidR="00304F12" w:rsidRPr="00BA7745" w:rsidRDefault="00304F12" w:rsidP="006C5055">
      <w:pPr>
        <w:pStyle w:val="Naslov3"/>
        <w:spacing w:before="0"/>
      </w:pPr>
    </w:p>
    <w:p w14:paraId="06E298F7" w14:textId="35008646" w:rsidR="00524E60" w:rsidRPr="00BA7745" w:rsidRDefault="00340143" w:rsidP="00524E60">
      <w:pPr>
        <w:pStyle w:val="Naslov3"/>
        <w:spacing w:before="0"/>
      </w:pPr>
      <w:bookmarkStart w:id="619" w:name="_Toc129846395"/>
      <w:r w:rsidRPr="00BA7745">
        <w:t>6.</w:t>
      </w:r>
      <w:r w:rsidR="006F2DE5" w:rsidRPr="00BA7745">
        <w:t>5</w:t>
      </w:r>
      <w:r w:rsidRPr="00BA7745">
        <w:t>.</w:t>
      </w:r>
      <w:r w:rsidR="00524E60" w:rsidRPr="00BA7745">
        <w:t>8</w:t>
      </w:r>
      <w:r w:rsidRPr="00BA7745">
        <w:t>. Izvor podataka</w:t>
      </w:r>
      <w:bookmarkEnd w:id="619"/>
    </w:p>
    <w:p w14:paraId="13E4661B" w14:textId="73779760" w:rsidR="00524E60" w:rsidRPr="00BA7745" w:rsidRDefault="00524E60">
      <w:pPr>
        <w:numPr>
          <w:ilvl w:val="0"/>
          <w:numId w:val="82"/>
        </w:numPr>
        <w:suppressAutoHyphens/>
        <w:autoSpaceDN w:val="0"/>
        <w:spacing w:after="0" w:line="240" w:lineRule="auto"/>
        <w:textAlignment w:val="baseline"/>
        <w:rPr>
          <w:sz w:val="20"/>
          <w:szCs w:val="20"/>
          <w:lang w:val="en-US"/>
        </w:rPr>
      </w:pPr>
      <w:bookmarkStart w:id="620" w:name="_Hlk65675948"/>
      <w:r w:rsidRPr="00BA7745">
        <w:rPr>
          <w:sz w:val="20"/>
          <w:szCs w:val="20"/>
          <w:lang w:val="en-US"/>
        </w:rPr>
        <w:t>Državni hidrometeorološki zavod (DHMZ, 202</w:t>
      </w:r>
      <w:r w:rsidR="00BA7745" w:rsidRPr="00BA7745">
        <w:rPr>
          <w:sz w:val="20"/>
          <w:szCs w:val="20"/>
          <w:lang w:val="en-US"/>
        </w:rPr>
        <w:t>2</w:t>
      </w:r>
      <w:r w:rsidRPr="00BA7745">
        <w:rPr>
          <w:sz w:val="20"/>
          <w:szCs w:val="20"/>
          <w:lang w:val="en-US"/>
        </w:rPr>
        <w:t>.god.)</w:t>
      </w:r>
    </w:p>
    <w:p w14:paraId="3C2DD9CC" w14:textId="22FF2EB9" w:rsidR="00524E60" w:rsidRPr="00BA7745" w:rsidRDefault="00524E60">
      <w:pPr>
        <w:numPr>
          <w:ilvl w:val="0"/>
          <w:numId w:val="82"/>
        </w:numPr>
        <w:suppressAutoHyphens/>
        <w:autoSpaceDN w:val="0"/>
        <w:spacing w:after="0" w:line="240" w:lineRule="auto"/>
        <w:textAlignment w:val="baseline"/>
        <w:rPr>
          <w:sz w:val="20"/>
          <w:szCs w:val="20"/>
          <w:lang w:val="en-US"/>
        </w:rPr>
      </w:pPr>
      <w:r w:rsidRPr="00BA7745">
        <w:rPr>
          <w:sz w:val="20"/>
          <w:szCs w:val="20"/>
          <w:lang w:val="en-US"/>
        </w:rPr>
        <w:t>Državni zavod za statistiku, Popis 20</w:t>
      </w:r>
      <w:r w:rsidR="00BA7745" w:rsidRPr="00BA7745">
        <w:rPr>
          <w:sz w:val="20"/>
          <w:szCs w:val="20"/>
          <w:lang w:val="en-US"/>
        </w:rPr>
        <w:t>2</w:t>
      </w:r>
      <w:r w:rsidRPr="00BA7745">
        <w:rPr>
          <w:sz w:val="20"/>
          <w:szCs w:val="20"/>
          <w:lang w:val="en-US"/>
        </w:rPr>
        <w:t>1.god.</w:t>
      </w:r>
    </w:p>
    <w:p w14:paraId="46094598" w14:textId="77777777" w:rsidR="00524E60" w:rsidRPr="00BA7745" w:rsidRDefault="00524E60">
      <w:pPr>
        <w:numPr>
          <w:ilvl w:val="0"/>
          <w:numId w:val="82"/>
        </w:numPr>
        <w:spacing w:line="240" w:lineRule="auto"/>
        <w:contextualSpacing/>
        <w:jc w:val="left"/>
        <w:rPr>
          <w:sz w:val="20"/>
          <w:szCs w:val="20"/>
          <w:lang w:val="en-US"/>
        </w:rPr>
      </w:pPr>
      <w:r w:rsidRPr="00BA7745">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6CBFB3EE" w14:textId="714BECFF" w:rsidR="00524E60" w:rsidRPr="00BA7745" w:rsidRDefault="00524E60">
      <w:pPr>
        <w:numPr>
          <w:ilvl w:val="0"/>
          <w:numId w:val="82"/>
        </w:numPr>
        <w:spacing w:line="240" w:lineRule="auto"/>
        <w:contextualSpacing/>
        <w:jc w:val="left"/>
        <w:rPr>
          <w:sz w:val="20"/>
          <w:szCs w:val="20"/>
          <w:lang w:val="en-US"/>
        </w:rPr>
      </w:pPr>
      <w:r w:rsidRPr="00BA7745">
        <w:rPr>
          <w:sz w:val="20"/>
          <w:szCs w:val="20"/>
          <w:lang w:val="en-US"/>
        </w:rPr>
        <w:t>Pravilnik o smjernicama za izradu Procjene rizika od katastrofa i velikih nesreća za područje Republike Hrvatske i jedinica lokalne i područne (regionalne) samouprave (“</w:t>
      </w:r>
      <w:r w:rsidR="00555806" w:rsidRPr="00BA7745">
        <w:rPr>
          <w:sz w:val="20"/>
          <w:szCs w:val="20"/>
          <w:lang w:val="en-US"/>
        </w:rPr>
        <w:t xml:space="preserve">Narodne </w:t>
      </w:r>
      <w:r w:rsidR="00C85413" w:rsidRPr="00BA7745">
        <w:rPr>
          <w:sz w:val="20"/>
          <w:szCs w:val="20"/>
          <w:lang w:val="en-US"/>
        </w:rPr>
        <w:t>n</w:t>
      </w:r>
      <w:r w:rsidR="00555806" w:rsidRPr="00BA7745">
        <w:rPr>
          <w:sz w:val="20"/>
          <w:szCs w:val="20"/>
          <w:lang w:val="en-US"/>
        </w:rPr>
        <w:t>ovine</w:t>
      </w:r>
      <w:r w:rsidRPr="00BA7745">
        <w:rPr>
          <w:sz w:val="20"/>
          <w:szCs w:val="20"/>
          <w:lang w:val="en-US"/>
        </w:rPr>
        <w:t>” br. 65/16)</w:t>
      </w:r>
    </w:p>
    <w:p w14:paraId="116697E4" w14:textId="77777777" w:rsidR="00524E60" w:rsidRPr="00BA7745" w:rsidRDefault="00524E60">
      <w:pPr>
        <w:numPr>
          <w:ilvl w:val="0"/>
          <w:numId w:val="82"/>
        </w:numPr>
        <w:suppressAutoHyphens/>
        <w:autoSpaceDN w:val="0"/>
        <w:spacing w:after="0" w:line="240" w:lineRule="auto"/>
        <w:textAlignment w:val="baseline"/>
        <w:rPr>
          <w:sz w:val="20"/>
          <w:szCs w:val="20"/>
          <w:lang w:val="en-US"/>
        </w:rPr>
      </w:pPr>
      <w:r w:rsidRPr="00BA7745">
        <w:rPr>
          <w:sz w:val="20"/>
          <w:szCs w:val="20"/>
          <w:lang w:val="en-US"/>
        </w:rPr>
        <w:t>Procjena rizika od katastrofa za Republiku Hrvatsku, 2016.god., Izmjene i dopune iz 2019.god.</w:t>
      </w:r>
    </w:p>
    <w:p w14:paraId="27DDC4FF" w14:textId="2EAA5649" w:rsidR="00524E60" w:rsidRPr="00BA7745" w:rsidRDefault="00524E60">
      <w:pPr>
        <w:numPr>
          <w:ilvl w:val="0"/>
          <w:numId w:val="82"/>
        </w:numPr>
        <w:spacing w:line="240" w:lineRule="auto"/>
        <w:contextualSpacing/>
        <w:jc w:val="left"/>
        <w:rPr>
          <w:sz w:val="20"/>
          <w:szCs w:val="20"/>
          <w:lang w:val="en-US"/>
        </w:rPr>
      </w:pPr>
      <w:r w:rsidRPr="00BA7745">
        <w:rPr>
          <w:sz w:val="20"/>
          <w:szCs w:val="20"/>
          <w:lang w:val="en-US"/>
        </w:rPr>
        <w:t>Smjernice za izradu procjene rizika od velikih nesreća na području Koprivničko</w:t>
      </w:r>
      <w:r w:rsidR="00C85413" w:rsidRPr="00BA7745">
        <w:rPr>
          <w:sz w:val="20"/>
          <w:szCs w:val="20"/>
          <w:lang w:val="en-US"/>
        </w:rPr>
        <w:t xml:space="preserve"> – </w:t>
      </w:r>
      <w:r w:rsidRPr="00BA7745">
        <w:rPr>
          <w:sz w:val="20"/>
          <w:szCs w:val="20"/>
          <w:lang w:val="en-US"/>
        </w:rPr>
        <w:t>križevačke županije, 2017.god.</w:t>
      </w:r>
    </w:p>
    <w:p w14:paraId="01DB22D6" w14:textId="60679667" w:rsidR="00524E60" w:rsidRPr="00BA7745" w:rsidRDefault="00524E60">
      <w:pPr>
        <w:numPr>
          <w:ilvl w:val="0"/>
          <w:numId w:val="82"/>
        </w:numPr>
        <w:spacing w:line="240" w:lineRule="auto"/>
        <w:contextualSpacing/>
        <w:jc w:val="left"/>
        <w:rPr>
          <w:sz w:val="20"/>
          <w:szCs w:val="20"/>
          <w:lang w:val="en-US"/>
        </w:rPr>
      </w:pPr>
      <w:r w:rsidRPr="00BA7745">
        <w:rPr>
          <w:sz w:val="20"/>
          <w:szCs w:val="20"/>
          <w:lang w:val="en-US"/>
        </w:rPr>
        <w:t>Zakon o sustavu civilne zaštite (“</w:t>
      </w:r>
      <w:r w:rsidR="00555806" w:rsidRPr="00BA7745">
        <w:rPr>
          <w:sz w:val="20"/>
          <w:szCs w:val="20"/>
          <w:lang w:val="en-US"/>
        </w:rPr>
        <w:t>Narodne</w:t>
      </w:r>
      <w:r w:rsidR="00C85413" w:rsidRPr="00BA7745">
        <w:rPr>
          <w:sz w:val="20"/>
          <w:szCs w:val="20"/>
          <w:lang w:val="en-US"/>
        </w:rPr>
        <w:t xml:space="preserve"> n</w:t>
      </w:r>
      <w:r w:rsidR="00555806" w:rsidRPr="00BA7745">
        <w:rPr>
          <w:sz w:val="20"/>
          <w:szCs w:val="20"/>
          <w:lang w:val="en-US"/>
        </w:rPr>
        <w:t>ovine</w:t>
      </w:r>
      <w:r w:rsidRPr="00BA7745">
        <w:rPr>
          <w:sz w:val="20"/>
          <w:szCs w:val="20"/>
          <w:lang w:val="en-US"/>
        </w:rPr>
        <w:t>” br. 82/15, 118/18, 31/20, 20/21)</w:t>
      </w:r>
    </w:p>
    <w:bookmarkEnd w:id="620"/>
    <w:p w14:paraId="2379D4C6" w14:textId="77777777" w:rsidR="00524E60" w:rsidRPr="001608E9" w:rsidRDefault="00524E60" w:rsidP="00524E60">
      <w:pPr>
        <w:contextualSpacing/>
        <w:jc w:val="left"/>
        <w:rPr>
          <w:sz w:val="20"/>
          <w:szCs w:val="20"/>
          <w:highlight w:val="yellow"/>
          <w:lang w:val="en-US"/>
        </w:rPr>
      </w:pPr>
    </w:p>
    <w:p w14:paraId="2ABD0ED2" w14:textId="39829556" w:rsidR="00524E60" w:rsidRPr="001608E9" w:rsidRDefault="00524E60" w:rsidP="00524E60">
      <w:pPr>
        <w:contextualSpacing/>
        <w:jc w:val="left"/>
        <w:rPr>
          <w:sz w:val="20"/>
          <w:szCs w:val="20"/>
          <w:highlight w:val="yellow"/>
          <w:lang w:val="en-US"/>
        </w:rPr>
      </w:pPr>
    </w:p>
    <w:p w14:paraId="61A7E32D" w14:textId="67CE2337" w:rsidR="00524E60" w:rsidRPr="001608E9" w:rsidRDefault="00524E60" w:rsidP="00524E60">
      <w:pPr>
        <w:contextualSpacing/>
        <w:jc w:val="left"/>
        <w:rPr>
          <w:sz w:val="20"/>
          <w:szCs w:val="20"/>
          <w:highlight w:val="yellow"/>
          <w:lang w:val="en-US"/>
        </w:rPr>
      </w:pPr>
    </w:p>
    <w:p w14:paraId="6A29E585" w14:textId="0CB08CFA" w:rsidR="00524E60" w:rsidRPr="001608E9" w:rsidRDefault="00524E60" w:rsidP="00524E60">
      <w:pPr>
        <w:contextualSpacing/>
        <w:jc w:val="left"/>
        <w:rPr>
          <w:sz w:val="20"/>
          <w:szCs w:val="20"/>
          <w:highlight w:val="yellow"/>
          <w:lang w:val="en-US"/>
        </w:rPr>
      </w:pPr>
    </w:p>
    <w:p w14:paraId="6C1CFC41" w14:textId="557B4ECD" w:rsidR="00524E60" w:rsidRPr="001608E9" w:rsidRDefault="00524E60" w:rsidP="00524E60">
      <w:pPr>
        <w:contextualSpacing/>
        <w:jc w:val="left"/>
        <w:rPr>
          <w:sz w:val="20"/>
          <w:szCs w:val="20"/>
          <w:highlight w:val="yellow"/>
          <w:lang w:val="en-US"/>
        </w:rPr>
      </w:pPr>
    </w:p>
    <w:p w14:paraId="768AE1B7" w14:textId="6B22B0AE" w:rsidR="00524E60" w:rsidRDefault="00524E60" w:rsidP="00524E60">
      <w:pPr>
        <w:contextualSpacing/>
        <w:jc w:val="left"/>
        <w:rPr>
          <w:sz w:val="20"/>
          <w:szCs w:val="20"/>
          <w:highlight w:val="yellow"/>
          <w:lang w:val="en-US"/>
        </w:rPr>
      </w:pPr>
    </w:p>
    <w:p w14:paraId="2CE0EB4A" w14:textId="77777777" w:rsidR="00A27626" w:rsidRPr="001608E9" w:rsidRDefault="00A27626" w:rsidP="00524E60">
      <w:pPr>
        <w:contextualSpacing/>
        <w:jc w:val="left"/>
        <w:rPr>
          <w:sz w:val="20"/>
          <w:szCs w:val="20"/>
          <w:highlight w:val="yellow"/>
          <w:lang w:val="en-US"/>
        </w:rPr>
      </w:pPr>
    </w:p>
    <w:p w14:paraId="767329B8" w14:textId="77777777" w:rsidR="00524E60" w:rsidRPr="001608E9" w:rsidRDefault="00524E60" w:rsidP="00524E60">
      <w:pPr>
        <w:contextualSpacing/>
        <w:jc w:val="left"/>
        <w:rPr>
          <w:sz w:val="20"/>
          <w:szCs w:val="20"/>
          <w:highlight w:val="yellow"/>
          <w:lang w:val="en-US"/>
        </w:rPr>
      </w:pPr>
    </w:p>
    <w:p w14:paraId="26392C35" w14:textId="6A1868F8" w:rsidR="00A27626" w:rsidRPr="00A27626" w:rsidRDefault="00A27626" w:rsidP="00A27626">
      <w:pPr>
        <w:pStyle w:val="Naslov2"/>
        <w:rPr>
          <w:lang w:val="en-US"/>
        </w:rPr>
      </w:pPr>
      <w:bookmarkStart w:id="621" w:name="_Toc85531767"/>
      <w:bookmarkStart w:id="622" w:name="_Toc129846396"/>
      <w:bookmarkStart w:id="623" w:name="_Hlk65670852"/>
      <w:bookmarkStart w:id="624" w:name="_Hlk65674330"/>
      <w:bookmarkEnd w:id="618"/>
      <w:r w:rsidRPr="00A27626">
        <w:rPr>
          <w:lang w:val="en-US"/>
        </w:rPr>
        <w:lastRenderedPageBreak/>
        <w:t>6.</w:t>
      </w:r>
      <w:r>
        <w:rPr>
          <w:lang w:val="en-US"/>
        </w:rPr>
        <w:t>6</w:t>
      </w:r>
      <w:r w:rsidRPr="00A27626">
        <w:rPr>
          <w:lang w:val="en-US"/>
        </w:rPr>
        <w:t>. RIZIK – Ekstremne vremenske pojave – Kiša (padaline)</w:t>
      </w:r>
      <w:bookmarkEnd w:id="621"/>
      <w:bookmarkEnd w:id="622"/>
    </w:p>
    <w:p w14:paraId="7A61AF7D" w14:textId="53889871" w:rsidR="00A27626" w:rsidRPr="00A27626" w:rsidRDefault="00A27626" w:rsidP="00A27626">
      <w:pPr>
        <w:pStyle w:val="Naslov3"/>
        <w:rPr>
          <w:lang w:val="en-US"/>
        </w:rPr>
      </w:pPr>
      <w:bookmarkStart w:id="625" w:name="_Toc85531768"/>
      <w:bookmarkStart w:id="626" w:name="_Toc129846397"/>
      <w:r w:rsidRPr="00A27626">
        <w:rPr>
          <w:lang w:val="en-US"/>
        </w:rPr>
        <w:t>6.</w:t>
      </w:r>
      <w:r>
        <w:rPr>
          <w:lang w:val="en-US"/>
        </w:rPr>
        <w:t>6</w:t>
      </w:r>
      <w:r w:rsidRPr="00A27626">
        <w:rPr>
          <w:lang w:val="en-US"/>
        </w:rPr>
        <w:t>.1. NAZIV SCENARIJA – Pojava kiše na području Općine</w:t>
      </w:r>
      <w:bookmarkEnd w:id="625"/>
      <w:bookmarkEnd w:id="626"/>
      <w:r w:rsidRPr="00A27626">
        <w:rPr>
          <w:lang w:val="en-US"/>
        </w:rPr>
        <w:t xml:space="preserve"> </w:t>
      </w:r>
    </w:p>
    <w:p w14:paraId="10963E22" w14:textId="77777777" w:rsidR="00A27626" w:rsidRPr="00A27626" w:rsidRDefault="00A27626" w:rsidP="00A27626">
      <w:pPr>
        <w:spacing w:after="0"/>
        <w:rPr>
          <w:lang w:eastAsia="zh-CN"/>
        </w:rPr>
      </w:pPr>
    </w:p>
    <w:tbl>
      <w:tblPr>
        <w:tblW w:w="9097" w:type="dxa"/>
        <w:jc w:val="center"/>
        <w:tblCellMar>
          <w:left w:w="10" w:type="dxa"/>
          <w:right w:w="10" w:type="dxa"/>
        </w:tblCellMar>
        <w:tblLook w:val="04A0" w:firstRow="1" w:lastRow="0" w:firstColumn="1" w:lastColumn="0" w:noHBand="0" w:noVBand="1"/>
      </w:tblPr>
      <w:tblGrid>
        <w:gridCol w:w="9097"/>
      </w:tblGrid>
      <w:tr w:rsidR="00A27626" w:rsidRPr="00A27626" w14:paraId="47850F11" w14:textId="77777777" w:rsidTr="00BC5508">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A4B3B" w14:textId="77777777" w:rsidR="00A27626" w:rsidRPr="00A27626" w:rsidRDefault="00A27626" w:rsidP="00BC5508">
            <w:pPr>
              <w:spacing w:after="0" w:line="240" w:lineRule="auto"/>
              <w:rPr>
                <w:b/>
                <w:sz w:val="20"/>
              </w:rPr>
            </w:pPr>
            <w:r w:rsidRPr="00A27626">
              <w:rPr>
                <w:b/>
                <w:sz w:val="20"/>
              </w:rPr>
              <w:t>Naziv scenarija</w:t>
            </w:r>
          </w:p>
        </w:tc>
      </w:tr>
      <w:tr w:rsidR="00A27626" w:rsidRPr="00A27626" w14:paraId="4FE4A2A3" w14:textId="77777777" w:rsidTr="00BC5508">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FEA19" w14:textId="77777777" w:rsidR="00A27626" w:rsidRPr="00A27626" w:rsidRDefault="00A27626" w:rsidP="00BC5508">
            <w:pPr>
              <w:spacing w:after="0" w:line="240" w:lineRule="auto"/>
            </w:pPr>
            <w:r w:rsidRPr="00A27626">
              <w:rPr>
                <w:i/>
                <w:sz w:val="20"/>
              </w:rPr>
              <w:t>Pojava kiše na području Općine</w:t>
            </w:r>
          </w:p>
        </w:tc>
      </w:tr>
      <w:tr w:rsidR="00A27626" w:rsidRPr="00A27626" w14:paraId="671B06E8" w14:textId="77777777" w:rsidTr="00BC5508">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03417" w14:textId="77777777" w:rsidR="00A27626" w:rsidRPr="00A27626" w:rsidRDefault="00A27626" w:rsidP="00BC5508">
            <w:pPr>
              <w:spacing w:after="0" w:line="240" w:lineRule="auto"/>
              <w:rPr>
                <w:b/>
                <w:sz w:val="20"/>
              </w:rPr>
            </w:pPr>
            <w:r w:rsidRPr="00A27626">
              <w:rPr>
                <w:b/>
                <w:sz w:val="20"/>
              </w:rPr>
              <w:t>Grupa rizika</w:t>
            </w:r>
          </w:p>
        </w:tc>
      </w:tr>
      <w:tr w:rsidR="00A27626" w:rsidRPr="00A27626" w14:paraId="72826460" w14:textId="77777777" w:rsidTr="00BC5508">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4E719" w14:textId="77777777" w:rsidR="00A27626" w:rsidRPr="00A27626" w:rsidRDefault="00A27626" w:rsidP="00BC5508">
            <w:pPr>
              <w:spacing w:after="0" w:line="240" w:lineRule="auto"/>
              <w:rPr>
                <w:i/>
                <w:sz w:val="20"/>
              </w:rPr>
            </w:pPr>
            <w:r w:rsidRPr="00A27626">
              <w:rPr>
                <w:i/>
                <w:sz w:val="20"/>
              </w:rPr>
              <w:t>Ekstremne vremenske pojave</w:t>
            </w:r>
          </w:p>
        </w:tc>
      </w:tr>
      <w:tr w:rsidR="00A27626" w:rsidRPr="00A27626" w14:paraId="48FB3947" w14:textId="77777777" w:rsidTr="00BC5508">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19CDB" w14:textId="77777777" w:rsidR="00A27626" w:rsidRPr="00A27626" w:rsidRDefault="00A27626" w:rsidP="00BC5508">
            <w:pPr>
              <w:spacing w:after="0" w:line="240" w:lineRule="auto"/>
              <w:rPr>
                <w:b/>
                <w:sz w:val="20"/>
              </w:rPr>
            </w:pPr>
            <w:r w:rsidRPr="00A27626">
              <w:rPr>
                <w:b/>
                <w:sz w:val="20"/>
              </w:rPr>
              <w:t>Rizik</w:t>
            </w:r>
          </w:p>
        </w:tc>
      </w:tr>
      <w:tr w:rsidR="00A27626" w:rsidRPr="00A27626" w14:paraId="3B3A31EA" w14:textId="77777777" w:rsidTr="00BC5508">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129B7" w14:textId="77777777" w:rsidR="00A27626" w:rsidRPr="00A27626" w:rsidRDefault="00A27626" w:rsidP="00BC5508">
            <w:pPr>
              <w:spacing w:after="0" w:line="240" w:lineRule="auto"/>
              <w:rPr>
                <w:i/>
                <w:sz w:val="20"/>
              </w:rPr>
            </w:pPr>
            <w:r w:rsidRPr="00A27626">
              <w:rPr>
                <w:i/>
                <w:sz w:val="20"/>
              </w:rPr>
              <w:t>Kiša (padaline)</w:t>
            </w:r>
          </w:p>
        </w:tc>
      </w:tr>
      <w:tr w:rsidR="00A27626" w:rsidRPr="00A27626" w14:paraId="1CDE80A3" w14:textId="77777777" w:rsidTr="00BC5508">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9AF15" w14:textId="77777777" w:rsidR="00A27626" w:rsidRPr="008069F3" w:rsidRDefault="00A27626" w:rsidP="00BC5508">
            <w:pPr>
              <w:spacing w:after="0" w:line="240" w:lineRule="auto"/>
              <w:rPr>
                <w:b/>
                <w:sz w:val="20"/>
              </w:rPr>
            </w:pPr>
            <w:r w:rsidRPr="008069F3">
              <w:rPr>
                <w:b/>
                <w:sz w:val="20"/>
              </w:rPr>
              <w:t>Radna skupina</w:t>
            </w:r>
          </w:p>
        </w:tc>
      </w:tr>
      <w:tr w:rsidR="00A27626" w:rsidRPr="00A27626" w14:paraId="6CC9B31D" w14:textId="77777777" w:rsidTr="00BC5508">
        <w:trPr>
          <w:trHeight w:val="173"/>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1EF9B60C" w14:textId="3C72A7DD" w:rsidR="00A27626" w:rsidRPr="008069F3" w:rsidRDefault="00A27626" w:rsidP="00BC5508">
            <w:pPr>
              <w:spacing w:after="0" w:line="240" w:lineRule="auto"/>
              <w:rPr>
                <w:i/>
              </w:rPr>
            </w:pPr>
            <w:r w:rsidRPr="008069F3">
              <w:rPr>
                <w:bCs/>
                <w:sz w:val="20"/>
              </w:rPr>
              <w:t xml:space="preserve">Koordinator: </w:t>
            </w:r>
            <w:r w:rsidR="008069F3" w:rsidRPr="008069F3">
              <w:rPr>
                <w:bCs/>
                <w:sz w:val="20"/>
              </w:rPr>
              <w:t>Načelnik Stožera civilne zaštite Općine Podravske Sesvete</w:t>
            </w:r>
          </w:p>
        </w:tc>
      </w:tr>
      <w:tr w:rsidR="00A27626" w:rsidRPr="00A27626" w14:paraId="606FF0FE" w14:textId="77777777" w:rsidTr="00BC5508">
        <w:trPr>
          <w:trHeight w:val="245"/>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10E947B0" w14:textId="41534D10" w:rsidR="00A27626" w:rsidRPr="008069F3" w:rsidRDefault="00A27626" w:rsidP="00BC5508">
            <w:pPr>
              <w:spacing w:after="0" w:line="240" w:lineRule="auto"/>
              <w:rPr>
                <w:i/>
                <w:sz w:val="20"/>
              </w:rPr>
            </w:pPr>
            <w:r w:rsidRPr="008069F3">
              <w:rPr>
                <w:bCs/>
                <w:sz w:val="20"/>
              </w:rPr>
              <w:t xml:space="preserve">Nositelj: </w:t>
            </w:r>
            <w:r w:rsidR="008069F3" w:rsidRPr="008069F3">
              <w:rPr>
                <w:bCs/>
                <w:sz w:val="20"/>
              </w:rPr>
              <w:t>Općina Podravske Sesvete</w:t>
            </w:r>
          </w:p>
        </w:tc>
      </w:tr>
      <w:tr w:rsidR="00A27626" w:rsidRPr="00A27626" w14:paraId="7C2B04FB" w14:textId="77777777" w:rsidTr="00BC5508">
        <w:trPr>
          <w:trHeight w:val="70"/>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D3A1B" w14:textId="10C67E8D" w:rsidR="00A27626" w:rsidRPr="008069F3" w:rsidRDefault="00A27626" w:rsidP="00BC5508">
            <w:pPr>
              <w:spacing w:after="0" w:line="240" w:lineRule="auto"/>
              <w:rPr>
                <w:i/>
                <w:sz w:val="20"/>
              </w:rPr>
            </w:pPr>
            <w:r w:rsidRPr="008069F3">
              <w:rPr>
                <w:bCs/>
                <w:sz w:val="20"/>
              </w:rPr>
              <w:t xml:space="preserve">Izvršitelj: </w:t>
            </w:r>
            <w:r w:rsidR="008069F3" w:rsidRPr="008069F3">
              <w:rPr>
                <w:bCs/>
                <w:sz w:val="20"/>
              </w:rPr>
              <w:t>Komunalni redar</w:t>
            </w:r>
          </w:p>
        </w:tc>
      </w:tr>
    </w:tbl>
    <w:p w14:paraId="196B15F6" w14:textId="77777777" w:rsidR="00A27626" w:rsidRPr="00A27626" w:rsidRDefault="00A27626" w:rsidP="00A27626">
      <w:pPr>
        <w:spacing w:after="0"/>
        <w:rPr>
          <w:highlight w:val="yellow"/>
          <w:lang w:eastAsia="zh-CN"/>
        </w:rPr>
      </w:pPr>
    </w:p>
    <w:p w14:paraId="3C362CC0" w14:textId="59D7AD65" w:rsidR="00A27626" w:rsidRPr="004B6C50" w:rsidRDefault="00A27626" w:rsidP="00A27626">
      <w:pPr>
        <w:pStyle w:val="Naslov3"/>
        <w:spacing w:before="0"/>
        <w:rPr>
          <w:lang w:eastAsia="zh-CN"/>
        </w:rPr>
      </w:pPr>
      <w:bookmarkStart w:id="627" w:name="_Toc85531769"/>
      <w:bookmarkStart w:id="628" w:name="_Toc129846398"/>
      <w:r w:rsidRPr="004B6C50">
        <w:rPr>
          <w:lang w:eastAsia="zh-CN"/>
        </w:rPr>
        <w:t>6.6.2. Uvod – Kiša</w:t>
      </w:r>
      <w:bookmarkEnd w:id="627"/>
      <w:bookmarkEnd w:id="628"/>
    </w:p>
    <w:p w14:paraId="055F85F0" w14:textId="77777777" w:rsidR="00A27626" w:rsidRPr="004B6C50" w:rsidRDefault="00A27626" w:rsidP="00A27626">
      <w:pPr>
        <w:spacing w:after="0"/>
        <w:rPr>
          <w:lang w:eastAsia="zh-CN"/>
        </w:rPr>
      </w:pPr>
    </w:p>
    <w:p w14:paraId="3CA206E7" w14:textId="77777777" w:rsidR="00A27626" w:rsidRPr="004B6C50" w:rsidRDefault="00A27626" w:rsidP="00A27626">
      <w:pPr>
        <w:tabs>
          <w:tab w:val="left" w:pos="2160"/>
        </w:tabs>
        <w:rPr>
          <w:rFonts w:cstheme="minorHAnsi"/>
          <w:szCs w:val="24"/>
          <w:shd w:val="clear" w:color="auto" w:fill="FFFFFF"/>
        </w:rPr>
      </w:pPr>
      <w:r w:rsidRPr="004B6C50">
        <w:rPr>
          <w:rFonts w:cstheme="minorHAnsi"/>
          <w:szCs w:val="24"/>
          <w:shd w:val="clear" w:color="auto" w:fill="FFFFFF"/>
        </w:rPr>
        <w:t xml:space="preserve">Kiša je oborina u vidu tekućih kapi promjera većeg od 0,5 mm. Određivanje intenziteta kiše se zasniva na količini oborine. „Vrlo slaba“ ili kako se još naziva kiša „u tragovima“ je ona koja ne uspijeva sasvim navlažiti površinu na koju pada. „Slaba“ znači da je količina oborine do 2,54 mm po satu. „Umjerena“ kiša je kada je količina oborina između 2,54 i 7,62 mm po satu. „Jaka“ kiša je za intenzitete kada je količina oborina preko 7,62 mm po satu.  </w:t>
      </w:r>
    </w:p>
    <w:p w14:paraId="2EEFA708" w14:textId="77777777" w:rsidR="00A27626" w:rsidRPr="004B6C50" w:rsidRDefault="00A27626" w:rsidP="00A27626">
      <w:pPr>
        <w:tabs>
          <w:tab w:val="left" w:pos="2160"/>
        </w:tabs>
        <w:rPr>
          <w:rFonts w:cstheme="minorHAnsi"/>
          <w:szCs w:val="24"/>
          <w:shd w:val="clear" w:color="auto" w:fill="FFFFFF"/>
        </w:rPr>
      </w:pPr>
      <w:r w:rsidRPr="004B6C50">
        <w:rPr>
          <w:rFonts w:cstheme="minorHAnsi"/>
          <w:szCs w:val="24"/>
          <w:shd w:val="clear" w:color="auto" w:fill="FFFFFF"/>
        </w:rPr>
        <w:t>Zbog svojih veoma malih dimenzija vodene kapljice oblaka mogu neko vrijeme lebdjeti u zraku. Spajanjem (koagulacijom) sitnih kapljica nastaju u oblacima krupnije kapi koje otežaju i padaju prema Zemlji. Sam proces stvaranja kapljica je dosta kompliciran. Vodena para prelazi u tekuće stanje kada je njena zasićenost dosegla 100%. Međutim u oblaku zasićenost je daleko iznad 100%, a sam proces kondenzacije neusporedivo «teže» bi počeo da nema tzv. kondenzacijskih jezgri. Radi se o sitnim česticama prašine ili soli koje vjetar ponese u zrak prilikom razbijanja valova o obalu. Prisutnost takvih čestica omogućuje proces kondenzacije i na stupnju zasićenosti vodene pare i ispod 100%. Za padanje obilnih kiša iz oblaka vrlo je značajna prisutnost sitnih ledenih kristala koji se sublimiranjem i spajanjem s pothlađenim kapljicama povećavaju i postaju veliki kristali leda, brzo se na dnu oblaka otapaju i padaju kao kiša (pljusak).</w:t>
      </w:r>
    </w:p>
    <w:p w14:paraId="3AE7B2F3" w14:textId="77777777" w:rsidR="00A27626" w:rsidRPr="00A27626" w:rsidRDefault="00A27626" w:rsidP="00A27626">
      <w:pPr>
        <w:tabs>
          <w:tab w:val="left" w:pos="2160"/>
        </w:tabs>
        <w:rPr>
          <w:rFonts w:cstheme="minorHAnsi"/>
          <w:szCs w:val="24"/>
          <w:highlight w:val="yellow"/>
          <w:shd w:val="clear" w:color="auto" w:fill="FFFFFF"/>
        </w:rPr>
      </w:pPr>
    </w:p>
    <w:p w14:paraId="65C8F455" w14:textId="77777777" w:rsidR="00A27626" w:rsidRPr="00A27626" w:rsidRDefault="00A27626" w:rsidP="00A27626">
      <w:pPr>
        <w:tabs>
          <w:tab w:val="left" w:pos="2160"/>
        </w:tabs>
        <w:rPr>
          <w:rFonts w:cstheme="minorHAnsi"/>
          <w:szCs w:val="24"/>
          <w:highlight w:val="yellow"/>
          <w:shd w:val="clear" w:color="auto" w:fill="FFFFFF"/>
        </w:rPr>
      </w:pPr>
    </w:p>
    <w:p w14:paraId="69525BD6" w14:textId="77777777" w:rsidR="00A27626" w:rsidRPr="00A27626" w:rsidRDefault="00A27626" w:rsidP="00A27626">
      <w:pPr>
        <w:tabs>
          <w:tab w:val="left" w:pos="2160"/>
        </w:tabs>
        <w:rPr>
          <w:rFonts w:cstheme="minorHAnsi"/>
          <w:szCs w:val="24"/>
          <w:highlight w:val="yellow"/>
          <w:shd w:val="clear" w:color="auto" w:fill="FFFFFF"/>
        </w:rPr>
      </w:pPr>
    </w:p>
    <w:p w14:paraId="1799FD5B" w14:textId="77777777" w:rsidR="00A27626" w:rsidRPr="00A27626" w:rsidRDefault="00A27626" w:rsidP="00A27626">
      <w:pPr>
        <w:tabs>
          <w:tab w:val="left" w:pos="2160"/>
        </w:tabs>
        <w:rPr>
          <w:rFonts w:cstheme="minorHAnsi"/>
          <w:szCs w:val="24"/>
          <w:highlight w:val="yellow"/>
          <w:shd w:val="clear" w:color="auto" w:fill="FFFFFF"/>
        </w:rPr>
      </w:pPr>
    </w:p>
    <w:p w14:paraId="09995305" w14:textId="77777777" w:rsidR="00A27626" w:rsidRPr="00A27626" w:rsidRDefault="00A27626" w:rsidP="00A27626">
      <w:pPr>
        <w:tabs>
          <w:tab w:val="left" w:pos="2160"/>
        </w:tabs>
        <w:rPr>
          <w:rFonts w:cstheme="minorHAnsi"/>
          <w:szCs w:val="24"/>
          <w:highlight w:val="yellow"/>
          <w:shd w:val="clear" w:color="auto" w:fill="FFFFFF"/>
        </w:rPr>
      </w:pPr>
    </w:p>
    <w:p w14:paraId="5A129AD1" w14:textId="77777777" w:rsidR="00A27626" w:rsidRPr="00A27626" w:rsidRDefault="00A27626" w:rsidP="00A27626">
      <w:pPr>
        <w:tabs>
          <w:tab w:val="left" w:pos="2160"/>
        </w:tabs>
        <w:rPr>
          <w:rFonts w:cstheme="minorHAnsi"/>
          <w:szCs w:val="24"/>
          <w:highlight w:val="yellow"/>
          <w:shd w:val="clear" w:color="auto" w:fill="FFFFFF"/>
        </w:rPr>
      </w:pPr>
    </w:p>
    <w:p w14:paraId="16CA2004" w14:textId="3BBDFB1E" w:rsidR="00A27626" w:rsidRPr="004B6C50" w:rsidRDefault="00A27626" w:rsidP="00A27626">
      <w:pPr>
        <w:pStyle w:val="Naslov3"/>
      </w:pPr>
      <w:bookmarkStart w:id="629" w:name="_Toc85531770"/>
      <w:bookmarkStart w:id="630" w:name="_Toc129846399"/>
      <w:r w:rsidRPr="004B6C50">
        <w:lastRenderedPageBreak/>
        <w:t>6.</w:t>
      </w:r>
      <w:r w:rsidR="004B6C50" w:rsidRPr="004B6C50">
        <w:t>6</w:t>
      </w:r>
      <w:r w:rsidRPr="004B6C50">
        <w:t>.3. Prikaz utjecaja kiše na kritičnu infrastrukturu (KI)</w:t>
      </w:r>
      <w:bookmarkEnd w:id="629"/>
      <w:bookmarkEnd w:id="630"/>
    </w:p>
    <w:p w14:paraId="633AF5FE" w14:textId="77777777" w:rsidR="00A27626" w:rsidRPr="004B6C50" w:rsidRDefault="00A27626" w:rsidP="00A27626">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A27626" w:rsidRPr="004B6C50" w14:paraId="4EA9B4C8" w14:textId="77777777" w:rsidTr="00BC5508">
        <w:trPr>
          <w:trHeight w:val="77"/>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C087B" w14:textId="77777777" w:rsidR="00A27626" w:rsidRPr="004B6C50" w:rsidRDefault="00A27626" w:rsidP="00BC5508">
            <w:pPr>
              <w:spacing w:after="0" w:line="240" w:lineRule="auto"/>
              <w:jc w:val="center"/>
              <w:rPr>
                <w:b/>
                <w:sz w:val="20"/>
                <w:szCs w:val="20"/>
              </w:rPr>
            </w:pPr>
            <w:r w:rsidRPr="004B6C50">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E5683" w14:textId="77777777" w:rsidR="00A27626" w:rsidRPr="004B6C50" w:rsidRDefault="00A27626" w:rsidP="00BC5508">
            <w:pPr>
              <w:spacing w:after="0" w:line="240" w:lineRule="auto"/>
              <w:jc w:val="center"/>
              <w:rPr>
                <w:b/>
                <w:sz w:val="20"/>
                <w:szCs w:val="20"/>
              </w:rPr>
            </w:pPr>
            <w:r w:rsidRPr="004B6C50">
              <w:rPr>
                <w:b/>
                <w:sz w:val="20"/>
                <w:szCs w:val="20"/>
              </w:rPr>
              <w:t>Sektor</w:t>
            </w:r>
          </w:p>
        </w:tc>
      </w:tr>
      <w:tr w:rsidR="00A27626" w:rsidRPr="004B6C50" w14:paraId="298A5E2E" w14:textId="77777777" w:rsidTr="00BC5508">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94AA6" w14:textId="77777777" w:rsidR="00A27626" w:rsidRPr="004B6C50" w:rsidRDefault="00A27626" w:rsidP="00BC5508">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1B505" w14:textId="77777777" w:rsidR="00A27626" w:rsidRPr="004B6C50" w:rsidRDefault="00A27626" w:rsidP="00BC5508">
            <w:pPr>
              <w:spacing w:after="0" w:line="240" w:lineRule="auto"/>
              <w:rPr>
                <w:sz w:val="20"/>
                <w:szCs w:val="20"/>
              </w:rPr>
            </w:pPr>
            <w:r w:rsidRPr="004B6C50">
              <w:rPr>
                <w:sz w:val="20"/>
                <w:szCs w:val="20"/>
              </w:rPr>
              <w:t>Komunikacijska i informacijska tehnologija (elektroničke komunikacije, prijenos podataka, informacijski sustavi, pružanje audio i audiovizualnih medijskih usluga)</w:t>
            </w:r>
          </w:p>
        </w:tc>
      </w:tr>
      <w:tr w:rsidR="00A27626" w:rsidRPr="004B6C50" w14:paraId="702EFA69" w14:textId="77777777" w:rsidTr="00BC5508">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BCAA0" w14:textId="77777777" w:rsidR="00A27626" w:rsidRPr="004B6C50" w:rsidRDefault="00A27626" w:rsidP="00BC5508">
            <w:pPr>
              <w:spacing w:after="0" w:line="240" w:lineRule="auto"/>
              <w:jc w:val="center"/>
              <w:rPr>
                <w:b/>
                <w:sz w:val="20"/>
                <w:szCs w:val="20"/>
              </w:rPr>
            </w:pPr>
            <w:r w:rsidRPr="004B6C5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A933A4" w14:textId="77777777" w:rsidR="00A27626" w:rsidRPr="004B6C50" w:rsidRDefault="00A27626" w:rsidP="00BC5508">
            <w:pPr>
              <w:spacing w:after="0" w:line="240" w:lineRule="auto"/>
              <w:rPr>
                <w:sz w:val="20"/>
                <w:szCs w:val="20"/>
              </w:rPr>
            </w:pPr>
            <w:r w:rsidRPr="004B6C50">
              <w:rPr>
                <w:sz w:val="20"/>
                <w:szCs w:val="20"/>
              </w:rPr>
              <w:t>Promet (cestovni, željeznički, zračni, pomorski i promet unutarnjim plovnim putevima)</w:t>
            </w:r>
          </w:p>
        </w:tc>
      </w:tr>
      <w:tr w:rsidR="00A27626" w:rsidRPr="004B6C50" w14:paraId="361B69A7" w14:textId="77777777" w:rsidTr="00BC5508">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497432" w14:textId="77777777" w:rsidR="00A27626" w:rsidRPr="004B6C50" w:rsidRDefault="00A27626" w:rsidP="00BC5508">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B8B49" w14:textId="77777777" w:rsidR="00A27626" w:rsidRPr="004B6C50" w:rsidRDefault="00A27626" w:rsidP="00BC5508">
            <w:pPr>
              <w:spacing w:after="0" w:line="240" w:lineRule="auto"/>
              <w:rPr>
                <w:sz w:val="20"/>
                <w:szCs w:val="20"/>
              </w:rPr>
            </w:pPr>
            <w:r w:rsidRPr="004B6C50">
              <w:rPr>
                <w:sz w:val="20"/>
                <w:szCs w:val="20"/>
              </w:rPr>
              <w:t>Zdravstvo (zdravstvena zaštita, proizvodnja, promet i nadzor nad lijekovima)</w:t>
            </w:r>
          </w:p>
        </w:tc>
      </w:tr>
      <w:tr w:rsidR="00A27626" w:rsidRPr="004B6C50" w14:paraId="66E16592" w14:textId="77777777" w:rsidTr="00BC5508">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10881" w14:textId="77777777" w:rsidR="00A27626" w:rsidRPr="004B6C50" w:rsidRDefault="00A27626" w:rsidP="00BC5508">
            <w:pPr>
              <w:spacing w:after="0" w:line="240" w:lineRule="auto"/>
              <w:jc w:val="center"/>
              <w:rPr>
                <w:b/>
                <w:sz w:val="20"/>
                <w:szCs w:val="20"/>
              </w:rPr>
            </w:pPr>
            <w:r w:rsidRPr="004B6C5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018BA" w14:textId="77777777" w:rsidR="00A27626" w:rsidRPr="004B6C50" w:rsidRDefault="00A27626" w:rsidP="00BC5508">
            <w:pPr>
              <w:spacing w:after="0" w:line="240" w:lineRule="auto"/>
              <w:rPr>
                <w:sz w:val="20"/>
                <w:szCs w:val="20"/>
              </w:rPr>
            </w:pPr>
            <w:r w:rsidRPr="004B6C50">
              <w:rPr>
                <w:sz w:val="20"/>
                <w:szCs w:val="20"/>
              </w:rPr>
              <w:t>Vodno gospodarstvo (regulacijske i zaštitne vodne građevine i komunalne vodne građevine)</w:t>
            </w:r>
          </w:p>
        </w:tc>
      </w:tr>
      <w:tr w:rsidR="00A27626" w:rsidRPr="004B6C50" w14:paraId="559FFAB0" w14:textId="77777777" w:rsidTr="00BC5508">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26F3F" w14:textId="77777777" w:rsidR="00A27626" w:rsidRPr="004B6C50" w:rsidRDefault="00A27626" w:rsidP="00BC5508">
            <w:pPr>
              <w:spacing w:after="0" w:line="240" w:lineRule="auto"/>
              <w:jc w:val="center"/>
              <w:rPr>
                <w:b/>
                <w:sz w:val="20"/>
                <w:szCs w:val="20"/>
              </w:rPr>
            </w:pPr>
            <w:r w:rsidRPr="004B6C5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2C298" w14:textId="77777777" w:rsidR="00A27626" w:rsidRPr="004B6C50" w:rsidRDefault="00A27626" w:rsidP="00BC5508">
            <w:pPr>
              <w:spacing w:after="0" w:line="240" w:lineRule="auto"/>
              <w:rPr>
                <w:sz w:val="20"/>
                <w:szCs w:val="20"/>
              </w:rPr>
            </w:pPr>
            <w:r w:rsidRPr="004B6C50">
              <w:rPr>
                <w:sz w:val="20"/>
                <w:szCs w:val="20"/>
              </w:rPr>
              <w:t xml:space="preserve">Hrana (proizvodnja i opskrba hranom i sustav sigurnosti hrane, robne zalihe) </w:t>
            </w:r>
          </w:p>
        </w:tc>
      </w:tr>
      <w:tr w:rsidR="00A27626" w:rsidRPr="004B6C50" w14:paraId="08072360" w14:textId="77777777" w:rsidTr="00BC5508">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117FD" w14:textId="77777777" w:rsidR="00A27626" w:rsidRPr="004B6C50" w:rsidRDefault="00A27626" w:rsidP="00BC5508">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22DE3" w14:textId="77777777" w:rsidR="00A27626" w:rsidRPr="004B6C50" w:rsidRDefault="00A27626" w:rsidP="00BC5508">
            <w:pPr>
              <w:spacing w:after="0" w:line="240" w:lineRule="auto"/>
              <w:rPr>
                <w:sz w:val="20"/>
                <w:szCs w:val="20"/>
              </w:rPr>
            </w:pPr>
            <w:r w:rsidRPr="004B6C50">
              <w:rPr>
                <w:sz w:val="20"/>
                <w:szCs w:val="20"/>
              </w:rPr>
              <w:t>Financije (bankarstvo, burze, investicije, sustavi osiguranja i plaćanja)</w:t>
            </w:r>
          </w:p>
        </w:tc>
      </w:tr>
      <w:tr w:rsidR="00A27626" w:rsidRPr="004B6C50" w14:paraId="7184EA2F" w14:textId="77777777" w:rsidTr="00BC5508">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4DF69" w14:textId="77777777" w:rsidR="00A27626" w:rsidRPr="004B6C50" w:rsidRDefault="00A27626" w:rsidP="00BC5508">
            <w:pPr>
              <w:spacing w:after="0" w:line="240" w:lineRule="auto"/>
              <w:jc w:val="center"/>
              <w:rPr>
                <w:b/>
                <w:sz w:val="20"/>
                <w:szCs w:val="20"/>
              </w:rPr>
            </w:pPr>
            <w:r w:rsidRPr="004B6C5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B8834" w14:textId="77777777" w:rsidR="00A27626" w:rsidRPr="004B6C50" w:rsidRDefault="00A27626" w:rsidP="00BC5508">
            <w:pPr>
              <w:spacing w:after="0" w:line="240" w:lineRule="auto"/>
              <w:rPr>
                <w:sz w:val="20"/>
                <w:szCs w:val="20"/>
              </w:rPr>
            </w:pPr>
            <w:r w:rsidRPr="004B6C50">
              <w:rPr>
                <w:sz w:val="20"/>
                <w:szCs w:val="20"/>
              </w:rPr>
              <w:t>Proizvodnja, skladištenje i prijevoz opasnih tvari (kemijski, biološki, radiološki i nuklearni materijali)</w:t>
            </w:r>
          </w:p>
        </w:tc>
      </w:tr>
      <w:tr w:rsidR="00A27626" w:rsidRPr="004B6C50" w14:paraId="517005A6" w14:textId="77777777" w:rsidTr="00BC5508">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90F3A" w14:textId="77777777" w:rsidR="00A27626" w:rsidRPr="004B6C50" w:rsidRDefault="00A27626" w:rsidP="00BC5508">
            <w:pPr>
              <w:spacing w:after="0" w:line="240" w:lineRule="auto"/>
              <w:jc w:val="center"/>
              <w:rPr>
                <w:b/>
                <w:sz w:val="20"/>
                <w:szCs w:val="20"/>
              </w:rPr>
            </w:pPr>
            <w:r w:rsidRPr="004B6C5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9EB2D" w14:textId="77777777" w:rsidR="00A27626" w:rsidRPr="004B6C50" w:rsidRDefault="00A27626" w:rsidP="00BC5508">
            <w:pPr>
              <w:spacing w:after="0" w:line="240" w:lineRule="auto"/>
              <w:rPr>
                <w:sz w:val="20"/>
                <w:szCs w:val="20"/>
              </w:rPr>
            </w:pPr>
            <w:r w:rsidRPr="004B6C50">
              <w:rPr>
                <w:sz w:val="20"/>
                <w:szCs w:val="20"/>
              </w:rPr>
              <w:t>Javne službe (osiguranje javnog reda i mira, zaštita i spašavanje, hitna medicinska pomoć)</w:t>
            </w:r>
          </w:p>
        </w:tc>
      </w:tr>
      <w:tr w:rsidR="00A27626" w:rsidRPr="004B6C50" w14:paraId="5F9306AC" w14:textId="77777777" w:rsidTr="00BC5508">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58526" w14:textId="77777777" w:rsidR="00A27626" w:rsidRPr="004B6C50" w:rsidRDefault="00A27626" w:rsidP="00BC5508">
            <w:pPr>
              <w:spacing w:after="0" w:line="240" w:lineRule="auto"/>
              <w:jc w:val="center"/>
              <w:rPr>
                <w:b/>
                <w:sz w:val="20"/>
                <w:szCs w:val="20"/>
              </w:rPr>
            </w:pPr>
            <w:r w:rsidRPr="004B6C5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1E675" w14:textId="77777777" w:rsidR="00A27626" w:rsidRPr="004B6C50" w:rsidRDefault="00A27626" w:rsidP="00BC5508">
            <w:pPr>
              <w:spacing w:after="0" w:line="240" w:lineRule="auto"/>
              <w:rPr>
                <w:sz w:val="20"/>
                <w:szCs w:val="20"/>
              </w:rPr>
            </w:pPr>
            <w:r w:rsidRPr="004B6C50">
              <w:rPr>
                <w:sz w:val="20"/>
                <w:szCs w:val="20"/>
              </w:rPr>
              <w:t>Nacionalni spomenici i vrijednosti</w:t>
            </w:r>
          </w:p>
        </w:tc>
      </w:tr>
    </w:tbl>
    <w:p w14:paraId="2673CB2E" w14:textId="6FD1B3EE" w:rsidR="00A27626" w:rsidRPr="004B6C50" w:rsidRDefault="00A27626" w:rsidP="00A27626">
      <w:pPr>
        <w:pStyle w:val="Naslov3"/>
      </w:pPr>
      <w:bookmarkStart w:id="631" w:name="_Toc85531771"/>
      <w:bookmarkStart w:id="632" w:name="_Toc129846400"/>
      <w:r w:rsidRPr="004B6C50">
        <w:t>6.</w:t>
      </w:r>
      <w:r w:rsidR="004B6C50" w:rsidRPr="004B6C50">
        <w:t>6</w:t>
      </w:r>
      <w:r w:rsidRPr="004B6C50">
        <w:t>.4. Kontekst – Kiša</w:t>
      </w:r>
      <w:bookmarkEnd w:id="631"/>
      <w:bookmarkEnd w:id="632"/>
    </w:p>
    <w:p w14:paraId="43465D42" w14:textId="77777777" w:rsidR="00A27626" w:rsidRPr="004B6C50" w:rsidRDefault="00A27626" w:rsidP="00A27626">
      <w:pPr>
        <w:spacing w:after="0"/>
      </w:pPr>
    </w:p>
    <w:p w14:paraId="7D7473A1" w14:textId="0DB9EC86" w:rsidR="00A27626" w:rsidRPr="004B6C50" w:rsidRDefault="00A27626" w:rsidP="00A27626">
      <w:pPr>
        <w:spacing w:after="0"/>
        <w:rPr>
          <w:szCs w:val="24"/>
        </w:rPr>
      </w:pPr>
      <w:r w:rsidRPr="004B6C50">
        <w:rPr>
          <w:szCs w:val="24"/>
        </w:rPr>
        <w:t>Godišnje količine oborine u Koprivničko</w:t>
      </w:r>
      <w:r w:rsidR="004B6C50" w:rsidRPr="004B6C50">
        <w:rPr>
          <w:szCs w:val="24"/>
        </w:rPr>
        <w:t xml:space="preserve"> - </w:t>
      </w:r>
      <w:r w:rsidRPr="004B6C50">
        <w:rPr>
          <w:szCs w:val="24"/>
        </w:rPr>
        <w:t>Križevačkoj županiji obilježavaju količine oborine između 700 i 900 mm u njenom pretežito nizinskom dijelu a na visinama od 100-200 m. Dok na središnjim dijelu Županije, koji se nalazi od jugoistoka prema zapadu, nalazi se uže područje rubnih dijelova Bilogore i Kalničkog gorja na nadmorskoj visini 200-500 m, na kojima su srednje godišnje količine oborina veće i iznose od 900-1250 mm.</w:t>
      </w:r>
    </w:p>
    <w:p w14:paraId="7784F2B4" w14:textId="77777777" w:rsidR="00A27626" w:rsidRPr="004B6C50" w:rsidRDefault="00A27626" w:rsidP="00A27626">
      <w:pPr>
        <w:keepNext/>
        <w:spacing w:after="0" w:line="240" w:lineRule="auto"/>
        <w:jc w:val="center"/>
      </w:pPr>
      <w:r w:rsidRPr="004B6C50">
        <w:rPr>
          <w:noProof/>
          <w:lang w:eastAsia="zh-CN"/>
        </w:rPr>
        <w:drawing>
          <wp:inline distT="0" distB="0" distL="0" distR="0" wp14:anchorId="75551E19" wp14:editId="5A78B91D">
            <wp:extent cx="4994695" cy="4718202"/>
            <wp:effectExtent l="0" t="0" r="0" b="6350"/>
            <wp:docPr id="105" name="Slika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12657" cy="4735169"/>
                    </a:xfrm>
                    <a:prstGeom prst="rect">
                      <a:avLst/>
                    </a:prstGeom>
                    <a:noFill/>
                  </pic:spPr>
                </pic:pic>
              </a:graphicData>
            </a:graphic>
          </wp:inline>
        </w:drawing>
      </w:r>
    </w:p>
    <w:p w14:paraId="425FD01D" w14:textId="1B53DD4E" w:rsidR="00A27626" w:rsidRPr="004B6C50" w:rsidRDefault="00A27626" w:rsidP="00A27626">
      <w:pPr>
        <w:pStyle w:val="Opisslike"/>
        <w:spacing w:line="240" w:lineRule="auto"/>
        <w:jc w:val="left"/>
      </w:pPr>
      <w:bookmarkStart w:id="633" w:name="_Toc532467268"/>
      <w:bookmarkStart w:id="634" w:name="_Toc4138259"/>
      <w:bookmarkStart w:id="635" w:name="_Toc85532007"/>
      <w:bookmarkStart w:id="636" w:name="_Toc129846595"/>
      <w:r w:rsidRPr="004B6C50">
        <w:t xml:space="preserve">Slika </w:t>
      </w:r>
      <w:r w:rsidRPr="004B6C50">
        <w:rPr>
          <w:noProof/>
        </w:rPr>
        <w:fldChar w:fldCharType="begin"/>
      </w:r>
      <w:r w:rsidRPr="004B6C50">
        <w:rPr>
          <w:noProof/>
        </w:rPr>
        <w:instrText xml:space="preserve"> SEQ Slika \* ARABIC </w:instrText>
      </w:r>
      <w:r w:rsidRPr="004B6C50">
        <w:rPr>
          <w:noProof/>
        </w:rPr>
        <w:fldChar w:fldCharType="separate"/>
      </w:r>
      <w:r w:rsidR="004B6C50">
        <w:rPr>
          <w:noProof/>
        </w:rPr>
        <w:t>11</w:t>
      </w:r>
      <w:r w:rsidRPr="004B6C50">
        <w:rPr>
          <w:noProof/>
        </w:rPr>
        <w:fldChar w:fldCharType="end"/>
      </w:r>
      <w:r w:rsidRPr="004B6C50">
        <w:t>. Prosječne godišnje visine oborina (1961.-1990.)</w:t>
      </w:r>
      <w:bookmarkEnd w:id="633"/>
      <w:bookmarkEnd w:id="634"/>
      <w:bookmarkEnd w:id="635"/>
      <w:bookmarkEnd w:id="636"/>
    </w:p>
    <w:p w14:paraId="70BFB196" w14:textId="77777777" w:rsidR="00A27626" w:rsidRPr="004B6C50" w:rsidRDefault="00A27626" w:rsidP="00A27626">
      <w:pPr>
        <w:spacing w:after="0" w:line="240" w:lineRule="auto"/>
        <w:rPr>
          <w:sz w:val="20"/>
          <w:szCs w:val="20"/>
          <w:lang w:eastAsia="zh-CN"/>
        </w:rPr>
      </w:pPr>
      <w:r w:rsidRPr="004B6C50">
        <w:rPr>
          <w:sz w:val="20"/>
          <w:szCs w:val="20"/>
          <w:lang w:eastAsia="zh-CN"/>
        </w:rPr>
        <w:t>Izvor: Državni hidrometeorološki zavod</w:t>
      </w:r>
    </w:p>
    <w:p w14:paraId="050CCB85" w14:textId="32466FF5" w:rsidR="00A27626" w:rsidRPr="004B6C50" w:rsidRDefault="00A27626" w:rsidP="00A27626">
      <w:pPr>
        <w:pStyle w:val="Naslov3"/>
        <w:spacing w:before="0"/>
      </w:pPr>
      <w:bookmarkStart w:id="637" w:name="_Toc85531772"/>
      <w:bookmarkStart w:id="638" w:name="_Toc129846401"/>
      <w:r w:rsidRPr="004B6C50">
        <w:lastRenderedPageBreak/>
        <w:t>6.</w:t>
      </w:r>
      <w:r w:rsidR="004B6C50" w:rsidRPr="004B6C50">
        <w:t>6</w:t>
      </w:r>
      <w:r w:rsidRPr="004B6C50">
        <w:t>.5. Uzrok kiše</w:t>
      </w:r>
      <w:bookmarkEnd w:id="637"/>
      <w:bookmarkEnd w:id="638"/>
    </w:p>
    <w:p w14:paraId="56E862E4" w14:textId="77777777" w:rsidR="00A27626" w:rsidRPr="004B6C50" w:rsidRDefault="00A27626" w:rsidP="00A27626">
      <w:pPr>
        <w:spacing w:after="0"/>
      </w:pPr>
    </w:p>
    <w:p w14:paraId="2C2699CC" w14:textId="77777777" w:rsidR="00A27626" w:rsidRPr="004B6C50" w:rsidRDefault="00A27626" w:rsidP="00A27626">
      <w:pPr>
        <w:rPr>
          <w:rFonts w:cs="Arial"/>
          <w:szCs w:val="24"/>
        </w:rPr>
      </w:pPr>
      <w:r w:rsidRPr="004B6C50">
        <w:rPr>
          <w:szCs w:val="24"/>
        </w:rPr>
        <w:t xml:space="preserve">Oborine nastaju kondenzacijom postojeće vlage u zraku. </w:t>
      </w:r>
      <w:r w:rsidRPr="004B6C50">
        <w:rPr>
          <w:rFonts w:cs="Arial"/>
          <w:szCs w:val="24"/>
        </w:rPr>
        <w:t xml:space="preserve">Kondenzacija vode u atmosferi je pojava koja nastaje kada se povećavanjem količine vodene pare u atmosferi postigne zasićeno stanje, pa se ona kondenzira, ali samo ako postoji pogodna površina za kondenzaciju. Vodena para prelazi u tekuće stanje kada njezina zasićenost dosegne 100%.  </w:t>
      </w:r>
    </w:p>
    <w:p w14:paraId="5FE70033" w14:textId="1EAF8B18" w:rsidR="00A27626" w:rsidRPr="004B6C50" w:rsidRDefault="00A27626" w:rsidP="00A27626">
      <w:pPr>
        <w:pStyle w:val="Naslov4"/>
      </w:pPr>
      <w:bookmarkStart w:id="639" w:name="_Toc85531773"/>
      <w:bookmarkStart w:id="640" w:name="_Toc129846402"/>
      <w:r w:rsidRPr="004B6C50">
        <w:t>6.</w:t>
      </w:r>
      <w:r w:rsidR="004B6C50" w:rsidRPr="004B6C50">
        <w:t>6</w:t>
      </w:r>
      <w:r w:rsidRPr="004B6C50">
        <w:t>.5.1. Razvoj događaja koji prethodi velikoj nesreći uslijed kiše</w:t>
      </w:r>
      <w:bookmarkEnd w:id="639"/>
      <w:bookmarkEnd w:id="640"/>
    </w:p>
    <w:p w14:paraId="3BFF7D3E" w14:textId="77777777" w:rsidR="00A27626" w:rsidRPr="004B6C50" w:rsidRDefault="00A27626" w:rsidP="00A27626">
      <w:pPr>
        <w:spacing w:after="0"/>
      </w:pPr>
    </w:p>
    <w:p w14:paraId="53748FC2" w14:textId="77777777" w:rsidR="00A27626" w:rsidRPr="004B6C50" w:rsidRDefault="00A27626" w:rsidP="00A27626">
      <w:pPr>
        <w:rPr>
          <w:szCs w:val="24"/>
        </w:rPr>
      </w:pPr>
      <w:r w:rsidRPr="004B6C50">
        <w:rPr>
          <w:szCs w:val="24"/>
        </w:rPr>
        <w:t>Na prosječnu količinu i učestalost oborina utječe veliki broj čimbenika, a najznačajniji su: reljef, zemljopisna širina, more, temperatura kopna i najbližih mora, konfiguracija tla, pravac dominantnih vjetrova, položaj mjesta prema planinskim lancima, nagib brdske strane i njena orijentacija prema stranama svijeta i prema pravcima, strujanja vlažnih zračnih masa, utjecaj šuma, utjecaj velikih gradova.</w:t>
      </w:r>
    </w:p>
    <w:p w14:paraId="39BBF652" w14:textId="46A05673" w:rsidR="00A27626" w:rsidRPr="004B6C50" w:rsidRDefault="00A27626" w:rsidP="00A27626">
      <w:pPr>
        <w:pStyle w:val="Naslov4"/>
      </w:pPr>
      <w:bookmarkStart w:id="641" w:name="_Toc85531774"/>
      <w:bookmarkStart w:id="642" w:name="_Toc129846403"/>
      <w:r w:rsidRPr="004B6C50">
        <w:t>6.</w:t>
      </w:r>
      <w:r w:rsidR="004B6C50" w:rsidRPr="004B6C50">
        <w:t>6</w:t>
      </w:r>
      <w:r w:rsidRPr="004B6C50">
        <w:t>.5.2. Okidač koji je uzrokovao veliku nesreću uslijed kiše</w:t>
      </w:r>
      <w:bookmarkEnd w:id="641"/>
      <w:bookmarkEnd w:id="642"/>
    </w:p>
    <w:p w14:paraId="7AE57064" w14:textId="77777777" w:rsidR="00A27626" w:rsidRPr="004B6C50" w:rsidRDefault="00A27626" w:rsidP="00A27626">
      <w:pPr>
        <w:spacing w:after="0"/>
      </w:pPr>
    </w:p>
    <w:p w14:paraId="4F15ACE8" w14:textId="77777777" w:rsidR="00A27626" w:rsidRPr="004B6C50" w:rsidRDefault="00A27626" w:rsidP="00A27626">
      <w:pPr>
        <w:spacing w:after="0"/>
        <w:rPr>
          <w:szCs w:val="24"/>
          <w:lang w:eastAsia="zh-CN"/>
        </w:rPr>
      </w:pPr>
      <w:r w:rsidRPr="004B6C50">
        <w:rPr>
          <w:szCs w:val="24"/>
          <w:lang w:eastAsia="zh-CN"/>
        </w:rPr>
        <w:t>Za padanje obilnih kiša iz oblaka vrlo je značajno:</w:t>
      </w:r>
    </w:p>
    <w:p w14:paraId="0D970E6F" w14:textId="77777777" w:rsidR="00A27626" w:rsidRPr="004B6C50" w:rsidRDefault="00A27626">
      <w:pPr>
        <w:pStyle w:val="Odlomakpopisa"/>
        <w:numPr>
          <w:ilvl w:val="0"/>
          <w:numId w:val="110"/>
        </w:numPr>
        <w:jc w:val="both"/>
        <w:rPr>
          <w:sz w:val="24"/>
          <w:szCs w:val="24"/>
          <w:lang w:eastAsia="zh-CN"/>
        </w:rPr>
      </w:pPr>
      <w:r w:rsidRPr="004B6C50">
        <w:rPr>
          <w:sz w:val="24"/>
          <w:szCs w:val="24"/>
          <w:lang w:eastAsia="zh-CN"/>
        </w:rPr>
        <w:t>postojanje atmosferske vlažnosti (vodene pare) kao posljedica isparavanja;</w:t>
      </w:r>
    </w:p>
    <w:p w14:paraId="77117D1B" w14:textId="77777777" w:rsidR="00A27626" w:rsidRPr="004B6C50" w:rsidRDefault="00A27626">
      <w:pPr>
        <w:pStyle w:val="Odlomakpopisa"/>
        <w:numPr>
          <w:ilvl w:val="0"/>
          <w:numId w:val="110"/>
        </w:numPr>
        <w:jc w:val="both"/>
        <w:rPr>
          <w:sz w:val="24"/>
          <w:szCs w:val="24"/>
          <w:lang w:eastAsia="zh-CN"/>
        </w:rPr>
      </w:pPr>
      <w:r w:rsidRPr="004B6C50">
        <w:rPr>
          <w:sz w:val="24"/>
          <w:szCs w:val="24"/>
          <w:lang w:eastAsia="zh-CN"/>
        </w:rPr>
        <w:t>proces kondenzacije kao posljedica dinamičkog hlađenja (prelazak vodene pare u tekuće, odnosno kruto stanje);</w:t>
      </w:r>
    </w:p>
    <w:p w14:paraId="74F96B44" w14:textId="77777777" w:rsidR="00A27626" w:rsidRPr="004B6C50" w:rsidRDefault="00A27626">
      <w:pPr>
        <w:pStyle w:val="Odlomakpopisa"/>
        <w:numPr>
          <w:ilvl w:val="0"/>
          <w:numId w:val="110"/>
        </w:numPr>
        <w:jc w:val="both"/>
        <w:rPr>
          <w:sz w:val="24"/>
          <w:szCs w:val="24"/>
          <w:lang w:eastAsia="zh-CN"/>
        </w:rPr>
      </w:pPr>
      <w:r w:rsidRPr="004B6C50">
        <w:rPr>
          <w:sz w:val="24"/>
          <w:szCs w:val="24"/>
          <w:lang w:eastAsia="zh-CN"/>
        </w:rPr>
        <w:t>postojanje kondenzacijskih jezgri (čvrstih čestica dimenzija 1 do 5 µ s kojima se ubrzava i olakšava proces kondenzacije ili desublimacije), one mogu biti hidroskopske čestice na kojima započinju procesi kondenzacije prije nego što zrak postane zasićen (npr. morska sol) i nehidroskopske čestice koje uvjetuju određeni stupanj zasićenosti (prašina, dim, pepeo).</w:t>
      </w:r>
    </w:p>
    <w:p w14:paraId="1F9516A7" w14:textId="6A71DBFB" w:rsidR="00A27626" w:rsidRPr="004B6C50" w:rsidRDefault="00A27626" w:rsidP="00A27626">
      <w:pPr>
        <w:pStyle w:val="Naslov3"/>
        <w:spacing w:before="0"/>
      </w:pPr>
      <w:bookmarkStart w:id="643" w:name="_Toc85531775"/>
      <w:bookmarkStart w:id="644" w:name="_Toc129846404"/>
      <w:bookmarkStart w:id="645" w:name="_Hlk65671015"/>
      <w:bookmarkEnd w:id="623"/>
      <w:r w:rsidRPr="004B6C50">
        <w:t>6.</w:t>
      </w:r>
      <w:r w:rsidR="004B6C50" w:rsidRPr="004B6C50">
        <w:t>6</w:t>
      </w:r>
      <w:r w:rsidRPr="004B6C50">
        <w:t>.6. Događaj s najgorim mogućim posljedicama – Kiša</w:t>
      </w:r>
      <w:bookmarkEnd w:id="643"/>
      <w:bookmarkEnd w:id="644"/>
    </w:p>
    <w:p w14:paraId="3592BD64" w14:textId="77777777" w:rsidR="00A27626" w:rsidRPr="004B6C50" w:rsidRDefault="00A27626" w:rsidP="00A27626">
      <w:pPr>
        <w:spacing w:after="0"/>
      </w:pPr>
    </w:p>
    <w:p w14:paraId="59786C0F" w14:textId="77777777" w:rsidR="00A27626" w:rsidRPr="004B6C50" w:rsidRDefault="00A27626" w:rsidP="00A27626">
      <w:pPr>
        <w:rPr>
          <w:szCs w:val="24"/>
        </w:rPr>
      </w:pPr>
      <w:r w:rsidRPr="004B6C50">
        <w:rPr>
          <w:szCs w:val="24"/>
        </w:rPr>
        <w:t>Kao događaj s najgorim mogućim posljedicama predviđa se dugotrajni kišni period s prekomjernom količinom oborina na području Općine</w:t>
      </w:r>
      <w:r w:rsidRPr="004B6C50">
        <w:rPr>
          <w:rFonts w:cs="Arial"/>
          <w:szCs w:val="24"/>
        </w:rPr>
        <w:t>.</w:t>
      </w:r>
      <w:r w:rsidRPr="004B6C50">
        <w:rPr>
          <w:szCs w:val="24"/>
        </w:rPr>
        <w:t xml:space="preserve"> Dugotrajne i intenzivne oborine posljedica su atmosferskih procesa većih razmjera, pa su i njihove posljedice teže. Smatra se da pljusak ima narav elementarne nepogode kad u vremenu kraćem od 15 minuta padne više od 15 mm kiše na metar kvadratni, dok je za jaku kišu ta mjera više od 15 mm u razdoblju od 3 sata.</w:t>
      </w:r>
    </w:p>
    <w:p w14:paraId="7BD66745" w14:textId="04A1BD81" w:rsidR="00A27626" w:rsidRPr="004B6C50" w:rsidRDefault="00A27626" w:rsidP="00A27626">
      <w:pPr>
        <w:pStyle w:val="Naslov4"/>
      </w:pPr>
      <w:bookmarkStart w:id="646" w:name="_Toc85531776"/>
      <w:bookmarkStart w:id="647" w:name="_Toc129846405"/>
      <w:r w:rsidRPr="004B6C50">
        <w:t>6.</w:t>
      </w:r>
      <w:r w:rsidR="004B6C50" w:rsidRPr="004B6C50">
        <w:t>6</w:t>
      </w:r>
      <w:r w:rsidRPr="004B6C50">
        <w:t>.6.1. Procjena posljedica događaja s najgorim mogućim posljedicama uslijed kiše na život i zdravlje ljudi</w:t>
      </w:r>
      <w:bookmarkEnd w:id="646"/>
      <w:bookmarkEnd w:id="647"/>
    </w:p>
    <w:p w14:paraId="6B44AA84" w14:textId="77777777" w:rsidR="00A27626" w:rsidRPr="004B6C50" w:rsidRDefault="00A27626" w:rsidP="00A27626">
      <w:pPr>
        <w:spacing w:after="0"/>
      </w:pPr>
    </w:p>
    <w:p w14:paraId="444E6BE2" w14:textId="77777777" w:rsidR="00A27626" w:rsidRPr="004B6C50" w:rsidRDefault="00A27626" w:rsidP="00A27626">
      <w:pPr>
        <w:spacing w:after="0"/>
      </w:pPr>
      <w:r w:rsidRPr="004B6C50">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0F8DA687" w14:textId="77777777" w:rsidR="00A27626" w:rsidRPr="004B6C50" w:rsidRDefault="00A27626" w:rsidP="00A27626">
      <w:pPr>
        <w:spacing w:after="120"/>
        <w:rPr>
          <w:szCs w:val="24"/>
        </w:rPr>
      </w:pPr>
      <w:r w:rsidRPr="004B6C50">
        <w:rPr>
          <w:rFonts w:cs="Arial"/>
          <w:szCs w:val="24"/>
        </w:rPr>
        <w:lastRenderedPageBreak/>
        <w:t>Uslijed dugotrajnog kišnog perioda s prekomjernom količinom oborina na području Općine dolazi do dizanja razine podzemne vode te može doći do zamućenja vode za piće u individualnim bunarima uzrokujući higijensku neispravnost vode za piće</w:t>
      </w:r>
      <w:r w:rsidRPr="004B6C50">
        <w:rPr>
          <w:szCs w:val="24"/>
        </w:rPr>
        <w:t xml:space="preserve">, pri čemu se mogu razboljeti samo one osobe koje piju zaraženu vodu. Procjenjuje se da bi događajima bilo zahvaćeno više od 0,001% stanovništva Općine, točnije najmanje 1 stanovnik Općine. </w:t>
      </w:r>
    </w:p>
    <w:p w14:paraId="483A5253" w14:textId="3CE24338" w:rsidR="00A27626" w:rsidRPr="004B6C50" w:rsidRDefault="00A27626" w:rsidP="00A27626">
      <w:pPr>
        <w:spacing w:after="0" w:line="240" w:lineRule="auto"/>
        <w:jc w:val="center"/>
        <w:rPr>
          <w:rFonts w:cs="Arial"/>
          <w:b/>
          <w:bCs/>
          <w:sz w:val="20"/>
          <w:szCs w:val="20"/>
        </w:rPr>
      </w:pPr>
      <w:bookmarkStart w:id="648" w:name="_Toc85531920"/>
      <w:bookmarkStart w:id="649" w:name="_Toc129846528"/>
      <w:r w:rsidRPr="004B6C50">
        <w:rPr>
          <w:rFonts w:cs="Arial"/>
          <w:b/>
          <w:bCs/>
          <w:sz w:val="20"/>
          <w:szCs w:val="20"/>
        </w:rPr>
        <w:t xml:space="preserve">Tablica </w:t>
      </w:r>
      <w:r w:rsidRPr="004B6C50">
        <w:rPr>
          <w:rFonts w:cs="Arial"/>
          <w:b/>
          <w:bCs/>
          <w:sz w:val="20"/>
          <w:szCs w:val="20"/>
        </w:rPr>
        <w:fldChar w:fldCharType="begin"/>
      </w:r>
      <w:r w:rsidRPr="004B6C50">
        <w:rPr>
          <w:rFonts w:cs="Arial"/>
          <w:b/>
          <w:bCs/>
          <w:sz w:val="20"/>
          <w:szCs w:val="20"/>
        </w:rPr>
        <w:instrText xml:space="preserve"> SEQ Tablica \* ARABIC </w:instrText>
      </w:r>
      <w:r w:rsidRPr="004B6C50">
        <w:rPr>
          <w:rFonts w:cs="Arial"/>
          <w:b/>
          <w:bCs/>
          <w:sz w:val="20"/>
          <w:szCs w:val="20"/>
        </w:rPr>
        <w:fldChar w:fldCharType="separate"/>
      </w:r>
      <w:r w:rsidR="00E25429">
        <w:rPr>
          <w:rFonts w:cs="Arial"/>
          <w:b/>
          <w:bCs/>
          <w:noProof/>
          <w:sz w:val="20"/>
          <w:szCs w:val="20"/>
        </w:rPr>
        <w:t>47</w:t>
      </w:r>
      <w:r w:rsidRPr="004B6C50">
        <w:rPr>
          <w:rFonts w:cs="Arial"/>
          <w:b/>
          <w:bCs/>
          <w:noProof/>
          <w:sz w:val="20"/>
          <w:szCs w:val="20"/>
        </w:rPr>
        <w:fldChar w:fldCharType="end"/>
      </w:r>
      <w:r w:rsidRPr="004B6C50">
        <w:rPr>
          <w:rFonts w:cs="Arial"/>
          <w:b/>
          <w:bCs/>
          <w:sz w:val="20"/>
          <w:szCs w:val="20"/>
        </w:rPr>
        <w:t>: Prikaz prijetnjom nastalih posljedica na život i zdravlje ljudi - Događaj s najgorim mogućim posljedicama – Kiša</w:t>
      </w:r>
      <w:bookmarkEnd w:id="648"/>
      <w:bookmarkEnd w:id="649"/>
    </w:p>
    <w:tbl>
      <w:tblPr>
        <w:tblW w:w="7083" w:type="dxa"/>
        <w:jc w:val="center"/>
        <w:tblCellMar>
          <w:left w:w="10" w:type="dxa"/>
          <w:right w:w="10" w:type="dxa"/>
        </w:tblCellMar>
        <w:tblLook w:val="04A0" w:firstRow="1" w:lastRow="0" w:firstColumn="1" w:lastColumn="0" w:noHBand="0" w:noVBand="1"/>
      </w:tblPr>
      <w:tblGrid>
        <w:gridCol w:w="1752"/>
        <w:gridCol w:w="2152"/>
        <w:gridCol w:w="2021"/>
        <w:gridCol w:w="1158"/>
      </w:tblGrid>
      <w:tr w:rsidR="00A27626" w:rsidRPr="004B6C50" w14:paraId="2481A07C" w14:textId="77777777" w:rsidTr="00BC5508">
        <w:trPr>
          <w:trHeight w:val="173"/>
          <w:jc w:val="center"/>
        </w:trPr>
        <w:tc>
          <w:tcPr>
            <w:tcW w:w="708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75065C" w14:textId="77777777" w:rsidR="00A27626" w:rsidRPr="004B6C50" w:rsidRDefault="00A27626" w:rsidP="00BC5508">
            <w:pPr>
              <w:spacing w:after="0" w:line="240" w:lineRule="auto"/>
              <w:jc w:val="center"/>
              <w:rPr>
                <w:b/>
                <w:sz w:val="20"/>
                <w:szCs w:val="20"/>
              </w:rPr>
            </w:pPr>
            <w:r w:rsidRPr="004B6C50">
              <w:rPr>
                <w:b/>
                <w:sz w:val="20"/>
                <w:szCs w:val="20"/>
              </w:rPr>
              <w:t>Život i zdravlje ljudi</w:t>
            </w:r>
          </w:p>
        </w:tc>
      </w:tr>
      <w:tr w:rsidR="00A27626" w:rsidRPr="004B6C50" w14:paraId="5BF946FF" w14:textId="77777777" w:rsidTr="00BC5508">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F67D35" w14:textId="77777777" w:rsidR="00A27626" w:rsidRPr="004B6C50" w:rsidRDefault="00A27626" w:rsidP="00BC5508">
            <w:pPr>
              <w:spacing w:after="0" w:line="240" w:lineRule="auto"/>
              <w:jc w:val="center"/>
              <w:rPr>
                <w:b/>
                <w:sz w:val="20"/>
                <w:szCs w:val="20"/>
              </w:rPr>
            </w:pPr>
            <w:r w:rsidRPr="004B6C50">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E1628" w14:textId="77777777" w:rsidR="00A27626" w:rsidRPr="004B6C50" w:rsidRDefault="00A27626" w:rsidP="00BC5508">
            <w:pPr>
              <w:spacing w:after="0" w:line="240" w:lineRule="auto"/>
              <w:jc w:val="center"/>
              <w:rPr>
                <w:b/>
                <w:sz w:val="20"/>
                <w:szCs w:val="20"/>
              </w:rPr>
            </w:pPr>
            <w:r w:rsidRPr="004B6C50">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4F20F" w14:textId="77777777" w:rsidR="00A27626" w:rsidRPr="004B6C50" w:rsidRDefault="00A27626" w:rsidP="00BC5508">
            <w:pPr>
              <w:spacing w:after="0" w:line="240" w:lineRule="auto"/>
              <w:jc w:val="center"/>
              <w:rPr>
                <w:b/>
                <w:sz w:val="20"/>
                <w:szCs w:val="20"/>
              </w:rPr>
            </w:pPr>
            <w:r w:rsidRPr="004B6C50">
              <w:rPr>
                <w:b/>
                <w:sz w:val="20"/>
                <w:szCs w:val="20"/>
              </w:rPr>
              <w:t>Broj stanovnika</w:t>
            </w:r>
          </w:p>
        </w:tc>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6EC6E" w14:textId="77777777" w:rsidR="00A27626" w:rsidRPr="004B6C50" w:rsidRDefault="00A27626" w:rsidP="00BC5508">
            <w:pPr>
              <w:spacing w:after="0" w:line="240" w:lineRule="auto"/>
              <w:jc w:val="center"/>
              <w:rPr>
                <w:b/>
                <w:sz w:val="20"/>
                <w:szCs w:val="20"/>
              </w:rPr>
            </w:pPr>
            <w:r w:rsidRPr="004B6C50">
              <w:rPr>
                <w:b/>
                <w:sz w:val="20"/>
                <w:szCs w:val="20"/>
              </w:rPr>
              <w:t>Odabrano</w:t>
            </w:r>
          </w:p>
        </w:tc>
      </w:tr>
      <w:tr w:rsidR="004B6C50" w:rsidRPr="004B6C50" w14:paraId="649862BB" w14:textId="77777777" w:rsidTr="00F472D8">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59B67" w14:textId="77777777" w:rsidR="004B6C50" w:rsidRPr="004B6C50" w:rsidRDefault="004B6C50" w:rsidP="004B6C50">
            <w:pPr>
              <w:spacing w:after="0" w:line="240" w:lineRule="auto"/>
              <w:jc w:val="center"/>
              <w:rPr>
                <w:b/>
                <w:sz w:val="20"/>
                <w:szCs w:val="20"/>
              </w:rPr>
            </w:pPr>
            <w:r w:rsidRPr="004B6C50">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76E13" w14:textId="77777777" w:rsidR="004B6C50" w:rsidRPr="004B6C50" w:rsidRDefault="004B6C50" w:rsidP="004B6C50">
            <w:pPr>
              <w:spacing w:after="0" w:line="240" w:lineRule="auto"/>
              <w:jc w:val="center"/>
              <w:rPr>
                <w:sz w:val="20"/>
                <w:szCs w:val="20"/>
              </w:rPr>
            </w:pPr>
            <w:r w:rsidRPr="004B6C50">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D69676" w14:textId="1DFB3917" w:rsidR="004B6C50" w:rsidRPr="004B6C50" w:rsidRDefault="004B6C50" w:rsidP="004B6C50">
            <w:pPr>
              <w:spacing w:after="0" w:line="240" w:lineRule="auto"/>
              <w:jc w:val="center"/>
              <w:rPr>
                <w:sz w:val="20"/>
                <w:szCs w:val="20"/>
              </w:rPr>
            </w:pPr>
            <w:r w:rsidRPr="004B6C50">
              <w:rPr>
                <w:sz w:val="20"/>
                <w:szCs w:val="20"/>
              </w:rPr>
              <w:t>&lt;0,001</w:t>
            </w:r>
          </w:p>
        </w:tc>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6F241" w14:textId="77777777" w:rsidR="004B6C50" w:rsidRPr="004B6C50" w:rsidRDefault="004B6C50" w:rsidP="004B6C50">
            <w:pPr>
              <w:spacing w:after="0" w:line="240" w:lineRule="auto"/>
              <w:jc w:val="center"/>
              <w:rPr>
                <w:b/>
                <w:sz w:val="20"/>
                <w:szCs w:val="20"/>
              </w:rPr>
            </w:pPr>
          </w:p>
        </w:tc>
      </w:tr>
      <w:tr w:rsidR="004B6C50" w:rsidRPr="004B6C50" w14:paraId="7AADD5C0" w14:textId="77777777" w:rsidTr="00F472D8">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085D6" w14:textId="77777777" w:rsidR="004B6C50" w:rsidRPr="004B6C50" w:rsidRDefault="004B6C50" w:rsidP="004B6C50">
            <w:pPr>
              <w:spacing w:after="0" w:line="240" w:lineRule="auto"/>
              <w:jc w:val="center"/>
              <w:rPr>
                <w:b/>
                <w:sz w:val="20"/>
                <w:szCs w:val="20"/>
              </w:rPr>
            </w:pPr>
            <w:r w:rsidRPr="004B6C50">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B3DC8" w14:textId="77777777" w:rsidR="004B6C50" w:rsidRPr="004B6C50" w:rsidRDefault="004B6C50" w:rsidP="004B6C50">
            <w:pPr>
              <w:spacing w:after="0" w:line="240" w:lineRule="auto"/>
              <w:jc w:val="center"/>
              <w:rPr>
                <w:sz w:val="20"/>
                <w:szCs w:val="20"/>
              </w:rPr>
            </w:pPr>
            <w:r w:rsidRPr="004B6C50">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DEFBB" w14:textId="49C9FB80" w:rsidR="004B6C50" w:rsidRPr="004B6C50" w:rsidRDefault="004B6C50" w:rsidP="004B6C50">
            <w:pPr>
              <w:spacing w:after="0" w:line="240" w:lineRule="auto"/>
              <w:jc w:val="center"/>
              <w:rPr>
                <w:sz w:val="20"/>
                <w:szCs w:val="20"/>
              </w:rPr>
            </w:pPr>
            <w:r w:rsidRPr="004B6C50">
              <w:rPr>
                <w:sz w:val="20"/>
                <w:szCs w:val="20"/>
              </w:rPr>
              <w:t>0,001 - 0,0046</w:t>
            </w:r>
          </w:p>
        </w:tc>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2BD1D" w14:textId="1158A3A3" w:rsidR="004B6C50" w:rsidRPr="004B6C50" w:rsidRDefault="004B6C50" w:rsidP="004B6C50">
            <w:pPr>
              <w:spacing w:after="0" w:line="240" w:lineRule="auto"/>
              <w:jc w:val="center"/>
              <w:rPr>
                <w:b/>
                <w:bCs/>
                <w:sz w:val="20"/>
                <w:szCs w:val="20"/>
              </w:rPr>
            </w:pPr>
            <w:r w:rsidRPr="004B6C50">
              <w:rPr>
                <w:b/>
                <w:bCs/>
                <w:sz w:val="20"/>
                <w:szCs w:val="20"/>
              </w:rPr>
              <w:t>X</w:t>
            </w:r>
          </w:p>
        </w:tc>
      </w:tr>
      <w:tr w:rsidR="004B6C50" w:rsidRPr="004B6C50" w14:paraId="5447ACFD" w14:textId="77777777" w:rsidTr="00F472D8">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E2D3E" w14:textId="77777777" w:rsidR="004B6C50" w:rsidRPr="004B6C50" w:rsidRDefault="004B6C50" w:rsidP="004B6C50">
            <w:pPr>
              <w:spacing w:after="0" w:line="240" w:lineRule="auto"/>
              <w:jc w:val="center"/>
              <w:rPr>
                <w:b/>
                <w:sz w:val="20"/>
                <w:szCs w:val="20"/>
              </w:rPr>
            </w:pPr>
            <w:r w:rsidRPr="004B6C50">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AA586" w14:textId="77777777" w:rsidR="004B6C50" w:rsidRPr="004B6C50" w:rsidRDefault="004B6C50" w:rsidP="004B6C50">
            <w:pPr>
              <w:spacing w:after="0" w:line="240" w:lineRule="auto"/>
              <w:jc w:val="center"/>
              <w:rPr>
                <w:sz w:val="20"/>
                <w:szCs w:val="20"/>
              </w:rPr>
            </w:pPr>
            <w:r w:rsidRPr="004B6C50">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CE536" w14:textId="64C236AA" w:rsidR="004B6C50" w:rsidRPr="004B6C50" w:rsidRDefault="004B6C50" w:rsidP="004B6C50">
            <w:pPr>
              <w:spacing w:after="0" w:line="240" w:lineRule="auto"/>
              <w:jc w:val="center"/>
              <w:rPr>
                <w:sz w:val="20"/>
                <w:szCs w:val="20"/>
              </w:rPr>
            </w:pPr>
            <w:r w:rsidRPr="004B6C50">
              <w:rPr>
                <w:sz w:val="20"/>
                <w:szCs w:val="20"/>
              </w:rPr>
              <w:t>0,0047 - 0,011</w:t>
            </w:r>
          </w:p>
        </w:tc>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23929" w14:textId="60C8C5C9" w:rsidR="004B6C50" w:rsidRPr="004B6C50" w:rsidRDefault="004B6C50" w:rsidP="004B6C50">
            <w:pPr>
              <w:spacing w:after="0" w:line="240" w:lineRule="auto"/>
              <w:jc w:val="center"/>
              <w:rPr>
                <w:b/>
                <w:bCs/>
                <w:sz w:val="20"/>
                <w:szCs w:val="20"/>
              </w:rPr>
            </w:pPr>
          </w:p>
        </w:tc>
      </w:tr>
      <w:tr w:rsidR="004B6C50" w:rsidRPr="004B6C50" w14:paraId="7D95A436" w14:textId="77777777" w:rsidTr="00F472D8">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4509B" w14:textId="77777777" w:rsidR="004B6C50" w:rsidRPr="004B6C50" w:rsidRDefault="004B6C50" w:rsidP="004B6C50">
            <w:pPr>
              <w:spacing w:after="0" w:line="240" w:lineRule="auto"/>
              <w:jc w:val="center"/>
              <w:rPr>
                <w:b/>
                <w:sz w:val="20"/>
                <w:szCs w:val="20"/>
              </w:rPr>
            </w:pPr>
            <w:r w:rsidRPr="004B6C50">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53D52" w14:textId="77777777" w:rsidR="004B6C50" w:rsidRPr="004B6C50" w:rsidRDefault="004B6C50" w:rsidP="004B6C50">
            <w:pPr>
              <w:spacing w:after="0" w:line="240" w:lineRule="auto"/>
              <w:jc w:val="center"/>
              <w:rPr>
                <w:sz w:val="20"/>
                <w:szCs w:val="20"/>
              </w:rPr>
            </w:pPr>
            <w:r w:rsidRPr="004B6C50">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E6C06" w14:textId="09B7F772" w:rsidR="004B6C50" w:rsidRPr="004B6C50" w:rsidRDefault="004B6C50" w:rsidP="004B6C50">
            <w:pPr>
              <w:spacing w:after="0" w:line="240" w:lineRule="auto"/>
              <w:jc w:val="center"/>
              <w:rPr>
                <w:sz w:val="20"/>
                <w:szCs w:val="20"/>
              </w:rPr>
            </w:pPr>
            <w:r w:rsidRPr="004B6C50">
              <w:rPr>
                <w:sz w:val="20"/>
                <w:szCs w:val="20"/>
              </w:rPr>
              <w:t>0,012 - 0,035</w:t>
            </w:r>
          </w:p>
        </w:tc>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2F81F" w14:textId="77777777" w:rsidR="004B6C50" w:rsidRPr="004B6C50" w:rsidRDefault="004B6C50" w:rsidP="004B6C50">
            <w:pPr>
              <w:spacing w:after="0" w:line="240" w:lineRule="auto"/>
              <w:jc w:val="center"/>
              <w:rPr>
                <w:b/>
                <w:bCs/>
                <w:sz w:val="20"/>
                <w:szCs w:val="20"/>
              </w:rPr>
            </w:pPr>
          </w:p>
        </w:tc>
      </w:tr>
      <w:tr w:rsidR="004B6C50" w:rsidRPr="004B6C50" w14:paraId="38F6724C" w14:textId="77777777" w:rsidTr="00F472D8">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99B7C" w14:textId="77777777" w:rsidR="004B6C50" w:rsidRPr="004B6C50" w:rsidRDefault="004B6C50" w:rsidP="004B6C50">
            <w:pPr>
              <w:spacing w:after="0" w:line="240" w:lineRule="auto"/>
              <w:jc w:val="center"/>
              <w:rPr>
                <w:b/>
                <w:sz w:val="20"/>
                <w:szCs w:val="20"/>
              </w:rPr>
            </w:pPr>
            <w:r w:rsidRPr="004B6C50">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EC53C" w14:textId="77777777" w:rsidR="004B6C50" w:rsidRPr="004B6C50" w:rsidRDefault="004B6C50" w:rsidP="004B6C50">
            <w:pPr>
              <w:spacing w:after="0" w:line="240" w:lineRule="auto"/>
              <w:jc w:val="center"/>
              <w:rPr>
                <w:sz w:val="20"/>
                <w:szCs w:val="20"/>
              </w:rPr>
            </w:pPr>
            <w:r w:rsidRPr="004B6C50">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C1328A" w14:textId="719C822A" w:rsidR="004B6C50" w:rsidRPr="004B6C50" w:rsidRDefault="004B6C50" w:rsidP="004B6C50">
            <w:pPr>
              <w:spacing w:after="0" w:line="240" w:lineRule="auto"/>
              <w:ind w:left="720"/>
              <w:contextualSpacing/>
              <w:jc w:val="left"/>
              <w:rPr>
                <w:sz w:val="20"/>
                <w:szCs w:val="20"/>
                <w:lang w:val="en-US"/>
              </w:rPr>
            </w:pPr>
            <w:r w:rsidRPr="004B6C50">
              <w:rPr>
                <w:sz w:val="20"/>
                <w:szCs w:val="20"/>
              </w:rPr>
              <w:t>&gt;0,036</w:t>
            </w:r>
          </w:p>
        </w:tc>
        <w:tc>
          <w:tcPr>
            <w:tcW w:w="11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CA443" w14:textId="77777777" w:rsidR="004B6C50" w:rsidRPr="004B6C50" w:rsidRDefault="004B6C50" w:rsidP="004B6C50">
            <w:pPr>
              <w:spacing w:after="0" w:line="240" w:lineRule="auto"/>
              <w:jc w:val="center"/>
              <w:rPr>
                <w:b/>
                <w:sz w:val="20"/>
                <w:szCs w:val="20"/>
              </w:rPr>
            </w:pPr>
          </w:p>
        </w:tc>
      </w:tr>
    </w:tbl>
    <w:p w14:paraId="618BA888" w14:textId="77777777" w:rsidR="00A27626" w:rsidRPr="00A27626" w:rsidRDefault="00A27626" w:rsidP="00A27626">
      <w:pPr>
        <w:pStyle w:val="Naslov4"/>
        <w:spacing w:before="0"/>
        <w:rPr>
          <w:highlight w:val="yellow"/>
        </w:rPr>
      </w:pPr>
    </w:p>
    <w:p w14:paraId="45CD6689" w14:textId="5AE102E9" w:rsidR="00A27626" w:rsidRPr="004B6C50" w:rsidRDefault="00A27626" w:rsidP="00A27626">
      <w:pPr>
        <w:pStyle w:val="Naslov4"/>
        <w:spacing w:before="0"/>
      </w:pPr>
      <w:bookmarkStart w:id="650" w:name="_Toc85531777"/>
      <w:bookmarkStart w:id="651" w:name="_Toc129846406"/>
      <w:r w:rsidRPr="004B6C50">
        <w:t>6.</w:t>
      </w:r>
      <w:r w:rsidR="004B6C50" w:rsidRPr="004B6C50">
        <w:t>6</w:t>
      </w:r>
      <w:r w:rsidRPr="004B6C50">
        <w:t>.6.2. Procjena posljedica događaja s najgorim mogućim posljedicama uslijed kiše na gospodarstvo</w:t>
      </w:r>
      <w:bookmarkEnd w:id="650"/>
      <w:bookmarkEnd w:id="651"/>
    </w:p>
    <w:p w14:paraId="73E37CA5" w14:textId="77777777" w:rsidR="00A27626" w:rsidRPr="004B6C50" w:rsidRDefault="00A27626" w:rsidP="00A27626">
      <w:pPr>
        <w:spacing w:after="0"/>
      </w:pPr>
    </w:p>
    <w:p w14:paraId="7931AED6" w14:textId="77777777" w:rsidR="00A27626" w:rsidRPr="004B6C50" w:rsidRDefault="00A27626" w:rsidP="00A27626">
      <w:r w:rsidRPr="004B6C50">
        <w:t xml:space="preserve">Posljedice na gospodarstvo odnose se na ukupnu materijalnu i financijsku štetu u gospodarstvu nastalu utjecajem prijetnje. Materijalna šteta s posljedicama po gospodarstvo prikazuje se u odnosu na proračun Općine. </w:t>
      </w:r>
    </w:p>
    <w:p w14:paraId="020D5356" w14:textId="7FE711AF" w:rsidR="00A27626" w:rsidRPr="004B6C50" w:rsidRDefault="00A27626" w:rsidP="00A27626">
      <w:pPr>
        <w:spacing w:after="0"/>
      </w:pPr>
      <w:r w:rsidRPr="004B6C50">
        <w:rPr>
          <w:rFonts w:cs="Arial"/>
          <w:szCs w:val="24"/>
        </w:rPr>
        <w:t xml:space="preserve">Obilne, prekomjerne količine kiše uzrokuju nekroze kod plodonosnih biljaka, bolest vinove loze peronosporu te smanjenje prinosa i kvalitetu poljoprivrednih kultura. </w:t>
      </w:r>
      <w:r w:rsidRPr="004B6C50">
        <w:t>Posljedice su procijenjene značajnim, odnosno očekuje se šteta veća od 20% proračuna Općine</w:t>
      </w:r>
      <w:r w:rsidR="003B7465">
        <w:t>.</w:t>
      </w:r>
    </w:p>
    <w:p w14:paraId="5442CD01" w14:textId="77777777" w:rsidR="00A27626" w:rsidRPr="00A27626" w:rsidRDefault="00A27626" w:rsidP="00A27626">
      <w:pPr>
        <w:spacing w:after="0"/>
        <w:rPr>
          <w:highlight w:val="yellow"/>
        </w:rPr>
      </w:pPr>
    </w:p>
    <w:p w14:paraId="21BF7323" w14:textId="4D64729B" w:rsidR="00A27626" w:rsidRPr="004B6C50" w:rsidRDefault="00A27626" w:rsidP="00A27626">
      <w:pPr>
        <w:spacing w:after="0" w:line="240" w:lineRule="auto"/>
        <w:jc w:val="center"/>
        <w:rPr>
          <w:rFonts w:cs="Arial"/>
          <w:b/>
          <w:bCs/>
          <w:sz w:val="20"/>
          <w:szCs w:val="20"/>
        </w:rPr>
      </w:pPr>
      <w:bookmarkStart w:id="652" w:name="_Toc85531921"/>
      <w:bookmarkStart w:id="653" w:name="_Toc129846529"/>
      <w:r w:rsidRPr="004B6C50">
        <w:rPr>
          <w:rFonts w:cs="Arial"/>
          <w:b/>
          <w:bCs/>
          <w:sz w:val="20"/>
          <w:szCs w:val="20"/>
        </w:rPr>
        <w:t xml:space="preserve">Tablica </w:t>
      </w:r>
      <w:r w:rsidRPr="004B6C50">
        <w:rPr>
          <w:rFonts w:cs="Arial"/>
          <w:b/>
          <w:bCs/>
          <w:sz w:val="20"/>
          <w:szCs w:val="20"/>
        </w:rPr>
        <w:fldChar w:fldCharType="begin"/>
      </w:r>
      <w:r w:rsidRPr="004B6C50">
        <w:rPr>
          <w:rFonts w:cs="Arial"/>
          <w:b/>
          <w:bCs/>
          <w:sz w:val="20"/>
          <w:szCs w:val="20"/>
        </w:rPr>
        <w:instrText xml:space="preserve"> SEQ Tablica \* ARABIC </w:instrText>
      </w:r>
      <w:r w:rsidRPr="004B6C50">
        <w:rPr>
          <w:rFonts w:cs="Arial"/>
          <w:b/>
          <w:bCs/>
          <w:sz w:val="20"/>
          <w:szCs w:val="20"/>
        </w:rPr>
        <w:fldChar w:fldCharType="separate"/>
      </w:r>
      <w:r w:rsidR="00E25429">
        <w:rPr>
          <w:rFonts w:cs="Arial"/>
          <w:b/>
          <w:bCs/>
          <w:noProof/>
          <w:sz w:val="20"/>
          <w:szCs w:val="20"/>
        </w:rPr>
        <w:t>48</w:t>
      </w:r>
      <w:r w:rsidRPr="004B6C50">
        <w:rPr>
          <w:rFonts w:cs="Arial"/>
          <w:b/>
          <w:bCs/>
          <w:noProof/>
          <w:sz w:val="20"/>
          <w:szCs w:val="20"/>
        </w:rPr>
        <w:fldChar w:fldCharType="end"/>
      </w:r>
      <w:r w:rsidRPr="004B6C50">
        <w:rPr>
          <w:rFonts w:cs="Arial"/>
          <w:b/>
          <w:bCs/>
          <w:sz w:val="20"/>
          <w:szCs w:val="20"/>
        </w:rPr>
        <w:t>: Prikaz prijetnjom nastalih posljedica na gospodarstvo - Događaj s najgorim mogućim posljedicama – Kiša</w:t>
      </w:r>
      <w:bookmarkEnd w:id="652"/>
      <w:bookmarkEnd w:id="653"/>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A27626" w:rsidRPr="004B6C50" w14:paraId="429D11DB" w14:textId="77777777" w:rsidTr="00BC5508">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0D30A" w14:textId="77777777" w:rsidR="00A27626" w:rsidRPr="004B6C50" w:rsidRDefault="00A27626" w:rsidP="00BC5508">
            <w:pPr>
              <w:spacing w:after="0" w:line="240" w:lineRule="auto"/>
              <w:jc w:val="center"/>
              <w:rPr>
                <w:b/>
                <w:sz w:val="20"/>
                <w:szCs w:val="20"/>
              </w:rPr>
            </w:pPr>
            <w:r w:rsidRPr="004B6C50">
              <w:rPr>
                <w:b/>
                <w:sz w:val="20"/>
                <w:szCs w:val="20"/>
              </w:rPr>
              <w:t>Gospodarstvo</w:t>
            </w:r>
          </w:p>
        </w:tc>
      </w:tr>
      <w:tr w:rsidR="00A27626" w:rsidRPr="004B6C50" w14:paraId="7CF8E351" w14:textId="77777777" w:rsidTr="00BC550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C2D5A1" w14:textId="77777777" w:rsidR="00A27626" w:rsidRPr="004B6C50" w:rsidRDefault="00A27626" w:rsidP="00BC5508">
            <w:pPr>
              <w:spacing w:after="0" w:line="240" w:lineRule="auto"/>
              <w:jc w:val="center"/>
              <w:rPr>
                <w:b/>
                <w:sz w:val="20"/>
                <w:szCs w:val="20"/>
              </w:rPr>
            </w:pPr>
            <w:r w:rsidRPr="004B6C50">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A3783" w14:textId="77777777" w:rsidR="00A27626" w:rsidRPr="004B6C50" w:rsidRDefault="00A27626" w:rsidP="00BC5508">
            <w:pPr>
              <w:spacing w:after="0" w:line="240" w:lineRule="auto"/>
              <w:jc w:val="center"/>
              <w:rPr>
                <w:b/>
                <w:sz w:val="20"/>
                <w:szCs w:val="20"/>
              </w:rPr>
            </w:pPr>
            <w:r w:rsidRPr="004B6C50">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07501" w14:textId="364A4C4E" w:rsidR="00A27626" w:rsidRPr="004B6C50" w:rsidRDefault="00A27626" w:rsidP="00BC5508">
            <w:pPr>
              <w:spacing w:after="0" w:line="240" w:lineRule="auto"/>
              <w:jc w:val="center"/>
              <w:rPr>
                <w:b/>
                <w:sz w:val="20"/>
                <w:szCs w:val="20"/>
              </w:rPr>
            </w:pPr>
            <w:r w:rsidRPr="004B6C50">
              <w:rPr>
                <w:b/>
                <w:sz w:val="20"/>
                <w:szCs w:val="20"/>
              </w:rPr>
              <w:t xml:space="preserve">U </w:t>
            </w:r>
            <w:r w:rsidR="00B83EAC">
              <w:rPr>
                <w:b/>
                <w:sz w:val="20"/>
                <w:szCs w:val="20"/>
              </w:rPr>
              <w:t>eurima</w:t>
            </w:r>
            <w:r w:rsidRPr="004B6C50">
              <w:rPr>
                <w:b/>
                <w:sz w:val="20"/>
                <w:szCs w:val="20"/>
              </w:rPr>
              <w:t xml:space="preserve"> (% s obzirom na proračun)</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58E17" w14:textId="77777777" w:rsidR="00A27626" w:rsidRPr="004B6C50" w:rsidRDefault="00A27626" w:rsidP="00BC5508">
            <w:pPr>
              <w:spacing w:after="0" w:line="240" w:lineRule="auto"/>
              <w:jc w:val="center"/>
              <w:rPr>
                <w:b/>
                <w:sz w:val="20"/>
                <w:szCs w:val="20"/>
              </w:rPr>
            </w:pPr>
            <w:r w:rsidRPr="004B6C50">
              <w:rPr>
                <w:b/>
                <w:sz w:val="20"/>
                <w:szCs w:val="20"/>
              </w:rPr>
              <w:t>Odabrano</w:t>
            </w:r>
          </w:p>
        </w:tc>
      </w:tr>
      <w:tr w:rsidR="003B7465" w:rsidRPr="004B6C50" w14:paraId="756EBAFB" w14:textId="77777777" w:rsidTr="00BC550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587E5" w14:textId="77777777" w:rsidR="003B7465" w:rsidRPr="004B6C50" w:rsidRDefault="003B7465" w:rsidP="003B7465">
            <w:pPr>
              <w:spacing w:after="0" w:line="240" w:lineRule="auto"/>
              <w:jc w:val="center"/>
              <w:rPr>
                <w:b/>
                <w:sz w:val="20"/>
                <w:szCs w:val="20"/>
              </w:rPr>
            </w:pPr>
            <w:r w:rsidRPr="004B6C50">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B4490" w14:textId="77777777" w:rsidR="003B7465" w:rsidRPr="004B6C50" w:rsidRDefault="003B7465" w:rsidP="003B7465">
            <w:pPr>
              <w:spacing w:after="0" w:line="240" w:lineRule="auto"/>
              <w:jc w:val="center"/>
              <w:rPr>
                <w:sz w:val="20"/>
                <w:szCs w:val="20"/>
              </w:rPr>
            </w:pPr>
            <w:r w:rsidRPr="004B6C50">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24991" w14:textId="607E684B" w:rsidR="003B7465" w:rsidRPr="004B6C50" w:rsidRDefault="003B7465" w:rsidP="003B7465">
            <w:pPr>
              <w:spacing w:after="0" w:line="240" w:lineRule="auto"/>
              <w:jc w:val="center"/>
              <w:rPr>
                <w:sz w:val="20"/>
                <w:szCs w:val="20"/>
              </w:rPr>
            </w:pPr>
            <w:r w:rsidRPr="000F0E7B">
              <w:rPr>
                <w:sz w:val="20"/>
                <w:szCs w:val="20"/>
              </w:rPr>
              <w:t>0,5 – 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CFFD1" w14:textId="77777777" w:rsidR="003B7465" w:rsidRPr="004B6C50" w:rsidRDefault="003B7465" w:rsidP="003B7465">
            <w:pPr>
              <w:spacing w:after="0" w:line="240" w:lineRule="auto"/>
              <w:jc w:val="center"/>
              <w:rPr>
                <w:sz w:val="20"/>
                <w:szCs w:val="20"/>
              </w:rPr>
            </w:pPr>
          </w:p>
        </w:tc>
      </w:tr>
      <w:tr w:rsidR="003B7465" w:rsidRPr="004B6C50" w14:paraId="1F24F191" w14:textId="77777777" w:rsidTr="00BC550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82905" w14:textId="77777777" w:rsidR="003B7465" w:rsidRPr="004B6C50" w:rsidRDefault="003B7465" w:rsidP="003B7465">
            <w:pPr>
              <w:spacing w:after="0" w:line="240" w:lineRule="auto"/>
              <w:jc w:val="center"/>
              <w:rPr>
                <w:b/>
                <w:sz w:val="20"/>
                <w:szCs w:val="20"/>
              </w:rPr>
            </w:pPr>
            <w:r w:rsidRPr="004B6C50">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A65C8" w14:textId="77777777" w:rsidR="003B7465" w:rsidRPr="004B6C50" w:rsidRDefault="003B7465" w:rsidP="003B7465">
            <w:pPr>
              <w:spacing w:after="0" w:line="240" w:lineRule="auto"/>
              <w:jc w:val="center"/>
              <w:rPr>
                <w:sz w:val="20"/>
                <w:szCs w:val="20"/>
              </w:rPr>
            </w:pPr>
            <w:r w:rsidRPr="004B6C50">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F6FA3" w14:textId="38DCABA4" w:rsidR="003B7465" w:rsidRPr="004B6C50" w:rsidRDefault="003B7465" w:rsidP="003B7465">
            <w:pPr>
              <w:spacing w:after="0" w:line="240" w:lineRule="auto"/>
              <w:jc w:val="center"/>
              <w:rPr>
                <w:sz w:val="20"/>
                <w:szCs w:val="20"/>
              </w:rPr>
            </w:pPr>
            <w:r w:rsidRPr="000F0E7B">
              <w:rPr>
                <w:sz w:val="20"/>
                <w:szCs w:val="20"/>
              </w:rPr>
              <w:t>1 – 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2AB315" w14:textId="77777777" w:rsidR="003B7465" w:rsidRPr="004B6C50" w:rsidRDefault="003B7465" w:rsidP="003B7465">
            <w:pPr>
              <w:spacing w:after="0" w:line="240" w:lineRule="auto"/>
              <w:jc w:val="center"/>
              <w:rPr>
                <w:b/>
                <w:sz w:val="20"/>
                <w:szCs w:val="20"/>
              </w:rPr>
            </w:pPr>
          </w:p>
        </w:tc>
      </w:tr>
      <w:tr w:rsidR="003B7465" w:rsidRPr="004B6C50" w14:paraId="59802733" w14:textId="77777777" w:rsidTr="00BC550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3FF58" w14:textId="77777777" w:rsidR="003B7465" w:rsidRPr="004B6C50" w:rsidRDefault="003B7465" w:rsidP="003B7465">
            <w:pPr>
              <w:spacing w:after="0" w:line="240" w:lineRule="auto"/>
              <w:jc w:val="center"/>
              <w:rPr>
                <w:b/>
                <w:sz w:val="20"/>
                <w:szCs w:val="20"/>
              </w:rPr>
            </w:pPr>
            <w:r w:rsidRPr="004B6C50">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7D19A" w14:textId="77777777" w:rsidR="003B7465" w:rsidRPr="004B6C50" w:rsidRDefault="003B7465" w:rsidP="003B7465">
            <w:pPr>
              <w:spacing w:after="0" w:line="240" w:lineRule="auto"/>
              <w:jc w:val="center"/>
              <w:rPr>
                <w:sz w:val="20"/>
                <w:szCs w:val="20"/>
              </w:rPr>
            </w:pPr>
            <w:r w:rsidRPr="004B6C50">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0B35F" w14:textId="2A143A2A" w:rsidR="003B7465" w:rsidRPr="004B6C50" w:rsidRDefault="003B7465" w:rsidP="003B7465">
            <w:pPr>
              <w:spacing w:after="0" w:line="240" w:lineRule="auto"/>
              <w:jc w:val="center"/>
              <w:rPr>
                <w:sz w:val="20"/>
                <w:szCs w:val="20"/>
              </w:rPr>
            </w:pPr>
            <w:r w:rsidRPr="000F0E7B">
              <w:rPr>
                <w:sz w:val="20"/>
                <w:szCs w:val="20"/>
              </w:rPr>
              <w:t>5 – 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E26B9" w14:textId="77777777" w:rsidR="003B7465" w:rsidRPr="004B6C50" w:rsidRDefault="003B7465" w:rsidP="003B7465">
            <w:pPr>
              <w:spacing w:after="0" w:line="240" w:lineRule="auto"/>
              <w:jc w:val="center"/>
              <w:rPr>
                <w:b/>
                <w:sz w:val="20"/>
                <w:szCs w:val="20"/>
              </w:rPr>
            </w:pPr>
          </w:p>
        </w:tc>
      </w:tr>
      <w:tr w:rsidR="003B7465" w:rsidRPr="004B6C50" w14:paraId="2E40D96B" w14:textId="77777777" w:rsidTr="00BC550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6CBEDF" w14:textId="77777777" w:rsidR="003B7465" w:rsidRPr="004B6C50" w:rsidRDefault="003B7465" w:rsidP="003B7465">
            <w:pPr>
              <w:spacing w:after="0" w:line="240" w:lineRule="auto"/>
              <w:jc w:val="center"/>
              <w:rPr>
                <w:b/>
                <w:sz w:val="20"/>
                <w:szCs w:val="20"/>
              </w:rPr>
            </w:pPr>
            <w:r w:rsidRPr="004B6C50">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E347B3" w14:textId="77777777" w:rsidR="003B7465" w:rsidRPr="004B6C50" w:rsidRDefault="003B7465" w:rsidP="003B7465">
            <w:pPr>
              <w:spacing w:after="0" w:line="240" w:lineRule="auto"/>
              <w:jc w:val="center"/>
              <w:rPr>
                <w:sz w:val="20"/>
                <w:szCs w:val="20"/>
              </w:rPr>
            </w:pPr>
            <w:r w:rsidRPr="004B6C50">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2A44C" w14:textId="0730CC04" w:rsidR="003B7465" w:rsidRPr="004B6C50" w:rsidRDefault="003B7465" w:rsidP="003B7465">
            <w:pPr>
              <w:spacing w:after="0" w:line="240" w:lineRule="auto"/>
              <w:jc w:val="center"/>
              <w:rPr>
                <w:sz w:val="20"/>
                <w:szCs w:val="20"/>
              </w:rPr>
            </w:pPr>
            <w:r w:rsidRPr="000F0E7B">
              <w:rPr>
                <w:sz w:val="20"/>
                <w:szCs w:val="20"/>
              </w:rPr>
              <w:t>15 –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5E4A2" w14:textId="0339CACF" w:rsidR="003B7465" w:rsidRPr="004B6C50" w:rsidRDefault="003B7465" w:rsidP="003B7465">
            <w:pPr>
              <w:spacing w:after="0" w:line="240" w:lineRule="auto"/>
              <w:jc w:val="center"/>
              <w:rPr>
                <w:b/>
                <w:sz w:val="20"/>
                <w:szCs w:val="20"/>
              </w:rPr>
            </w:pPr>
          </w:p>
        </w:tc>
      </w:tr>
      <w:tr w:rsidR="003B7465" w:rsidRPr="004B6C50" w14:paraId="331756ED" w14:textId="77777777" w:rsidTr="00BC5508">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1AB0D" w14:textId="77777777" w:rsidR="003B7465" w:rsidRPr="004B6C50" w:rsidRDefault="003B7465" w:rsidP="003B7465">
            <w:pPr>
              <w:spacing w:after="0" w:line="240" w:lineRule="auto"/>
              <w:jc w:val="center"/>
              <w:rPr>
                <w:b/>
                <w:sz w:val="20"/>
                <w:szCs w:val="20"/>
              </w:rPr>
            </w:pPr>
            <w:r w:rsidRPr="004B6C50">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6BC8A5" w14:textId="77777777" w:rsidR="003B7465" w:rsidRPr="004B6C50" w:rsidRDefault="003B7465" w:rsidP="003B7465">
            <w:pPr>
              <w:spacing w:after="0" w:line="240" w:lineRule="auto"/>
              <w:jc w:val="center"/>
              <w:rPr>
                <w:sz w:val="20"/>
                <w:szCs w:val="20"/>
              </w:rPr>
            </w:pPr>
            <w:r w:rsidRPr="004B6C50">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D4140" w14:textId="496436AF" w:rsidR="003B7465" w:rsidRPr="004B6C50" w:rsidRDefault="003B7465" w:rsidP="003B7465">
            <w:pPr>
              <w:spacing w:after="0" w:line="240" w:lineRule="auto"/>
              <w:jc w:val="center"/>
              <w:rPr>
                <w:sz w:val="20"/>
                <w:szCs w:val="20"/>
              </w:rPr>
            </w:pPr>
            <w:r w:rsidRPr="000F0E7B">
              <w:rPr>
                <w:sz w:val="20"/>
                <w:szCs w:val="20"/>
              </w:rPr>
              <w:t>&gt;25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D0FE4" w14:textId="5B2620E5" w:rsidR="003B7465" w:rsidRPr="004B6C50" w:rsidRDefault="003B7465" w:rsidP="003B7465">
            <w:pPr>
              <w:spacing w:after="0" w:line="240" w:lineRule="auto"/>
              <w:jc w:val="center"/>
              <w:rPr>
                <w:b/>
                <w:sz w:val="20"/>
                <w:szCs w:val="20"/>
              </w:rPr>
            </w:pPr>
            <w:r>
              <w:rPr>
                <w:b/>
                <w:sz w:val="20"/>
                <w:szCs w:val="20"/>
              </w:rPr>
              <w:t>X</w:t>
            </w:r>
          </w:p>
        </w:tc>
      </w:tr>
    </w:tbl>
    <w:p w14:paraId="216E854F" w14:textId="77777777" w:rsidR="00A27626" w:rsidRPr="004B6C50" w:rsidRDefault="00A27626" w:rsidP="00A27626">
      <w:pPr>
        <w:spacing w:after="0"/>
      </w:pPr>
    </w:p>
    <w:p w14:paraId="27FCFEEB" w14:textId="5335B6F9" w:rsidR="00A27626" w:rsidRPr="004B6C50" w:rsidRDefault="00A27626" w:rsidP="00A27626">
      <w:pPr>
        <w:pStyle w:val="Naslov4"/>
        <w:spacing w:before="0"/>
      </w:pPr>
      <w:bookmarkStart w:id="654" w:name="_Toc85531778"/>
      <w:bookmarkStart w:id="655" w:name="_Toc129846407"/>
      <w:r w:rsidRPr="004B6C50">
        <w:t>6.</w:t>
      </w:r>
      <w:r w:rsidR="004B6C50" w:rsidRPr="004B6C50">
        <w:t>6</w:t>
      </w:r>
      <w:r w:rsidRPr="004B6C50">
        <w:t>.6.3. Procjena posljedica događaja s najgorim mogućim posljedicama uslijed kiše na društvenu stabilnost i politiku</w:t>
      </w:r>
      <w:bookmarkEnd w:id="654"/>
      <w:bookmarkEnd w:id="655"/>
    </w:p>
    <w:p w14:paraId="2FCC4155" w14:textId="77777777" w:rsidR="00A27626" w:rsidRPr="004B6C50" w:rsidRDefault="00A27626" w:rsidP="00A27626">
      <w:pPr>
        <w:spacing w:after="0"/>
      </w:pPr>
    </w:p>
    <w:p w14:paraId="49F32A0D" w14:textId="77777777" w:rsidR="00A27626" w:rsidRPr="004B6C50" w:rsidRDefault="00A27626" w:rsidP="00A27626">
      <w:pPr>
        <w:spacing w:after="0"/>
        <w:rPr>
          <w:rFonts w:cstheme="minorHAnsi"/>
          <w:szCs w:val="24"/>
        </w:rPr>
      </w:pPr>
      <w:r w:rsidRPr="004B6C50">
        <w:rPr>
          <w:rFonts w:cstheme="minorHAnsi"/>
          <w:szCs w:val="24"/>
        </w:rPr>
        <w:t xml:space="preserve">Procjena posljedica na društvenu stabilnosti i politiku vezana je na oštećenja zgrada u kojima su smještene ključne institucije i oštećenje kritične infrastrukture. </w:t>
      </w:r>
    </w:p>
    <w:p w14:paraId="10A11C34" w14:textId="77777777" w:rsidR="00A27626" w:rsidRPr="004B6C50" w:rsidRDefault="00A27626" w:rsidP="00A27626">
      <w:pPr>
        <w:rPr>
          <w:rFonts w:cstheme="minorHAnsi"/>
          <w:szCs w:val="24"/>
        </w:rPr>
      </w:pPr>
      <w:r w:rsidRPr="004B6C50">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0FC3A473" w14:textId="77777777" w:rsidR="00A27626" w:rsidRPr="004B6C50" w:rsidRDefault="00A27626" w:rsidP="00A27626">
      <w:pPr>
        <w:spacing w:after="0"/>
        <w:jc w:val="center"/>
        <w:rPr>
          <w:rFonts w:cstheme="minorHAnsi"/>
          <w:szCs w:val="24"/>
        </w:rPr>
      </w:pPr>
      <w:r w:rsidRPr="004B6C50">
        <w:rPr>
          <w:rFonts w:cstheme="minorHAnsi"/>
          <w:b/>
          <w:szCs w:val="24"/>
        </w:rPr>
        <w:lastRenderedPageBreak/>
        <w:t xml:space="preserve">Društvena stabilnost = </w:t>
      </w:r>
      <m:oMath>
        <m:f>
          <m:fPr>
            <m:ctrlPr>
              <w:rPr>
                <w:rFonts w:ascii="Cambria Math" w:hAnsi="Cambria Math" w:cstheme="minorHAnsi"/>
                <w:szCs w:val="24"/>
              </w:rPr>
            </m:ctrlPr>
          </m:fPr>
          <m:num>
            <m:r>
              <m:rPr>
                <m:sty m:val="p"/>
              </m:rPr>
              <w:rPr>
                <w:rFonts w:ascii="Cambria Math" w:hAnsi="Cambria Math" w:cstheme="minorHAnsi"/>
                <w:szCs w:val="24"/>
              </w:rPr>
              <m:t>KI</m:t>
            </m:r>
            <m:r>
              <w:rPr>
                <w:rFonts w:ascii="Cambria Math" w:hAnsi="Cambria Math" w:cstheme="minorHAnsi"/>
                <w:szCs w:val="24"/>
              </w:rPr>
              <m:t>+</m:t>
            </m:r>
            <m:r>
              <m:rPr>
                <m:sty m:val="p"/>
              </m:rPr>
              <w:rPr>
                <w:rFonts w:ascii="Cambria Math" w:hAnsi="Cambria Math" w:cstheme="minorHAnsi"/>
                <w:szCs w:val="24"/>
              </w:rPr>
              <m:t xml:space="preserve">Građevine </m:t>
            </m:r>
            <m:d>
              <m:dPr>
                <m:ctrlPr>
                  <w:rPr>
                    <w:rFonts w:ascii="Cambria Math" w:hAnsi="Cambria Math" w:cstheme="minorHAnsi"/>
                    <w:szCs w:val="24"/>
                  </w:rPr>
                </m:ctrlPr>
              </m:dPr>
              <m:e>
                <m:r>
                  <m:rPr>
                    <m:sty m:val="p"/>
                  </m:rPr>
                  <w:rPr>
                    <w:rFonts w:ascii="Cambria Math" w:hAnsi="Cambria Math" w:cstheme="minorHAnsi"/>
                    <w:szCs w:val="24"/>
                  </w:rPr>
                  <m:t>ustanove</m:t>
                </m:r>
              </m:e>
            </m:d>
            <m:r>
              <m:rPr>
                <m:sty m:val="p"/>
              </m:rPr>
              <w:rPr>
                <w:rFonts w:ascii="Cambria Math" w:hAnsi="Cambria Math" w:cstheme="minorHAnsi"/>
                <w:szCs w:val="24"/>
              </w:rPr>
              <m:t>javnog društvenog značaja</m:t>
            </m:r>
          </m:num>
          <m:den>
            <m:r>
              <w:rPr>
                <w:rFonts w:ascii="Cambria Math" w:hAnsi="Cambria Math" w:cstheme="minorHAnsi"/>
                <w:szCs w:val="24"/>
              </w:rPr>
              <m:t>2</m:t>
            </m:r>
          </m:den>
        </m:f>
      </m:oMath>
    </w:p>
    <w:p w14:paraId="5F889409" w14:textId="77777777" w:rsidR="00A27626" w:rsidRPr="004B6C50" w:rsidRDefault="00A27626" w:rsidP="00A27626">
      <w:pPr>
        <w:rPr>
          <w:rFonts w:cstheme="minorHAnsi"/>
          <w:szCs w:val="24"/>
        </w:rPr>
      </w:pPr>
      <w:r w:rsidRPr="004B6C50">
        <w:rPr>
          <w:rFonts w:cstheme="minorHAnsi"/>
          <w:szCs w:val="24"/>
        </w:rPr>
        <w:t xml:space="preserve">Ukupna materijalna šteta prikazana je u odnosu na proračun Općine, ako je šteta na kritičnoj infrastrukturi od značaja za funkcioniranje društva, točnije samouprave u cjelini. </w:t>
      </w:r>
    </w:p>
    <w:p w14:paraId="15A40952" w14:textId="77777777" w:rsidR="00A27626" w:rsidRPr="004B6C50" w:rsidRDefault="00A27626" w:rsidP="00A27626">
      <w:pPr>
        <w:spacing w:after="120"/>
        <w:rPr>
          <w:szCs w:val="24"/>
        </w:rPr>
      </w:pPr>
      <w:r w:rsidRPr="004B6C50">
        <w:rPr>
          <w:szCs w:val="24"/>
        </w:rPr>
        <w:t>Tijekom dugotrajnog kišnog perioda s prekomjernom količinom oborina moguće je plavljenje prometnica državnog, županijskog i lokalnog značaja na području Općine te neprohodnost istih.</w:t>
      </w:r>
      <w:r w:rsidRPr="004B6C50">
        <w:t xml:space="preserve"> </w:t>
      </w:r>
      <w:r w:rsidRPr="004B6C50">
        <w:rPr>
          <w:szCs w:val="24"/>
        </w:rPr>
        <w:t>Može doći do oštećenja dijelova elektroenergetskog sustava te do prekida opskrbe električnom energijom.</w:t>
      </w:r>
      <w:r w:rsidRPr="004B6C50">
        <w:t xml:space="preserve"> </w:t>
      </w:r>
      <w:r w:rsidRPr="004B6C50">
        <w:rPr>
          <w:szCs w:val="24"/>
        </w:rPr>
        <w:t>Može doći do zamućenja vode i smanjene količine dobave vode u vodoopskrbnom sustavu te do onečišćenja bunara.</w:t>
      </w:r>
    </w:p>
    <w:p w14:paraId="51063F6B" w14:textId="1E24DF23" w:rsidR="00A27626" w:rsidRPr="004B6C50" w:rsidRDefault="00A27626" w:rsidP="00A27626">
      <w:pPr>
        <w:spacing w:after="0" w:line="240" w:lineRule="auto"/>
        <w:jc w:val="center"/>
        <w:rPr>
          <w:rFonts w:ascii="Calibri" w:eastAsia="Calibri" w:hAnsi="Calibri" w:cs="Arial"/>
          <w:b/>
          <w:bCs/>
          <w:sz w:val="20"/>
          <w:szCs w:val="20"/>
        </w:rPr>
      </w:pPr>
      <w:bookmarkStart w:id="656" w:name="_Toc85531922"/>
      <w:bookmarkStart w:id="657" w:name="_Toc129846530"/>
      <w:r w:rsidRPr="004B6C50">
        <w:rPr>
          <w:rFonts w:ascii="Calibri" w:eastAsia="Calibri" w:hAnsi="Calibri" w:cs="Arial"/>
          <w:b/>
          <w:bCs/>
          <w:sz w:val="20"/>
          <w:szCs w:val="20"/>
        </w:rPr>
        <w:t xml:space="preserve">Tablica </w:t>
      </w:r>
      <w:r w:rsidRPr="004B6C50">
        <w:rPr>
          <w:rFonts w:ascii="Calibri" w:eastAsia="Calibri" w:hAnsi="Calibri" w:cs="Arial"/>
          <w:b/>
          <w:bCs/>
          <w:noProof/>
          <w:sz w:val="20"/>
          <w:szCs w:val="20"/>
        </w:rPr>
        <w:fldChar w:fldCharType="begin"/>
      </w:r>
      <w:r w:rsidRPr="004B6C50">
        <w:rPr>
          <w:rFonts w:ascii="Calibri" w:eastAsia="Calibri" w:hAnsi="Calibri" w:cs="Arial"/>
          <w:b/>
          <w:bCs/>
          <w:noProof/>
          <w:sz w:val="20"/>
          <w:szCs w:val="20"/>
        </w:rPr>
        <w:instrText xml:space="preserve"> SEQ Tablica \* ARABIC </w:instrText>
      </w:r>
      <w:r w:rsidRPr="004B6C50">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49</w:t>
      </w:r>
      <w:r w:rsidRPr="004B6C50">
        <w:rPr>
          <w:rFonts w:ascii="Calibri" w:eastAsia="Calibri" w:hAnsi="Calibri" w:cs="Arial"/>
          <w:b/>
          <w:bCs/>
          <w:noProof/>
          <w:sz w:val="20"/>
          <w:szCs w:val="20"/>
        </w:rPr>
        <w:fldChar w:fldCharType="end"/>
      </w:r>
      <w:r w:rsidRPr="004B6C50">
        <w:rPr>
          <w:rFonts w:ascii="Calibri" w:eastAsia="Calibri" w:hAnsi="Calibri" w:cs="Arial"/>
          <w:b/>
          <w:bCs/>
          <w:sz w:val="20"/>
          <w:szCs w:val="20"/>
        </w:rPr>
        <w:t>: Prikaz prijetnjom nastalih posljedica na kritičnu infrastrukturu – Događaj s najgorim mogućim posljedicama - Kiša</w:t>
      </w:r>
      <w:bookmarkEnd w:id="656"/>
      <w:bookmarkEnd w:id="657"/>
    </w:p>
    <w:tbl>
      <w:tblPr>
        <w:tblW w:w="7182" w:type="dxa"/>
        <w:jc w:val="center"/>
        <w:tblCellMar>
          <w:left w:w="10" w:type="dxa"/>
          <w:right w:w="10" w:type="dxa"/>
        </w:tblCellMar>
        <w:tblLook w:val="0000" w:firstRow="0" w:lastRow="0" w:firstColumn="0" w:lastColumn="0" w:noHBand="0" w:noVBand="0"/>
      </w:tblPr>
      <w:tblGrid>
        <w:gridCol w:w="1588"/>
        <w:gridCol w:w="1526"/>
        <w:gridCol w:w="2835"/>
        <w:gridCol w:w="1233"/>
      </w:tblGrid>
      <w:tr w:rsidR="00A27626" w:rsidRPr="004B6C50" w14:paraId="78F3106B" w14:textId="77777777" w:rsidTr="00BC5508">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BC149" w14:textId="77777777" w:rsidR="00A27626" w:rsidRPr="004B6C50" w:rsidRDefault="00A27626" w:rsidP="00BC5508">
            <w:pPr>
              <w:spacing w:after="0" w:line="240" w:lineRule="auto"/>
              <w:jc w:val="center"/>
              <w:rPr>
                <w:b/>
                <w:sz w:val="20"/>
                <w:szCs w:val="20"/>
              </w:rPr>
            </w:pPr>
            <w:r w:rsidRPr="004B6C50">
              <w:rPr>
                <w:b/>
                <w:sz w:val="20"/>
                <w:szCs w:val="20"/>
              </w:rPr>
              <w:t>Društvena stabilnost i politika</w:t>
            </w:r>
          </w:p>
        </w:tc>
      </w:tr>
      <w:tr w:rsidR="00A27626" w:rsidRPr="004B6C50" w14:paraId="19BCAC24" w14:textId="77777777" w:rsidTr="00BC5508">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9BF4D" w14:textId="77777777" w:rsidR="00A27626" w:rsidRPr="004B6C50" w:rsidRDefault="00A27626" w:rsidP="00BC5508">
            <w:pPr>
              <w:spacing w:after="0" w:line="240" w:lineRule="auto"/>
              <w:jc w:val="center"/>
              <w:rPr>
                <w:b/>
                <w:sz w:val="20"/>
                <w:szCs w:val="20"/>
              </w:rPr>
            </w:pPr>
            <w:r w:rsidRPr="004B6C50">
              <w:rPr>
                <w:b/>
                <w:sz w:val="20"/>
                <w:szCs w:val="20"/>
              </w:rPr>
              <w:t>Štete/gubici na kritičnoj infrastrukturi</w:t>
            </w:r>
          </w:p>
        </w:tc>
      </w:tr>
      <w:tr w:rsidR="00A27626" w:rsidRPr="004B6C50" w14:paraId="049502A4" w14:textId="77777777" w:rsidTr="00BC5508">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49945" w14:textId="77777777" w:rsidR="00A27626" w:rsidRPr="004B6C50" w:rsidRDefault="00A27626" w:rsidP="00BC5508">
            <w:pPr>
              <w:spacing w:after="0" w:line="240" w:lineRule="auto"/>
              <w:jc w:val="center"/>
              <w:rPr>
                <w:b/>
                <w:sz w:val="20"/>
                <w:szCs w:val="20"/>
              </w:rPr>
            </w:pPr>
            <w:r w:rsidRPr="004B6C50">
              <w:rPr>
                <w:b/>
                <w:sz w:val="20"/>
                <w:szCs w:val="20"/>
              </w:rPr>
              <w:t>Kategorija</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8F51B" w14:textId="77777777" w:rsidR="00A27626" w:rsidRPr="004B6C50" w:rsidRDefault="00A27626" w:rsidP="00BC5508">
            <w:pPr>
              <w:spacing w:after="0" w:line="240" w:lineRule="auto"/>
              <w:jc w:val="center"/>
              <w:rPr>
                <w:b/>
                <w:sz w:val="20"/>
                <w:szCs w:val="20"/>
              </w:rPr>
            </w:pPr>
            <w:r w:rsidRPr="004B6C50">
              <w:rPr>
                <w:b/>
                <w:sz w:val="20"/>
                <w:szCs w:val="20"/>
              </w:rPr>
              <w:t>Posljedice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0158D" w14:textId="0D186802" w:rsidR="00A27626" w:rsidRPr="004B6C50" w:rsidRDefault="00943D03" w:rsidP="00943D03">
            <w:pPr>
              <w:spacing w:after="0" w:line="240" w:lineRule="auto"/>
              <w:jc w:val="center"/>
              <w:rPr>
                <w:b/>
                <w:sz w:val="20"/>
                <w:szCs w:val="20"/>
              </w:rPr>
            </w:pPr>
            <w:r w:rsidRPr="00943D03">
              <w:rPr>
                <w:b/>
                <w:sz w:val="20"/>
                <w:szCs w:val="20"/>
              </w:rPr>
              <w:t>U eurima (% s obzirom na proračun)</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7AF18" w14:textId="77777777" w:rsidR="00A27626" w:rsidRPr="004B6C50" w:rsidRDefault="00A27626" w:rsidP="00BC5508">
            <w:pPr>
              <w:spacing w:after="0" w:line="240" w:lineRule="auto"/>
              <w:jc w:val="center"/>
              <w:rPr>
                <w:b/>
                <w:sz w:val="20"/>
                <w:szCs w:val="20"/>
              </w:rPr>
            </w:pPr>
            <w:r w:rsidRPr="004B6C50">
              <w:rPr>
                <w:b/>
                <w:sz w:val="20"/>
                <w:szCs w:val="20"/>
              </w:rPr>
              <w:t>Odabrano</w:t>
            </w:r>
          </w:p>
        </w:tc>
      </w:tr>
      <w:tr w:rsidR="003B7465" w:rsidRPr="004B6C50" w14:paraId="1A04ED0B" w14:textId="77777777" w:rsidTr="00BC5508">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92F5AA" w14:textId="77777777" w:rsidR="003B7465" w:rsidRPr="004B6C50" w:rsidRDefault="003B7465" w:rsidP="003B7465">
            <w:pPr>
              <w:spacing w:after="0" w:line="240" w:lineRule="auto"/>
              <w:jc w:val="center"/>
              <w:rPr>
                <w:b/>
                <w:sz w:val="20"/>
                <w:szCs w:val="20"/>
              </w:rPr>
            </w:pPr>
            <w:r w:rsidRPr="004B6C50">
              <w:rPr>
                <w:b/>
                <w:sz w:val="20"/>
                <w:szCs w:val="20"/>
              </w:rPr>
              <w:t>1</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75B6B" w14:textId="77777777" w:rsidR="003B7465" w:rsidRPr="004B6C50" w:rsidRDefault="003B7465" w:rsidP="003B7465">
            <w:pPr>
              <w:spacing w:after="0" w:line="240" w:lineRule="auto"/>
              <w:jc w:val="center"/>
              <w:rPr>
                <w:sz w:val="20"/>
                <w:szCs w:val="20"/>
              </w:rPr>
            </w:pPr>
            <w:r w:rsidRPr="004B6C50">
              <w:rPr>
                <w:sz w:val="20"/>
                <w:szCs w:val="20"/>
              </w:rPr>
              <w:t xml:space="preserve">Neznatne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AD77D" w14:textId="6EC000BE" w:rsidR="003B7465" w:rsidRPr="004B6C50" w:rsidRDefault="003B7465" w:rsidP="003B7465">
            <w:pPr>
              <w:spacing w:after="0" w:line="240" w:lineRule="auto"/>
              <w:jc w:val="center"/>
              <w:rPr>
                <w:sz w:val="20"/>
                <w:szCs w:val="20"/>
              </w:rPr>
            </w:pPr>
            <w:r w:rsidRPr="000F0E7B">
              <w:rPr>
                <w:sz w:val="20"/>
                <w:szCs w:val="20"/>
              </w:rPr>
              <w:t>0,5 – 1</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19920E" w14:textId="77777777" w:rsidR="003B7465" w:rsidRPr="004B6C50" w:rsidRDefault="003B7465" w:rsidP="003B7465">
            <w:pPr>
              <w:spacing w:after="0" w:line="240" w:lineRule="auto"/>
              <w:jc w:val="center"/>
              <w:rPr>
                <w:b/>
                <w:sz w:val="20"/>
                <w:szCs w:val="20"/>
              </w:rPr>
            </w:pPr>
          </w:p>
        </w:tc>
      </w:tr>
      <w:tr w:rsidR="003B7465" w:rsidRPr="004B6C50" w14:paraId="3F1EC040" w14:textId="77777777" w:rsidTr="00BC5508">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67D30" w14:textId="77777777" w:rsidR="003B7465" w:rsidRPr="004B6C50" w:rsidRDefault="003B7465" w:rsidP="003B7465">
            <w:pPr>
              <w:spacing w:after="0" w:line="240" w:lineRule="auto"/>
              <w:jc w:val="center"/>
              <w:rPr>
                <w:b/>
                <w:sz w:val="20"/>
                <w:szCs w:val="20"/>
              </w:rPr>
            </w:pPr>
            <w:r w:rsidRPr="004B6C50">
              <w:rPr>
                <w:b/>
                <w:sz w:val="20"/>
                <w:szCs w:val="20"/>
              </w:rPr>
              <w:t>2</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D6B22" w14:textId="77777777" w:rsidR="003B7465" w:rsidRPr="004B6C50" w:rsidRDefault="003B7465" w:rsidP="003B7465">
            <w:pPr>
              <w:spacing w:after="0" w:line="240" w:lineRule="auto"/>
              <w:jc w:val="center"/>
              <w:rPr>
                <w:sz w:val="20"/>
                <w:szCs w:val="20"/>
              </w:rPr>
            </w:pPr>
            <w:r w:rsidRPr="004B6C50">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3E93F" w14:textId="541C0BFE" w:rsidR="003B7465" w:rsidRPr="004B6C50" w:rsidRDefault="003B7465" w:rsidP="003B7465">
            <w:pPr>
              <w:spacing w:after="0" w:line="240" w:lineRule="auto"/>
              <w:jc w:val="center"/>
              <w:rPr>
                <w:sz w:val="20"/>
                <w:szCs w:val="20"/>
              </w:rPr>
            </w:pPr>
            <w:r w:rsidRPr="000F0E7B">
              <w:rPr>
                <w:sz w:val="20"/>
                <w:szCs w:val="20"/>
              </w:rPr>
              <w:t>1 – 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7CCF6" w14:textId="77777777" w:rsidR="003B7465" w:rsidRPr="004B6C50" w:rsidRDefault="003B7465" w:rsidP="003B7465">
            <w:pPr>
              <w:spacing w:after="0" w:line="240" w:lineRule="auto"/>
              <w:jc w:val="center"/>
              <w:rPr>
                <w:b/>
                <w:sz w:val="20"/>
                <w:szCs w:val="20"/>
              </w:rPr>
            </w:pPr>
            <w:r w:rsidRPr="004B6C50">
              <w:rPr>
                <w:b/>
                <w:sz w:val="20"/>
                <w:szCs w:val="20"/>
              </w:rPr>
              <w:t>X</w:t>
            </w:r>
          </w:p>
        </w:tc>
      </w:tr>
      <w:tr w:rsidR="003B7465" w:rsidRPr="004B6C50" w14:paraId="65F649E4" w14:textId="77777777" w:rsidTr="00BC5508">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22AA6" w14:textId="77777777" w:rsidR="003B7465" w:rsidRPr="004B6C50" w:rsidRDefault="003B7465" w:rsidP="003B7465">
            <w:pPr>
              <w:spacing w:after="0" w:line="240" w:lineRule="auto"/>
              <w:jc w:val="center"/>
              <w:rPr>
                <w:b/>
                <w:sz w:val="20"/>
                <w:szCs w:val="20"/>
              </w:rPr>
            </w:pPr>
            <w:r w:rsidRPr="004B6C50">
              <w:rPr>
                <w:b/>
                <w:sz w:val="20"/>
                <w:szCs w:val="20"/>
              </w:rPr>
              <w:t>3</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ADC26" w14:textId="77777777" w:rsidR="003B7465" w:rsidRPr="004B6C50" w:rsidRDefault="003B7465" w:rsidP="003B7465">
            <w:pPr>
              <w:spacing w:after="0" w:line="240" w:lineRule="auto"/>
              <w:jc w:val="center"/>
              <w:rPr>
                <w:sz w:val="20"/>
                <w:szCs w:val="20"/>
              </w:rPr>
            </w:pPr>
            <w:r w:rsidRPr="004B6C50">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C8055" w14:textId="7E0573FD" w:rsidR="003B7465" w:rsidRPr="004B6C50" w:rsidRDefault="003B7465" w:rsidP="003B7465">
            <w:pPr>
              <w:spacing w:after="0" w:line="240" w:lineRule="auto"/>
              <w:jc w:val="center"/>
              <w:rPr>
                <w:sz w:val="20"/>
                <w:szCs w:val="20"/>
              </w:rPr>
            </w:pPr>
            <w:r w:rsidRPr="000F0E7B">
              <w:rPr>
                <w:sz w:val="20"/>
                <w:szCs w:val="20"/>
              </w:rPr>
              <w:t>5 – 15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4379C" w14:textId="77777777" w:rsidR="003B7465" w:rsidRPr="004B6C50" w:rsidRDefault="003B7465" w:rsidP="003B7465">
            <w:pPr>
              <w:spacing w:after="0" w:line="240" w:lineRule="auto"/>
              <w:jc w:val="left"/>
              <w:rPr>
                <w:b/>
                <w:sz w:val="20"/>
                <w:szCs w:val="20"/>
              </w:rPr>
            </w:pPr>
          </w:p>
        </w:tc>
      </w:tr>
      <w:tr w:rsidR="003B7465" w:rsidRPr="004B6C50" w14:paraId="26E9A134" w14:textId="77777777" w:rsidTr="00BC5508">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D9129" w14:textId="77777777" w:rsidR="003B7465" w:rsidRPr="004B6C50" w:rsidRDefault="003B7465" w:rsidP="003B7465">
            <w:pPr>
              <w:spacing w:after="0" w:line="240" w:lineRule="auto"/>
              <w:jc w:val="center"/>
              <w:rPr>
                <w:b/>
                <w:sz w:val="20"/>
                <w:szCs w:val="20"/>
              </w:rPr>
            </w:pPr>
            <w:r w:rsidRPr="004B6C50">
              <w:rPr>
                <w:b/>
                <w:sz w:val="20"/>
                <w:szCs w:val="20"/>
              </w:rPr>
              <w:t>4</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6A9DC" w14:textId="77777777" w:rsidR="003B7465" w:rsidRPr="004B6C50" w:rsidRDefault="003B7465" w:rsidP="003B7465">
            <w:pPr>
              <w:spacing w:after="0" w:line="240" w:lineRule="auto"/>
              <w:jc w:val="center"/>
              <w:rPr>
                <w:sz w:val="20"/>
                <w:szCs w:val="20"/>
              </w:rPr>
            </w:pPr>
            <w:r w:rsidRPr="004B6C50">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F4033" w14:textId="5043D9AA" w:rsidR="003B7465" w:rsidRPr="004B6C50" w:rsidRDefault="003B7465" w:rsidP="003B7465">
            <w:pPr>
              <w:spacing w:after="0" w:line="240" w:lineRule="auto"/>
              <w:jc w:val="center"/>
              <w:rPr>
                <w:sz w:val="20"/>
                <w:szCs w:val="20"/>
              </w:rPr>
            </w:pPr>
            <w:r w:rsidRPr="000F0E7B">
              <w:rPr>
                <w:sz w:val="20"/>
                <w:szCs w:val="20"/>
              </w:rPr>
              <w:t>15 – 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ED838" w14:textId="77777777" w:rsidR="003B7465" w:rsidRPr="004B6C50" w:rsidRDefault="003B7465" w:rsidP="003B7465">
            <w:pPr>
              <w:spacing w:after="0" w:line="240" w:lineRule="auto"/>
              <w:jc w:val="center"/>
              <w:rPr>
                <w:b/>
                <w:sz w:val="20"/>
                <w:szCs w:val="20"/>
              </w:rPr>
            </w:pPr>
          </w:p>
        </w:tc>
      </w:tr>
      <w:tr w:rsidR="003B7465" w:rsidRPr="004B6C50" w14:paraId="06E35E9C" w14:textId="77777777" w:rsidTr="00BC5508">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A1EF4" w14:textId="77777777" w:rsidR="003B7465" w:rsidRPr="004B6C50" w:rsidRDefault="003B7465" w:rsidP="003B7465">
            <w:pPr>
              <w:spacing w:after="0" w:line="240" w:lineRule="auto"/>
              <w:jc w:val="center"/>
              <w:rPr>
                <w:b/>
                <w:sz w:val="20"/>
                <w:szCs w:val="20"/>
              </w:rPr>
            </w:pPr>
            <w:r w:rsidRPr="004B6C50">
              <w:rPr>
                <w:b/>
                <w:sz w:val="20"/>
                <w:szCs w:val="20"/>
              </w:rPr>
              <w:t>5</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27964" w14:textId="77777777" w:rsidR="003B7465" w:rsidRPr="004B6C50" w:rsidRDefault="003B7465" w:rsidP="003B7465">
            <w:pPr>
              <w:spacing w:after="0" w:line="240" w:lineRule="auto"/>
              <w:jc w:val="center"/>
              <w:rPr>
                <w:sz w:val="20"/>
                <w:szCs w:val="20"/>
              </w:rPr>
            </w:pPr>
            <w:r w:rsidRPr="004B6C50">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57C9D1" w14:textId="2C076551" w:rsidR="003B7465" w:rsidRPr="004B6C50" w:rsidRDefault="003B7465" w:rsidP="003B7465">
            <w:pPr>
              <w:spacing w:after="0" w:line="240" w:lineRule="auto"/>
              <w:jc w:val="center"/>
              <w:rPr>
                <w:sz w:val="20"/>
                <w:szCs w:val="20"/>
              </w:rPr>
            </w:pPr>
            <w:r w:rsidRPr="000F0E7B">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E6449E" w14:textId="77777777" w:rsidR="003B7465" w:rsidRPr="004B6C50" w:rsidRDefault="003B7465" w:rsidP="003B7465">
            <w:pPr>
              <w:spacing w:after="0" w:line="240" w:lineRule="auto"/>
              <w:jc w:val="center"/>
              <w:rPr>
                <w:b/>
                <w:sz w:val="20"/>
                <w:szCs w:val="20"/>
              </w:rPr>
            </w:pPr>
          </w:p>
        </w:tc>
      </w:tr>
    </w:tbl>
    <w:p w14:paraId="5BB127DD" w14:textId="77777777" w:rsidR="00A27626" w:rsidRPr="004B6C50" w:rsidRDefault="00A27626" w:rsidP="00A27626">
      <w:pPr>
        <w:spacing w:after="0"/>
      </w:pPr>
    </w:p>
    <w:p w14:paraId="36533508" w14:textId="102B2B9B" w:rsidR="00A27626" w:rsidRPr="004B6C50" w:rsidRDefault="00A27626" w:rsidP="00A27626">
      <w:pPr>
        <w:spacing w:after="0" w:line="240" w:lineRule="auto"/>
        <w:jc w:val="center"/>
        <w:rPr>
          <w:rFonts w:ascii="Calibri" w:eastAsia="Calibri" w:hAnsi="Calibri" w:cs="Arial"/>
          <w:b/>
          <w:bCs/>
          <w:sz w:val="20"/>
          <w:szCs w:val="20"/>
        </w:rPr>
      </w:pPr>
      <w:bookmarkStart w:id="658" w:name="_Toc85531923"/>
      <w:bookmarkStart w:id="659" w:name="_Toc129846531"/>
      <w:r w:rsidRPr="004B6C50">
        <w:rPr>
          <w:rFonts w:ascii="Calibri" w:eastAsia="Calibri" w:hAnsi="Calibri" w:cs="Arial"/>
          <w:b/>
          <w:bCs/>
          <w:sz w:val="20"/>
          <w:szCs w:val="20"/>
        </w:rPr>
        <w:t xml:space="preserve">Tablica </w:t>
      </w:r>
      <w:r w:rsidRPr="004B6C50">
        <w:rPr>
          <w:rFonts w:ascii="Calibri" w:eastAsia="Calibri" w:hAnsi="Calibri" w:cs="Arial"/>
          <w:b/>
          <w:bCs/>
          <w:noProof/>
          <w:sz w:val="20"/>
          <w:szCs w:val="20"/>
        </w:rPr>
        <w:fldChar w:fldCharType="begin"/>
      </w:r>
      <w:r w:rsidRPr="004B6C50">
        <w:rPr>
          <w:rFonts w:ascii="Calibri" w:eastAsia="Calibri" w:hAnsi="Calibri" w:cs="Arial"/>
          <w:b/>
          <w:bCs/>
          <w:noProof/>
          <w:sz w:val="20"/>
          <w:szCs w:val="20"/>
        </w:rPr>
        <w:instrText xml:space="preserve"> SEQ Tablica \* ARABIC </w:instrText>
      </w:r>
      <w:r w:rsidRPr="004B6C50">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50</w:t>
      </w:r>
      <w:r w:rsidRPr="004B6C50">
        <w:rPr>
          <w:rFonts w:ascii="Calibri" w:eastAsia="Calibri" w:hAnsi="Calibri" w:cs="Arial"/>
          <w:b/>
          <w:bCs/>
          <w:noProof/>
          <w:sz w:val="20"/>
          <w:szCs w:val="20"/>
        </w:rPr>
        <w:fldChar w:fldCharType="end"/>
      </w:r>
      <w:r w:rsidRPr="004B6C50">
        <w:rPr>
          <w:rFonts w:ascii="Calibri" w:eastAsia="Calibri" w:hAnsi="Calibri" w:cs="Arial"/>
          <w:b/>
          <w:bCs/>
          <w:sz w:val="20"/>
          <w:szCs w:val="20"/>
        </w:rPr>
        <w:t>: Prikaz prijetnjom nastalih posljedica na ustanove, građevine od javnog, društvenog značaja – Događaj s najgorim mogućim posljedicama - Kiša</w:t>
      </w:r>
      <w:bookmarkEnd w:id="658"/>
      <w:bookmarkEnd w:id="659"/>
    </w:p>
    <w:tbl>
      <w:tblPr>
        <w:tblW w:w="7374" w:type="dxa"/>
        <w:jc w:val="center"/>
        <w:tblCellMar>
          <w:left w:w="10" w:type="dxa"/>
          <w:right w:w="10" w:type="dxa"/>
        </w:tblCellMar>
        <w:tblLook w:val="0000" w:firstRow="0" w:lastRow="0" w:firstColumn="0" w:lastColumn="0" w:noHBand="0" w:noVBand="0"/>
      </w:tblPr>
      <w:tblGrid>
        <w:gridCol w:w="1696"/>
        <w:gridCol w:w="1560"/>
        <w:gridCol w:w="2757"/>
        <w:gridCol w:w="1361"/>
      </w:tblGrid>
      <w:tr w:rsidR="00A27626" w:rsidRPr="004B6C50" w14:paraId="26A69CDF" w14:textId="77777777" w:rsidTr="00BC5508">
        <w:trPr>
          <w:trHeight w:val="70"/>
          <w:jc w:val="center"/>
        </w:trPr>
        <w:tc>
          <w:tcPr>
            <w:tcW w:w="737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265564" w14:textId="77777777" w:rsidR="00A27626" w:rsidRPr="004B6C50" w:rsidRDefault="00A27626" w:rsidP="00BC5508">
            <w:pPr>
              <w:spacing w:after="0" w:line="240" w:lineRule="auto"/>
              <w:jc w:val="center"/>
              <w:rPr>
                <w:b/>
                <w:sz w:val="20"/>
                <w:szCs w:val="20"/>
              </w:rPr>
            </w:pPr>
            <w:r w:rsidRPr="004B6C50">
              <w:rPr>
                <w:b/>
                <w:sz w:val="20"/>
                <w:szCs w:val="20"/>
              </w:rPr>
              <w:t>Društvena stabilnost i politika</w:t>
            </w:r>
          </w:p>
        </w:tc>
      </w:tr>
      <w:tr w:rsidR="00A27626" w:rsidRPr="004B6C50" w14:paraId="117EED04" w14:textId="77777777" w:rsidTr="00BC5508">
        <w:trPr>
          <w:trHeight w:val="70"/>
          <w:jc w:val="center"/>
        </w:trPr>
        <w:tc>
          <w:tcPr>
            <w:tcW w:w="737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CCBAF" w14:textId="77777777" w:rsidR="00A27626" w:rsidRPr="004B6C50" w:rsidRDefault="00A27626" w:rsidP="00BC5508">
            <w:pPr>
              <w:spacing w:after="0" w:line="240" w:lineRule="auto"/>
              <w:jc w:val="center"/>
              <w:rPr>
                <w:b/>
                <w:sz w:val="20"/>
                <w:szCs w:val="20"/>
              </w:rPr>
            </w:pPr>
            <w:r w:rsidRPr="004B6C50">
              <w:rPr>
                <w:b/>
                <w:sz w:val="20"/>
                <w:szCs w:val="20"/>
              </w:rPr>
              <w:t>Štete/gubici na ustanovama/građevinama javnog društvenog značaja</w:t>
            </w:r>
          </w:p>
        </w:tc>
      </w:tr>
      <w:tr w:rsidR="00A27626" w:rsidRPr="004B6C50" w14:paraId="062560EE" w14:textId="77777777" w:rsidTr="00BC5508">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77045" w14:textId="77777777" w:rsidR="00A27626" w:rsidRPr="004B6C50" w:rsidRDefault="00A27626" w:rsidP="00BC5508">
            <w:pPr>
              <w:spacing w:after="0" w:line="240" w:lineRule="auto"/>
              <w:jc w:val="center"/>
              <w:rPr>
                <w:b/>
                <w:sz w:val="20"/>
                <w:szCs w:val="20"/>
              </w:rPr>
            </w:pPr>
            <w:r w:rsidRPr="004B6C50">
              <w:rPr>
                <w:b/>
                <w:sz w:val="20"/>
                <w:szCs w:val="20"/>
              </w:rPr>
              <w:t>Kategorija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7ADB4A" w14:textId="77777777" w:rsidR="00A27626" w:rsidRPr="004B6C50" w:rsidRDefault="00A27626" w:rsidP="00BC5508">
            <w:pPr>
              <w:spacing w:after="0" w:line="240" w:lineRule="auto"/>
              <w:jc w:val="center"/>
              <w:rPr>
                <w:b/>
                <w:sz w:val="20"/>
                <w:szCs w:val="20"/>
              </w:rPr>
            </w:pPr>
            <w:r w:rsidRPr="004B6C50">
              <w:rPr>
                <w:b/>
                <w:sz w:val="20"/>
                <w:szCs w:val="20"/>
              </w:rPr>
              <w:t>Posljedice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B5FA7" w14:textId="4210F60B" w:rsidR="00A27626" w:rsidRPr="004B6C50" w:rsidRDefault="00943D03" w:rsidP="00BC5508">
            <w:pPr>
              <w:spacing w:after="0" w:line="240" w:lineRule="auto"/>
              <w:jc w:val="center"/>
              <w:rPr>
                <w:b/>
                <w:sz w:val="20"/>
                <w:szCs w:val="20"/>
              </w:rPr>
            </w:pPr>
            <w:r w:rsidRPr="00943D03">
              <w:rPr>
                <w:b/>
                <w:sz w:val="20"/>
                <w:szCs w:val="20"/>
              </w:rPr>
              <w:t>U eurima (% s obzirom na proračun)</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1653C" w14:textId="77777777" w:rsidR="00A27626" w:rsidRPr="004B6C50" w:rsidRDefault="00A27626" w:rsidP="00BC5508">
            <w:pPr>
              <w:spacing w:after="0" w:line="240" w:lineRule="auto"/>
              <w:jc w:val="center"/>
              <w:rPr>
                <w:b/>
                <w:sz w:val="20"/>
                <w:szCs w:val="20"/>
              </w:rPr>
            </w:pPr>
            <w:r w:rsidRPr="004B6C50">
              <w:rPr>
                <w:b/>
                <w:sz w:val="20"/>
                <w:szCs w:val="20"/>
              </w:rPr>
              <w:t>Odabrano</w:t>
            </w:r>
          </w:p>
        </w:tc>
      </w:tr>
      <w:tr w:rsidR="003B7465" w:rsidRPr="004B6C50" w14:paraId="7C86A37D" w14:textId="77777777" w:rsidTr="00BC5508">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42B6D" w14:textId="77777777" w:rsidR="003B7465" w:rsidRPr="004B6C50" w:rsidRDefault="003B7465" w:rsidP="003B7465">
            <w:pPr>
              <w:spacing w:after="0" w:line="240" w:lineRule="auto"/>
              <w:jc w:val="center"/>
              <w:rPr>
                <w:b/>
                <w:sz w:val="20"/>
                <w:szCs w:val="20"/>
              </w:rPr>
            </w:pPr>
            <w:r w:rsidRPr="004B6C50">
              <w:rPr>
                <w:b/>
                <w:sz w:val="20"/>
                <w:szCs w:val="20"/>
              </w:rPr>
              <w:t>1</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02F1CE" w14:textId="77777777" w:rsidR="003B7465" w:rsidRPr="004B6C50" w:rsidRDefault="003B7465" w:rsidP="003B7465">
            <w:pPr>
              <w:spacing w:after="0" w:line="240" w:lineRule="auto"/>
              <w:jc w:val="center"/>
              <w:rPr>
                <w:sz w:val="20"/>
                <w:szCs w:val="20"/>
              </w:rPr>
            </w:pPr>
            <w:r w:rsidRPr="004B6C50">
              <w:rPr>
                <w:sz w:val="20"/>
                <w:szCs w:val="20"/>
              </w:rPr>
              <w:t>Neznatne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033352" w14:textId="460FDACE" w:rsidR="003B7465" w:rsidRPr="004B6C50" w:rsidRDefault="003B7465" w:rsidP="003B7465">
            <w:pPr>
              <w:spacing w:after="0" w:line="240" w:lineRule="auto"/>
              <w:jc w:val="center"/>
              <w:rPr>
                <w:sz w:val="20"/>
                <w:szCs w:val="20"/>
              </w:rPr>
            </w:pPr>
            <w:r w:rsidRPr="000F0E7B">
              <w:rPr>
                <w:sz w:val="20"/>
                <w:szCs w:val="20"/>
              </w:rPr>
              <w:t>0,5 – 1</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48F35" w14:textId="77777777" w:rsidR="003B7465" w:rsidRPr="004B6C50" w:rsidRDefault="003B7465" w:rsidP="003B7465">
            <w:pPr>
              <w:spacing w:after="0" w:line="240" w:lineRule="auto"/>
              <w:jc w:val="center"/>
              <w:rPr>
                <w:b/>
                <w:bCs/>
                <w:sz w:val="20"/>
                <w:szCs w:val="20"/>
              </w:rPr>
            </w:pPr>
          </w:p>
        </w:tc>
      </w:tr>
      <w:tr w:rsidR="003B7465" w:rsidRPr="004B6C50" w14:paraId="0386D963" w14:textId="77777777" w:rsidTr="00BC5508">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AFE4D" w14:textId="77777777" w:rsidR="003B7465" w:rsidRPr="004B6C50" w:rsidRDefault="003B7465" w:rsidP="003B7465">
            <w:pPr>
              <w:spacing w:after="0" w:line="240" w:lineRule="auto"/>
              <w:jc w:val="center"/>
              <w:rPr>
                <w:b/>
                <w:sz w:val="20"/>
                <w:szCs w:val="20"/>
              </w:rPr>
            </w:pPr>
            <w:r w:rsidRPr="004B6C50">
              <w:rPr>
                <w:b/>
                <w:sz w:val="20"/>
                <w:szCs w:val="20"/>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AAE9B" w14:textId="77777777" w:rsidR="003B7465" w:rsidRPr="004B6C50" w:rsidRDefault="003B7465" w:rsidP="003B7465">
            <w:pPr>
              <w:spacing w:after="0" w:line="240" w:lineRule="auto"/>
              <w:jc w:val="center"/>
              <w:rPr>
                <w:sz w:val="20"/>
                <w:szCs w:val="20"/>
              </w:rPr>
            </w:pPr>
            <w:r w:rsidRPr="004B6C50">
              <w:rPr>
                <w:sz w:val="20"/>
                <w:szCs w:val="20"/>
              </w:rPr>
              <w:t>Malene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959F5" w14:textId="517AFA83" w:rsidR="003B7465" w:rsidRPr="004B6C50" w:rsidRDefault="003B7465" w:rsidP="003B7465">
            <w:pPr>
              <w:spacing w:after="0" w:line="240" w:lineRule="auto"/>
              <w:jc w:val="center"/>
              <w:rPr>
                <w:sz w:val="20"/>
                <w:szCs w:val="20"/>
              </w:rPr>
            </w:pPr>
            <w:r w:rsidRPr="000F0E7B">
              <w:rPr>
                <w:sz w:val="20"/>
                <w:szCs w:val="20"/>
              </w:rPr>
              <w:t>1 – 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CEA57" w14:textId="77777777" w:rsidR="003B7465" w:rsidRPr="004B6C50" w:rsidRDefault="003B7465" w:rsidP="003B7465">
            <w:pPr>
              <w:spacing w:after="0" w:line="240" w:lineRule="auto"/>
              <w:jc w:val="center"/>
              <w:rPr>
                <w:b/>
                <w:bCs/>
                <w:sz w:val="20"/>
                <w:szCs w:val="20"/>
              </w:rPr>
            </w:pPr>
            <w:r w:rsidRPr="004B6C50">
              <w:rPr>
                <w:b/>
                <w:bCs/>
                <w:sz w:val="20"/>
                <w:szCs w:val="20"/>
              </w:rPr>
              <w:t>X</w:t>
            </w:r>
          </w:p>
        </w:tc>
      </w:tr>
      <w:tr w:rsidR="003B7465" w:rsidRPr="004B6C50" w14:paraId="0EEA039C" w14:textId="77777777" w:rsidTr="00BC5508">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E4CE8" w14:textId="77777777" w:rsidR="003B7465" w:rsidRPr="004B6C50" w:rsidRDefault="003B7465" w:rsidP="003B7465">
            <w:pPr>
              <w:spacing w:after="0" w:line="240" w:lineRule="auto"/>
              <w:jc w:val="center"/>
              <w:rPr>
                <w:b/>
                <w:sz w:val="20"/>
                <w:szCs w:val="20"/>
              </w:rPr>
            </w:pPr>
            <w:r w:rsidRPr="004B6C50">
              <w:rPr>
                <w:b/>
                <w:sz w:val="20"/>
                <w:szCs w:val="20"/>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944FC" w14:textId="77777777" w:rsidR="003B7465" w:rsidRPr="004B6C50" w:rsidRDefault="003B7465" w:rsidP="003B7465">
            <w:pPr>
              <w:spacing w:after="0" w:line="240" w:lineRule="auto"/>
              <w:jc w:val="center"/>
              <w:rPr>
                <w:sz w:val="20"/>
                <w:szCs w:val="20"/>
              </w:rPr>
            </w:pPr>
            <w:r w:rsidRPr="004B6C50">
              <w:rPr>
                <w:sz w:val="20"/>
                <w:szCs w:val="20"/>
              </w:rPr>
              <w:t>Umjerene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8562F" w14:textId="15A2003A" w:rsidR="003B7465" w:rsidRPr="004B6C50" w:rsidRDefault="003B7465" w:rsidP="003B7465">
            <w:pPr>
              <w:spacing w:after="0" w:line="240" w:lineRule="auto"/>
              <w:jc w:val="center"/>
              <w:rPr>
                <w:sz w:val="20"/>
                <w:szCs w:val="20"/>
              </w:rPr>
            </w:pPr>
            <w:r w:rsidRPr="000F0E7B">
              <w:rPr>
                <w:sz w:val="20"/>
                <w:szCs w:val="20"/>
              </w:rPr>
              <w:t>5 – 15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F0C5C" w14:textId="77777777" w:rsidR="003B7465" w:rsidRPr="004B6C50" w:rsidRDefault="003B7465" w:rsidP="003B7465">
            <w:pPr>
              <w:spacing w:after="0" w:line="240" w:lineRule="auto"/>
              <w:jc w:val="left"/>
              <w:rPr>
                <w:b/>
                <w:bCs/>
                <w:sz w:val="20"/>
                <w:szCs w:val="20"/>
              </w:rPr>
            </w:pPr>
          </w:p>
        </w:tc>
      </w:tr>
      <w:tr w:rsidR="003B7465" w:rsidRPr="004B6C50" w14:paraId="6D27A29A" w14:textId="77777777" w:rsidTr="00BC5508">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93783" w14:textId="77777777" w:rsidR="003B7465" w:rsidRPr="004B6C50" w:rsidRDefault="003B7465" w:rsidP="003B7465">
            <w:pPr>
              <w:spacing w:after="0" w:line="240" w:lineRule="auto"/>
              <w:jc w:val="center"/>
              <w:rPr>
                <w:b/>
                <w:sz w:val="20"/>
                <w:szCs w:val="20"/>
              </w:rPr>
            </w:pPr>
            <w:r w:rsidRPr="004B6C50">
              <w:rPr>
                <w:b/>
                <w:sz w:val="20"/>
                <w:szCs w:val="20"/>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F36D24" w14:textId="77777777" w:rsidR="003B7465" w:rsidRPr="004B6C50" w:rsidRDefault="003B7465" w:rsidP="003B7465">
            <w:pPr>
              <w:spacing w:after="0" w:line="240" w:lineRule="auto"/>
              <w:jc w:val="center"/>
              <w:rPr>
                <w:sz w:val="20"/>
                <w:szCs w:val="20"/>
              </w:rPr>
            </w:pPr>
            <w:r w:rsidRPr="004B6C50">
              <w:rPr>
                <w:sz w:val="20"/>
                <w:szCs w:val="20"/>
              </w:rPr>
              <w:t>Značajne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EBBAC" w14:textId="356F9AD8" w:rsidR="003B7465" w:rsidRPr="004B6C50" w:rsidRDefault="003B7465" w:rsidP="003B7465">
            <w:pPr>
              <w:spacing w:after="0" w:line="240" w:lineRule="auto"/>
              <w:jc w:val="center"/>
              <w:rPr>
                <w:sz w:val="20"/>
                <w:szCs w:val="20"/>
              </w:rPr>
            </w:pPr>
            <w:r w:rsidRPr="000F0E7B">
              <w:rPr>
                <w:sz w:val="20"/>
                <w:szCs w:val="20"/>
              </w:rPr>
              <w:t>15 – 25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274CC" w14:textId="77777777" w:rsidR="003B7465" w:rsidRPr="004B6C50" w:rsidRDefault="003B7465" w:rsidP="003B7465">
            <w:pPr>
              <w:spacing w:after="0" w:line="240" w:lineRule="auto"/>
              <w:jc w:val="center"/>
              <w:rPr>
                <w:b/>
                <w:bCs/>
                <w:sz w:val="20"/>
                <w:szCs w:val="20"/>
              </w:rPr>
            </w:pPr>
          </w:p>
        </w:tc>
      </w:tr>
      <w:tr w:rsidR="003B7465" w:rsidRPr="004B6C50" w14:paraId="71A010E0" w14:textId="77777777" w:rsidTr="00BC5508">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5EEC0" w14:textId="77777777" w:rsidR="003B7465" w:rsidRPr="004B6C50" w:rsidRDefault="003B7465" w:rsidP="003B7465">
            <w:pPr>
              <w:spacing w:after="0" w:line="240" w:lineRule="auto"/>
              <w:jc w:val="center"/>
              <w:rPr>
                <w:b/>
                <w:sz w:val="20"/>
                <w:szCs w:val="20"/>
              </w:rPr>
            </w:pPr>
            <w:r w:rsidRPr="004B6C50">
              <w:rPr>
                <w:b/>
                <w:sz w:val="20"/>
                <w:szCs w:val="20"/>
              </w:rPr>
              <w:t>5</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4F885" w14:textId="77777777" w:rsidR="003B7465" w:rsidRPr="004B6C50" w:rsidRDefault="003B7465" w:rsidP="003B7465">
            <w:pPr>
              <w:spacing w:after="0" w:line="240" w:lineRule="auto"/>
              <w:jc w:val="center"/>
              <w:rPr>
                <w:sz w:val="20"/>
                <w:szCs w:val="20"/>
              </w:rPr>
            </w:pPr>
            <w:r w:rsidRPr="004B6C50">
              <w:rPr>
                <w:sz w:val="20"/>
                <w:szCs w:val="20"/>
              </w:rPr>
              <w:t>Katastrofalne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EC5B5" w14:textId="6BE97242" w:rsidR="003B7465" w:rsidRPr="004B6C50" w:rsidRDefault="003B7465" w:rsidP="003B7465">
            <w:pPr>
              <w:spacing w:after="0" w:line="240" w:lineRule="auto"/>
              <w:jc w:val="center"/>
              <w:rPr>
                <w:sz w:val="20"/>
                <w:szCs w:val="20"/>
              </w:rPr>
            </w:pPr>
            <w:r w:rsidRPr="000F0E7B">
              <w:rPr>
                <w:sz w:val="20"/>
                <w:szCs w:val="20"/>
              </w:rPr>
              <w:t>&gt;25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37DDB" w14:textId="77777777" w:rsidR="003B7465" w:rsidRPr="004B6C50" w:rsidRDefault="003B7465" w:rsidP="003B7465">
            <w:pPr>
              <w:spacing w:after="0" w:line="240" w:lineRule="auto"/>
              <w:jc w:val="center"/>
              <w:rPr>
                <w:b/>
                <w:bCs/>
                <w:sz w:val="20"/>
                <w:szCs w:val="20"/>
              </w:rPr>
            </w:pPr>
          </w:p>
        </w:tc>
      </w:tr>
    </w:tbl>
    <w:p w14:paraId="24B444CF" w14:textId="77777777" w:rsidR="00A27626" w:rsidRPr="004B6C50" w:rsidRDefault="00A27626" w:rsidP="00A27626">
      <w:pPr>
        <w:spacing w:after="0"/>
        <w:rPr>
          <w:rFonts w:cs="Arial"/>
          <w:bCs/>
          <w:szCs w:val="24"/>
        </w:rPr>
      </w:pPr>
    </w:p>
    <w:p w14:paraId="32C06E2D" w14:textId="77F9A465" w:rsidR="00A27626" w:rsidRPr="004B6C50" w:rsidRDefault="00A27626" w:rsidP="00A27626">
      <w:pPr>
        <w:spacing w:after="0" w:line="240" w:lineRule="auto"/>
        <w:jc w:val="center"/>
        <w:rPr>
          <w:rFonts w:ascii="Calibri" w:eastAsia="Calibri" w:hAnsi="Calibri" w:cs="Arial"/>
          <w:b/>
          <w:bCs/>
          <w:sz w:val="20"/>
          <w:szCs w:val="20"/>
        </w:rPr>
      </w:pPr>
      <w:bookmarkStart w:id="660" w:name="_Toc85531924"/>
      <w:bookmarkStart w:id="661" w:name="_Toc129846532"/>
      <w:r w:rsidRPr="004B6C50">
        <w:rPr>
          <w:rFonts w:ascii="Calibri" w:eastAsia="Calibri" w:hAnsi="Calibri" w:cs="Arial"/>
          <w:b/>
          <w:bCs/>
          <w:sz w:val="20"/>
          <w:szCs w:val="20"/>
        </w:rPr>
        <w:t xml:space="preserve">Tablica </w:t>
      </w:r>
      <w:r w:rsidRPr="004B6C50">
        <w:rPr>
          <w:rFonts w:ascii="Calibri" w:eastAsia="Calibri" w:hAnsi="Calibri" w:cs="Arial"/>
          <w:b/>
          <w:bCs/>
          <w:noProof/>
          <w:sz w:val="20"/>
          <w:szCs w:val="20"/>
        </w:rPr>
        <w:fldChar w:fldCharType="begin"/>
      </w:r>
      <w:r w:rsidRPr="004B6C50">
        <w:rPr>
          <w:rFonts w:ascii="Calibri" w:eastAsia="Calibri" w:hAnsi="Calibri" w:cs="Arial"/>
          <w:b/>
          <w:bCs/>
          <w:noProof/>
          <w:sz w:val="20"/>
          <w:szCs w:val="20"/>
        </w:rPr>
        <w:instrText xml:space="preserve"> SEQ Tablica \* ARABIC </w:instrText>
      </w:r>
      <w:r w:rsidRPr="004B6C50">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51</w:t>
      </w:r>
      <w:r w:rsidRPr="004B6C50">
        <w:rPr>
          <w:rFonts w:ascii="Calibri" w:eastAsia="Calibri" w:hAnsi="Calibri" w:cs="Arial"/>
          <w:b/>
          <w:bCs/>
          <w:noProof/>
          <w:sz w:val="20"/>
          <w:szCs w:val="20"/>
        </w:rPr>
        <w:fldChar w:fldCharType="end"/>
      </w:r>
      <w:r w:rsidRPr="004B6C50">
        <w:rPr>
          <w:rFonts w:ascii="Calibri" w:eastAsia="Calibri" w:hAnsi="Calibri" w:cs="Arial"/>
          <w:b/>
          <w:bCs/>
          <w:sz w:val="20"/>
          <w:szCs w:val="20"/>
        </w:rPr>
        <w:t>: Prikaz prijetnjom nastalih posljedica na društvenu stabilnost i politiku – Događaj s najgorim mogućim posljedicama - Kiša</w:t>
      </w:r>
      <w:bookmarkEnd w:id="660"/>
      <w:bookmarkEnd w:id="661"/>
    </w:p>
    <w:tbl>
      <w:tblPr>
        <w:tblStyle w:val="Reetkatablice1022"/>
        <w:tblW w:w="0" w:type="auto"/>
        <w:tblInd w:w="846" w:type="dxa"/>
        <w:tblLook w:val="04A0" w:firstRow="1" w:lastRow="0" w:firstColumn="1" w:lastColumn="0" w:noHBand="0" w:noVBand="1"/>
      </w:tblPr>
      <w:tblGrid>
        <w:gridCol w:w="1067"/>
        <w:gridCol w:w="1922"/>
        <w:gridCol w:w="2340"/>
        <w:gridCol w:w="2042"/>
      </w:tblGrid>
      <w:tr w:rsidR="00A27626" w:rsidRPr="004B6C50" w14:paraId="1BE2D74C" w14:textId="77777777" w:rsidTr="00BC5508">
        <w:trPr>
          <w:trHeight w:val="70"/>
        </w:trPr>
        <w:tc>
          <w:tcPr>
            <w:tcW w:w="1067" w:type="dxa"/>
            <w:vAlign w:val="center"/>
          </w:tcPr>
          <w:p w14:paraId="1B4F77EF" w14:textId="77777777" w:rsidR="00A27626" w:rsidRPr="004B6C50" w:rsidRDefault="00A27626" w:rsidP="00BC5508">
            <w:pPr>
              <w:spacing w:after="0" w:line="240" w:lineRule="auto"/>
              <w:jc w:val="center"/>
              <w:rPr>
                <w:rFonts w:ascii="Calibri" w:hAnsi="Calibri" w:cs="Calibri"/>
                <w:b/>
                <w:sz w:val="20"/>
                <w:szCs w:val="20"/>
              </w:rPr>
            </w:pPr>
            <w:r w:rsidRPr="004B6C50">
              <w:rPr>
                <w:rFonts w:ascii="Calibri" w:hAnsi="Calibri" w:cs="Calibri"/>
                <w:b/>
                <w:sz w:val="20"/>
                <w:szCs w:val="20"/>
              </w:rPr>
              <w:t>Kategorija</w:t>
            </w:r>
          </w:p>
        </w:tc>
        <w:tc>
          <w:tcPr>
            <w:tcW w:w="1922" w:type="dxa"/>
            <w:vAlign w:val="center"/>
          </w:tcPr>
          <w:p w14:paraId="52B8DF85" w14:textId="77777777" w:rsidR="00A27626" w:rsidRPr="004B6C50" w:rsidRDefault="00A27626" w:rsidP="00BC5508">
            <w:pPr>
              <w:spacing w:after="0" w:line="240" w:lineRule="auto"/>
              <w:jc w:val="center"/>
              <w:rPr>
                <w:rFonts w:ascii="Calibri" w:hAnsi="Calibri" w:cs="Calibri"/>
                <w:b/>
                <w:sz w:val="20"/>
                <w:szCs w:val="20"/>
              </w:rPr>
            </w:pPr>
            <w:r w:rsidRPr="004B6C50">
              <w:rPr>
                <w:rFonts w:ascii="Calibri" w:hAnsi="Calibri" w:cs="Calibri"/>
                <w:b/>
                <w:sz w:val="20"/>
                <w:szCs w:val="20"/>
              </w:rPr>
              <w:t>Ustanove/građevine javnog, društvenog interesa</w:t>
            </w:r>
          </w:p>
        </w:tc>
        <w:tc>
          <w:tcPr>
            <w:tcW w:w="2340" w:type="dxa"/>
            <w:vAlign w:val="center"/>
          </w:tcPr>
          <w:p w14:paraId="1963C709" w14:textId="77777777" w:rsidR="00A27626" w:rsidRPr="004B6C50" w:rsidRDefault="00A27626" w:rsidP="00BC5508">
            <w:pPr>
              <w:spacing w:after="0" w:line="240" w:lineRule="auto"/>
              <w:jc w:val="center"/>
              <w:rPr>
                <w:rFonts w:ascii="Calibri" w:hAnsi="Calibri" w:cs="Calibri"/>
                <w:b/>
                <w:sz w:val="20"/>
                <w:szCs w:val="20"/>
              </w:rPr>
            </w:pPr>
            <w:r w:rsidRPr="004B6C50">
              <w:rPr>
                <w:rFonts w:ascii="Calibri" w:hAnsi="Calibri" w:cs="Calibri"/>
                <w:b/>
                <w:sz w:val="20"/>
                <w:szCs w:val="20"/>
              </w:rPr>
              <w:t>Kritična infrastruktura</w:t>
            </w:r>
          </w:p>
        </w:tc>
        <w:tc>
          <w:tcPr>
            <w:tcW w:w="2042" w:type="dxa"/>
            <w:vAlign w:val="center"/>
          </w:tcPr>
          <w:p w14:paraId="23D77651" w14:textId="77777777" w:rsidR="00A27626" w:rsidRPr="004B6C50" w:rsidRDefault="00A27626" w:rsidP="00BC5508">
            <w:pPr>
              <w:spacing w:after="0" w:line="240" w:lineRule="auto"/>
              <w:jc w:val="center"/>
              <w:rPr>
                <w:rFonts w:ascii="Calibri" w:hAnsi="Calibri" w:cs="Calibri"/>
                <w:b/>
                <w:sz w:val="20"/>
                <w:szCs w:val="20"/>
              </w:rPr>
            </w:pPr>
            <w:r w:rsidRPr="004B6C50">
              <w:rPr>
                <w:rFonts w:ascii="Calibri" w:hAnsi="Calibri" w:cs="Calibri"/>
                <w:b/>
                <w:sz w:val="20"/>
                <w:szCs w:val="20"/>
              </w:rPr>
              <w:t>Ukupno</w:t>
            </w:r>
          </w:p>
        </w:tc>
      </w:tr>
      <w:tr w:rsidR="00A27626" w:rsidRPr="004B6C50" w14:paraId="167308EB" w14:textId="77777777" w:rsidTr="00BC5508">
        <w:tc>
          <w:tcPr>
            <w:tcW w:w="1067" w:type="dxa"/>
            <w:vAlign w:val="center"/>
          </w:tcPr>
          <w:p w14:paraId="686A383A" w14:textId="77777777" w:rsidR="00A27626" w:rsidRPr="004B6C50" w:rsidRDefault="00A27626" w:rsidP="00BC5508">
            <w:pPr>
              <w:spacing w:after="0" w:line="240" w:lineRule="auto"/>
              <w:jc w:val="center"/>
              <w:rPr>
                <w:rFonts w:ascii="Calibri" w:hAnsi="Calibri" w:cs="Calibri"/>
                <w:b/>
                <w:sz w:val="20"/>
                <w:szCs w:val="20"/>
              </w:rPr>
            </w:pPr>
            <w:r w:rsidRPr="004B6C50">
              <w:rPr>
                <w:rFonts w:ascii="Calibri" w:hAnsi="Calibri" w:cs="Calibri"/>
                <w:b/>
                <w:sz w:val="20"/>
                <w:szCs w:val="20"/>
              </w:rPr>
              <w:t>1</w:t>
            </w:r>
          </w:p>
        </w:tc>
        <w:tc>
          <w:tcPr>
            <w:tcW w:w="1922" w:type="dxa"/>
            <w:vAlign w:val="center"/>
          </w:tcPr>
          <w:p w14:paraId="4DFBFD0F" w14:textId="77777777" w:rsidR="00A27626" w:rsidRPr="004B6C50" w:rsidRDefault="00A27626" w:rsidP="00BC5508">
            <w:pPr>
              <w:spacing w:after="0" w:line="240" w:lineRule="auto"/>
              <w:jc w:val="center"/>
              <w:rPr>
                <w:rFonts w:ascii="Calibri" w:hAnsi="Calibri" w:cs="Calibri"/>
                <w:b/>
                <w:bCs/>
                <w:sz w:val="20"/>
                <w:szCs w:val="20"/>
              </w:rPr>
            </w:pPr>
          </w:p>
        </w:tc>
        <w:tc>
          <w:tcPr>
            <w:tcW w:w="2340" w:type="dxa"/>
            <w:vAlign w:val="center"/>
          </w:tcPr>
          <w:p w14:paraId="5728092E" w14:textId="77777777" w:rsidR="00A27626" w:rsidRPr="004B6C50" w:rsidRDefault="00A27626" w:rsidP="00BC5508">
            <w:pPr>
              <w:spacing w:after="0" w:line="240" w:lineRule="auto"/>
              <w:jc w:val="center"/>
              <w:rPr>
                <w:rFonts w:ascii="Calibri" w:hAnsi="Calibri" w:cs="Calibri"/>
                <w:b/>
                <w:bCs/>
                <w:sz w:val="20"/>
                <w:szCs w:val="20"/>
              </w:rPr>
            </w:pPr>
          </w:p>
        </w:tc>
        <w:tc>
          <w:tcPr>
            <w:tcW w:w="2042" w:type="dxa"/>
            <w:vAlign w:val="center"/>
          </w:tcPr>
          <w:p w14:paraId="35F516A8" w14:textId="77777777" w:rsidR="00A27626" w:rsidRPr="004B6C50" w:rsidRDefault="00A27626" w:rsidP="00BC5508">
            <w:pPr>
              <w:spacing w:after="0" w:line="240" w:lineRule="auto"/>
              <w:jc w:val="center"/>
              <w:rPr>
                <w:rFonts w:ascii="Calibri" w:hAnsi="Calibri" w:cs="Calibri"/>
                <w:b/>
                <w:bCs/>
                <w:sz w:val="20"/>
                <w:szCs w:val="20"/>
              </w:rPr>
            </w:pPr>
          </w:p>
        </w:tc>
      </w:tr>
      <w:tr w:rsidR="00A27626" w:rsidRPr="004B6C50" w14:paraId="518F5867" w14:textId="77777777" w:rsidTr="00BC5508">
        <w:tc>
          <w:tcPr>
            <w:tcW w:w="1067" w:type="dxa"/>
            <w:vAlign w:val="center"/>
          </w:tcPr>
          <w:p w14:paraId="5629E9B3" w14:textId="77777777" w:rsidR="00A27626" w:rsidRPr="004B6C50" w:rsidRDefault="00A27626" w:rsidP="00BC5508">
            <w:pPr>
              <w:spacing w:after="0" w:line="240" w:lineRule="auto"/>
              <w:jc w:val="center"/>
              <w:rPr>
                <w:rFonts w:ascii="Calibri" w:hAnsi="Calibri" w:cs="Calibri"/>
                <w:b/>
                <w:sz w:val="20"/>
                <w:szCs w:val="20"/>
              </w:rPr>
            </w:pPr>
            <w:r w:rsidRPr="004B6C50">
              <w:rPr>
                <w:rFonts w:ascii="Calibri" w:hAnsi="Calibri" w:cs="Calibri"/>
                <w:b/>
                <w:sz w:val="20"/>
                <w:szCs w:val="20"/>
              </w:rPr>
              <w:t>2</w:t>
            </w:r>
          </w:p>
        </w:tc>
        <w:tc>
          <w:tcPr>
            <w:tcW w:w="1922" w:type="dxa"/>
            <w:vAlign w:val="center"/>
          </w:tcPr>
          <w:p w14:paraId="20F75910" w14:textId="77777777" w:rsidR="00A27626" w:rsidRPr="004B6C50" w:rsidRDefault="00A27626" w:rsidP="00BC5508">
            <w:pPr>
              <w:spacing w:after="0" w:line="240" w:lineRule="auto"/>
              <w:jc w:val="center"/>
              <w:rPr>
                <w:rFonts w:ascii="Calibri" w:hAnsi="Calibri" w:cs="Calibri"/>
                <w:b/>
                <w:bCs/>
                <w:sz w:val="20"/>
                <w:szCs w:val="20"/>
              </w:rPr>
            </w:pPr>
            <w:r w:rsidRPr="004B6C50">
              <w:rPr>
                <w:rFonts w:ascii="Calibri" w:hAnsi="Calibri" w:cs="Calibri"/>
                <w:b/>
                <w:bCs/>
                <w:sz w:val="20"/>
                <w:szCs w:val="20"/>
              </w:rPr>
              <w:t>X</w:t>
            </w:r>
          </w:p>
        </w:tc>
        <w:tc>
          <w:tcPr>
            <w:tcW w:w="2340" w:type="dxa"/>
            <w:vAlign w:val="center"/>
          </w:tcPr>
          <w:p w14:paraId="4C2076E8" w14:textId="77777777" w:rsidR="00A27626" w:rsidRPr="004B6C50" w:rsidRDefault="00A27626" w:rsidP="00BC5508">
            <w:pPr>
              <w:spacing w:after="0" w:line="240" w:lineRule="auto"/>
              <w:jc w:val="center"/>
              <w:rPr>
                <w:rFonts w:ascii="Calibri" w:hAnsi="Calibri" w:cs="Calibri"/>
                <w:b/>
                <w:bCs/>
                <w:sz w:val="20"/>
                <w:szCs w:val="20"/>
              </w:rPr>
            </w:pPr>
            <w:r w:rsidRPr="004B6C50">
              <w:rPr>
                <w:rFonts w:ascii="Calibri" w:hAnsi="Calibri" w:cs="Calibri"/>
                <w:b/>
                <w:bCs/>
                <w:sz w:val="20"/>
                <w:szCs w:val="20"/>
              </w:rPr>
              <w:t>X</w:t>
            </w:r>
          </w:p>
        </w:tc>
        <w:tc>
          <w:tcPr>
            <w:tcW w:w="2042" w:type="dxa"/>
            <w:vAlign w:val="center"/>
          </w:tcPr>
          <w:p w14:paraId="147E6FAF" w14:textId="77777777" w:rsidR="00A27626" w:rsidRPr="004B6C50" w:rsidRDefault="00A27626" w:rsidP="00BC5508">
            <w:pPr>
              <w:spacing w:after="0" w:line="240" w:lineRule="auto"/>
              <w:jc w:val="center"/>
              <w:rPr>
                <w:rFonts w:ascii="Calibri" w:hAnsi="Calibri" w:cs="Calibri"/>
                <w:b/>
                <w:bCs/>
                <w:sz w:val="20"/>
                <w:szCs w:val="20"/>
              </w:rPr>
            </w:pPr>
            <w:r w:rsidRPr="004B6C50">
              <w:rPr>
                <w:rFonts w:ascii="Calibri" w:hAnsi="Calibri" w:cs="Calibri"/>
                <w:b/>
                <w:bCs/>
                <w:sz w:val="20"/>
                <w:szCs w:val="20"/>
              </w:rPr>
              <w:t>X</w:t>
            </w:r>
          </w:p>
        </w:tc>
      </w:tr>
      <w:tr w:rsidR="00A27626" w:rsidRPr="004B6C50" w14:paraId="551F3601" w14:textId="77777777" w:rsidTr="00BC5508">
        <w:tc>
          <w:tcPr>
            <w:tcW w:w="1067" w:type="dxa"/>
            <w:vAlign w:val="center"/>
          </w:tcPr>
          <w:p w14:paraId="033F3A5E" w14:textId="77777777" w:rsidR="00A27626" w:rsidRPr="004B6C50" w:rsidRDefault="00A27626" w:rsidP="00BC5508">
            <w:pPr>
              <w:spacing w:after="0" w:line="240" w:lineRule="auto"/>
              <w:jc w:val="center"/>
              <w:rPr>
                <w:rFonts w:ascii="Calibri" w:hAnsi="Calibri" w:cs="Calibri"/>
                <w:b/>
                <w:sz w:val="20"/>
                <w:szCs w:val="20"/>
              </w:rPr>
            </w:pPr>
            <w:r w:rsidRPr="004B6C50">
              <w:rPr>
                <w:rFonts w:ascii="Calibri" w:hAnsi="Calibri" w:cs="Calibri"/>
                <w:b/>
                <w:sz w:val="20"/>
                <w:szCs w:val="20"/>
              </w:rPr>
              <w:t>3</w:t>
            </w:r>
          </w:p>
        </w:tc>
        <w:tc>
          <w:tcPr>
            <w:tcW w:w="1922" w:type="dxa"/>
            <w:vAlign w:val="center"/>
          </w:tcPr>
          <w:p w14:paraId="2BAEDE8C" w14:textId="77777777" w:rsidR="00A27626" w:rsidRPr="004B6C50" w:rsidRDefault="00A27626" w:rsidP="00BC5508">
            <w:pPr>
              <w:spacing w:after="0" w:line="240" w:lineRule="auto"/>
              <w:jc w:val="center"/>
              <w:rPr>
                <w:rFonts w:ascii="Calibri" w:hAnsi="Calibri" w:cs="Calibri"/>
                <w:b/>
                <w:bCs/>
                <w:sz w:val="20"/>
                <w:szCs w:val="20"/>
              </w:rPr>
            </w:pPr>
          </w:p>
        </w:tc>
        <w:tc>
          <w:tcPr>
            <w:tcW w:w="2340" w:type="dxa"/>
            <w:vAlign w:val="center"/>
          </w:tcPr>
          <w:p w14:paraId="6E9C75C1" w14:textId="77777777" w:rsidR="00A27626" w:rsidRPr="004B6C50" w:rsidRDefault="00A27626" w:rsidP="00BC5508">
            <w:pPr>
              <w:spacing w:after="0" w:line="240" w:lineRule="auto"/>
              <w:jc w:val="center"/>
              <w:rPr>
                <w:rFonts w:ascii="Calibri" w:hAnsi="Calibri" w:cs="Calibri"/>
                <w:b/>
                <w:bCs/>
                <w:sz w:val="20"/>
                <w:szCs w:val="20"/>
              </w:rPr>
            </w:pPr>
          </w:p>
        </w:tc>
        <w:tc>
          <w:tcPr>
            <w:tcW w:w="2042" w:type="dxa"/>
            <w:vAlign w:val="center"/>
          </w:tcPr>
          <w:p w14:paraId="035E563E" w14:textId="77777777" w:rsidR="00A27626" w:rsidRPr="004B6C50" w:rsidRDefault="00A27626" w:rsidP="00BC5508">
            <w:pPr>
              <w:spacing w:after="0" w:line="240" w:lineRule="auto"/>
              <w:jc w:val="center"/>
              <w:rPr>
                <w:rFonts w:ascii="Calibri" w:hAnsi="Calibri" w:cs="Calibri"/>
                <w:b/>
                <w:bCs/>
                <w:sz w:val="20"/>
                <w:szCs w:val="20"/>
              </w:rPr>
            </w:pPr>
          </w:p>
        </w:tc>
      </w:tr>
      <w:tr w:rsidR="00A27626" w:rsidRPr="004B6C50" w14:paraId="4361987D" w14:textId="77777777" w:rsidTr="00BC5508">
        <w:tc>
          <w:tcPr>
            <w:tcW w:w="1067" w:type="dxa"/>
            <w:vAlign w:val="center"/>
          </w:tcPr>
          <w:p w14:paraId="2967A805" w14:textId="77777777" w:rsidR="00A27626" w:rsidRPr="004B6C50" w:rsidRDefault="00A27626" w:rsidP="00BC5508">
            <w:pPr>
              <w:spacing w:after="0" w:line="240" w:lineRule="auto"/>
              <w:jc w:val="center"/>
              <w:rPr>
                <w:rFonts w:ascii="Calibri" w:hAnsi="Calibri" w:cs="Calibri"/>
                <w:b/>
                <w:sz w:val="20"/>
                <w:szCs w:val="20"/>
              </w:rPr>
            </w:pPr>
            <w:r w:rsidRPr="004B6C50">
              <w:rPr>
                <w:rFonts w:ascii="Calibri" w:hAnsi="Calibri" w:cs="Calibri"/>
                <w:b/>
                <w:sz w:val="20"/>
                <w:szCs w:val="20"/>
              </w:rPr>
              <w:t>4</w:t>
            </w:r>
          </w:p>
        </w:tc>
        <w:tc>
          <w:tcPr>
            <w:tcW w:w="1922" w:type="dxa"/>
            <w:vAlign w:val="center"/>
          </w:tcPr>
          <w:p w14:paraId="08A591A0" w14:textId="77777777" w:rsidR="00A27626" w:rsidRPr="004B6C50" w:rsidRDefault="00A27626" w:rsidP="00BC5508">
            <w:pPr>
              <w:spacing w:after="0" w:line="240" w:lineRule="auto"/>
              <w:jc w:val="center"/>
              <w:rPr>
                <w:rFonts w:ascii="Calibri" w:hAnsi="Calibri" w:cs="Calibri"/>
                <w:b/>
                <w:bCs/>
                <w:sz w:val="20"/>
                <w:szCs w:val="20"/>
              </w:rPr>
            </w:pPr>
          </w:p>
        </w:tc>
        <w:tc>
          <w:tcPr>
            <w:tcW w:w="2340" w:type="dxa"/>
            <w:vAlign w:val="center"/>
          </w:tcPr>
          <w:p w14:paraId="52D05761" w14:textId="77777777" w:rsidR="00A27626" w:rsidRPr="004B6C50" w:rsidRDefault="00A27626" w:rsidP="00BC5508">
            <w:pPr>
              <w:spacing w:after="0" w:line="240" w:lineRule="auto"/>
              <w:jc w:val="center"/>
              <w:rPr>
                <w:rFonts w:ascii="Calibri" w:hAnsi="Calibri" w:cs="Calibri"/>
                <w:b/>
                <w:bCs/>
                <w:sz w:val="20"/>
                <w:szCs w:val="20"/>
              </w:rPr>
            </w:pPr>
          </w:p>
        </w:tc>
        <w:tc>
          <w:tcPr>
            <w:tcW w:w="2042" w:type="dxa"/>
            <w:vAlign w:val="center"/>
          </w:tcPr>
          <w:p w14:paraId="1DB4FD2E" w14:textId="77777777" w:rsidR="00A27626" w:rsidRPr="004B6C50" w:rsidRDefault="00A27626" w:rsidP="00BC5508">
            <w:pPr>
              <w:spacing w:after="0" w:line="240" w:lineRule="auto"/>
              <w:jc w:val="center"/>
              <w:rPr>
                <w:rFonts w:ascii="Calibri" w:hAnsi="Calibri" w:cs="Calibri"/>
                <w:b/>
                <w:bCs/>
                <w:sz w:val="20"/>
                <w:szCs w:val="20"/>
              </w:rPr>
            </w:pPr>
          </w:p>
        </w:tc>
      </w:tr>
      <w:tr w:rsidR="00A27626" w:rsidRPr="004B6C50" w14:paraId="4C5B1658" w14:textId="77777777" w:rsidTr="00BC5508">
        <w:tc>
          <w:tcPr>
            <w:tcW w:w="1067" w:type="dxa"/>
            <w:vAlign w:val="center"/>
          </w:tcPr>
          <w:p w14:paraId="1223D7E4" w14:textId="77777777" w:rsidR="00A27626" w:rsidRPr="004B6C50" w:rsidRDefault="00A27626" w:rsidP="00BC5508">
            <w:pPr>
              <w:spacing w:after="0" w:line="240" w:lineRule="auto"/>
              <w:jc w:val="center"/>
              <w:rPr>
                <w:rFonts w:ascii="Calibri" w:hAnsi="Calibri" w:cs="Calibri"/>
                <w:b/>
                <w:sz w:val="20"/>
                <w:szCs w:val="20"/>
              </w:rPr>
            </w:pPr>
            <w:r w:rsidRPr="004B6C50">
              <w:rPr>
                <w:rFonts w:ascii="Calibri" w:hAnsi="Calibri" w:cs="Calibri"/>
                <w:b/>
                <w:sz w:val="20"/>
                <w:szCs w:val="20"/>
              </w:rPr>
              <w:t>5</w:t>
            </w:r>
          </w:p>
        </w:tc>
        <w:tc>
          <w:tcPr>
            <w:tcW w:w="1922" w:type="dxa"/>
            <w:vAlign w:val="center"/>
          </w:tcPr>
          <w:p w14:paraId="041E0F90" w14:textId="77777777" w:rsidR="00A27626" w:rsidRPr="004B6C50" w:rsidRDefault="00A27626" w:rsidP="00BC5508">
            <w:pPr>
              <w:spacing w:after="0" w:line="240" w:lineRule="auto"/>
              <w:jc w:val="center"/>
              <w:rPr>
                <w:rFonts w:ascii="Calibri" w:hAnsi="Calibri" w:cs="Calibri"/>
                <w:b/>
                <w:bCs/>
                <w:sz w:val="20"/>
                <w:szCs w:val="20"/>
              </w:rPr>
            </w:pPr>
          </w:p>
        </w:tc>
        <w:tc>
          <w:tcPr>
            <w:tcW w:w="2340" w:type="dxa"/>
            <w:vAlign w:val="center"/>
          </w:tcPr>
          <w:p w14:paraId="1047B09A" w14:textId="77777777" w:rsidR="00A27626" w:rsidRPr="004B6C50" w:rsidRDefault="00A27626" w:rsidP="00BC5508">
            <w:pPr>
              <w:spacing w:after="0" w:line="240" w:lineRule="auto"/>
              <w:jc w:val="center"/>
              <w:rPr>
                <w:rFonts w:ascii="Calibri" w:hAnsi="Calibri" w:cs="Calibri"/>
                <w:b/>
                <w:bCs/>
                <w:sz w:val="20"/>
                <w:szCs w:val="20"/>
              </w:rPr>
            </w:pPr>
          </w:p>
        </w:tc>
        <w:tc>
          <w:tcPr>
            <w:tcW w:w="2042" w:type="dxa"/>
            <w:vAlign w:val="center"/>
          </w:tcPr>
          <w:p w14:paraId="294EBAA5" w14:textId="77777777" w:rsidR="00A27626" w:rsidRPr="004B6C50" w:rsidRDefault="00A27626" w:rsidP="00BC5508">
            <w:pPr>
              <w:spacing w:after="0" w:line="240" w:lineRule="auto"/>
              <w:jc w:val="center"/>
              <w:rPr>
                <w:rFonts w:ascii="Calibri" w:hAnsi="Calibri" w:cs="Calibri"/>
                <w:b/>
                <w:bCs/>
                <w:sz w:val="20"/>
                <w:szCs w:val="20"/>
              </w:rPr>
            </w:pPr>
          </w:p>
        </w:tc>
      </w:tr>
    </w:tbl>
    <w:p w14:paraId="5D7515F8" w14:textId="77777777" w:rsidR="00A27626" w:rsidRPr="00A27626" w:rsidRDefault="00A27626" w:rsidP="00A27626">
      <w:pPr>
        <w:spacing w:after="0"/>
        <w:rPr>
          <w:highlight w:val="yellow"/>
        </w:rPr>
      </w:pPr>
    </w:p>
    <w:p w14:paraId="6FD8A96D" w14:textId="77777777" w:rsidR="00A27626" w:rsidRPr="00A27626" w:rsidRDefault="00A27626" w:rsidP="00A27626">
      <w:pPr>
        <w:pStyle w:val="Naslov4"/>
        <w:spacing w:before="0"/>
        <w:rPr>
          <w:highlight w:val="yellow"/>
        </w:rPr>
      </w:pPr>
    </w:p>
    <w:p w14:paraId="65E8AEBC" w14:textId="77777777" w:rsidR="00A27626" w:rsidRPr="00A27626" w:rsidRDefault="00A27626" w:rsidP="00A27626">
      <w:pPr>
        <w:pStyle w:val="Naslov4"/>
        <w:spacing w:before="0"/>
        <w:rPr>
          <w:highlight w:val="yellow"/>
        </w:rPr>
      </w:pPr>
    </w:p>
    <w:p w14:paraId="2A84511E" w14:textId="77777777" w:rsidR="00A27626" w:rsidRPr="00A27626" w:rsidRDefault="00A27626" w:rsidP="00A27626">
      <w:pPr>
        <w:pStyle w:val="Naslov4"/>
        <w:spacing w:before="0"/>
        <w:rPr>
          <w:highlight w:val="yellow"/>
        </w:rPr>
      </w:pPr>
    </w:p>
    <w:p w14:paraId="3128B82D" w14:textId="77777777" w:rsidR="00A27626" w:rsidRPr="00A27626" w:rsidRDefault="00A27626" w:rsidP="00A27626">
      <w:pPr>
        <w:pStyle w:val="Naslov4"/>
        <w:spacing w:before="0"/>
        <w:rPr>
          <w:highlight w:val="yellow"/>
        </w:rPr>
      </w:pPr>
    </w:p>
    <w:p w14:paraId="022E6CBE" w14:textId="77777777" w:rsidR="00A27626" w:rsidRPr="00A27626" w:rsidRDefault="00A27626" w:rsidP="00A27626">
      <w:pPr>
        <w:rPr>
          <w:highlight w:val="yellow"/>
        </w:rPr>
      </w:pPr>
    </w:p>
    <w:p w14:paraId="4A0E790F" w14:textId="7095B218" w:rsidR="00A27626" w:rsidRPr="004B6C50" w:rsidRDefault="00A27626" w:rsidP="00A27626">
      <w:pPr>
        <w:pStyle w:val="Naslov4"/>
        <w:spacing w:before="0"/>
      </w:pPr>
      <w:bookmarkStart w:id="662" w:name="_Toc85531779"/>
      <w:bookmarkStart w:id="663" w:name="_Toc129846408"/>
      <w:r w:rsidRPr="004B6C50">
        <w:lastRenderedPageBreak/>
        <w:t>6.</w:t>
      </w:r>
      <w:r w:rsidR="004B6C50">
        <w:t>6</w:t>
      </w:r>
      <w:r w:rsidRPr="004B6C50">
        <w:t>.6.4. Vjerojatnost pojave događaja s najgorim mogućim posljedicama uslijed kiše</w:t>
      </w:r>
      <w:bookmarkEnd w:id="662"/>
      <w:bookmarkEnd w:id="663"/>
    </w:p>
    <w:p w14:paraId="28470B98" w14:textId="77777777" w:rsidR="00A27626" w:rsidRPr="004B6C50" w:rsidRDefault="00A27626" w:rsidP="00A27626">
      <w:pPr>
        <w:spacing w:after="0"/>
      </w:pPr>
    </w:p>
    <w:p w14:paraId="48949A37" w14:textId="2CA8DBCB" w:rsidR="00A27626" w:rsidRPr="004B6C50" w:rsidRDefault="00A27626" w:rsidP="00A27626">
      <w:pPr>
        <w:spacing w:after="0" w:line="240" w:lineRule="auto"/>
        <w:jc w:val="center"/>
        <w:rPr>
          <w:rFonts w:cs="Arial"/>
          <w:b/>
          <w:bCs/>
          <w:sz w:val="20"/>
          <w:szCs w:val="20"/>
        </w:rPr>
      </w:pPr>
      <w:bookmarkStart w:id="664" w:name="_Toc85531925"/>
      <w:bookmarkStart w:id="665" w:name="_Toc129846533"/>
      <w:r w:rsidRPr="004B6C50">
        <w:rPr>
          <w:rFonts w:cs="Arial"/>
          <w:b/>
          <w:bCs/>
          <w:sz w:val="20"/>
          <w:szCs w:val="20"/>
        </w:rPr>
        <w:t xml:space="preserve">Tablica </w:t>
      </w:r>
      <w:r w:rsidRPr="004B6C50">
        <w:rPr>
          <w:rFonts w:cs="Arial"/>
          <w:b/>
          <w:bCs/>
          <w:sz w:val="20"/>
          <w:szCs w:val="20"/>
        </w:rPr>
        <w:fldChar w:fldCharType="begin"/>
      </w:r>
      <w:r w:rsidRPr="004B6C50">
        <w:rPr>
          <w:rFonts w:cs="Arial"/>
          <w:b/>
          <w:bCs/>
          <w:sz w:val="20"/>
          <w:szCs w:val="20"/>
        </w:rPr>
        <w:instrText xml:space="preserve"> SEQ Tablica \* ARABIC </w:instrText>
      </w:r>
      <w:r w:rsidRPr="004B6C50">
        <w:rPr>
          <w:rFonts w:cs="Arial"/>
          <w:b/>
          <w:bCs/>
          <w:sz w:val="20"/>
          <w:szCs w:val="20"/>
        </w:rPr>
        <w:fldChar w:fldCharType="separate"/>
      </w:r>
      <w:r w:rsidR="00E25429">
        <w:rPr>
          <w:rFonts w:cs="Arial"/>
          <w:b/>
          <w:bCs/>
          <w:noProof/>
          <w:sz w:val="20"/>
          <w:szCs w:val="20"/>
        </w:rPr>
        <w:t>52</w:t>
      </w:r>
      <w:r w:rsidRPr="004B6C50">
        <w:rPr>
          <w:rFonts w:cs="Arial"/>
          <w:b/>
          <w:bCs/>
          <w:noProof/>
          <w:sz w:val="20"/>
          <w:szCs w:val="20"/>
        </w:rPr>
        <w:fldChar w:fldCharType="end"/>
      </w:r>
      <w:r w:rsidRPr="004B6C50">
        <w:rPr>
          <w:rFonts w:cs="Arial"/>
          <w:b/>
          <w:bCs/>
          <w:sz w:val="20"/>
          <w:szCs w:val="20"/>
        </w:rPr>
        <w:t>: Vjerojatnost pojave događaja s najgorim mogućim posljedicama – Kiša</w:t>
      </w:r>
      <w:bookmarkEnd w:id="664"/>
      <w:bookmarkEnd w:id="665"/>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A27626" w:rsidRPr="004B6C50" w14:paraId="1A6F652A" w14:textId="77777777" w:rsidTr="00BC5508">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CFB36" w14:textId="77777777" w:rsidR="00A27626" w:rsidRPr="004B6C50" w:rsidRDefault="00A27626" w:rsidP="00BC5508">
            <w:pPr>
              <w:spacing w:after="0" w:line="240" w:lineRule="auto"/>
              <w:jc w:val="center"/>
              <w:rPr>
                <w:b/>
                <w:sz w:val="20"/>
                <w:szCs w:val="20"/>
              </w:rPr>
            </w:pPr>
            <w:r w:rsidRPr="004B6C50">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E082E" w14:textId="77777777" w:rsidR="00A27626" w:rsidRPr="004B6C50" w:rsidRDefault="00A27626" w:rsidP="00BC5508">
            <w:pPr>
              <w:spacing w:after="0" w:line="240" w:lineRule="auto"/>
              <w:jc w:val="center"/>
              <w:rPr>
                <w:b/>
                <w:sz w:val="20"/>
                <w:szCs w:val="20"/>
              </w:rPr>
            </w:pPr>
            <w:r w:rsidRPr="004B6C50">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CA413" w14:textId="77777777" w:rsidR="00A27626" w:rsidRPr="004B6C50" w:rsidRDefault="00A27626" w:rsidP="00BC5508">
            <w:pPr>
              <w:spacing w:after="0" w:line="240" w:lineRule="auto"/>
              <w:jc w:val="center"/>
              <w:rPr>
                <w:b/>
                <w:sz w:val="20"/>
                <w:szCs w:val="20"/>
              </w:rPr>
            </w:pPr>
            <w:r w:rsidRPr="004B6C50">
              <w:rPr>
                <w:b/>
                <w:sz w:val="20"/>
                <w:szCs w:val="20"/>
              </w:rPr>
              <w:t>Vjerojatnost/frekvencija</w:t>
            </w:r>
          </w:p>
        </w:tc>
      </w:tr>
      <w:tr w:rsidR="00A27626" w:rsidRPr="004B6C50" w14:paraId="2ED69BED" w14:textId="77777777" w:rsidTr="00BC5508">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8C444" w14:textId="77777777" w:rsidR="00A27626" w:rsidRPr="004B6C50" w:rsidRDefault="00A27626" w:rsidP="00BC5508">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E2D89" w14:textId="77777777" w:rsidR="00A27626" w:rsidRPr="004B6C50" w:rsidRDefault="00A27626" w:rsidP="00BC5508">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5A987" w14:textId="77777777" w:rsidR="00A27626" w:rsidRPr="004B6C50" w:rsidRDefault="00A27626" w:rsidP="00BC5508">
            <w:pPr>
              <w:spacing w:after="0" w:line="240" w:lineRule="auto"/>
              <w:jc w:val="center"/>
              <w:rPr>
                <w:b/>
                <w:sz w:val="20"/>
                <w:szCs w:val="20"/>
              </w:rPr>
            </w:pPr>
            <w:r w:rsidRPr="004B6C50">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C561D5" w14:textId="77777777" w:rsidR="00A27626" w:rsidRPr="004B6C50" w:rsidRDefault="00A27626" w:rsidP="00BC5508">
            <w:pPr>
              <w:spacing w:after="0" w:line="240" w:lineRule="auto"/>
              <w:jc w:val="center"/>
              <w:rPr>
                <w:b/>
                <w:sz w:val="20"/>
                <w:szCs w:val="20"/>
              </w:rPr>
            </w:pPr>
            <w:r w:rsidRPr="004B6C50">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6EE4A" w14:textId="77777777" w:rsidR="00A27626" w:rsidRPr="004B6C50" w:rsidRDefault="00A27626" w:rsidP="00BC5508">
            <w:pPr>
              <w:spacing w:after="0" w:line="240" w:lineRule="auto"/>
              <w:jc w:val="center"/>
              <w:rPr>
                <w:b/>
                <w:sz w:val="20"/>
                <w:szCs w:val="20"/>
              </w:rPr>
            </w:pPr>
            <w:r w:rsidRPr="004B6C50">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0526A" w14:textId="77777777" w:rsidR="00A27626" w:rsidRPr="004B6C50" w:rsidRDefault="00A27626" w:rsidP="00BC5508">
            <w:pPr>
              <w:spacing w:after="0" w:line="240" w:lineRule="auto"/>
              <w:jc w:val="center"/>
              <w:rPr>
                <w:b/>
                <w:sz w:val="20"/>
                <w:szCs w:val="20"/>
              </w:rPr>
            </w:pPr>
            <w:r w:rsidRPr="004B6C50">
              <w:rPr>
                <w:b/>
                <w:sz w:val="20"/>
                <w:szCs w:val="20"/>
              </w:rPr>
              <w:t>Odabrano</w:t>
            </w:r>
          </w:p>
        </w:tc>
      </w:tr>
      <w:tr w:rsidR="00A27626" w:rsidRPr="004B6C50" w14:paraId="4AC4EACD" w14:textId="77777777" w:rsidTr="00BC5508">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8B0C1" w14:textId="77777777" w:rsidR="00A27626" w:rsidRPr="004B6C50" w:rsidRDefault="00A27626" w:rsidP="00BC5508">
            <w:pPr>
              <w:spacing w:after="0" w:line="240" w:lineRule="auto"/>
              <w:jc w:val="center"/>
              <w:rPr>
                <w:b/>
                <w:sz w:val="20"/>
                <w:szCs w:val="20"/>
              </w:rPr>
            </w:pPr>
            <w:r w:rsidRPr="004B6C50">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1DE45" w14:textId="77777777" w:rsidR="00A27626" w:rsidRPr="004B6C50" w:rsidRDefault="00A27626" w:rsidP="00BC5508">
            <w:pPr>
              <w:spacing w:after="0" w:line="240" w:lineRule="auto"/>
              <w:jc w:val="center"/>
              <w:rPr>
                <w:sz w:val="20"/>
                <w:szCs w:val="20"/>
              </w:rPr>
            </w:pPr>
            <w:r w:rsidRPr="004B6C50">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89DCF" w14:textId="77777777" w:rsidR="00A27626" w:rsidRPr="004B6C50" w:rsidRDefault="00A27626" w:rsidP="00BC5508">
            <w:pPr>
              <w:spacing w:after="0" w:line="240" w:lineRule="auto"/>
              <w:jc w:val="center"/>
              <w:rPr>
                <w:sz w:val="20"/>
                <w:szCs w:val="20"/>
              </w:rPr>
            </w:pPr>
            <w:r w:rsidRPr="004B6C50">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AF67F" w14:textId="77777777" w:rsidR="00A27626" w:rsidRPr="004B6C50" w:rsidRDefault="00A27626" w:rsidP="00BC5508">
            <w:pPr>
              <w:spacing w:after="0" w:line="240" w:lineRule="auto"/>
              <w:jc w:val="center"/>
              <w:rPr>
                <w:sz w:val="20"/>
                <w:szCs w:val="20"/>
              </w:rPr>
            </w:pPr>
            <w:r w:rsidRPr="004B6C50">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F6059" w14:textId="77777777" w:rsidR="00A27626" w:rsidRPr="004B6C50" w:rsidRDefault="00A27626" w:rsidP="00BC5508">
            <w:pPr>
              <w:spacing w:after="0" w:line="240" w:lineRule="auto"/>
              <w:jc w:val="center"/>
              <w:rPr>
                <w:sz w:val="20"/>
                <w:szCs w:val="20"/>
              </w:rPr>
            </w:pPr>
            <w:r w:rsidRPr="004B6C50">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FF3B3" w14:textId="77777777" w:rsidR="00A27626" w:rsidRPr="004B6C50" w:rsidRDefault="00A27626" w:rsidP="00BC5508">
            <w:pPr>
              <w:spacing w:after="0" w:line="240" w:lineRule="auto"/>
              <w:jc w:val="center"/>
              <w:rPr>
                <w:b/>
                <w:sz w:val="20"/>
                <w:szCs w:val="20"/>
              </w:rPr>
            </w:pPr>
          </w:p>
        </w:tc>
      </w:tr>
      <w:tr w:rsidR="00A27626" w:rsidRPr="004B6C50" w14:paraId="45F10BED" w14:textId="77777777" w:rsidTr="00BC5508">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08CF7" w14:textId="77777777" w:rsidR="00A27626" w:rsidRPr="004B6C50" w:rsidRDefault="00A27626" w:rsidP="00BC5508">
            <w:pPr>
              <w:spacing w:after="0" w:line="240" w:lineRule="auto"/>
              <w:jc w:val="center"/>
              <w:rPr>
                <w:b/>
                <w:sz w:val="20"/>
                <w:szCs w:val="20"/>
              </w:rPr>
            </w:pPr>
            <w:r w:rsidRPr="004B6C50">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CDF69" w14:textId="77777777" w:rsidR="00A27626" w:rsidRPr="004B6C50" w:rsidRDefault="00A27626" w:rsidP="00BC5508">
            <w:pPr>
              <w:spacing w:after="0" w:line="240" w:lineRule="auto"/>
              <w:jc w:val="center"/>
              <w:rPr>
                <w:sz w:val="20"/>
                <w:szCs w:val="20"/>
              </w:rPr>
            </w:pPr>
            <w:r w:rsidRPr="004B6C50">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38668" w14:textId="77777777" w:rsidR="00A27626" w:rsidRPr="004B6C50" w:rsidRDefault="00A27626" w:rsidP="00BC5508">
            <w:pPr>
              <w:spacing w:after="0" w:line="240" w:lineRule="auto"/>
              <w:jc w:val="center"/>
              <w:rPr>
                <w:sz w:val="20"/>
                <w:szCs w:val="20"/>
              </w:rPr>
            </w:pPr>
            <w:r w:rsidRPr="004B6C50">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7ED4C" w14:textId="77777777" w:rsidR="00A27626" w:rsidRPr="004B6C50" w:rsidRDefault="00A27626" w:rsidP="00BC5508">
            <w:pPr>
              <w:spacing w:after="0" w:line="240" w:lineRule="auto"/>
              <w:jc w:val="center"/>
              <w:rPr>
                <w:sz w:val="20"/>
                <w:szCs w:val="20"/>
              </w:rPr>
            </w:pPr>
            <w:r w:rsidRPr="004B6C50">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5721DA" w14:textId="77777777" w:rsidR="00A27626" w:rsidRPr="004B6C50" w:rsidRDefault="00A27626" w:rsidP="00BC5508">
            <w:pPr>
              <w:spacing w:after="0" w:line="240" w:lineRule="auto"/>
              <w:jc w:val="center"/>
              <w:rPr>
                <w:sz w:val="20"/>
                <w:szCs w:val="20"/>
              </w:rPr>
            </w:pPr>
            <w:r w:rsidRPr="004B6C50">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A663C" w14:textId="77777777" w:rsidR="00A27626" w:rsidRPr="004B6C50" w:rsidRDefault="00A27626" w:rsidP="00BC5508">
            <w:pPr>
              <w:spacing w:after="0" w:line="240" w:lineRule="auto"/>
              <w:jc w:val="center"/>
              <w:rPr>
                <w:b/>
                <w:sz w:val="20"/>
                <w:szCs w:val="20"/>
              </w:rPr>
            </w:pPr>
          </w:p>
        </w:tc>
      </w:tr>
      <w:tr w:rsidR="00A27626" w:rsidRPr="004B6C50" w14:paraId="2483FCCB" w14:textId="77777777" w:rsidTr="00BC5508">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634DF3" w14:textId="77777777" w:rsidR="00A27626" w:rsidRPr="004B6C50" w:rsidRDefault="00A27626" w:rsidP="00BC5508">
            <w:pPr>
              <w:spacing w:after="0" w:line="240" w:lineRule="auto"/>
              <w:jc w:val="center"/>
              <w:rPr>
                <w:b/>
                <w:sz w:val="20"/>
                <w:szCs w:val="20"/>
              </w:rPr>
            </w:pPr>
            <w:r w:rsidRPr="004B6C50">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24EBA" w14:textId="77777777" w:rsidR="00A27626" w:rsidRPr="004B6C50" w:rsidRDefault="00A27626" w:rsidP="00BC5508">
            <w:pPr>
              <w:spacing w:after="0" w:line="240" w:lineRule="auto"/>
              <w:jc w:val="center"/>
              <w:rPr>
                <w:sz w:val="20"/>
                <w:szCs w:val="20"/>
              </w:rPr>
            </w:pPr>
            <w:r w:rsidRPr="004B6C50">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82FB2E" w14:textId="77777777" w:rsidR="00A27626" w:rsidRPr="004B6C50" w:rsidRDefault="00A27626" w:rsidP="00BC5508">
            <w:pPr>
              <w:spacing w:after="0" w:line="240" w:lineRule="auto"/>
              <w:jc w:val="center"/>
              <w:rPr>
                <w:sz w:val="20"/>
                <w:szCs w:val="20"/>
              </w:rPr>
            </w:pPr>
            <w:r w:rsidRPr="004B6C50">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AE3BC" w14:textId="77777777" w:rsidR="00A27626" w:rsidRPr="004B6C50" w:rsidRDefault="00A27626" w:rsidP="00BC5508">
            <w:pPr>
              <w:spacing w:after="0" w:line="240" w:lineRule="auto"/>
              <w:jc w:val="center"/>
              <w:rPr>
                <w:sz w:val="20"/>
                <w:szCs w:val="20"/>
              </w:rPr>
            </w:pPr>
            <w:r w:rsidRPr="004B6C50">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F7CD7" w14:textId="77777777" w:rsidR="00A27626" w:rsidRPr="004B6C50" w:rsidRDefault="00A27626" w:rsidP="00BC5508">
            <w:pPr>
              <w:spacing w:after="0" w:line="240" w:lineRule="auto"/>
              <w:jc w:val="center"/>
              <w:rPr>
                <w:sz w:val="20"/>
                <w:szCs w:val="20"/>
              </w:rPr>
            </w:pPr>
            <w:r w:rsidRPr="004B6C50">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4F9E8" w14:textId="77777777" w:rsidR="00A27626" w:rsidRPr="004B6C50" w:rsidRDefault="00A27626" w:rsidP="00BC5508">
            <w:pPr>
              <w:spacing w:after="0" w:line="240" w:lineRule="auto"/>
              <w:jc w:val="center"/>
              <w:rPr>
                <w:b/>
                <w:sz w:val="20"/>
                <w:szCs w:val="20"/>
              </w:rPr>
            </w:pPr>
            <w:r w:rsidRPr="004B6C50">
              <w:rPr>
                <w:b/>
                <w:sz w:val="20"/>
                <w:szCs w:val="20"/>
              </w:rPr>
              <w:t>X</w:t>
            </w:r>
          </w:p>
        </w:tc>
      </w:tr>
      <w:tr w:rsidR="00A27626" w:rsidRPr="004B6C50" w14:paraId="478DDC3C" w14:textId="77777777" w:rsidTr="00BC5508">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5C478" w14:textId="77777777" w:rsidR="00A27626" w:rsidRPr="004B6C50" w:rsidRDefault="00A27626" w:rsidP="00BC5508">
            <w:pPr>
              <w:spacing w:after="0" w:line="240" w:lineRule="auto"/>
              <w:jc w:val="center"/>
              <w:rPr>
                <w:b/>
                <w:sz w:val="20"/>
                <w:szCs w:val="20"/>
              </w:rPr>
            </w:pPr>
            <w:r w:rsidRPr="004B6C50">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CF2FCD" w14:textId="77777777" w:rsidR="00A27626" w:rsidRPr="004B6C50" w:rsidRDefault="00A27626" w:rsidP="00BC5508">
            <w:pPr>
              <w:spacing w:after="0" w:line="240" w:lineRule="auto"/>
              <w:jc w:val="center"/>
              <w:rPr>
                <w:sz w:val="20"/>
                <w:szCs w:val="20"/>
              </w:rPr>
            </w:pPr>
            <w:r w:rsidRPr="004B6C50">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976DC" w14:textId="77777777" w:rsidR="00A27626" w:rsidRPr="004B6C50" w:rsidRDefault="00A27626" w:rsidP="00BC5508">
            <w:pPr>
              <w:spacing w:after="0" w:line="240" w:lineRule="auto"/>
              <w:jc w:val="center"/>
              <w:rPr>
                <w:sz w:val="20"/>
                <w:szCs w:val="20"/>
              </w:rPr>
            </w:pPr>
            <w:r w:rsidRPr="004B6C50">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18FEB" w14:textId="77777777" w:rsidR="00A27626" w:rsidRPr="004B6C50" w:rsidRDefault="00A27626" w:rsidP="00BC5508">
            <w:pPr>
              <w:spacing w:after="0" w:line="240" w:lineRule="auto"/>
              <w:jc w:val="center"/>
              <w:rPr>
                <w:sz w:val="20"/>
                <w:szCs w:val="20"/>
              </w:rPr>
            </w:pPr>
            <w:r w:rsidRPr="004B6C50">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AF47A" w14:textId="77777777" w:rsidR="00A27626" w:rsidRPr="004B6C50" w:rsidRDefault="00A27626" w:rsidP="00BC5508">
            <w:pPr>
              <w:spacing w:after="0" w:line="240" w:lineRule="auto"/>
              <w:jc w:val="center"/>
              <w:rPr>
                <w:sz w:val="20"/>
                <w:szCs w:val="20"/>
              </w:rPr>
            </w:pPr>
            <w:r w:rsidRPr="004B6C50">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1B872" w14:textId="77777777" w:rsidR="00A27626" w:rsidRPr="004B6C50" w:rsidRDefault="00A27626" w:rsidP="00BC5508">
            <w:pPr>
              <w:spacing w:after="0" w:line="240" w:lineRule="auto"/>
              <w:jc w:val="center"/>
              <w:rPr>
                <w:b/>
                <w:sz w:val="20"/>
                <w:szCs w:val="20"/>
              </w:rPr>
            </w:pPr>
          </w:p>
        </w:tc>
      </w:tr>
      <w:tr w:rsidR="00A27626" w:rsidRPr="004B6C50" w14:paraId="16CB573C" w14:textId="77777777" w:rsidTr="00BC5508">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6B627" w14:textId="77777777" w:rsidR="00A27626" w:rsidRPr="004B6C50" w:rsidRDefault="00A27626" w:rsidP="00BC5508">
            <w:pPr>
              <w:spacing w:after="0" w:line="240" w:lineRule="auto"/>
              <w:jc w:val="center"/>
              <w:rPr>
                <w:b/>
                <w:sz w:val="20"/>
                <w:szCs w:val="20"/>
              </w:rPr>
            </w:pPr>
            <w:r w:rsidRPr="004B6C50">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6AD2A" w14:textId="77777777" w:rsidR="00A27626" w:rsidRPr="004B6C50" w:rsidRDefault="00A27626" w:rsidP="00BC5508">
            <w:pPr>
              <w:spacing w:after="0" w:line="240" w:lineRule="auto"/>
              <w:jc w:val="center"/>
              <w:rPr>
                <w:sz w:val="20"/>
                <w:szCs w:val="20"/>
              </w:rPr>
            </w:pPr>
            <w:r w:rsidRPr="004B6C50">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E0A89" w14:textId="77777777" w:rsidR="00A27626" w:rsidRPr="004B6C50" w:rsidRDefault="00A27626" w:rsidP="00BC5508">
            <w:pPr>
              <w:spacing w:after="0" w:line="240" w:lineRule="auto"/>
              <w:jc w:val="center"/>
              <w:rPr>
                <w:sz w:val="20"/>
                <w:szCs w:val="20"/>
              </w:rPr>
            </w:pPr>
            <w:r w:rsidRPr="004B6C50">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70148" w14:textId="77777777" w:rsidR="00A27626" w:rsidRPr="004B6C50" w:rsidRDefault="00A27626" w:rsidP="00BC5508">
            <w:pPr>
              <w:spacing w:after="0" w:line="240" w:lineRule="auto"/>
              <w:jc w:val="center"/>
              <w:rPr>
                <w:sz w:val="20"/>
                <w:szCs w:val="20"/>
              </w:rPr>
            </w:pPr>
            <w:r w:rsidRPr="004B6C50">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92D5A" w14:textId="77777777" w:rsidR="00A27626" w:rsidRPr="004B6C50" w:rsidRDefault="00A27626" w:rsidP="00BC5508">
            <w:pPr>
              <w:spacing w:after="0" w:line="240" w:lineRule="auto"/>
              <w:jc w:val="center"/>
              <w:rPr>
                <w:sz w:val="20"/>
                <w:szCs w:val="20"/>
              </w:rPr>
            </w:pPr>
            <w:r w:rsidRPr="004B6C50">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DBBD3" w14:textId="77777777" w:rsidR="00A27626" w:rsidRPr="004B6C50" w:rsidRDefault="00A27626" w:rsidP="00BC5508">
            <w:pPr>
              <w:spacing w:after="0" w:line="240" w:lineRule="auto"/>
              <w:jc w:val="center"/>
              <w:rPr>
                <w:b/>
                <w:sz w:val="20"/>
                <w:szCs w:val="20"/>
              </w:rPr>
            </w:pPr>
          </w:p>
        </w:tc>
      </w:tr>
      <w:bookmarkEnd w:id="645"/>
    </w:tbl>
    <w:p w14:paraId="11DE5A83" w14:textId="77777777" w:rsidR="00A27626" w:rsidRPr="004B6C50" w:rsidRDefault="00A27626" w:rsidP="00A27626">
      <w:pPr>
        <w:spacing w:after="0"/>
      </w:pPr>
    </w:p>
    <w:p w14:paraId="1A431288" w14:textId="77777777" w:rsidR="00A27626" w:rsidRPr="004B6C50" w:rsidRDefault="00A27626" w:rsidP="00A27626"/>
    <w:p w14:paraId="1A2AB510" w14:textId="77777777" w:rsidR="00A27626" w:rsidRPr="00A27626" w:rsidRDefault="00A27626" w:rsidP="00A27626">
      <w:pPr>
        <w:rPr>
          <w:highlight w:val="yellow"/>
        </w:rPr>
      </w:pPr>
    </w:p>
    <w:p w14:paraId="7370EF7D" w14:textId="77777777" w:rsidR="00A27626" w:rsidRPr="00A27626" w:rsidRDefault="00A27626" w:rsidP="00A27626">
      <w:pPr>
        <w:rPr>
          <w:highlight w:val="yellow"/>
        </w:rPr>
      </w:pPr>
    </w:p>
    <w:p w14:paraId="4EA095F4" w14:textId="77777777" w:rsidR="00A27626" w:rsidRPr="00A27626" w:rsidRDefault="00A27626" w:rsidP="00A27626">
      <w:pPr>
        <w:rPr>
          <w:highlight w:val="yellow"/>
        </w:rPr>
      </w:pPr>
    </w:p>
    <w:p w14:paraId="01A5A21D" w14:textId="77777777" w:rsidR="00A27626" w:rsidRPr="00A27626" w:rsidRDefault="00A27626" w:rsidP="00A27626">
      <w:pPr>
        <w:rPr>
          <w:highlight w:val="yellow"/>
        </w:rPr>
      </w:pPr>
    </w:p>
    <w:p w14:paraId="4A48D84C" w14:textId="77777777" w:rsidR="00A27626" w:rsidRPr="00A27626" w:rsidRDefault="00A27626" w:rsidP="00A27626">
      <w:pPr>
        <w:rPr>
          <w:highlight w:val="yellow"/>
        </w:rPr>
      </w:pPr>
    </w:p>
    <w:p w14:paraId="679ECA6D" w14:textId="77777777" w:rsidR="00A27626" w:rsidRPr="00A27626" w:rsidRDefault="00A27626" w:rsidP="00A27626">
      <w:pPr>
        <w:rPr>
          <w:highlight w:val="yellow"/>
        </w:rPr>
      </w:pPr>
    </w:p>
    <w:p w14:paraId="51C8B5B4" w14:textId="77777777" w:rsidR="00A27626" w:rsidRPr="00A27626" w:rsidRDefault="00A27626" w:rsidP="00A27626">
      <w:pPr>
        <w:rPr>
          <w:highlight w:val="yellow"/>
        </w:rPr>
      </w:pPr>
    </w:p>
    <w:p w14:paraId="1BEF88C5" w14:textId="77777777" w:rsidR="00A27626" w:rsidRPr="00A27626" w:rsidRDefault="00A27626" w:rsidP="00A27626">
      <w:pPr>
        <w:rPr>
          <w:highlight w:val="yellow"/>
        </w:rPr>
      </w:pPr>
    </w:p>
    <w:p w14:paraId="4F5EA0E4" w14:textId="77777777" w:rsidR="00A27626" w:rsidRPr="00A27626" w:rsidRDefault="00A27626" w:rsidP="00A27626">
      <w:pPr>
        <w:rPr>
          <w:highlight w:val="yellow"/>
        </w:rPr>
      </w:pPr>
    </w:p>
    <w:p w14:paraId="7C4F34EC" w14:textId="63EBE24C" w:rsidR="00A27626" w:rsidRPr="00A27626" w:rsidRDefault="00A27626" w:rsidP="00A27626">
      <w:pPr>
        <w:rPr>
          <w:highlight w:val="yellow"/>
        </w:rPr>
      </w:pPr>
    </w:p>
    <w:p w14:paraId="6B555D71" w14:textId="44EE9E1A" w:rsidR="00A27626" w:rsidRPr="00A27626" w:rsidRDefault="00A27626" w:rsidP="00A27626">
      <w:pPr>
        <w:rPr>
          <w:highlight w:val="yellow"/>
        </w:rPr>
      </w:pPr>
    </w:p>
    <w:p w14:paraId="11343493" w14:textId="77777777" w:rsidR="00A27626" w:rsidRPr="00A27626" w:rsidRDefault="00A27626" w:rsidP="00A27626">
      <w:pPr>
        <w:rPr>
          <w:highlight w:val="yellow"/>
        </w:rPr>
      </w:pPr>
    </w:p>
    <w:p w14:paraId="05AE49BC" w14:textId="77777777" w:rsidR="00A27626" w:rsidRPr="00A27626" w:rsidRDefault="00A27626" w:rsidP="00A27626">
      <w:pPr>
        <w:rPr>
          <w:highlight w:val="yellow"/>
        </w:rPr>
      </w:pPr>
    </w:p>
    <w:p w14:paraId="0A4F587D" w14:textId="1ABDB752" w:rsidR="00A27626" w:rsidRPr="004B6C50" w:rsidRDefault="00A27626" w:rsidP="00A27626">
      <w:pPr>
        <w:pStyle w:val="Naslov3"/>
        <w:spacing w:line="240" w:lineRule="auto"/>
      </w:pPr>
      <w:bookmarkStart w:id="666" w:name="_Toc85531780"/>
      <w:bookmarkStart w:id="667" w:name="_Toc129846409"/>
      <w:r w:rsidRPr="004B6C50">
        <w:lastRenderedPageBreak/>
        <w:t>6.</w:t>
      </w:r>
      <w:r w:rsidR="004B6C50" w:rsidRPr="004B6C50">
        <w:t>6</w:t>
      </w:r>
      <w:r w:rsidRPr="004B6C50">
        <w:t>.7. Matrica ukupnog rizika – Kiša (padaline)</w:t>
      </w:r>
      <w:r w:rsidRPr="004B6C50">
        <w:rPr>
          <w:noProof/>
        </w:rPr>
        <mc:AlternateContent>
          <mc:Choice Requires="wps">
            <w:drawing>
              <wp:anchor distT="45720" distB="45720" distL="114300" distR="114300" simplePos="0" relativeHeight="251812864" behindDoc="0" locked="0" layoutInCell="1" allowOverlap="1" wp14:anchorId="425CD77A" wp14:editId="7EC346AC">
                <wp:simplePos x="0" y="0"/>
                <wp:positionH relativeFrom="margin">
                  <wp:align>left</wp:align>
                </wp:positionH>
                <wp:positionV relativeFrom="paragraph">
                  <wp:posOffset>238125</wp:posOffset>
                </wp:positionV>
                <wp:extent cx="2287270" cy="1812290"/>
                <wp:effectExtent l="0" t="0" r="20320" b="17145"/>
                <wp:wrapSquare wrapText="bothSides"/>
                <wp:docPr id="40" name="Tekstni okvir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1812290"/>
                        </a:xfrm>
                        <a:prstGeom prst="rect">
                          <a:avLst/>
                        </a:prstGeom>
                        <a:solidFill>
                          <a:srgbClr val="FFFFFF"/>
                        </a:solidFill>
                        <a:ln w="9525">
                          <a:solidFill>
                            <a:sysClr val="window" lastClr="FFFFFF"/>
                          </a:solidFill>
                          <a:miter lim="800000"/>
                          <a:headEnd/>
                          <a:tailEnd/>
                        </a:ln>
                      </wps:spPr>
                      <wps:txbx>
                        <w:txbxContent>
                          <w:p w14:paraId="00FDE196" w14:textId="77777777" w:rsidR="00A27626" w:rsidRDefault="00A27626" w:rsidP="00A27626">
                            <w:pPr>
                              <w:spacing w:after="0"/>
                              <w:rPr>
                                <w:b/>
                                <w:i/>
                                <w:u w:val="single"/>
                              </w:rPr>
                            </w:pPr>
                          </w:p>
                          <w:p w14:paraId="26C3E727" w14:textId="77777777" w:rsidR="00A27626" w:rsidRPr="002D7A61" w:rsidRDefault="00A27626" w:rsidP="00A27626">
                            <w:pPr>
                              <w:spacing w:after="0"/>
                              <w:rPr>
                                <w:b/>
                                <w:i/>
                                <w:sz w:val="20"/>
                                <w:szCs w:val="20"/>
                                <w:u w:val="single"/>
                              </w:rPr>
                            </w:pPr>
                            <w:r w:rsidRPr="002D7A61">
                              <w:rPr>
                                <w:b/>
                                <w:i/>
                                <w:sz w:val="20"/>
                                <w:szCs w:val="20"/>
                                <w:u w:val="single"/>
                              </w:rPr>
                              <w:t>RIZIK:</w:t>
                            </w:r>
                          </w:p>
                          <w:p w14:paraId="44877B5C" w14:textId="14B1528B" w:rsidR="00A27626" w:rsidRPr="002D7A61" w:rsidRDefault="00A27626" w:rsidP="00A27626">
                            <w:pPr>
                              <w:spacing w:after="0"/>
                              <w:rPr>
                                <w:sz w:val="20"/>
                                <w:szCs w:val="20"/>
                              </w:rPr>
                            </w:pPr>
                            <w:r w:rsidRPr="002D7A61">
                              <w:rPr>
                                <w:sz w:val="20"/>
                                <w:szCs w:val="20"/>
                              </w:rPr>
                              <w:t xml:space="preserve">Ekstremne vremenske pojave – </w:t>
                            </w:r>
                            <w:r w:rsidR="004B6C50">
                              <w:rPr>
                                <w:sz w:val="20"/>
                                <w:szCs w:val="20"/>
                              </w:rPr>
                              <w:t xml:space="preserve">Kiša </w:t>
                            </w:r>
                            <w:r w:rsidRPr="002D7A61">
                              <w:rPr>
                                <w:sz w:val="20"/>
                                <w:szCs w:val="20"/>
                              </w:rPr>
                              <w:t>(</w:t>
                            </w:r>
                            <w:r w:rsidR="004B6C50">
                              <w:rPr>
                                <w:sz w:val="20"/>
                                <w:szCs w:val="20"/>
                              </w:rPr>
                              <w:t>padaline</w:t>
                            </w:r>
                            <w:r w:rsidRPr="002D7A61">
                              <w:rPr>
                                <w:sz w:val="20"/>
                                <w:szCs w:val="20"/>
                              </w:rPr>
                              <w:t>)</w:t>
                            </w:r>
                          </w:p>
                          <w:p w14:paraId="1C9447F6" w14:textId="77777777" w:rsidR="00A27626" w:rsidRPr="002D7A61" w:rsidRDefault="00A27626" w:rsidP="00A27626">
                            <w:pPr>
                              <w:spacing w:after="0"/>
                              <w:rPr>
                                <w:b/>
                                <w:i/>
                                <w:sz w:val="20"/>
                                <w:szCs w:val="20"/>
                                <w:u w:val="single"/>
                              </w:rPr>
                            </w:pPr>
                            <w:r w:rsidRPr="002D7A61">
                              <w:rPr>
                                <w:b/>
                                <w:i/>
                                <w:sz w:val="20"/>
                                <w:szCs w:val="20"/>
                                <w:u w:val="single"/>
                              </w:rPr>
                              <w:t xml:space="preserve">NAZIV SCENARIJA:                                                                                                            </w:t>
                            </w:r>
                          </w:p>
                          <w:p w14:paraId="7F9967C1" w14:textId="20809FAD" w:rsidR="00A27626" w:rsidRDefault="00A27626" w:rsidP="00A27626">
                            <w:pPr>
                              <w:spacing w:after="0"/>
                              <w:rPr>
                                <w:sz w:val="20"/>
                                <w:szCs w:val="20"/>
                              </w:rPr>
                            </w:pPr>
                            <w:r w:rsidRPr="002D7A61">
                              <w:rPr>
                                <w:sz w:val="20"/>
                                <w:szCs w:val="20"/>
                              </w:rPr>
                              <w:t xml:space="preserve">Pojava </w:t>
                            </w:r>
                            <w:r w:rsidR="004B6C50">
                              <w:rPr>
                                <w:sz w:val="20"/>
                                <w:szCs w:val="20"/>
                              </w:rPr>
                              <w:t>kiše</w:t>
                            </w:r>
                            <w:r w:rsidRPr="002D7A61">
                              <w:rPr>
                                <w:sz w:val="20"/>
                                <w:szCs w:val="20"/>
                              </w:rPr>
                              <w:t xml:space="preserve"> na području Općine</w:t>
                            </w:r>
                          </w:p>
                          <w:p w14:paraId="3B2E4A94" w14:textId="77777777" w:rsidR="00A27626" w:rsidRDefault="00A27626" w:rsidP="00A27626">
                            <w:pPr>
                              <w:spacing w:after="0"/>
                              <w:rPr>
                                <w:sz w:val="20"/>
                                <w:szCs w:val="20"/>
                              </w:rPr>
                            </w:pPr>
                          </w:p>
                          <w:p w14:paraId="79EFE628" w14:textId="77777777" w:rsidR="00A27626" w:rsidRPr="002D7A61" w:rsidRDefault="00A27626" w:rsidP="00A27626">
                            <w:pPr>
                              <w:spacing w:after="0"/>
                              <w:rPr>
                                <w:sz w:val="20"/>
                                <w:szCs w:val="20"/>
                              </w:rPr>
                            </w:pPr>
                            <w:r w:rsidRPr="002D7A61">
                              <w:rPr>
                                <w:noProof/>
                              </w:rPr>
                              <w:drawing>
                                <wp:inline distT="0" distB="0" distL="0" distR="0" wp14:anchorId="33A85F9B" wp14:editId="5D687A4C">
                                  <wp:extent cx="2091690" cy="831850"/>
                                  <wp:effectExtent l="0" t="0" r="3810" b="6350"/>
                                  <wp:docPr id="144" name="Slika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1690" cy="83185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25CD77A" id="Tekstni okvir 40" o:spid="_x0000_s1037" type="#_x0000_t202" style="position:absolute;left:0;text-align:left;margin-left:0;margin-top:18.75pt;width:180.1pt;height:142.7pt;z-index:25181286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" strokecolor="window">
                <v:textbox style="mso-fit-shape-to-text:t">
                  <w:txbxContent>
                    <w:p w14:paraId="00FDE196" w14:textId="77777777" w:rsidR="00A27626" w:rsidRDefault="00A27626" w:rsidP="00A27626">
                      <w:pPr>
                        <w:spacing w:after="0"/>
                        <w:rPr>
                          <w:b/>
                          <w:i/>
                          <w:u w:val="single"/>
                        </w:rPr>
                      </w:pPr>
                    </w:p>
                    <w:p w14:paraId="26C3E727" w14:textId="77777777" w:rsidR="00A27626" w:rsidRPr="002D7A61" w:rsidRDefault="00A27626" w:rsidP="00A27626">
                      <w:pPr>
                        <w:spacing w:after="0"/>
                        <w:rPr>
                          <w:b/>
                          <w:i/>
                          <w:sz w:val="20"/>
                          <w:szCs w:val="20"/>
                          <w:u w:val="single"/>
                        </w:rPr>
                      </w:pPr>
                      <w:r w:rsidRPr="002D7A61">
                        <w:rPr>
                          <w:b/>
                          <w:i/>
                          <w:sz w:val="20"/>
                          <w:szCs w:val="20"/>
                          <w:u w:val="single"/>
                        </w:rPr>
                        <w:t>RIZIK:</w:t>
                      </w:r>
                    </w:p>
                    <w:p w14:paraId="44877B5C" w14:textId="14B1528B" w:rsidR="00A27626" w:rsidRPr="002D7A61" w:rsidRDefault="00A27626" w:rsidP="00A27626">
                      <w:pPr>
                        <w:spacing w:after="0"/>
                        <w:rPr>
                          <w:sz w:val="20"/>
                          <w:szCs w:val="20"/>
                        </w:rPr>
                      </w:pPr>
                      <w:r w:rsidRPr="002D7A61">
                        <w:rPr>
                          <w:sz w:val="20"/>
                          <w:szCs w:val="20"/>
                        </w:rPr>
                        <w:t xml:space="preserve">Ekstremne vremenske pojave – </w:t>
                      </w:r>
                      <w:r w:rsidR="004B6C50">
                        <w:rPr>
                          <w:sz w:val="20"/>
                          <w:szCs w:val="20"/>
                        </w:rPr>
                        <w:t xml:space="preserve">Kiša </w:t>
                      </w:r>
                      <w:r w:rsidRPr="002D7A61">
                        <w:rPr>
                          <w:sz w:val="20"/>
                          <w:szCs w:val="20"/>
                        </w:rPr>
                        <w:t>(</w:t>
                      </w:r>
                      <w:r w:rsidR="004B6C50">
                        <w:rPr>
                          <w:sz w:val="20"/>
                          <w:szCs w:val="20"/>
                        </w:rPr>
                        <w:t>padaline</w:t>
                      </w:r>
                      <w:r w:rsidRPr="002D7A61">
                        <w:rPr>
                          <w:sz w:val="20"/>
                          <w:szCs w:val="20"/>
                        </w:rPr>
                        <w:t>)</w:t>
                      </w:r>
                    </w:p>
                    <w:p w14:paraId="1C9447F6" w14:textId="77777777" w:rsidR="00A27626" w:rsidRPr="002D7A61" w:rsidRDefault="00A27626" w:rsidP="00A27626">
                      <w:pPr>
                        <w:spacing w:after="0"/>
                        <w:rPr>
                          <w:b/>
                          <w:i/>
                          <w:sz w:val="20"/>
                          <w:szCs w:val="20"/>
                          <w:u w:val="single"/>
                        </w:rPr>
                      </w:pPr>
                      <w:r w:rsidRPr="002D7A61">
                        <w:rPr>
                          <w:b/>
                          <w:i/>
                          <w:sz w:val="20"/>
                          <w:szCs w:val="20"/>
                          <w:u w:val="single"/>
                        </w:rPr>
                        <w:t xml:space="preserve">NAZIV SCENARIJA:                                                                                                            </w:t>
                      </w:r>
                    </w:p>
                    <w:p w14:paraId="7F9967C1" w14:textId="20809FAD" w:rsidR="00A27626" w:rsidRDefault="00A27626" w:rsidP="00A27626">
                      <w:pPr>
                        <w:spacing w:after="0"/>
                        <w:rPr>
                          <w:sz w:val="20"/>
                          <w:szCs w:val="20"/>
                        </w:rPr>
                      </w:pPr>
                      <w:r w:rsidRPr="002D7A61">
                        <w:rPr>
                          <w:sz w:val="20"/>
                          <w:szCs w:val="20"/>
                        </w:rPr>
                        <w:t xml:space="preserve">Pojava </w:t>
                      </w:r>
                      <w:r w:rsidR="004B6C50">
                        <w:rPr>
                          <w:sz w:val="20"/>
                          <w:szCs w:val="20"/>
                        </w:rPr>
                        <w:t>kiše</w:t>
                      </w:r>
                      <w:r w:rsidRPr="002D7A61">
                        <w:rPr>
                          <w:sz w:val="20"/>
                          <w:szCs w:val="20"/>
                        </w:rPr>
                        <w:t xml:space="preserve"> na području Općine</w:t>
                      </w:r>
                    </w:p>
                    <w:p w14:paraId="3B2E4A94" w14:textId="77777777" w:rsidR="00A27626" w:rsidRDefault="00A27626" w:rsidP="00A27626">
                      <w:pPr>
                        <w:spacing w:after="0"/>
                        <w:rPr>
                          <w:sz w:val="20"/>
                          <w:szCs w:val="20"/>
                        </w:rPr>
                      </w:pPr>
                    </w:p>
                    <w:p w14:paraId="79EFE628" w14:textId="77777777" w:rsidR="00A27626" w:rsidRPr="002D7A61" w:rsidRDefault="00A27626" w:rsidP="00A27626">
                      <w:pPr>
                        <w:spacing w:after="0"/>
                        <w:rPr>
                          <w:sz w:val="20"/>
                          <w:szCs w:val="20"/>
                        </w:rPr>
                      </w:pPr>
                      <w:r w:rsidRPr="002D7A61">
                        <w:rPr>
                          <w:noProof/>
                        </w:rPr>
                        <w:drawing>
                          <wp:inline distT="0" distB="0" distL="0" distR="0" wp14:anchorId="33A85F9B" wp14:editId="5D687A4C">
                            <wp:extent cx="2091690" cy="831850"/>
                            <wp:effectExtent l="0" t="0" r="3810" b="6350"/>
                            <wp:docPr id="144" name="Slika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1690" cy="831850"/>
                                    </a:xfrm>
                                    <a:prstGeom prst="rect">
                                      <a:avLst/>
                                    </a:prstGeom>
                                    <a:noFill/>
                                    <a:ln>
                                      <a:noFill/>
                                    </a:ln>
                                  </pic:spPr>
                                </pic:pic>
                              </a:graphicData>
                            </a:graphic>
                          </wp:inline>
                        </w:drawing>
                      </w:r>
                    </w:p>
                  </w:txbxContent>
                </v:textbox>
                <w10:wrap type="square" anchorx="margin"/>
              </v:shape>
            </w:pict>
          </mc:Fallback>
        </mc:AlternateContent>
      </w:r>
      <w:bookmarkEnd w:id="666"/>
      <w:bookmarkEnd w:id="667"/>
    </w:p>
    <w:p w14:paraId="210266D0" w14:textId="77777777" w:rsidR="00A27626" w:rsidRPr="004B6C50" w:rsidRDefault="00A27626" w:rsidP="00A27626">
      <w:pPr>
        <w:spacing w:after="0" w:line="240" w:lineRule="auto"/>
        <w:jc w:val="right"/>
      </w:pPr>
      <w:r w:rsidRPr="004B6C50">
        <w:rPr>
          <w:noProof/>
        </w:rPr>
        <w:drawing>
          <wp:inline distT="0" distB="0" distL="0" distR="0" wp14:anchorId="247B2F25" wp14:editId="78620878">
            <wp:extent cx="2898475" cy="2532978"/>
            <wp:effectExtent l="0" t="0" r="0" b="1270"/>
            <wp:docPr id="84" name="Slika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Slika 84"/>
                    <pic:cNvPicPr/>
                  </pic:nvPicPr>
                  <pic:blipFill>
                    <a:blip r:embed="rId41">
                      <a:extLst>
                        <a:ext uri="{28A0092B-C50C-407E-A947-70E740481C1C}">
                          <a14:useLocalDpi xmlns:a14="http://schemas.microsoft.com/office/drawing/2010/main" val="0"/>
                        </a:ext>
                      </a:extLst>
                    </a:blip>
                    <a:stretch>
                      <a:fillRect/>
                    </a:stretch>
                  </pic:blipFill>
                  <pic:spPr>
                    <a:xfrm>
                      <a:off x="0" y="0"/>
                      <a:ext cx="2905566" cy="2539174"/>
                    </a:xfrm>
                    <a:prstGeom prst="rect">
                      <a:avLst/>
                    </a:prstGeom>
                  </pic:spPr>
                </pic:pic>
              </a:graphicData>
            </a:graphic>
          </wp:inline>
        </w:drawing>
      </w:r>
    </w:p>
    <w:p w14:paraId="742F0443" w14:textId="77777777" w:rsidR="00A27626" w:rsidRPr="004B6C50" w:rsidRDefault="00A27626" w:rsidP="00A27626">
      <w:pPr>
        <w:spacing w:after="0" w:line="240" w:lineRule="auto"/>
        <w:rPr>
          <w:b/>
          <w:i/>
          <w:szCs w:val="24"/>
        </w:rPr>
      </w:pPr>
      <w:r w:rsidRPr="004B6C50">
        <w:rPr>
          <w:b/>
          <w:i/>
          <w:szCs w:val="24"/>
        </w:rPr>
        <w:t>Događaj s najgorim mogućim posljedicama</w:t>
      </w:r>
    </w:p>
    <w:p w14:paraId="4AC38237" w14:textId="77777777" w:rsidR="00A27626" w:rsidRPr="004B6C50" w:rsidRDefault="00A27626" w:rsidP="00A27626">
      <w:pPr>
        <w:spacing w:after="0" w:line="240" w:lineRule="auto"/>
        <w:rPr>
          <w:sz w:val="18"/>
          <w:szCs w:val="18"/>
          <w:lang w:eastAsia="hr-HR"/>
        </w:rPr>
      </w:pPr>
      <w:r w:rsidRPr="004B6C50">
        <w:rPr>
          <w:sz w:val="18"/>
          <w:szCs w:val="18"/>
          <w:lang w:eastAsia="hr-HR"/>
        </w:rPr>
        <w:t xml:space="preserve">                  Život i zdravlje ljudi                                                Gospodarstvo                                  Društvena stabilnost i politika                                </w:t>
      </w:r>
    </w:p>
    <w:p w14:paraId="496745D5" w14:textId="5EE4951D" w:rsidR="00A27626" w:rsidRPr="004B6C50" w:rsidRDefault="004B6C50" w:rsidP="00A27626">
      <w:pPr>
        <w:spacing w:after="0" w:line="240" w:lineRule="auto"/>
        <w:rPr>
          <w:lang w:eastAsia="hr-HR"/>
        </w:rPr>
      </w:pPr>
      <w:r w:rsidRPr="004B6C50">
        <w:rPr>
          <w:noProof/>
        </w:rPr>
        <mc:AlternateContent>
          <mc:Choice Requires="wps">
            <w:drawing>
              <wp:anchor distT="0" distB="0" distL="114300" distR="114300" simplePos="0" relativeHeight="251811840" behindDoc="0" locked="0" layoutInCell="1" allowOverlap="1" wp14:anchorId="01EB3149" wp14:editId="020D0915">
                <wp:simplePos x="0" y="0"/>
                <wp:positionH relativeFrom="margin">
                  <wp:posOffset>2841733</wp:posOffset>
                </wp:positionH>
                <wp:positionV relativeFrom="paragraph">
                  <wp:posOffset>221111</wp:posOffset>
                </wp:positionV>
                <wp:extent cx="133350" cy="123825"/>
                <wp:effectExtent l="0" t="0" r="19050" b="28575"/>
                <wp:wrapNone/>
                <wp:docPr id="54" name="Prostoručno: oblik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0C28B045" w14:textId="77777777" w:rsidR="00A27626" w:rsidRDefault="00A27626" w:rsidP="00A27626">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01EB3149" id="Prostoručno: oblik 54" o:spid="_x0000_s1038" style="position:absolute;left:0;text-align:left;margin-left:223.75pt;margin-top:17.4pt;width:10.5pt;height:9.7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0C28B045" w14:textId="77777777" w:rsidR="00A27626" w:rsidRDefault="00A27626" w:rsidP="00A27626">
                      <w:pPr>
                        <w:jc w:val="center"/>
                      </w:pPr>
                    </w:p>
                  </w:txbxContent>
                </v:textbox>
                <w10:wrap anchorx="margin"/>
              </v:shape>
            </w:pict>
          </mc:Fallback>
        </mc:AlternateContent>
      </w:r>
      <w:r w:rsidR="00A27626" w:rsidRPr="004B6C50">
        <w:rPr>
          <w:noProof/>
        </w:rPr>
        <mc:AlternateContent>
          <mc:Choice Requires="wps">
            <w:drawing>
              <wp:anchor distT="0" distB="0" distL="114300" distR="114300" simplePos="0" relativeHeight="251810816" behindDoc="0" locked="0" layoutInCell="1" allowOverlap="1" wp14:anchorId="4F6F1F06" wp14:editId="527AD651">
                <wp:simplePos x="0" y="0"/>
                <wp:positionH relativeFrom="margin">
                  <wp:posOffset>825500</wp:posOffset>
                </wp:positionH>
                <wp:positionV relativeFrom="paragraph">
                  <wp:posOffset>871352</wp:posOffset>
                </wp:positionV>
                <wp:extent cx="133350" cy="123825"/>
                <wp:effectExtent l="0" t="0" r="19050" b="28575"/>
                <wp:wrapNone/>
                <wp:docPr id="55" name="Prostoručno: oblik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5A3C9058" id="Prostoručno: oblik 55" o:spid="_x0000_s1026" style="position:absolute;margin-left:65pt;margin-top:68.6pt;width:10.5pt;height:9.7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00A27626" w:rsidRPr="004B6C50">
        <w:rPr>
          <w:noProof/>
        </w:rPr>
        <mc:AlternateContent>
          <mc:Choice Requires="wps">
            <w:drawing>
              <wp:anchor distT="0" distB="0" distL="114300" distR="114300" simplePos="0" relativeHeight="251813888" behindDoc="0" locked="0" layoutInCell="1" allowOverlap="1" wp14:anchorId="2A86A4A8" wp14:editId="0A677E7A">
                <wp:simplePos x="0" y="0"/>
                <wp:positionH relativeFrom="margin">
                  <wp:posOffset>4785360</wp:posOffset>
                </wp:positionH>
                <wp:positionV relativeFrom="paragraph">
                  <wp:posOffset>868045</wp:posOffset>
                </wp:positionV>
                <wp:extent cx="133350" cy="123825"/>
                <wp:effectExtent l="0" t="0" r="19050" b="28575"/>
                <wp:wrapNone/>
                <wp:docPr id="41" name="Prostoručno: oblik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45DB4147" w14:textId="77777777" w:rsidR="00A27626" w:rsidRDefault="00A27626" w:rsidP="00A27626">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2A86A4A8" id="Prostoručno: oblik 41" o:spid="_x0000_s1039" style="position:absolute;left:0;text-align:left;margin-left:376.8pt;margin-top:68.35pt;width:10.5pt;height:9.75pt;z-index:251813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45DB4147" w14:textId="77777777" w:rsidR="00A27626" w:rsidRDefault="00A27626" w:rsidP="00A27626">
                      <w:pPr>
                        <w:jc w:val="center"/>
                      </w:pPr>
                    </w:p>
                  </w:txbxContent>
                </v:textbox>
                <w10:wrap anchorx="margin"/>
              </v:shape>
            </w:pict>
          </mc:Fallback>
        </mc:AlternateContent>
      </w:r>
      <w:r w:rsidR="00A27626" w:rsidRPr="004B6C50">
        <w:rPr>
          <w:rFonts w:ascii="Courier New" w:eastAsia="Courier New" w:hAnsi="Courier New" w:cs="Courier New"/>
          <w:noProof/>
          <w:color w:val="000000"/>
          <w:szCs w:val="24"/>
          <w:lang w:eastAsia="hr-HR"/>
        </w:rPr>
        <w:drawing>
          <wp:inline distT="0" distB="0" distL="0" distR="0" wp14:anchorId="3F6BBFB3" wp14:editId="23A60468">
            <wp:extent cx="1785620" cy="1647825"/>
            <wp:effectExtent l="0" t="0" r="5080" b="9525"/>
            <wp:docPr id="96" name="Slika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A27626" w:rsidRPr="004B6C50">
        <w:rPr>
          <w:lang w:eastAsia="hr-HR"/>
        </w:rPr>
        <w:t xml:space="preserve">       </w:t>
      </w:r>
      <w:r w:rsidR="00A27626" w:rsidRPr="004B6C50">
        <w:rPr>
          <w:rFonts w:ascii="Courier New" w:eastAsia="Courier New" w:hAnsi="Courier New" w:cs="Courier New"/>
          <w:noProof/>
          <w:color w:val="000000"/>
          <w:szCs w:val="24"/>
          <w:lang w:eastAsia="hr-HR"/>
        </w:rPr>
        <w:drawing>
          <wp:inline distT="0" distB="0" distL="0" distR="0" wp14:anchorId="3303BD1C" wp14:editId="317A9EE9">
            <wp:extent cx="1785620" cy="1647825"/>
            <wp:effectExtent l="0" t="0" r="5080" b="9525"/>
            <wp:docPr id="97" name="Slika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A27626" w:rsidRPr="004B6C50">
        <w:rPr>
          <w:lang w:eastAsia="hr-HR"/>
        </w:rPr>
        <w:t xml:space="preserve">     </w:t>
      </w:r>
      <w:r w:rsidR="00A27626" w:rsidRPr="004B6C50">
        <w:rPr>
          <w:rFonts w:ascii="Courier New" w:eastAsia="Courier New" w:hAnsi="Courier New" w:cs="Courier New"/>
          <w:noProof/>
          <w:color w:val="000000"/>
          <w:szCs w:val="24"/>
          <w:lang w:eastAsia="hr-HR"/>
        </w:rPr>
        <w:drawing>
          <wp:inline distT="0" distB="0" distL="0" distR="0" wp14:anchorId="482F0BEA" wp14:editId="4FE8DD7C">
            <wp:extent cx="1785620" cy="1647825"/>
            <wp:effectExtent l="0" t="0" r="5080" b="9525"/>
            <wp:docPr id="99" name="Slika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A27626" w:rsidRPr="004B6C50">
        <w:rPr>
          <w:lang w:eastAsia="hr-HR"/>
        </w:rPr>
        <w:t xml:space="preserve"> </w:t>
      </w:r>
    </w:p>
    <w:p w14:paraId="19EECBA8" w14:textId="77777777" w:rsidR="00A27626" w:rsidRPr="004B6C50" w:rsidRDefault="00A27626" w:rsidP="00A27626">
      <w:pPr>
        <w:pStyle w:val="Naslov3"/>
        <w:spacing w:before="0"/>
      </w:pPr>
    </w:p>
    <w:p w14:paraId="7907A63F" w14:textId="417DB23A" w:rsidR="00A27626" w:rsidRPr="004B6C50" w:rsidRDefault="00A27626" w:rsidP="00A27626">
      <w:pPr>
        <w:pStyle w:val="Naslov3"/>
        <w:spacing w:before="0"/>
      </w:pPr>
      <w:bookmarkStart w:id="668" w:name="_Toc85531781"/>
      <w:bookmarkStart w:id="669" w:name="_Toc129846410"/>
      <w:r w:rsidRPr="004B6C50">
        <w:t>6.</w:t>
      </w:r>
      <w:r w:rsidR="004B6C50" w:rsidRPr="004B6C50">
        <w:t>6</w:t>
      </w:r>
      <w:r w:rsidRPr="004B6C50">
        <w:t>.8. Izvor podataka</w:t>
      </w:r>
      <w:bookmarkEnd w:id="668"/>
      <w:bookmarkEnd w:id="669"/>
    </w:p>
    <w:p w14:paraId="3581C443" w14:textId="6E14E677" w:rsidR="00A27626" w:rsidRPr="004B6C50" w:rsidRDefault="00A27626">
      <w:pPr>
        <w:numPr>
          <w:ilvl w:val="0"/>
          <w:numId w:val="111"/>
        </w:numPr>
        <w:suppressAutoHyphens/>
        <w:autoSpaceDN w:val="0"/>
        <w:spacing w:after="0" w:line="240" w:lineRule="auto"/>
        <w:textAlignment w:val="baseline"/>
        <w:rPr>
          <w:sz w:val="20"/>
          <w:szCs w:val="20"/>
          <w:lang w:val="en-US"/>
        </w:rPr>
      </w:pPr>
      <w:bookmarkStart w:id="670" w:name="_Hlk65673090"/>
      <w:r w:rsidRPr="004B6C50">
        <w:rPr>
          <w:sz w:val="20"/>
          <w:szCs w:val="20"/>
          <w:lang w:val="en-US"/>
        </w:rPr>
        <w:t>Državni hidrometeorološki zavod (DHMZ, 202</w:t>
      </w:r>
      <w:r w:rsidR="004B6C50" w:rsidRPr="004B6C50">
        <w:rPr>
          <w:sz w:val="20"/>
          <w:szCs w:val="20"/>
          <w:lang w:val="en-US"/>
        </w:rPr>
        <w:t>2</w:t>
      </w:r>
      <w:r w:rsidRPr="004B6C50">
        <w:rPr>
          <w:sz w:val="20"/>
          <w:szCs w:val="20"/>
          <w:lang w:val="en-US"/>
        </w:rPr>
        <w:t>.god.)</w:t>
      </w:r>
    </w:p>
    <w:p w14:paraId="4E52FE1A" w14:textId="5874148C" w:rsidR="00A27626" w:rsidRPr="004B6C50" w:rsidRDefault="00A27626">
      <w:pPr>
        <w:numPr>
          <w:ilvl w:val="0"/>
          <w:numId w:val="111"/>
        </w:numPr>
        <w:suppressAutoHyphens/>
        <w:autoSpaceDN w:val="0"/>
        <w:spacing w:after="0" w:line="240" w:lineRule="auto"/>
        <w:textAlignment w:val="baseline"/>
        <w:rPr>
          <w:sz w:val="20"/>
          <w:szCs w:val="20"/>
          <w:lang w:val="en-US"/>
        </w:rPr>
      </w:pPr>
      <w:r w:rsidRPr="004B6C50">
        <w:rPr>
          <w:sz w:val="20"/>
          <w:szCs w:val="20"/>
          <w:lang w:val="en-US"/>
        </w:rPr>
        <w:t>Državni zavod za statistiku, Popis 20</w:t>
      </w:r>
      <w:r w:rsidR="004B6C50" w:rsidRPr="004B6C50">
        <w:rPr>
          <w:sz w:val="20"/>
          <w:szCs w:val="20"/>
          <w:lang w:val="en-US"/>
        </w:rPr>
        <w:t>2</w:t>
      </w:r>
      <w:r w:rsidRPr="004B6C50">
        <w:rPr>
          <w:sz w:val="20"/>
          <w:szCs w:val="20"/>
          <w:lang w:val="en-US"/>
        </w:rPr>
        <w:t>1.god.</w:t>
      </w:r>
    </w:p>
    <w:p w14:paraId="60EB1B63" w14:textId="77777777" w:rsidR="00A27626" w:rsidRPr="004B6C50" w:rsidRDefault="00A27626">
      <w:pPr>
        <w:numPr>
          <w:ilvl w:val="0"/>
          <w:numId w:val="111"/>
        </w:numPr>
        <w:spacing w:line="240" w:lineRule="auto"/>
        <w:contextualSpacing/>
        <w:jc w:val="left"/>
        <w:rPr>
          <w:sz w:val="20"/>
          <w:szCs w:val="20"/>
          <w:lang w:val="en-US"/>
        </w:rPr>
      </w:pPr>
      <w:r w:rsidRPr="004B6C50">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36868D0B" w14:textId="77777777" w:rsidR="00A27626" w:rsidRPr="004B6C50" w:rsidRDefault="00A27626">
      <w:pPr>
        <w:numPr>
          <w:ilvl w:val="0"/>
          <w:numId w:val="111"/>
        </w:numPr>
        <w:spacing w:line="240" w:lineRule="auto"/>
        <w:contextualSpacing/>
        <w:jc w:val="left"/>
        <w:rPr>
          <w:sz w:val="20"/>
          <w:szCs w:val="20"/>
          <w:lang w:val="en-US"/>
        </w:rPr>
      </w:pPr>
      <w:r w:rsidRPr="004B6C50">
        <w:rPr>
          <w:sz w:val="20"/>
          <w:szCs w:val="20"/>
          <w:lang w:val="en-US"/>
        </w:rPr>
        <w:t>Pravilnik o smjernicama za izradu Procjene rizika od katastrofa i velikih nesreća za područje Republike Hrvatske i jedinica lokalne i područne (regionalne) samouprave (“Narodne Novine” br. 65/16)</w:t>
      </w:r>
    </w:p>
    <w:p w14:paraId="62DD9DEF" w14:textId="77777777" w:rsidR="00A27626" w:rsidRPr="004B6C50" w:rsidRDefault="00A27626">
      <w:pPr>
        <w:numPr>
          <w:ilvl w:val="0"/>
          <w:numId w:val="111"/>
        </w:numPr>
        <w:suppressAutoHyphens/>
        <w:autoSpaceDN w:val="0"/>
        <w:spacing w:after="0" w:line="240" w:lineRule="auto"/>
        <w:textAlignment w:val="baseline"/>
        <w:rPr>
          <w:sz w:val="20"/>
          <w:szCs w:val="20"/>
          <w:lang w:val="en-US"/>
        </w:rPr>
      </w:pPr>
      <w:r w:rsidRPr="004B6C50">
        <w:rPr>
          <w:sz w:val="20"/>
          <w:szCs w:val="20"/>
          <w:lang w:val="en-US"/>
        </w:rPr>
        <w:t>Procjena rizika od katastrofa za Republiku Hrvatsku, 2016.god., Izmjene i dopune iz 2019.god.</w:t>
      </w:r>
    </w:p>
    <w:p w14:paraId="6B00C9D7" w14:textId="77777777" w:rsidR="00A27626" w:rsidRPr="004B6C50" w:rsidRDefault="00A27626">
      <w:pPr>
        <w:numPr>
          <w:ilvl w:val="0"/>
          <w:numId w:val="111"/>
        </w:numPr>
        <w:spacing w:line="240" w:lineRule="auto"/>
        <w:contextualSpacing/>
        <w:jc w:val="left"/>
        <w:rPr>
          <w:sz w:val="20"/>
          <w:szCs w:val="20"/>
          <w:lang w:val="en-US"/>
        </w:rPr>
      </w:pPr>
      <w:r w:rsidRPr="004B6C50">
        <w:rPr>
          <w:sz w:val="20"/>
          <w:szCs w:val="20"/>
          <w:lang w:val="en-US"/>
        </w:rPr>
        <w:t>Smjernice za izradu procjene rizika od velikih nesreća na području Koprivničko – križevačke županije, 2017.god.</w:t>
      </w:r>
    </w:p>
    <w:p w14:paraId="184C2C27" w14:textId="77777777" w:rsidR="00A27626" w:rsidRPr="004B6C50" w:rsidRDefault="00A27626">
      <w:pPr>
        <w:numPr>
          <w:ilvl w:val="0"/>
          <w:numId w:val="111"/>
        </w:numPr>
        <w:spacing w:line="240" w:lineRule="auto"/>
        <w:contextualSpacing/>
        <w:jc w:val="left"/>
        <w:rPr>
          <w:sz w:val="20"/>
          <w:szCs w:val="20"/>
          <w:lang w:val="en-US"/>
        </w:rPr>
      </w:pPr>
      <w:r w:rsidRPr="004B6C50">
        <w:rPr>
          <w:sz w:val="20"/>
          <w:szCs w:val="20"/>
          <w:lang w:val="en-US"/>
        </w:rPr>
        <w:t>Zakon o sustavu civilne zaštite (“Narodne Novine” br. 82/15, 118/18, 31/20, 20/21)</w:t>
      </w:r>
    </w:p>
    <w:bookmarkEnd w:id="670"/>
    <w:p w14:paraId="3D468F23" w14:textId="77777777" w:rsidR="00A27626" w:rsidRPr="004B6C50" w:rsidRDefault="00A27626" w:rsidP="00A27626">
      <w:pPr>
        <w:contextualSpacing/>
        <w:jc w:val="left"/>
        <w:rPr>
          <w:sz w:val="20"/>
          <w:szCs w:val="20"/>
          <w:lang w:val="en-US"/>
        </w:rPr>
      </w:pPr>
    </w:p>
    <w:p w14:paraId="56EE09AE" w14:textId="77777777" w:rsidR="00A27626" w:rsidRPr="004B6C50" w:rsidRDefault="00A27626" w:rsidP="00A27626">
      <w:pPr>
        <w:contextualSpacing/>
        <w:jc w:val="left"/>
        <w:rPr>
          <w:sz w:val="20"/>
          <w:szCs w:val="20"/>
          <w:lang w:val="en-US"/>
        </w:rPr>
      </w:pPr>
    </w:p>
    <w:p w14:paraId="04F63B7F" w14:textId="77777777" w:rsidR="00A27626" w:rsidRPr="004B6C50" w:rsidRDefault="00A27626" w:rsidP="00A27626">
      <w:pPr>
        <w:contextualSpacing/>
        <w:jc w:val="left"/>
        <w:rPr>
          <w:sz w:val="20"/>
          <w:szCs w:val="20"/>
          <w:lang w:val="en-US"/>
        </w:rPr>
      </w:pPr>
    </w:p>
    <w:p w14:paraId="58C0CC15" w14:textId="77777777" w:rsidR="00A27626" w:rsidRDefault="00A27626" w:rsidP="006535C4">
      <w:pPr>
        <w:pStyle w:val="Naslov2"/>
        <w:rPr>
          <w:highlight w:val="yellow"/>
          <w:lang w:val="en-US"/>
        </w:rPr>
      </w:pPr>
    </w:p>
    <w:p w14:paraId="5D5C470B" w14:textId="381E6283" w:rsidR="003B74E8" w:rsidRDefault="003B74E8" w:rsidP="006535C4">
      <w:pPr>
        <w:pStyle w:val="Naslov2"/>
        <w:rPr>
          <w:highlight w:val="yellow"/>
          <w:lang w:val="en-US"/>
        </w:rPr>
      </w:pPr>
    </w:p>
    <w:p w14:paraId="00B61C8D" w14:textId="77777777" w:rsidR="003B74E8" w:rsidRPr="003B74E8" w:rsidRDefault="003B74E8" w:rsidP="003B74E8">
      <w:pPr>
        <w:rPr>
          <w:highlight w:val="yellow"/>
          <w:lang w:val="en-US"/>
        </w:rPr>
      </w:pPr>
    </w:p>
    <w:p w14:paraId="05D43E17" w14:textId="66D07911" w:rsidR="006535C4" w:rsidRPr="00626300" w:rsidRDefault="006535C4" w:rsidP="006535C4">
      <w:pPr>
        <w:pStyle w:val="Naslov2"/>
        <w:rPr>
          <w:lang w:val="en-US"/>
        </w:rPr>
      </w:pPr>
      <w:bookmarkStart w:id="671" w:name="_Toc129846411"/>
      <w:r w:rsidRPr="00626300">
        <w:rPr>
          <w:lang w:val="en-US"/>
        </w:rPr>
        <w:lastRenderedPageBreak/>
        <w:t>6.</w:t>
      </w:r>
      <w:r w:rsidR="00626300" w:rsidRPr="00626300">
        <w:rPr>
          <w:lang w:val="en-US"/>
        </w:rPr>
        <w:t>7</w:t>
      </w:r>
      <w:r w:rsidRPr="00626300">
        <w:rPr>
          <w:lang w:val="en-US"/>
        </w:rPr>
        <w:t>. RIZIK – Suša</w:t>
      </w:r>
      <w:bookmarkEnd w:id="671"/>
    </w:p>
    <w:p w14:paraId="3A5EB9FE" w14:textId="26E6AAEC" w:rsidR="006535C4" w:rsidRPr="00626300" w:rsidRDefault="006535C4" w:rsidP="006535C4">
      <w:pPr>
        <w:pStyle w:val="Naslov3"/>
        <w:rPr>
          <w:lang w:val="en-US"/>
        </w:rPr>
      </w:pPr>
      <w:bookmarkStart w:id="672" w:name="_Toc129846412"/>
      <w:r w:rsidRPr="00626300">
        <w:rPr>
          <w:lang w:val="en-US"/>
        </w:rPr>
        <w:t>6.</w:t>
      </w:r>
      <w:r w:rsidR="00626300" w:rsidRPr="00626300">
        <w:rPr>
          <w:lang w:val="en-US"/>
        </w:rPr>
        <w:t>7</w:t>
      </w:r>
      <w:r w:rsidRPr="00626300">
        <w:rPr>
          <w:lang w:val="en-US"/>
        </w:rPr>
        <w:t>.1. NAZIV SCENARIJA – Suša</w:t>
      </w:r>
      <w:bookmarkEnd w:id="672"/>
    </w:p>
    <w:p w14:paraId="5F12239B" w14:textId="77777777" w:rsidR="006535C4" w:rsidRPr="00626300" w:rsidRDefault="006535C4" w:rsidP="006535C4">
      <w:pPr>
        <w:spacing w:after="0"/>
        <w:rPr>
          <w:lang w:eastAsia="zh-CN"/>
        </w:rPr>
      </w:pPr>
    </w:p>
    <w:tbl>
      <w:tblPr>
        <w:tblW w:w="9097" w:type="dxa"/>
        <w:jc w:val="center"/>
        <w:tblCellMar>
          <w:left w:w="10" w:type="dxa"/>
          <w:right w:w="10" w:type="dxa"/>
        </w:tblCellMar>
        <w:tblLook w:val="04A0" w:firstRow="1" w:lastRow="0" w:firstColumn="1" w:lastColumn="0" w:noHBand="0" w:noVBand="1"/>
      </w:tblPr>
      <w:tblGrid>
        <w:gridCol w:w="9097"/>
      </w:tblGrid>
      <w:tr w:rsidR="006535C4" w:rsidRPr="00626300" w14:paraId="7C2B3514" w14:textId="77777777" w:rsidTr="006535C4">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CE572" w14:textId="77777777" w:rsidR="006535C4" w:rsidRPr="00626300" w:rsidRDefault="006535C4" w:rsidP="006535C4">
            <w:pPr>
              <w:spacing w:after="0" w:line="240" w:lineRule="auto"/>
              <w:rPr>
                <w:b/>
                <w:sz w:val="20"/>
              </w:rPr>
            </w:pPr>
            <w:r w:rsidRPr="00626300">
              <w:rPr>
                <w:b/>
                <w:sz w:val="20"/>
              </w:rPr>
              <w:t>Naziv scenarija</w:t>
            </w:r>
          </w:p>
        </w:tc>
      </w:tr>
      <w:tr w:rsidR="006535C4" w:rsidRPr="00626300" w14:paraId="4076DA83" w14:textId="77777777" w:rsidTr="006535C4">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04B56" w14:textId="68D69003" w:rsidR="006535C4" w:rsidRPr="00626300" w:rsidRDefault="006535C4" w:rsidP="006535C4">
            <w:pPr>
              <w:spacing w:after="0" w:line="240" w:lineRule="auto"/>
            </w:pPr>
            <w:r w:rsidRPr="00626300">
              <w:rPr>
                <w:i/>
                <w:sz w:val="20"/>
              </w:rPr>
              <w:t>Pojava suše na području Općine</w:t>
            </w:r>
          </w:p>
        </w:tc>
      </w:tr>
      <w:tr w:rsidR="006535C4" w:rsidRPr="00626300" w14:paraId="4CCDAB58" w14:textId="77777777" w:rsidTr="006535C4">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9BD3E" w14:textId="77777777" w:rsidR="006535C4" w:rsidRPr="00626300" w:rsidRDefault="006535C4" w:rsidP="006535C4">
            <w:pPr>
              <w:spacing w:after="0" w:line="240" w:lineRule="auto"/>
              <w:rPr>
                <w:b/>
                <w:sz w:val="20"/>
              </w:rPr>
            </w:pPr>
            <w:r w:rsidRPr="00626300">
              <w:rPr>
                <w:b/>
                <w:sz w:val="20"/>
              </w:rPr>
              <w:t>Grupa rizika</w:t>
            </w:r>
          </w:p>
        </w:tc>
      </w:tr>
      <w:tr w:rsidR="006535C4" w:rsidRPr="00626300" w14:paraId="0C8BA989" w14:textId="77777777" w:rsidTr="006535C4">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3352D" w14:textId="278813A5" w:rsidR="006535C4" w:rsidRPr="00626300" w:rsidRDefault="006535C4" w:rsidP="006535C4">
            <w:pPr>
              <w:spacing w:after="0" w:line="240" w:lineRule="auto"/>
              <w:rPr>
                <w:i/>
                <w:sz w:val="20"/>
              </w:rPr>
            </w:pPr>
            <w:r w:rsidRPr="00626300">
              <w:rPr>
                <w:i/>
                <w:sz w:val="20"/>
              </w:rPr>
              <w:t>Suša</w:t>
            </w:r>
          </w:p>
        </w:tc>
      </w:tr>
      <w:tr w:rsidR="006535C4" w:rsidRPr="00626300" w14:paraId="72DB7119" w14:textId="77777777" w:rsidTr="006535C4">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3AA5C" w14:textId="77777777" w:rsidR="006535C4" w:rsidRPr="00626300" w:rsidRDefault="006535C4" w:rsidP="006535C4">
            <w:pPr>
              <w:spacing w:after="0" w:line="240" w:lineRule="auto"/>
              <w:rPr>
                <w:b/>
                <w:sz w:val="20"/>
              </w:rPr>
            </w:pPr>
            <w:r w:rsidRPr="00626300">
              <w:rPr>
                <w:b/>
                <w:sz w:val="20"/>
              </w:rPr>
              <w:t>Rizik</w:t>
            </w:r>
          </w:p>
        </w:tc>
      </w:tr>
      <w:tr w:rsidR="006535C4" w:rsidRPr="001608E9" w14:paraId="694BE034" w14:textId="77777777" w:rsidTr="006535C4">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EB893" w14:textId="518F097C" w:rsidR="006535C4" w:rsidRPr="00626300" w:rsidRDefault="006535C4" w:rsidP="006535C4">
            <w:pPr>
              <w:spacing w:after="0" w:line="240" w:lineRule="auto"/>
              <w:rPr>
                <w:i/>
                <w:sz w:val="20"/>
              </w:rPr>
            </w:pPr>
            <w:r w:rsidRPr="00626300">
              <w:rPr>
                <w:i/>
                <w:sz w:val="20"/>
              </w:rPr>
              <w:t>Suša</w:t>
            </w:r>
          </w:p>
        </w:tc>
      </w:tr>
      <w:tr w:rsidR="006535C4" w:rsidRPr="001608E9" w14:paraId="5454DBB3" w14:textId="77777777" w:rsidTr="006535C4">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50DF3" w14:textId="77777777" w:rsidR="006535C4" w:rsidRPr="008069F3" w:rsidRDefault="006535C4" w:rsidP="006535C4">
            <w:pPr>
              <w:spacing w:after="0" w:line="240" w:lineRule="auto"/>
              <w:rPr>
                <w:b/>
                <w:sz w:val="20"/>
              </w:rPr>
            </w:pPr>
            <w:r w:rsidRPr="008069F3">
              <w:rPr>
                <w:b/>
                <w:sz w:val="20"/>
              </w:rPr>
              <w:t>Radna skupina</w:t>
            </w:r>
          </w:p>
        </w:tc>
      </w:tr>
      <w:tr w:rsidR="00B9068A" w:rsidRPr="001608E9" w14:paraId="1C23F432" w14:textId="77777777" w:rsidTr="006535C4">
        <w:trPr>
          <w:trHeight w:val="173"/>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567D3340" w14:textId="37B29B72" w:rsidR="00B9068A" w:rsidRPr="008069F3" w:rsidRDefault="00B9068A" w:rsidP="00B9068A">
            <w:pPr>
              <w:spacing w:after="0" w:line="240" w:lineRule="auto"/>
              <w:rPr>
                <w:i/>
              </w:rPr>
            </w:pPr>
            <w:r w:rsidRPr="008069F3">
              <w:rPr>
                <w:bCs/>
                <w:sz w:val="20"/>
              </w:rPr>
              <w:t xml:space="preserve">Koordinator: </w:t>
            </w:r>
            <w:r w:rsidR="008069F3" w:rsidRPr="008069F3">
              <w:rPr>
                <w:bCs/>
                <w:sz w:val="20"/>
              </w:rPr>
              <w:t>Načelnik Stožera civilne zaštite Općine Podravske Sesvete</w:t>
            </w:r>
          </w:p>
        </w:tc>
      </w:tr>
      <w:tr w:rsidR="00B9068A" w:rsidRPr="001608E9" w14:paraId="2216CF9F" w14:textId="77777777" w:rsidTr="006535C4">
        <w:trPr>
          <w:trHeight w:val="245"/>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2A5BE2C1" w14:textId="07E537D1" w:rsidR="00B9068A" w:rsidRPr="008069F3" w:rsidRDefault="00B9068A" w:rsidP="00B9068A">
            <w:pPr>
              <w:spacing w:after="0" w:line="240" w:lineRule="auto"/>
              <w:rPr>
                <w:i/>
                <w:sz w:val="20"/>
              </w:rPr>
            </w:pPr>
            <w:r w:rsidRPr="008069F3">
              <w:rPr>
                <w:bCs/>
                <w:sz w:val="20"/>
              </w:rPr>
              <w:t xml:space="preserve">Nositelj: </w:t>
            </w:r>
            <w:r w:rsidR="008069F3" w:rsidRPr="008069F3">
              <w:rPr>
                <w:bCs/>
                <w:sz w:val="20"/>
              </w:rPr>
              <w:t>Općina Podravske Sesvete, VZO Podravske Sesvete</w:t>
            </w:r>
          </w:p>
        </w:tc>
      </w:tr>
      <w:tr w:rsidR="00B9068A" w:rsidRPr="001608E9" w14:paraId="70375B49" w14:textId="77777777" w:rsidTr="006535C4">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7C181" w14:textId="72533657" w:rsidR="00B9068A" w:rsidRPr="008069F3" w:rsidRDefault="00B9068A" w:rsidP="00B9068A">
            <w:pPr>
              <w:spacing w:after="0" w:line="240" w:lineRule="auto"/>
              <w:rPr>
                <w:i/>
                <w:sz w:val="20"/>
              </w:rPr>
            </w:pPr>
            <w:r w:rsidRPr="008069F3">
              <w:rPr>
                <w:bCs/>
                <w:sz w:val="20"/>
              </w:rPr>
              <w:t xml:space="preserve">Izvršitelj: </w:t>
            </w:r>
            <w:r w:rsidR="008069F3" w:rsidRPr="008069F3">
              <w:rPr>
                <w:bCs/>
                <w:sz w:val="20"/>
              </w:rPr>
              <w:t>Komunalni redar, Zapovjednik VZO Podravske Sesvete</w:t>
            </w:r>
          </w:p>
        </w:tc>
      </w:tr>
    </w:tbl>
    <w:p w14:paraId="16B5EF2A" w14:textId="77777777" w:rsidR="006535C4" w:rsidRPr="001608E9" w:rsidRDefault="006535C4" w:rsidP="006535C4">
      <w:pPr>
        <w:spacing w:after="0"/>
        <w:rPr>
          <w:highlight w:val="yellow"/>
          <w:lang w:eastAsia="zh-CN"/>
        </w:rPr>
      </w:pPr>
    </w:p>
    <w:p w14:paraId="5CA4EA9C" w14:textId="32988DE8" w:rsidR="006535C4" w:rsidRPr="00626300" w:rsidRDefault="006535C4" w:rsidP="006535C4">
      <w:pPr>
        <w:pStyle w:val="Naslov3"/>
        <w:spacing w:before="0" w:after="240"/>
        <w:rPr>
          <w:lang w:eastAsia="zh-CN"/>
        </w:rPr>
      </w:pPr>
      <w:bookmarkStart w:id="673" w:name="_Toc129846413"/>
      <w:r w:rsidRPr="00626300">
        <w:rPr>
          <w:lang w:eastAsia="zh-CN"/>
        </w:rPr>
        <w:t>6.</w:t>
      </w:r>
      <w:r w:rsidR="00626300" w:rsidRPr="00626300">
        <w:rPr>
          <w:lang w:eastAsia="zh-CN"/>
        </w:rPr>
        <w:t>7</w:t>
      </w:r>
      <w:r w:rsidRPr="00626300">
        <w:rPr>
          <w:lang w:eastAsia="zh-CN"/>
        </w:rPr>
        <w:t xml:space="preserve">.2. Uvod – </w:t>
      </w:r>
      <w:r w:rsidR="00C831A4" w:rsidRPr="00626300">
        <w:rPr>
          <w:lang w:eastAsia="zh-CN"/>
        </w:rPr>
        <w:t>Suša</w:t>
      </w:r>
      <w:bookmarkEnd w:id="673"/>
    </w:p>
    <w:p w14:paraId="0F24C0D3" w14:textId="77777777" w:rsidR="00C831A4" w:rsidRPr="00626300" w:rsidRDefault="00C831A4" w:rsidP="00672156">
      <w:pPr>
        <w:spacing w:after="0"/>
        <w:rPr>
          <w:rFonts w:cstheme="minorHAnsi"/>
          <w:szCs w:val="24"/>
        </w:rPr>
      </w:pPr>
      <w:bookmarkStart w:id="674" w:name="_Hlk509398574"/>
      <w:r w:rsidRPr="00626300">
        <w:rPr>
          <w:rFonts w:cstheme="minorHAnsi"/>
          <w:szCs w:val="24"/>
        </w:rPr>
        <w:t>Suša predstavlja dugotrajnu i regionalno sveobuhvatnu pojavu količina svih vrsta voda nižih od prosječnih. Može biti karakterizirana količinama oborina manjim od prosječnih, ali i preraspodjelom oborina tijekom godine različitom od uobičajene raspodjele u regiji. Na pojavu suša bitno utječu povećane (iznadprosječne) temperature zraka. Sušu karakteriziraju manje od prosječnih količina:</w:t>
      </w:r>
    </w:p>
    <w:p w14:paraId="10061D25" w14:textId="6906DD06" w:rsidR="00C831A4" w:rsidRPr="00672156" w:rsidRDefault="00C831A4">
      <w:pPr>
        <w:pStyle w:val="Odlomakpopisa"/>
        <w:numPr>
          <w:ilvl w:val="0"/>
          <w:numId w:val="112"/>
        </w:numPr>
        <w:rPr>
          <w:rFonts w:cstheme="minorHAnsi"/>
          <w:szCs w:val="24"/>
        </w:rPr>
      </w:pPr>
      <w:r w:rsidRPr="00672156">
        <w:rPr>
          <w:rFonts w:cstheme="minorHAnsi"/>
          <w:szCs w:val="24"/>
        </w:rPr>
        <w:t>površinskih voda (protoka i/ili vodostaja),</w:t>
      </w:r>
    </w:p>
    <w:p w14:paraId="5598DAA6" w14:textId="77777777" w:rsidR="00C831A4" w:rsidRPr="00672156" w:rsidRDefault="00C831A4">
      <w:pPr>
        <w:pStyle w:val="Odlomakpopisa"/>
        <w:numPr>
          <w:ilvl w:val="0"/>
          <w:numId w:val="112"/>
        </w:numPr>
        <w:rPr>
          <w:rFonts w:cstheme="minorHAnsi"/>
          <w:szCs w:val="24"/>
        </w:rPr>
      </w:pPr>
      <w:r w:rsidRPr="00672156">
        <w:rPr>
          <w:rFonts w:cstheme="minorHAnsi"/>
          <w:szCs w:val="24"/>
        </w:rPr>
        <w:t>razina podzemnih voda,</w:t>
      </w:r>
    </w:p>
    <w:p w14:paraId="7E24E8E0" w14:textId="383D37A6" w:rsidR="00672156" w:rsidRPr="00672156" w:rsidRDefault="00C831A4">
      <w:pPr>
        <w:pStyle w:val="Odlomakpopisa"/>
        <w:numPr>
          <w:ilvl w:val="0"/>
          <w:numId w:val="112"/>
        </w:numPr>
        <w:rPr>
          <w:rFonts w:cstheme="minorHAnsi"/>
          <w:szCs w:val="24"/>
        </w:rPr>
      </w:pPr>
      <w:r w:rsidRPr="00672156">
        <w:rPr>
          <w:rFonts w:cstheme="minorHAnsi"/>
          <w:szCs w:val="24"/>
        </w:rPr>
        <w:t>vlage u tlu itd.</w:t>
      </w:r>
    </w:p>
    <w:p w14:paraId="467A6C0D" w14:textId="77777777" w:rsidR="00C831A4" w:rsidRPr="00626300" w:rsidRDefault="00C831A4" w:rsidP="00672156">
      <w:pPr>
        <w:spacing w:after="0"/>
      </w:pPr>
      <w:r w:rsidRPr="00626300">
        <w:t>Svjetska meteorološka organizacija (WMO, 1992) je definirala sušu kroz nekoliko pojava:</w:t>
      </w:r>
    </w:p>
    <w:p w14:paraId="61900DE1" w14:textId="77777777" w:rsidR="00C831A4" w:rsidRPr="00626300" w:rsidRDefault="00C831A4">
      <w:pPr>
        <w:numPr>
          <w:ilvl w:val="0"/>
          <w:numId w:val="28"/>
        </w:numPr>
        <w:contextualSpacing/>
        <w:jc w:val="left"/>
        <w:rPr>
          <w:szCs w:val="24"/>
          <w:lang w:val="en-US"/>
        </w:rPr>
      </w:pPr>
      <w:r w:rsidRPr="00626300">
        <w:rPr>
          <w:szCs w:val="24"/>
          <w:lang w:val="en-US"/>
        </w:rPr>
        <w:t xml:space="preserve">produljeni izostanak ili naglašeni deficit oborine, </w:t>
      </w:r>
    </w:p>
    <w:p w14:paraId="6E7164CD" w14:textId="77777777" w:rsidR="00C831A4" w:rsidRPr="00626300" w:rsidRDefault="00C831A4">
      <w:pPr>
        <w:numPr>
          <w:ilvl w:val="0"/>
          <w:numId w:val="28"/>
        </w:numPr>
        <w:contextualSpacing/>
        <w:jc w:val="left"/>
        <w:rPr>
          <w:szCs w:val="24"/>
          <w:lang w:val="en-US"/>
        </w:rPr>
      </w:pPr>
      <w:r w:rsidRPr="00626300">
        <w:rPr>
          <w:szCs w:val="24"/>
          <w:lang w:val="en-US"/>
        </w:rPr>
        <w:t>period neočekivano suhog vremena u kojem nedostatak oborine uzrokuje ozbiljnu hidrološku neravnotežu,</w:t>
      </w:r>
    </w:p>
    <w:p w14:paraId="0F34F42D" w14:textId="77777777" w:rsidR="00C831A4" w:rsidRPr="00626300" w:rsidRDefault="00C831A4">
      <w:pPr>
        <w:numPr>
          <w:ilvl w:val="0"/>
          <w:numId w:val="28"/>
        </w:numPr>
        <w:contextualSpacing/>
        <w:jc w:val="left"/>
        <w:rPr>
          <w:szCs w:val="24"/>
          <w:lang w:val="en-US"/>
        </w:rPr>
      </w:pPr>
      <w:r w:rsidRPr="00626300">
        <w:rPr>
          <w:szCs w:val="24"/>
          <w:lang w:val="en-US"/>
        </w:rPr>
        <w:t>deficit oborine koji uzrokuje manjak vode za određenu djelatnost, Američko meteorološko društvo definiralo je 1997. četiri tipa suše (Heim, 2002): meteorološka ili klimatološka suša, agronomska suša, hidrološka suša i socio-ekonomska suša.</w:t>
      </w:r>
    </w:p>
    <w:p w14:paraId="7D8824CE" w14:textId="77777777" w:rsidR="00C831A4" w:rsidRPr="00626300" w:rsidRDefault="00C831A4" w:rsidP="00C831A4">
      <w:pPr>
        <w:ind w:left="720"/>
        <w:contextualSpacing/>
        <w:jc w:val="left"/>
        <w:rPr>
          <w:szCs w:val="24"/>
          <w:lang w:val="en-US"/>
        </w:rPr>
      </w:pPr>
    </w:p>
    <w:p w14:paraId="6AF8F775" w14:textId="77777777" w:rsidR="00C831A4" w:rsidRPr="00626300" w:rsidRDefault="00C831A4" w:rsidP="00C831A4">
      <w:r w:rsidRPr="00626300">
        <w:rPr>
          <w:i/>
        </w:rPr>
        <w:t>Meteorološka suša</w:t>
      </w:r>
      <w:r w:rsidRPr="00626300">
        <w:t xml:space="preserve"> uzrokovana je smanjenom količinom oborine u odnosu na višegodišnji prosjek ili potpunim izostankom oborine u određenom vremenskom razdoblju. Meteorološka suša se može naglo razviti i naglo prestati. </w:t>
      </w:r>
    </w:p>
    <w:p w14:paraId="6C3A30D2" w14:textId="77777777" w:rsidR="00C831A4" w:rsidRPr="00626300" w:rsidRDefault="00C831A4" w:rsidP="00C831A4">
      <w:r w:rsidRPr="00626300">
        <w:rPr>
          <w:i/>
        </w:rPr>
        <w:t>Hidrološka suša</w:t>
      </w:r>
      <w:r w:rsidRPr="00626300">
        <w:t xml:space="preserve">, točnije deficit oborina u duljem vremenskom razdoblju utječe na površinske i podzemne zalihe vode: na protok vode u rijekama i potocima, na razinu vode u jezerima i na razinu podzemnih voda. Kada se protoci i razine smanje govori se o hidrološkoj suši. Početak hidrološke suše može zaostajati nekoliko mjeseci za početkom meteorološke suše, no i trajati i nakon završetka meteorološke suše. </w:t>
      </w:r>
    </w:p>
    <w:p w14:paraId="0F6FE918" w14:textId="77777777" w:rsidR="00C831A4" w:rsidRPr="00626300" w:rsidRDefault="00C831A4" w:rsidP="00C831A4">
      <w:r w:rsidRPr="00626300">
        <w:rPr>
          <w:i/>
        </w:rPr>
        <w:lastRenderedPageBreak/>
        <w:t>Agronomska suša</w:t>
      </w:r>
      <w:r w:rsidRPr="00626300">
        <w:t xml:space="preserve"> predstavlja kratkoročan manjak vode u razdoblju od nekoliko tjedana u površinskom sloju tla, koji se događa u kritično vrijeme za razvoj biljaka, može uzrokovati agronomsku sušu. Početak agronomske suše može zaostajati za meteorološkom sušom, ovisno o stanju površinskog sloja tla. Visoke temperature, niska relativna vlažnost zraka i vjetar pojačavaju negativne posljedice agronomske suše. </w:t>
      </w:r>
    </w:p>
    <w:p w14:paraId="4AD2AC31" w14:textId="7F16956F" w:rsidR="00C831A4" w:rsidRPr="00626300" w:rsidRDefault="00C831A4" w:rsidP="00C831A4">
      <w:pPr>
        <w:rPr>
          <w:rFonts w:eastAsia="Times New Roman" w:cs="Cambria"/>
          <w:color w:val="000000"/>
          <w:szCs w:val="24"/>
          <w:lang w:eastAsia="hr-HR"/>
        </w:rPr>
      </w:pPr>
      <w:r w:rsidRPr="00626300">
        <w:rPr>
          <w:i/>
        </w:rPr>
        <w:t>Socio-ekonomska suša</w:t>
      </w:r>
      <w:r w:rsidRPr="00626300">
        <w:t xml:space="preserve"> povezuje potražnju i opskrbu određenog ekonomskog dobra (vrijednost) s elementima meteorološke, hidrološke i agronomske suše.</w:t>
      </w:r>
      <w:r w:rsidRPr="00626300">
        <w:rPr>
          <w:rFonts w:eastAsia="Times New Roman" w:cs="Cambria"/>
          <w:color w:val="000000"/>
          <w:szCs w:val="24"/>
          <w:vertAlign w:val="superscript"/>
          <w:lang w:eastAsia="hr-HR"/>
        </w:rPr>
        <w:footnoteReference w:id="1"/>
      </w:r>
      <w:bookmarkEnd w:id="674"/>
    </w:p>
    <w:p w14:paraId="6CAA592E" w14:textId="15E8DD85" w:rsidR="006535C4" w:rsidRPr="00626300" w:rsidRDefault="006535C4" w:rsidP="006535C4">
      <w:pPr>
        <w:pStyle w:val="Naslov3"/>
      </w:pPr>
      <w:bookmarkStart w:id="675" w:name="_Toc129846414"/>
      <w:r w:rsidRPr="00626300">
        <w:t>6.</w:t>
      </w:r>
      <w:r w:rsidR="00626300" w:rsidRPr="00626300">
        <w:t>7</w:t>
      </w:r>
      <w:r w:rsidRPr="00626300">
        <w:t xml:space="preserve">.3. Prikaz utjecaja </w:t>
      </w:r>
      <w:r w:rsidR="00C831A4" w:rsidRPr="00626300">
        <w:t>suše</w:t>
      </w:r>
      <w:r w:rsidRPr="00626300">
        <w:t xml:space="preserve"> na kritičnu infrastrukturu (KI)</w:t>
      </w:r>
      <w:bookmarkEnd w:id="675"/>
    </w:p>
    <w:p w14:paraId="5E2C3797" w14:textId="77777777" w:rsidR="006535C4" w:rsidRPr="00626300" w:rsidRDefault="006535C4" w:rsidP="006535C4">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6535C4" w:rsidRPr="00626300" w14:paraId="07E976E3" w14:textId="77777777" w:rsidTr="006535C4">
        <w:trPr>
          <w:trHeight w:val="77"/>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D7BB0" w14:textId="77777777" w:rsidR="006535C4" w:rsidRPr="00626300" w:rsidRDefault="006535C4" w:rsidP="006535C4">
            <w:pPr>
              <w:spacing w:after="0" w:line="240" w:lineRule="auto"/>
              <w:jc w:val="center"/>
              <w:rPr>
                <w:b/>
                <w:sz w:val="20"/>
                <w:szCs w:val="20"/>
              </w:rPr>
            </w:pPr>
            <w:r w:rsidRPr="00626300">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EF4FD" w14:textId="77777777" w:rsidR="006535C4" w:rsidRPr="00626300" w:rsidRDefault="006535C4" w:rsidP="006535C4">
            <w:pPr>
              <w:spacing w:after="0" w:line="240" w:lineRule="auto"/>
              <w:jc w:val="center"/>
              <w:rPr>
                <w:b/>
                <w:sz w:val="20"/>
                <w:szCs w:val="20"/>
              </w:rPr>
            </w:pPr>
            <w:r w:rsidRPr="00626300">
              <w:rPr>
                <w:b/>
                <w:sz w:val="20"/>
                <w:szCs w:val="20"/>
              </w:rPr>
              <w:t>Sektor</w:t>
            </w:r>
          </w:p>
        </w:tc>
      </w:tr>
      <w:tr w:rsidR="006535C4" w:rsidRPr="00626300" w14:paraId="74418B4E" w14:textId="77777777" w:rsidTr="006535C4">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82A84D" w14:textId="77777777" w:rsidR="006535C4" w:rsidRPr="00626300" w:rsidRDefault="006535C4" w:rsidP="006535C4">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F508B" w14:textId="77777777" w:rsidR="006535C4" w:rsidRPr="00626300" w:rsidRDefault="006535C4" w:rsidP="006535C4">
            <w:pPr>
              <w:spacing w:after="0" w:line="240" w:lineRule="auto"/>
              <w:rPr>
                <w:sz w:val="20"/>
                <w:szCs w:val="20"/>
              </w:rPr>
            </w:pPr>
            <w:r w:rsidRPr="00626300">
              <w:rPr>
                <w:sz w:val="20"/>
                <w:szCs w:val="20"/>
              </w:rPr>
              <w:t>Komunikacijska i informacijska tehnologija (elektroničke komunikacije, prijenos podataka, informacijski sustavi, pružanje audio i audiovizualnih medijskih usluga)</w:t>
            </w:r>
          </w:p>
        </w:tc>
      </w:tr>
      <w:tr w:rsidR="006535C4" w:rsidRPr="00626300" w14:paraId="1B0CA912" w14:textId="77777777" w:rsidTr="006535C4">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A32FD" w14:textId="38B2C981" w:rsidR="006535C4" w:rsidRPr="00626300" w:rsidRDefault="006535C4" w:rsidP="006535C4">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2CCED" w14:textId="77777777" w:rsidR="006535C4" w:rsidRPr="00626300" w:rsidRDefault="006535C4" w:rsidP="006535C4">
            <w:pPr>
              <w:spacing w:after="0" w:line="240" w:lineRule="auto"/>
              <w:rPr>
                <w:sz w:val="20"/>
                <w:szCs w:val="20"/>
              </w:rPr>
            </w:pPr>
            <w:r w:rsidRPr="00626300">
              <w:rPr>
                <w:sz w:val="20"/>
                <w:szCs w:val="20"/>
              </w:rPr>
              <w:t>Promet (cestovni, željeznički, zračni, pomorski i promet unutarnjim plovnim putevima)</w:t>
            </w:r>
          </w:p>
        </w:tc>
      </w:tr>
      <w:tr w:rsidR="006535C4" w:rsidRPr="00626300" w14:paraId="78002CD3" w14:textId="77777777" w:rsidTr="006535C4">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ECC83" w14:textId="77777777" w:rsidR="006535C4" w:rsidRPr="00626300" w:rsidRDefault="006535C4" w:rsidP="006535C4">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B8A789" w14:textId="77777777" w:rsidR="006535C4" w:rsidRPr="00626300" w:rsidRDefault="006535C4" w:rsidP="006535C4">
            <w:pPr>
              <w:spacing w:after="0" w:line="240" w:lineRule="auto"/>
              <w:rPr>
                <w:sz w:val="20"/>
                <w:szCs w:val="20"/>
              </w:rPr>
            </w:pPr>
            <w:r w:rsidRPr="00626300">
              <w:rPr>
                <w:sz w:val="20"/>
                <w:szCs w:val="20"/>
              </w:rPr>
              <w:t>Zdravstvo (zdravstvena zaštita, proizvodnja, promet i nadzor nad lijekovima)</w:t>
            </w:r>
          </w:p>
        </w:tc>
      </w:tr>
      <w:tr w:rsidR="006535C4" w:rsidRPr="00626300" w14:paraId="76CA11D5" w14:textId="77777777" w:rsidTr="006535C4">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496BC" w14:textId="206FD1D7" w:rsidR="006535C4" w:rsidRPr="00626300" w:rsidRDefault="004755E2" w:rsidP="006535C4">
            <w:pPr>
              <w:spacing w:after="0" w:line="240" w:lineRule="auto"/>
              <w:jc w:val="center"/>
              <w:rPr>
                <w:b/>
                <w:sz w:val="20"/>
                <w:szCs w:val="20"/>
              </w:rPr>
            </w:pPr>
            <w:r w:rsidRPr="0062630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77C58" w14:textId="77777777" w:rsidR="006535C4" w:rsidRPr="00626300" w:rsidRDefault="006535C4" w:rsidP="006535C4">
            <w:pPr>
              <w:spacing w:after="0" w:line="240" w:lineRule="auto"/>
              <w:rPr>
                <w:sz w:val="20"/>
                <w:szCs w:val="20"/>
              </w:rPr>
            </w:pPr>
            <w:r w:rsidRPr="00626300">
              <w:rPr>
                <w:sz w:val="20"/>
                <w:szCs w:val="20"/>
              </w:rPr>
              <w:t>Vodno gospodarstvo (regulacijske i zaštitne vodne građevine i komunalne vodne građevine)</w:t>
            </w:r>
          </w:p>
        </w:tc>
      </w:tr>
      <w:tr w:rsidR="006535C4" w:rsidRPr="00626300" w14:paraId="07FCA5C5" w14:textId="77777777" w:rsidTr="006535C4">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B1EBA" w14:textId="7CD1EB29" w:rsidR="006535C4" w:rsidRPr="00626300" w:rsidRDefault="004755E2" w:rsidP="006535C4">
            <w:pPr>
              <w:spacing w:after="0" w:line="240" w:lineRule="auto"/>
              <w:jc w:val="center"/>
              <w:rPr>
                <w:b/>
                <w:sz w:val="20"/>
                <w:szCs w:val="20"/>
              </w:rPr>
            </w:pPr>
            <w:r w:rsidRPr="00626300">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69345" w14:textId="77777777" w:rsidR="006535C4" w:rsidRPr="00626300" w:rsidRDefault="006535C4" w:rsidP="006535C4">
            <w:pPr>
              <w:spacing w:after="0" w:line="240" w:lineRule="auto"/>
              <w:rPr>
                <w:sz w:val="20"/>
                <w:szCs w:val="20"/>
              </w:rPr>
            </w:pPr>
            <w:r w:rsidRPr="00626300">
              <w:rPr>
                <w:sz w:val="20"/>
                <w:szCs w:val="20"/>
              </w:rPr>
              <w:t xml:space="preserve">Hrana (proizvodnja i opskrba hranom i sustav sigurnosti hrane, robne zalihe) </w:t>
            </w:r>
          </w:p>
        </w:tc>
      </w:tr>
      <w:tr w:rsidR="006535C4" w:rsidRPr="00626300" w14:paraId="4B2768A5" w14:textId="77777777" w:rsidTr="006535C4">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03908" w14:textId="77777777" w:rsidR="006535C4" w:rsidRPr="00626300" w:rsidRDefault="006535C4" w:rsidP="006535C4">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89FCE" w14:textId="77777777" w:rsidR="006535C4" w:rsidRPr="00626300" w:rsidRDefault="006535C4" w:rsidP="006535C4">
            <w:pPr>
              <w:spacing w:after="0" w:line="240" w:lineRule="auto"/>
              <w:rPr>
                <w:sz w:val="20"/>
                <w:szCs w:val="20"/>
              </w:rPr>
            </w:pPr>
            <w:r w:rsidRPr="00626300">
              <w:rPr>
                <w:sz w:val="20"/>
                <w:szCs w:val="20"/>
              </w:rPr>
              <w:t>Financije (bankarstvo, burze, investicije, sustavi osiguranja i plaćanja)</w:t>
            </w:r>
          </w:p>
        </w:tc>
      </w:tr>
      <w:tr w:rsidR="006535C4" w:rsidRPr="00626300" w14:paraId="2AE236E9" w14:textId="77777777" w:rsidTr="006535C4">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6655F" w14:textId="77777777" w:rsidR="006535C4" w:rsidRPr="00626300" w:rsidRDefault="006535C4" w:rsidP="006535C4">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BC8C6" w14:textId="77777777" w:rsidR="006535C4" w:rsidRPr="00626300" w:rsidRDefault="006535C4" w:rsidP="006535C4">
            <w:pPr>
              <w:spacing w:after="0" w:line="240" w:lineRule="auto"/>
              <w:rPr>
                <w:sz w:val="20"/>
                <w:szCs w:val="20"/>
              </w:rPr>
            </w:pPr>
            <w:r w:rsidRPr="00626300">
              <w:rPr>
                <w:sz w:val="20"/>
                <w:szCs w:val="20"/>
              </w:rPr>
              <w:t>Proizvodnja, skladištenje i prijevoz opasnih tvari (kemijski, biološki, radiološki i nuklearni materijali)</w:t>
            </w:r>
          </w:p>
        </w:tc>
      </w:tr>
      <w:tr w:rsidR="006535C4" w:rsidRPr="00626300" w14:paraId="6817412F" w14:textId="77777777" w:rsidTr="006535C4">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16076" w14:textId="77777777" w:rsidR="006535C4" w:rsidRPr="00626300" w:rsidRDefault="006535C4" w:rsidP="006535C4">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E6437" w14:textId="77777777" w:rsidR="006535C4" w:rsidRPr="00626300" w:rsidRDefault="006535C4" w:rsidP="006535C4">
            <w:pPr>
              <w:spacing w:after="0" w:line="240" w:lineRule="auto"/>
              <w:rPr>
                <w:sz w:val="20"/>
                <w:szCs w:val="20"/>
              </w:rPr>
            </w:pPr>
            <w:r w:rsidRPr="00626300">
              <w:rPr>
                <w:sz w:val="20"/>
                <w:szCs w:val="20"/>
              </w:rPr>
              <w:t>Javne službe (osiguranje javnog reda i mira, zaštita i spašavanje, hitna medicinska pomoć)</w:t>
            </w:r>
          </w:p>
        </w:tc>
      </w:tr>
      <w:tr w:rsidR="006535C4" w:rsidRPr="001608E9" w14:paraId="0C562355" w14:textId="77777777" w:rsidTr="006535C4">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C928C" w14:textId="77777777" w:rsidR="006535C4" w:rsidRPr="00626300" w:rsidRDefault="006535C4" w:rsidP="006535C4">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EE2F8" w14:textId="77777777" w:rsidR="006535C4" w:rsidRPr="00626300" w:rsidRDefault="006535C4" w:rsidP="006535C4">
            <w:pPr>
              <w:spacing w:after="0" w:line="240" w:lineRule="auto"/>
              <w:rPr>
                <w:sz w:val="20"/>
                <w:szCs w:val="20"/>
              </w:rPr>
            </w:pPr>
            <w:r w:rsidRPr="00626300">
              <w:rPr>
                <w:sz w:val="20"/>
                <w:szCs w:val="20"/>
              </w:rPr>
              <w:t>Nacionalni spomenici i vrijednosti</w:t>
            </w:r>
          </w:p>
        </w:tc>
      </w:tr>
    </w:tbl>
    <w:p w14:paraId="5F96222F" w14:textId="510112DF" w:rsidR="006535C4" w:rsidRPr="00626300" w:rsidRDefault="006535C4" w:rsidP="006535C4">
      <w:pPr>
        <w:pStyle w:val="Naslov3"/>
      </w:pPr>
      <w:bookmarkStart w:id="676" w:name="_Toc129846415"/>
      <w:r w:rsidRPr="00626300">
        <w:t>6.</w:t>
      </w:r>
      <w:r w:rsidR="00626300" w:rsidRPr="00626300">
        <w:t>7</w:t>
      </w:r>
      <w:r w:rsidRPr="00626300">
        <w:t xml:space="preserve">.4. Kontekst – </w:t>
      </w:r>
      <w:r w:rsidR="00C831A4" w:rsidRPr="00626300">
        <w:t>Suša</w:t>
      </w:r>
      <w:bookmarkEnd w:id="676"/>
    </w:p>
    <w:p w14:paraId="48AFB408" w14:textId="77777777" w:rsidR="004755E2" w:rsidRPr="00626300" w:rsidRDefault="004755E2" w:rsidP="004755E2">
      <w:pPr>
        <w:spacing w:after="0"/>
      </w:pPr>
    </w:p>
    <w:p w14:paraId="09B62C0D" w14:textId="6E9F6522" w:rsidR="004755E2" w:rsidRPr="00626300" w:rsidRDefault="004755E2" w:rsidP="004755E2">
      <w:pPr>
        <w:rPr>
          <w:rFonts w:eastAsia="Times New Roman" w:cs="Cambria"/>
          <w:color w:val="000000"/>
          <w:szCs w:val="24"/>
          <w:lang w:eastAsia="hr-HR"/>
        </w:rPr>
      </w:pPr>
      <w:r w:rsidRPr="00626300">
        <w:rPr>
          <w:rFonts w:cs="Calibri"/>
          <w:szCs w:val="24"/>
          <w:shd w:val="clear" w:color="auto" w:fill="FFFFFF"/>
        </w:rPr>
        <w:t xml:space="preserve">Suša je jedna od najčešće istraživanih pojava zbog interakcije između klimatskog sustava i ljudi i obilježava društva na svim razinama ekonomske razvijenosti. Pojava hidrološke i agrometeorološke suše na području Općine česta je pojava  posljednjih 20 godina, a elementarne nepogode zabilježene su nekoliko puta. Meteorološka suša ili dulje razdoblje bez oborina, povremeno uzrokuje ozbiljne štete prvenstveno u poljoprivredi. </w:t>
      </w:r>
      <w:r w:rsidRPr="00626300">
        <w:rPr>
          <w:rFonts w:cs="Cambria"/>
          <w:bCs/>
          <w:color w:val="000000"/>
          <w:szCs w:val="24"/>
        </w:rPr>
        <w:t>Učinci</w:t>
      </w:r>
      <w:r w:rsidRPr="00626300">
        <w:rPr>
          <w:rFonts w:cs="Cambria"/>
          <w:b/>
          <w:bCs/>
          <w:color w:val="000000"/>
          <w:szCs w:val="24"/>
        </w:rPr>
        <w:t xml:space="preserve"> </w:t>
      </w:r>
      <w:r w:rsidRPr="00626300">
        <w:rPr>
          <w:rFonts w:cs="Cambria"/>
          <w:color w:val="000000"/>
          <w:szCs w:val="24"/>
        </w:rPr>
        <w:t>suše, uvjetovani duljim nedostatkom oborina, visokom temperaturom i niskom vlažnošću zraka, očitovali bi se ubrzanim isparavanjem vode iz zemljišta i biljaka, postupnom isušivanju zemljišta, najprije površinskih slojeva, a kasnije i dubljih gdje se nalazi korijenje biljaka. Najveći gubici javljaju se u poljoprivrednoj proizvodnji kojom se bavi stanovništvo Općine. Sama pojava suše nema direktan utjecaj na život i zdravlje ljudi te ne predstavlja ugrozu na život i zdravlje ljudi, međutim p</w:t>
      </w:r>
      <w:r w:rsidRPr="00626300">
        <w:rPr>
          <w:rFonts w:eastAsia="Times New Roman" w:cs="Cambria"/>
          <w:color w:val="000000"/>
          <w:szCs w:val="24"/>
          <w:lang w:eastAsia="hr-HR"/>
        </w:rPr>
        <w:t>osljedice suše, intenziteta elementarne nepogode, mogu se negativno odraziti i na opskrbu stanovništva vodom zbog smanjenja kapaciteta vodocrpilišta i presušivanjem bunara u privatnom vlasništvu.</w:t>
      </w:r>
    </w:p>
    <w:p w14:paraId="3FF31D33" w14:textId="6CB40052" w:rsidR="00D21F0F" w:rsidRPr="00626300" w:rsidRDefault="00D21F0F" w:rsidP="00D21F0F">
      <w:pPr>
        <w:pStyle w:val="StandardWeb"/>
        <w:shd w:val="clear" w:color="auto" w:fill="FFFFFF"/>
        <w:spacing w:before="0" w:beforeAutospacing="0" w:after="0" w:afterAutospacing="0" w:line="276" w:lineRule="auto"/>
        <w:jc w:val="both"/>
        <w:rPr>
          <w:rFonts w:asciiTheme="minorHAnsi" w:hAnsiTheme="minorHAnsi" w:cstheme="minorHAnsi"/>
          <w:color w:val="1F1F1F"/>
        </w:rPr>
      </w:pPr>
      <w:r w:rsidRPr="00626300">
        <w:rPr>
          <w:rFonts w:asciiTheme="minorHAnsi" w:hAnsiTheme="minorHAnsi" w:cstheme="minorHAnsi"/>
          <w:color w:val="1F1F1F"/>
        </w:rPr>
        <w:t>Odstupanja količine oborine u lipnju 2021. godine u odnosu na normalu 1981. – 2010. nalaze se u rasponu od 0,2 % višegodišnjeg prosjeka u Šibeniku gdje je oborine bilo tek u tragovima (0,1 mm), do 38 % u Lastovu (13,1 mm). Analiza odstupanja količina oborine za lipanj 2021. izraženih u postotcima (%) višegodišnjeg prosjeka pokazuje da su količine oborine na svim postajama bile znatno ispod prosjeka.</w:t>
      </w:r>
    </w:p>
    <w:p w14:paraId="382DDB71" w14:textId="77777777" w:rsidR="00D21F0F" w:rsidRPr="00626300" w:rsidRDefault="00D21F0F" w:rsidP="00D21F0F">
      <w:pPr>
        <w:pStyle w:val="StandardWeb"/>
        <w:shd w:val="clear" w:color="auto" w:fill="FFFFFF"/>
        <w:spacing w:before="0" w:beforeAutospacing="0" w:after="0" w:afterAutospacing="0" w:line="276" w:lineRule="auto"/>
        <w:jc w:val="both"/>
        <w:rPr>
          <w:rFonts w:asciiTheme="minorHAnsi" w:hAnsiTheme="minorHAnsi" w:cstheme="minorHAnsi"/>
          <w:color w:val="1F1F1F"/>
        </w:rPr>
      </w:pPr>
      <w:r w:rsidRPr="00626300">
        <w:rPr>
          <w:rFonts w:asciiTheme="minorHAnsi" w:hAnsiTheme="minorHAnsi" w:cstheme="minorHAnsi"/>
          <w:color w:val="1F1F1F"/>
        </w:rPr>
        <w:lastRenderedPageBreak/>
        <w:t>Oborinske prilike u Hrvatskoj u lipnju 2021. godine izražene percentilima detaljnije su opisane sljedećim kategorijama: </w:t>
      </w:r>
      <w:r w:rsidRPr="00626300">
        <w:rPr>
          <w:rStyle w:val="Naglaeno"/>
          <w:rFonts w:asciiTheme="minorHAnsi" w:eastAsiaTheme="majorEastAsia" w:hAnsiTheme="minorHAnsi" w:cstheme="minorHAnsi"/>
          <w:b w:val="0"/>
          <w:bCs w:val="0"/>
          <w:color w:val="1F1F1F"/>
        </w:rPr>
        <w:t>ekstremno sušno</w:t>
      </w:r>
      <w:r w:rsidRPr="00626300">
        <w:rPr>
          <w:rFonts w:asciiTheme="minorHAnsi" w:hAnsiTheme="minorHAnsi" w:cstheme="minorHAnsi"/>
          <w:color w:val="1F1F1F"/>
        </w:rPr>
        <w:t> (šira okolica Slavonskog Broda, središnja Hrvatska, gorska Hrvatska izuzev gospićkog područja, Istra, sjeverno Hrvatsko primorje, okolica Šibenika), </w:t>
      </w:r>
      <w:r w:rsidRPr="00626300">
        <w:rPr>
          <w:rStyle w:val="Naglaeno"/>
          <w:rFonts w:asciiTheme="minorHAnsi" w:eastAsiaTheme="majorEastAsia" w:hAnsiTheme="minorHAnsi" w:cstheme="minorHAnsi"/>
          <w:b w:val="0"/>
          <w:bCs w:val="0"/>
          <w:color w:val="1F1F1F"/>
        </w:rPr>
        <w:t>vrlo sušno</w:t>
      </w:r>
      <w:r w:rsidRPr="00626300">
        <w:rPr>
          <w:rFonts w:asciiTheme="minorHAnsi" w:hAnsiTheme="minorHAnsi" w:cstheme="minorHAnsi"/>
          <w:color w:val="1F1F1F"/>
        </w:rPr>
        <w:t> (istočna Hrvatska izuzev okolice Slavonskog Broda, okolica Raba, gospićko područje, sjeverna Dalmacija, sjeverni kopneni dio srednje Dalmacije i Vis) i </w:t>
      </w:r>
      <w:r w:rsidRPr="00626300">
        <w:rPr>
          <w:rStyle w:val="Naglaeno"/>
          <w:rFonts w:asciiTheme="minorHAnsi" w:eastAsiaTheme="majorEastAsia" w:hAnsiTheme="minorHAnsi" w:cstheme="minorHAnsi"/>
          <w:b w:val="0"/>
          <w:bCs w:val="0"/>
          <w:color w:val="1F1F1F"/>
        </w:rPr>
        <w:t>sušno</w:t>
      </w:r>
      <w:r w:rsidRPr="00626300">
        <w:rPr>
          <w:rFonts w:asciiTheme="minorHAnsi" w:hAnsiTheme="minorHAnsi" w:cstheme="minorHAnsi"/>
          <w:color w:val="1F1F1F"/>
        </w:rPr>
        <w:t> (srednja Dalmacija izuzev sjevernog kopnenog dijela i Visa, južna Dalmacija).</w:t>
      </w:r>
    </w:p>
    <w:p w14:paraId="73F7AA3B" w14:textId="3E50E43B" w:rsidR="00D21F0F" w:rsidRPr="00626300" w:rsidRDefault="00D21F0F" w:rsidP="00D21F0F">
      <w:pPr>
        <w:spacing w:after="0" w:line="240" w:lineRule="auto"/>
        <w:jc w:val="center"/>
        <w:rPr>
          <w:rFonts w:eastAsia="Times New Roman" w:cs="Cambria"/>
          <w:color w:val="000000"/>
          <w:szCs w:val="24"/>
          <w:lang w:eastAsia="hr-HR"/>
        </w:rPr>
      </w:pPr>
      <w:r w:rsidRPr="00626300">
        <w:rPr>
          <w:rFonts w:eastAsia="Times New Roman" w:cs="Cambria"/>
          <w:noProof/>
          <w:color w:val="000000"/>
          <w:szCs w:val="24"/>
          <w:lang w:eastAsia="hr-HR"/>
        </w:rPr>
        <w:drawing>
          <wp:inline distT="0" distB="0" distL="0" distR="0" wp14:anchorId="5FE75D60" wp14:editId="06D1EBD4">
            <wp:extent cx="5759450" cy="6133465"/>
            <wp:effectExtent l="0" t="0" r="0" b="635"/>
            <wp:docPr id="241" name="Slika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Slika 241"/>
                    <pic:cNvPicPr/>
                  </pic:nvPicPr>
                  <pic:blipFill>
                    <a:blip r:embed="rId42">
                      <a:extLst>
                        <a:ext uri="{28A0092B-C50C-407E-A947-70E740481C1C}">
                          <a14:useLocalDpi xmlns:a14="http://schemas.microsoft.com/office/drawing/2010/main" val="0"/>
                        </a:ext>
                      </a:extLst>
                    </a:blip>
                    <a:stretch>
                      <a:fillRect/>
                    </a:stretch>
                  </pic:blipFill>
                  <pic:spPr>
                    <a:xfrm>
                      <a:off x="0" y="0"/>
                      <a:ext cx="5759450" cy="6133465"/>
                    </a:xfrm>
                    <a:prstGeom prst="rect">
                      <a:avLst/>
                    </a:prstGeom>
                  </pic:spPr>
                </pic:pic>
              </a:graphicData>
            </a:graphic>
          </wp:inline>
        </w:drawing>
      </w:r>
    </w:p>
    <w:p w14:paraId="539B90F9" w14:textId="1E298BCC" w:rsidR="00F61EF5" w:rsidRPr="00626300" w:rsidRDefault="00F61EF5" w:rsidP="00D21F0F">
      <w:pPr>
        <w:spacing w:after="0" w:line="240" w:lineRule="auto"/>
        <w:rPr>
          <w:rFonts w:cs="Arial"/>
          <w:b/>
          <w:bCs/>
          <w:sz w:val="20"/>
          <w:szCs w:val="20"/>
        </w:rPr>
      </w:pPr>
      <w:bookmarkStart w:id="677" w:name="_Toc129846596"/>
      <w:r w:rsidRPr="00626300">
        <w:rPr>
          <w:rFonts w:cs="Arial"/>
          <w:b/>
          <w:bCs/>
          <w:sz w:val="20"/>
          <w:szCs w:val="20"/>
        </w:rPr>
        <w:t xml:space="preserve">Slika </w:t>
      </w:r>
      <w:r w:rsidRPr="00626300">
        <w:rPr>
          <w:rFonts w:cs="Arial"/>
          <w:b/>
          <w:bCs/>
          <w:noProof/>
          <w:sz w:val="20"/>
          <w:szCs w:val="20"/>
        </w:rPr>
        <w:fldChar w:fldCharType="begin"/>
      </w:r>
      <w:r w:rsidRPr="00626300">
        <w:rPr>
          <w:rFonts w:cs="Arial"/>
          <w:b/>
          <w:bCs/>
          <w:noProof/>
          <w:sz w:val="20"/>
          <w:szCs w:val="20"/>
        </w:rPr>
        <w:instrText xml:space="preserve"> SEQ Slika \* ARABIC </w:instrText>
      </w:r>
      <w:r w:rsidRPr="00626300">
        <w:rPr>
          <w:rFonts w:cs="Arial"/>
          <w:b/>
          <w:bCs/>
          <w:noProof/>
          <w:sz w:val="20"/>
          <w:szCs w:val="20"/>
        </w:rPr>
        <w:fldChar w:fldCharType="separate"/>
      </w:r>
      <w:r w:rsidR="0007362F">
        <w:rPr>
          <w:rFonts w:cs="Arial"/>
          <w:b/>
          <w:bCs/>
          <w:noProof/>
          <w:sz w:val="20"/>
          <w:szCs w:val="20"/>
        </w:rPr>
        <w:t>12</w:t>
      </w:r>
      <w:r w:rsidRPr="00626300">
        <w:rPr>
          <w:rFonts w:cs="Arial"/>
          <w:b/>
          <w:bCs/>
          <w:noProof/>
          <w:sz w:val="20"/>
          <w:szCs w:val="20"/>
        </w:rPr>
        <w:fldChar w:fldCharType="end"/>
      </w:r>
      <w:r w:rsidRPr="00626300">
        <w:rPr>
          <w:rFonts w:cs="Arial"/>
          <w:b/>
          <w:bCs/>
          <w:sz w:val="20"/>
          <w:szCs w:val="20"/>
        </w:rPr>
        <w:t xml:space="preserve">: Prikaz odstupanja </w:t>
      </w:r>
      <w:r w:rsidR="00D21F0F" w:rsidRPr="00626300">
        <w:rPr>
          <w:rFonts w:cs="Arial"/>
          <w:b/>
          <w:bCs/>
          <w:sz w:val="20"/>
          <w:szCs w:val="20"/>
        </w:rPr>
        <w:t>količina oborina za lipanj 2021.god.</w:t>
      </w:r>
      <w:bookmarkEnd w:id="677"/>
    </w:p>
    <w:p w14:paraId="1C3375DE" w14:textId="1B26E21C" w:rsidR="00F61EF5" w:rsidRPr="00626300" w:rsidRDefault="00F61EF5" w:rsidP="00D21F0F">
      <w:pPr>
        <w:spacing w:after="0" w:line="240" w:lineRule="auto"/>
        <w:rPr>
          <w:sz w:val="20"/>
          <w:szCs w:val="20"/>
        </w:rPr>
      </w:pPr>
      <w:r w:rsidRPr="00626300">
        <w:rPr>
          <w:sz w:val="20"/>
          <w:szCs w:val="20"/>
        </w:rPr>
        <w:t>Izvor: Državni hidrometeorološki zavod, 202</w:t>
      </w:r>
      <w:r w:rsidR="00D21F0F" w:rsidRPr="00626300">
        <w:rPr>
          <w:sz w:val="20"/>
          <w:szCs w:val="20"/>
        </w:rPr>
        <w:t>2</w:t>
      </w:r>
      <w:r w:rsidRPr="00626300">
        <w:rPr>
          <w:sz w:val="20"/>
          <w:szCs w:val="20"/>
        </w:rPr>
        <w:t>.god.</w:t>
      </w:r>
    </w:p>
    <w:p w14:paraId="04B77D13" w14:textId="33C6B6E1" w:rsidR="00F61EF5" w:rsidRPr="00626300" w:rsidRDefault="00F61EF5" w:rsidP="009B06C5">
      <w:pPr>
        <w:spacing w:after="0" w:line="240" w:lineRule="auto"/>
        <w:jc w:val="center"/>
        <w:rPr>
          <w:sz w:val="20"/>
          <w:szCs w:val="20"/>
        </w:rPr>
      </w:pPr>
    </w:p>
    <w:p w14:paraId="6962A875" w14:textId="08E57EBA" w:rsidR="009B06C5" w:rsidRPr="00626300" w:rsidRDefault="009B06C5" w:rsidP="009B06C5">
      <w:pPr>
        <w:spacing w:after="0" w:line="240" w:lineRule="auto"/>
        <w:jc w:val="center"/>
        <w:rPr>
          <w:sz w:val="20"/>
          <w:szCs w:val="20"/>
        </w:rPr>
      </w:pPr>
    </w:p>
    <w:p w14:paraId="673B6076" w14:textId="6BF0863A" w:rsidR="009B06C5" w:rsidRPr="001608E9" w:rsidRDefault="009B06C5" w:rsidP="009B06C5">
      <w:pPr>
        <w:spacing w:after="0" w:line="240" w:lineRule="auto"/>
        <w:jc w:val="center"/>
        <w:rPr>
          <w:sz w:val="20"/>
          <w:szCs w:val="20"/>
          <w:highlight w:val="yellow"/>
        </w:rPr>
      </w:pPr>
    </w:p>
    <w:p w14:paraId="055A467A" w14:textId="734E5CE8" w:rsidR="009B06C5" w:rsidRPr="001608E9" w:rsidRDefault="009B06C5" w:rsidP="009B06C5">
      <w:pPr>
        <w:spacing w:after="0" w:line="240" w:lineRule="auto"/>
        <w:jc w:val="center"/>
        <w:rPr>
          <w:sz w:val="20"/>
          <w:szCs w:val="20"/>
          <w:highlight w:val="yellow"/>
        </w:rPr>
      </w:pPr>
    </w:p>
    <w:bookmarkEnd w:id="624"/>
    <w:p w14:paraId="429A3E0A" w14:textId="7C1B6C95" w:rsidR="004755E2" w:rsidRDefault="004755E2" w:rsidP="006535C4">
      <w:pPr>
        <w:pStyle w:val="Naslov3"/>
        <w:spacing w:before="0"/>
        <w:rPr>
          <w:highlight w:val="yellow"/>
        </w:rPr>
      </w:pPr>
    </w:p>
    <w:p w14:paraId="432183AB" w14:textId="77777777" w:rsidR="00626300" w:rsidRPr="00626300" w:rsidRDefault="00626300" w:rsidP="00626300">
      <w:pPr>
        <w:rPr>
          <w:highlight w:val="yellow"/>
        </w:rPr>
      </w:pPr>
    </w:p>
    <w:p w14:paraId="743ABDBE" w14:textId="4F2F62B2" w:rsidR="00524E60" w:rsidRPr="00626300" w:rsidRDefault="00524E60" w:rsidP="00524E60">
      <w:pPr>
        <w:spacing w:after="0" w:line="240" w:lineRule="auto"/>
        <w:jc w:val="center"/>
        <w:rPr>
          <w:rFonts w:ascii="Calibri" w:eastAsia="Calibri" w:hAnsi="Calibri" w:cs="Arial"/>
          <w:b/>
          <w:bCs/>
          <w:sz w:val="20"/>
          <w:szCs w:val="20"/>
        </w:rPr>
      </w:pPr>
      <w:bookmarkStart w:id="678" w:name="_Toc506379619"/>
      <w:bookmarkStart w:id="679" w:name="_Toc65151754"/>
      <w:bookmarkStart w:id="680" w:name="_Toc66196073"/>
      <w:bookmarkStart w:id="681" w:name="_Toc129846534"/>
      <w:r w:rsidRPr="00626300">
        <w:rPr>
          <w:rFonts w:ascii="Calibri" w:eastAsia="Calibri" w:hAnsi="Calibri" w:cs="Arial"/>
          <w:b/>
          <w:bCs/>
          <w:sz w:val="20"/>
          <w:szCs w:val="20"/>
        </w:rPr>
        <w:lastRenderedPageBreak/>
        <w:t xml:space="preserve">Tablica </w:t>
      </w:r>
      <w:r w:rsidRPr="00626300">
        <w:rPr>
          <w:rFonts w:ascii="Calibri" w:eastAsia="Calibri" w:hAnsi="Calibri" w:cs="Arial"/>
          <w:b/>
          <w:bCs/>
          <w:sz w:val="20"/>
          <w:szCs w:val="20"/>
        </w:rPr>
        <w:fldChar w:fldCharType="begin"/>
      </w:r>
      <w:r w:rsidRPr="00626300">
        <w:rPr>
          <w:rFonts w:ascii="Calibri" w:eastAsia="Calibri" w:hAnsi="Calibri" w:cs="Arial"/>
          <w:b/>
          <w:bCs/>
          <w:sz w:val="20"/>
          <w:szCs w:val="20"/>
        </w:rPr>
        <w:instrText xml:space="preserve"> SEQ Tablica \* ARABIC </w:instrText>
      </w:r>
      <w:r w:rsidRPr="00626300">
        <w:rPr>
          <w:rFonts w:ascii="Calibri" w:eastAsia="Calibri" w:hAnsi="Calibri" w:cs="Arial"/>
          <w:b/>
          <w:bCs/>
          <w:sz w:val="20"/>
          <w:szCs w:val="20"/>
        </w:rPr>
        <w:fldChar w:fldCharType="separate"/>
      </w:r>
      <w:r w:rsidR="00E25429">
        <w:rPr>
          <w:rFonts w:ascii="Calibri" w:eastAsia="Calibri" w:hAnsi="Calibri" w:cs="Arial"/>
          <w:b/>
          <w:bCs/>
          <w:noProof/>
          <w:sz w:val="20"/>
          <w:szCs w:val="20"/>
        </w:rPr>
        <w:t>53</w:t>
      </w:r>
      <w:r w:rsidRPr="00626300">
        <w:rPr>
          <w:rFonts w:ascii="Calibri" w:eastAsia="Calibri" w:hAnsi="Calibri" w:cs="Arial"/>
          <w:b/>
          <w:bCs/>
          <w:noProof/>
          <w:sz w:val="20"/>
          <w:szCs w:val="20"/>
        </w:rPr>
        <w:fldChar w:fldCharType="end"/>
      </w:r>
      <w:r w:rsidRPr="00626300">
        <w:rPr>
          <w:rFonts w:ascii="Calibri" w:eastAsia="Calibri" w:hAnsi="Calibri" w:cs="Arial"/>
          <w:b/>
          <w:bCs/>
          <w:sz w:val="20"/>
          <w:szCs w:val="20"/>
        </w:rPr>
        <w:t>: Prikaz broja dana bez oborina</w:t>
      </w:r>
      <w:bookmarkEnd w:id="678"/>
      <w:bookmarkEnd w:id="679"/>
      <w:bookmarkEnd w:id="680"/>
      <w:bookmarkEnd w:id="681"/>
    </w:p>
    <w:tbl>
      <w:tblPr>
        <w:tblStyle w:val="Reetkatablice110"/>
        <w:tblW w:w="9069" w:type="dxa"/>
        <w:tblLayout w:type="fixed"/>
        <w:tblLook w:val="0000" w:firstRow="0" w:lastRow="0" w:firstColumn="0" w:lastColumn="0" w:noHBand="0" w:noVBand="0"/>
      </w:tblPr>
      <w:tblGrid>
        <w:gridCol w:w="1108"/>
        <w:gridCol w:w="589"/>
        <w:gridCol w:w="589"/>
        <w:gridCol w:w="589"/>
        <w:gridCol w:w="589"/>
        <w:gridCol w:w="589"/>
        <w:gridCol w:w="589"/>
        <w:gridCol w:w="589"/>
        <w:gridCol w:w="589"/>
        <w:gridCol w:w="589"/>
        <w:gridCol w:w="589"/>
        <w:gridCol w:w="589"/>
        <w:gridCol w:w="589"/>
        <w:gridCol w:w="893"/>
      </w:tblGrid>
      <w:tr w:rsidR="00524E60" w:rsidRPr="00626300" w14:paraId="0FADF859" w14:textId="77777777" w:rsidTr="002A1A0D">
        <w:trPr>
          <w:trHeight w:hRule="exact" w:val="338"/>
        </w:trPr>
        <w:tc>
          <w:tcPr>
            <w:tcW w:w="1108" w:type="dxa"/>
          </w:tcPr>
          <w:p w14:paraId="0C8E115F" w14:textId="77777777" w:rsidR="00524E60" w:rsidRPr="00626300" w:rsidRDefault="00524E60" w:rsidP="00524E60">
            <w:pPr>
              <w:keepNext/>
              <w:spacing w:after="0" w:line="240" w:lineRule="auto"/>
              <w:jc w:val="center"/>
              <w:rPr>
                <w:rFonts w:cstheme="minorHAnsi"/>
                <w:bCs/>
                <w:sz w:val="20"/>
                <w:szCs w:val="20"/>
              </w:rPr>
            </w:pPr>
            <w:r w:rsidRPr="00626300">
              <w:rPr>
                <w:rFonts w:cstheme="minorHAnsi"/>
                <w:b/>
                <w:sz w:val="20"/>
                <w:szCs w:val="20"/>
              </w:rPr>
              <w:t>Mjeseci</w:t>
            </w:r>
          </w:p>
        </w:tc>
        <w:tc>
          <w:tcPr>
            <w:tcW w:w="589" w:type="dxa"/>
          </w:tcPr>
          <w:p w14:paraId="413D19FE"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1</w:t>
            </w:r>
          </w:p>
        </w:tc>
        <w:tc>
          <w:tcPr>
            <w:tcW w:w="589" w:type="dxa"/>
          </w:tcPr>
          <w:p w14:paraId="601AECC1"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2</w:t>
            </w:r>
          </w:p>
        </w:tc>
        <w:tc>
          <w:tcPr>
            <w:tcW w:w="589" w:type="dxa"/>
          </w:tcPr>
          <w:p w14:paraId="03F98CE5"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3</w:t>
            </w:r>
          </w:p>
        </w:tc>
        <w:tc>
          <w:tcPr>
            <w:tcW w:w="589" w:type="dxa"/>
          </w:tcPr>
          <w:p w14:paraId="179EEC6F"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4</w:t>
            </w:r>
          </w:p>
        </w:tc>
        <w:tc>
          <w:tcPr>
            <w:tcW w:w="589" w:type="dxa"/>
          </w:tcPr>
          <w:p w14:paraId="46E11D7D"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5</w:t>
            </w:r>
          </w:p>
        </w:tc>
        <w:tc>
          <w:tcPr>
            <w:tcW w:w="589" w:type="dxa"/>
          </w:tcPr>
          <w:p w14:paraId="453522F8"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6</w:t>
            </w:r>
          </w:p>
        </w:tc>
        <w:tc>
          <w:tcPr>
            <w:tcW w:w="589" w:type="dxa"/>
          </w:tcPr>
          <w:p w14:paraId="228B66C7"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7</w:t>
            </w:r>
          </w:p>
        </w:tc>
        <w:tc>
          <w:tcPr>
            <w:tcW w:w="589" w:type="dxa"/>
          </w:tcPr>
          <w:p w14:paraId="58F29C3C"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8</w:t>
            </w:r>
          </w:p>
        </w:tc>
        <w:tc>
          <w:tcPr>
            <w:tcW w:w="589" w:type="dxa"/>
          </w:tcPr>
          <w:p w14:paraId="6E608F9F"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9</w:t>
            </w:r>
          </w:p>
        </w:tc>
        <w:tc>
          <w:tcPr>
            <w:tcW w:w="589" w:type="dxa"/>
          </w:tcPr>
          <w:p w14:paraId="0972C133"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10</w:t>
            </w:r>
          </w:p>
        </w:tc>
        <w:tc>
          <w:tcPr>
            <w:tcW w:w="589" w:type="dxa"/>
          </w:tcPr>
          <w:p w14:paraId="126A6D83"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11</w:t>
            </w:r>
          </w:p>
        </w:tc>
        <w:tc>
          <w:tcPr>
            <w:tcW w:w="589" w:type="dxa"/>
          </w:tcPr>
          <w:p w14:paraId="17F805F8"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12</w:t>
            </w:r>
          </w:p>
        </w:tc>
        <w:tc>
          <w:tcPr>
            <w:tcW w:w="893" w:type="dxa"/>
          </w:tcPr>
          <w:p w14:paraId="2109CA98"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God</w:t>
            </w:r>
          </w:p>
        </w:tc>
      </w:tr>
      <w:tr w:rsidR="00524E60" w:rsidRPr="00626300" w14:paraId="1792E04A" w14:textId="77777777" w:rsidTr="002A1A0D">
        <w:trPr>
          <w:trHeight w:val="75"/>
        </w:trPr>
        <w:tc>
          <w:tcPr>
            <w:tcW w:w="9069" w:type="dxa"/>
            <w:gridSpan w:val="14"/>
          </w:tcPr>
          <w:p w14:paraId="201D1A9E"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Broj dana bez oborine</w:t>
            </w:r>
          </w:p>
        </w:tc>
      </w:tr>
      <w:tr w:rsidR="00524E60" w:rsidRPr="00626300" w14:paraId="2C9C767E" w14:textId="77777777" w:rsidTr="002A1A0D">
        <w:trPr>
          <w:trHeight w:val="75"/>
        </w:trPr>
        <w:tc>
          <w:tcPr>
            <w:tcW w:w="1108" w:type="dxa"/>
          </w:tcPr>
          <w:p w14:paraId="78B335E5" w14:textId="77777777" w:rsidR="00524E60" w:rsidRPr="00626300" w:rsidRDefault="00524E60" w:rsidP="00524E60">
            <w:pPr>
              <w:autoSpaceDE w:val="0"/>
              <w:autoSpaceDN w:val="0"/>
              <w:adjustRightInd w:val="0"/>
              <w:spacing w:after="0" w:line="240" w:lineRule="auto"/>
              <w:jc w:val="center"/>
              <w:rPr>
                <w:rFonts w:eastAsia="Times New Roman" w:cstheme="minorHAnsi"/>
                <w:b/>
                <w:bCs/>
                <w:sz w:val="20"/>
                <w:szCs w:val="20"/>
                <w:lang w:eastAsia="hr-HR"/>
              </w:rPr>
            </w:pPr>
            <w:r w:rsidRPr="00626300">
              <w:rPr>
                <w:rFonts w:eastAsia="Times New Roman" w:cstheme="minorHAnsi"/>
                <w:b/>
                <w:bCs/>
                <w:sz w:val="20"/>
                <w:szCs w:val="20"/>
                <w:lang w:eastAsia="hr-HR"/>
              </w:rPr>
              <w:t>Sred</w:t>
            </w:r>
          </w:p>
        </w:tc>
        <w:tc>
          <w:tcPr>
            <w:tcW w:w="589" w:type="dxa"/>
          </w:tcPr>
          <w:p w14:paraId="0E27892E"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22,4</w:t>
            </w:r>
          </w:p>
        </w:tc>
        <w:tc>
          <w:tcPr>
            <w:tcW w:w="589" w:type="dxa"/>
          </w:tcPr>
          <w:p w14:paraId="1DC66E46"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19,7</w:t>
            </w:r>
          </w:p>
        </w:tc>
        <w:tc>
          <w:tcPr>
            <w:tcW w:w="589" w:type="dxa"/>
          </w:tcPr>
          <w:p w14:paraId="60812E9F"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20,6</w:t>
            </w:r>
          </w:p>
        </w:tc>
        <w:tc>
          <w:tcPr>
            <w:tcW w:w="589" w:type="dxa"/>
          </w:tcPr>
          <w:p w14:paraId="56E676A2"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17,6</w:t>
            </w:r>
          </w:p>
        </w:tc>
        <w:tc>
          <w:tcPr>
            <w:tcW w:w="589" w:type="dxa"/>
          </w:tcPr>
          <w:p w14:paraId="6261FBC4"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19</w:t>
            </w:r>
          </w:p>
        </w:tc>
        <w:tc>
          <w:tcPr>
            <w:tcW w:w="589" w:type="dxa"/>
          </w:tcPr>
          <w:p w14:paraId="64048304"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17,2</w:t>
            </w:r>
          </w:p>
        </w:tc>
        <w:tc>
          <w:tcPr>
            <w:tcW w:w="589" w:type="dxa"/>
          </w:tcPr>
          <w:p w14:paraId="1C23111D"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20,5</w:t>
            </w:r>
          </w:p>
        </w:tc>
        <w:tc>
          <w:tcPr>
            <w:tcW w:w="589" w:type="dxa"/>
          </w:tcPr>
          <w:p w14:paraId="08544527"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21,6</w:t>
            </w:r>
          </w:p>
        </w:tc>
        <w:tc>
          <w:tcPr>
            <w:tcW w:w="589" w:type="dxa"/>
          </w:tcPr>
          <w:p w14:paraId="23EDA4D0"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19,5</w:t>
            </w:r>
          </w:p>
        </w:tc>
        <w:tc>
          <w:tcPr>
            <w:tcW w:w="589" w:type="dxa"/>
          </w:tcPr>
          <w:p w14:paraId="6ED88984"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20,5</w:t>
            </w:r>
          </w:p>
        </w:tc>
        <w:tc>
          <w:tcPr>
            <w:tcW w:w="589" w:type="dxa"/>
          </w:tcPr>
          <w:p w14:paraId="04207183"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18,3</w:t>
            </w:r>
          </w:p>
        </w:tc>
        <w:tc>
          <w:tcPr>
            <w:tcW w:w="589" w:type="dxa"/>
          </w:tcPr>
          <w:p w14:paraId="6BAF5912"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19,4</w:t>
            </w:r>
          </w:p>
        </w:tc>
        <w:tc>
          <w:tcPr>
            <w:tcW w:w="893" w:type="dxa"/>
          </w:tcPr>
          <w:p w14:paraId="40F9075E"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236</w:t>
            </w:r>
          </w:p>
        </w:tc>
      </w:tr>
      <w:tr w:rsidR="00524E60" w:rsidRPr="00626300" w14:paraId="6F252170" w14:textId="77777777" w:rsidTr="002A1A0D">
        <w:trPr>
          <w:trHeight w:val="75"/>
        </w:trPr>
        <w:tc>
          <w:tcPr>
            <w:tcW w:w="1108" w:type="dxa"/>
          </w:tcPr>
          <w:p w14:paraId="097A9558" w14:textId="77777777" w:rsidR="00524E60" w:rsidRPr="00626300" w:rsidRDefault="00524E60" w:rsidP="00524E60">
            <w:pPr>
              <w:autoSpaceDE w:val="0"/>
              <w:autoSpaceDN w:val="0"/>
              <w:adjustRightInd w:val="0"/>
              <w:spacing w:after="0" w:line="240" w:lineRule="auto"/>
              <w:jc w:val="center"/>
              <w:rPr>
                <w:rFonts w:eastAsia="Times New Roman" w:cstheme="minorHAnsi"/>
                <w:b/>
                <w:bCs/>
                <w:sz w:val="20"/>
                <w:szCs w:val="20"/>
                <w:lang w:eastAsia="hr-HR"/>
              </w:rPr>
            </w:pPr>
            <w:r w:rsidRPr="00626300">
              <w:rPr>
                <w:rFonts w:eastAsia="Times New Roman" w:cstheme="minorHAnsi"/>
                <w:b/>
                <w:bCs/>
                <w:sz w:val="20"/>
                <w:szCs w:val="20"/>
                <w:lang w:eastAsia="hr-HR"/>
              </w:rPr>
              <w:t>Std</w:t>
            </w:r>
          </w:p>
        </w:tc>
        <w:tc>
          <w:tcPr>
            <w:tcW w:w="589" w:type="dxa"/>
          </w:tcPr>
          <w:p w14:paraId="3EC01514"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3,8</w:t>
            </w:r>
          </w:p>
        </w:tc>
        <w:tc>
          <w:tcPr>
            <w:tcW w:w="589" w:type="dxa"/>
          </w:tcPr>
          <w:p w14:paraId="69F57E60"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4,0</w:t>
            </w:r>
          </w:p>
        </w:tc>
        <w:tc>
          <w:tcPr>
            <w:tcW w:w="589" w:type="dxa"/>
          </w:tcPr>
          <w:p w14:paraId="09FE081D"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3,4</w:t>
            </w:r>
          </w:p>
        </w:tc>
        <w:tc>
          <w:tcPr>
            <w:tcW w:w="589" w:type="dxa"/>
          </w:tcPr>
          <w:p w14:paraId="7189EED7"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2,7</w:t>
            </w:r>
          </w:p>
        </w:tc>
        <w:tc>
          <w:tcPr>
            <w:tcW w:w="589" w:type="dxa"/>
          </w:tcPr>
          <w:p w14:paraId="539C91AF"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3,2</w:t>
            </w:r>
          </w:p>
        </w:tc>
        <w:tc>
          <w:tcPr>
            <w:tcW w:w="589" w:type="dxa"/>
          </w:tcPr>
          <w:p w14:paraId="388DCFD9"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3,9</w:t>
            </w:r>
          </w:p>
        </w:tc>
        <w:tc>
          <w:tcPr>
            <w:tcW w:w="589" w:type="dxa"/>
          </w:tcPr>
          <w:p w14:paraId="336B998A"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2,9</w:t>
            </w:r>
          </w:p>
        </w:tc>
        <w:tc>
          <w:tcPr>
            <w:tcW w:w="589" w:type="dxa"/>
          </w:tcPr>
          <w:p w14:paraId="41EE1794"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3,1</w:t>
            </w:r>
          </w:p>
        </w:tc>
        <w:tc>
          <w:tcPr>
            <w:tcW w:w="589" w:type="dxa"/>
          </w:tcPr>
          <w:p w14:paraId="660B5770"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4,9</w:t>
            </w:r>
          </w:p>
        </w:tc>
        <w:tc>
          <w:tcPr>
            <w:tcW w:w="589" w:type="dxa"/>
          </w:tcPr>
          <w:p w14:paraId="5C265940"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4,2</w:t>
            </w:r>
          </w:p>
        </w:tc>
        <w:tc>
          <w:tcPr>
            <w:tcW w:w="589" w:type="dxa"/>
          </w:tcPr>
          <w:p w14:paraId="463AC5DD"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4,7</w:t>
            </w:r>
          </w:p>
        </w:tc>
        <w:tc>
          <w:tcPr>
            <w:tcW w:w="589" w:type="dxa"/>
          </w:tcPr>
          <w:p w14:paraId="57C5926A"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4,1</w:t>
            </w:r>
          </w:p>
        </w:tc>
        <w:tc>
          <w:tcPr>
            <w:tcW w:w="893" w:type="dxa"/>
          </w:tcPr>
          <w:p w14:paraId="518ED242"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12,8</w:t>
            </w:r>
          </w:p>
        </w:tc>
      </w:tr>
      <w:tr w:rsidR="00524E60" w:rsidRPr="00626300" w14:paraId="47A47205" w14:textId="77777777" w:rsidTr="002A1A0D">
        <w:trPr>
          <w:trHeight w:val="75"/>
        </w:trPr>
        <w:tc>
          <w:tcPr>
            <w:tcW w:w="1108" w:type="dxa"/>
          </w:tcPr>
          <w:p w14:paraId="7E80C25D" w14:textId="77777777" w:rsidR="00524E60" w:rsidRPr="00626300" w:rsidRDefault="00524E60" w:rsidP="00524E60">
            <w:pPr>
              <w:autoSpaceDE w:val="0"/>
              <w:autoSpaceDN w:val="0"/>
              <w:adjustRightInd w:val="0"/>
              <w:spacing w:after="0" w:line="240" w:lineRule="auto"/>
              <w:jc w:val="center"/>
              <w:rPr>
                <w:rFonts w:eastAsia="Times New Roman" w:cstheme="minorHAnsi"/>
                <w:b/>
                <w:bCs/>
                <w:sz w:val="20"/>
                <w:szCs w:val="20"/>
                <w:lang w:eastAsia="hr-HR"/>
              </w:rPr>
            </w:pPr>
            <w:r w:rsidRPr="00626300">
              <w:rPr>
                <w:rFonts w:eastAsia="Times New Roman" w:cstheme="minorHAnsi"/>
                <w:b/>
                <w:bCs/>
                <w:sz w:val="20"/>
                <w:szCs w:val="20"/>
                <w:lang w:eastAsia="hr-HR"/>
              </w:rPr>
              <w:t>Min</w:t>
            </w:r>
          </w:p>
        </w:tc>
        <w:tc>
          <w:tcPr>
            <w:tcW w:w="589" w:type="dxa"/>
          </w:tcPr>
          <w:p w14:paraId="2CAD7394"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14</w:t>
            </w:r>
          </w:p>
        </w:tc>
        <w:tc>
          <w:tcPr>
            <w:tcW w:w="589" w:type="dxa"/>
          </w:tcPr>
          <w:p w14:paraId="1537D01B"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11</w:t>
            </w:r>
          </w:p>
        </w:tc>
        <w:tc>
          <w:tcPr>
            <w:tcW w:w="589" w:type="dxa"/>
          </w:tcPr>
          <w:p w14:paraId="19375F66"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11</w:t>
            </w:r>
          </w:p>
        </w:tc>
        <w:tc>
          <w:tcPr>
            <w:tcW w:w="589" w:type="dxa"/>
          </w:tcPr>
          <w:p w14:paraId="7C537962"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13</w:t>
            </w:r>
          </w:p>
        </w:tc>
        <w:tc>
          <w:tcPr>
            <w:tcW w:w="589" w:type="dxa"/>
          </w:tcPr>
          <w:p w14:paraId="2964A0AF"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14</w:t>
            </w:r>
          </w:p>
        </w:tc>
        <w:tc>
          <w:tcPr>
            <w:tcW w:w="589" w:type="dxa"/>
          </w:tcPr>
          <w:p w14:paraId="14752BA0"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11</w:t>
            </w:r>
          </w:p>
        </w:tc>
        <w:tc>
          <w:tcPr>
            <w:tcW w:w="589" w:type="dxa"/>
          </w:tcPr>
          <w:p w14:paraId="6E1748A1"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12</w:t>
            </w:r>
          </w:p>
        </w:tc>
        <w:tc>
          <w:tcPr>
            <w:tcW w:w="589" w:type="dxa"/>
          </w:tcPr>
          <w:p w14:paraId="0E4A287A"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16</w:t>
            </w:r>
          </w:p>
        </w:tc>
        <w:tc>
          <w:tcPr>
            <w:tcW w:w="589" w:type="dxa"/>
          </w:tcPr>
          <w:p w14:paraId="4DFF77A8"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9</w:t>
            </w:r>
          </w:p>
        </w:tc>
        <w:tc>
          <w:tcPr>
            <w:tcW w:w="589" w:type="dxa"/>
          </w:tcPr>
          <w:p w14:paraId="5C9E4FBB"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13</w:t>
            </w:r>
          </w:p>
        </w:tc>
        <w:tc>
          <w:tcPr>
            <w:tcW w:w="589" w:type="dxa"/>
          </w:tcPr>
          <w:p w14:paraId="4065A1C2"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12</w:t>
            </w:r>
          </w:p>
        </w:tc>
        <w:tc>
          <w:tcPr>
            <w:tcW w:w="589" w:type="dxa"/>
          </w:tcPr>
          <w:p w14:paraId="15FB6DBD"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10</w:t>
            </w:r>
          </w:p>
        </w:tc>
        <w:tc>
          <w:tcPr>
            <w:tcW w:w="893" w:type="dxa"/>
          </w:tcPr>
          <w:p w14:paraId="69ADB277"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213</w:t>
            </w:r>
          </w:p>
        </w:tc>
      </w:tr>
      <w:tr w:rsidR="00524E60" w:rsidRPr="00626300" w14:paraId="096E6EAD" w14:textId="77777777" w:rsidTr="002A1A0D">
        <w:trPr>
          <w:trHeight w:val="75"/>
        </w:trPr>
        <w:tc>
          <w:tcPr>
            <w:tcW w:w="1108" w:type="dxa"/>
          </w:tcPr>
          <w:p w14:paraId="0AB70E26" w14:textId="77777777" w:rsidR="00524E60" w:rsidRPr="00626300" w:rsidRDefault="00524E60" w:rsidP="00524E60">
            <w:pPr>
              <w:autoSpaceDE w:val="0"/>
              <w:autoSpaceDN w:val="0"/>
              <w:adjustRightInd w:val="0"/>
              <w:spacing w:after="0" w:line="240" w:lineRule="auto"/>
              <w:jc w:val="center"/>
              <w:rPr>
                <w:rFonts w:eastAsia="Times New Roman" w:cstheme="minorHAnsi"/>
                <w:b/>
                <w:bCs/>
                <w:sz w:val="20"/>
                <w:szCs w:val="20"/>
                <w:lang w:eastAsia="hr-HR"/>
              </w:rPr>
            </w:pPr>
            <w:r w:rsidRPr="00626300">
              <w:rPr>
                <w:rFonts w:eastAsia="Times New Roman" w:cstheme="minorHAnsi"/>
                <w:b/>
                <w:bCs/>
                <w:sz w:val="20"/>
                <w:szCs w:val="20"/>
                <w:lang w:eastAsia="hr-HR"/>
              </w:rPr>
              <w:t>Maks</w:t>
            </w:r>
          </w:p>
        </w:tc>
        <w:tc>
          <w:tcPr>
            <w:tcW w:w="589" w:type="dxa"/>
          </w:tcPr>
          <w:p w14:paraId="2BA68399"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29</w:t>
            </w:r>
          </w:p>
        </w:tc>
        <w:tc>
          <w:tcPr>
            <w:tcW w:w="589" w:type="dxa"/>
          </w:tcPr>
          <w:p w14:paraId="2E135C79"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27</w:t>
            </w:r>
          </w:p>
        </w:tc>
        <w:tc>
          <w:tcPr>
            <w:tcW w:w="589" w:type="dxa"/>
          </w:tcPr>
          <w:p w14:paraId="37CF6A45"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26</w:t>
            </w:r>
          </w:p>
        </w:tc>
        <w:tc>
          <w:tcPr>
            <w:tcW w:w="589" w:type="dxa"/>
          </w:tcPr>
          <w:p w14:paraId="2B2CAA84"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26</w:t>
            </w:r>
          </w:p>
        </w:tc>
        <w:tc>
          <w:tcPr>
            <w:tcW w:w="589" w:type="dxa"/>
          </w:tcPr>
          <w:p w14:paraId="6B964E6F"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26</w:t>
            </w:r>
          </w:p>
        </w:tc>
        <w:tc>
          <w:tcPr>
            <w:tcW w:w="589" w:type="dxa"/>
          </w:tcPr>
          <w:p w14:paraId="004BF948"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23</w:t>
            </w:r>
          </w:p>
        </w:tc>
        <w:tc>
          <w:tcPr>
            <w:tcW w:w="589" w:type="dxa"/>
          </w:tcPr>
          <w:p w14:paraId="7DA6E37E"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23</w:t>
            </w:r>
          </w:p>
        </w:tc>
        <w:tc>
          <w:tcPr>
            <w:tcW w:w="589" w:type="dxa"/>
          </w:tcPr>
          <w:p w14:paraId="06725CA7"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28</w:t>
            </w:r>
          </w:p>
        </w:tc>
        <w:tc>
          <w:tcPr>
            <w:tcW w:w="589" w:type="dxa"/>
          </w:tcPr>
          <w:p w14:paraId="6C59288A"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26</w:t>
            </w:r>
          </w:p>
        </w:tc>
        <w:tc>
          <w:tcPr>
            <w:tcW w:w="589" w:type="dxa"/>
          </w:tcPr>
          <w:p w14:paraId="337526FA"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29</w:t>
            </w:r>
          </w:p>
        </w:tc>
        <w:tc>
          <w:tcPr>
            <w:tcW w:w="589" w:type="dxa"/>
          </w:tcPr>
          <w:p w14:paraId="30650D94"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27</w:t>
            </w:r>
          </w:p>
        </w:tc>
        <w:tc>
          <w:tcPr>
            <w:tcW w:w="589" w:type="dxa"/>
          </w:tcPr>
          <w:p w14:paraId="2FC6A88E" w14:textId="77777777" w:rsidR="00524E60" w:rsidRPr="00626300" w:rsidRDefault="00524E60" w:rsidP="00524E60">
            <w:pPr>
              <w:autoSpaceDE w:val="0"/>
              <w:autoSpaceDN w:val="0"/>
              <w:adjustRightInd w:val="0"/>
              <w:spacing w:after="0" w:line="240" w:lineRule="auto"/>
              <w:jc w:val="center"/>
              <w:rPr>
                <w:rFonts w:eastAsia="Times New Roman" w:cstheme="minorHAnsi"/>
                <w:sz w:val="20"/>
                <w:szCs w:val="20"/>
                <w:lang w:eastAsia="hr-HR"/>
              </w:rPr>
            </w:pPr>
            <w:r w:rsidRPr="00626300">
              <w:rPr>
                <w:rFonts w:eastAsia="Times New Roman" w:cstheme="minorHAnsi"/>
                <w:sz w:val="20"/>
                <w:szCs w:val="20"/>
                <w:lang w:eastAsia="hr-HR"/>
              </w:rPr>
              <w:t>27</w:t>
            </w:r>
          </w:p>
        </w:tc>
        <w:tc>
          <w:tcPr>
            <w:tcW w:w="893" w:type="dxa"/>
          </w:tcPr>
          <w:p w14:paraId="733D157E" w14:textId="77777777" w:rsidR="00524E60" w:rsidRPr="00626300" w:rsidRDefault="00524E60" w:rsidP="00524E60">
            <w:pPr>
              <w:spacing w:after="0" w:line="240" w:lineRule="auto"/>
              <w:jc w:val="center"/>
              <w:rPr>
                <w:rFonts w:cstheme="minorHAnsi"/>
                <w:b/>
                <w:sz w:val="20"/>
                <w:szCs w:val="20"/>
              </w:rPr>
            </w:pPr>
            <w:r w:rsidRPr="00626300">
              <w:rPr>
                <w:rFonts w:cstheme="minorHAnsi"/>
                <w:b/>
                <w:sz w:val="20"/>
                <w:szCs w:val="20"/>
              </w:rPr>
              <w:t>164</w:t>
            </w:r>
          </w:p>
        </w:tc>
      </w:tr>
    </w:tbl>
    <w:p w14:paraId="6C988589" w14:textId="5AF9E643" w:rsidR="00524E60" w:rsidRDefault="00524E60" w:rsidP="00524E60">
      <w:pPr>
        <w:spacing w:after="0" w:line="240" w:lineRule="auto"/>
        <w:jc w:val="center"/>
        <w:rPr>
          <w:rFonts w:eastAsia="Calibri" w:cstheme="minorHAnsi"/>
          <w:sz w:val="20"/>
          <w:szCs w:val="20"/>
          <w:lang w:eastAsia="zh-CN"/>
        </w:rPr>
      </w:pPr>
      <w:r w:rsidRPr="00626300">
        <w:rPr>
          <w:rFonts w:eastAsia="Calibri" w:cstheme="minorHAnsi"/>
          <w:sz w:val="20"/>
          <w:szCs w:val="20"/>
          <w:lang w:eastAsia="zh-CN"/>
        </w:rPr>
        <w:t>Izvor: Meteorološka podloga za potrebe procjene ugroženosti stanovništva, materijalnih i kulturnih dobara Koprivničko – križevačke županije, 2006.</w:t>
      </w:r>
    </w:p>
    <w:p w14:paraId="40036EBC" w14:textId="77777777" w:rsidR="00672156" w:rsidRPr="00626300" w:rsidRDefault="00672156" w:rsidP="00524E60">
      <w:pPr>
        <w:spacing w:after="0" w:line="240" w:lineRule="auto"/>
        <w:jc w:val="center"/>
        <w:rPr>
          <w:rFonts w:eastAsia="Calibri" w:cstheme="minorHAnsi"/>
          <w:sz w:val="20"/>
          <w:szCs w:val="20"/>
          <w:lang w:eastAsia="zh-CN"/>
        </w:rPr>
      </w:pPr>
    </w:p>
    <w:p w14:paraId="2E85778E" w14:textId="76F46D8A" w:rsidR="006535C4" w:rsidRPr="0007362F" w:rsidRDefault="006535C4" w:rsidP="006535C4">
      <w:pPr>
        <w:pStyle w:val="Naslov3"/>
        <w:spacing w:before="0"/>
      </w:pPr>
      <w:bookmarkStart w:id="682" w:name="_Toc129846416"/>
      <w:bookmarkStart w:id="683" w:name="_Hlk65675520"/>
      <w:r w:rsidRPr="0007362F">
        <w:t>6.</w:t>
      </w:r>
      <w:r w:rsidR="0007362F" w:rsidRPr="0007362F">
        <w:t>7</w:t>
      </w:r>
      <w:r w:rsidRPr="0007362F">
        <w:t xml:space="preserve">.5. Uzrok </w:t>
      </w:r>
      <w:r w:rsidR="00C831A4" w:rsidRPr="0007362F">
        <w:t>suša</w:t>
      </w:r>
      <w:bookmarkEnd w:id="682"/>
    </w:p>
    <w:p w14:paraId="0961BF17" w14:textId="77777777" w:rsidR="004755E2" w:rsidRPr="0007362F" w:rsidRDefault="004755E2" w:rsidP="004755E2">
      <w:pPr>
        <w:spacing w:after="0"/>
      </w:pPr>
    </w:p>
    <w:p w14:paraId="51483F34" w14:textId="5ED61D4B" w:rsidR="006535C4" w:rsidRPr="0007362F" w:rsidRDefault="004755E2" w:rsidP="004755E2">
      <w:bookmarkStart w:id="684" w:name="_Hlk503357774"/>
      <w:r w:rsidRPr="0007362F">
        <w:t xml:space="preserve">Prvenstveni razlog pojava suša leži u nedostatku oborina na širem području tijekom dužeg razdoblja vremena. Ova se vrsta suše naziva meteorološkom sušom. Deficit vode iz atmosfere dalje se prenosi kroz hidrološki ciklus uzrokujući sve ostale i vrlo različite vrste suša. </w:t>
      </w:r>
      <w:bookmarkEnd w:id="684"/>
    </w:p>
    <w:p w14:paraId="7CAF84C6" w14:textId="20C95FCE" w:rsidR="006535C4" w:rsidRPr="0007362F" w:rsidRDefault="006535C4" w:rsidP="006535C4">
      <w:pPr>
        <w:pStyle w:val="Naslov4"/>
      </w:pPr>
      <w:bookmarkStart w:id="685" w:name="_Toc129846417"/>
      <w:r w:rsidRPr="0007362F">
        <w:t>6.</w:t>
      </w:r>
      <w:r w:rsidR="0007362F" w:rsidRPr="0007362F">
        <w:t>7</w:t>
      </w:r>
      <w:r w:rsidRPr="0007362F">
        <w:t xml:space="preserve">.5.1. Razvoj događaja koji prethodi velikoj nesreći uslijed </w:t>
      </w:r>
      <w:r w:rsidR="00C831A4" w:rsidRPr="0007362F">
        <w:t>suše</w:t>
      </w:r>
      <w:bookmarkEnd w:id="685"/>
    </w:p>
    <w:p w14:paraId="06CEE529" w14:textId="77777777" w:rsidR="004755E2" w:rsidRPr="0007362F" w:rsidRDefault="004755E2" w:rsidP="004755E2">
      <w:pPr>
        <w:spacing w:after="0"/>
      </w:pPr>
    </w:p>
    <w:p w14:paraId="01A8C679" w14:textId="102E3B88" w:rsidR="004755E2" w:rsidRPr="0007362F" w:rsidRDefault="004755E2" w:rsidP="004755E2">
      <w:pPr>
        <w:rPr>
          <w:rFonts w:ascii="Calibri" w:hAnsi="Calibri" w:cs="Calibri"/>
          <w:szCs w:val="24"/>
        </w:rPr>
      </w:pPr>
      <w:bookmarkStart w:id="686" w:name="_Hlk503357852"/>
      <w:bookmarkStart w:id="687" w:name="_Hlk509400888"/>
      <w:r w:rsidRPr="0007362F">
        <w:rPr>
          <w:rFonts w:ascii="Calibri" w:hAnsi="Calibri" w:cs="Calibri"/>
          <w:szCs w:val="24"/>
        </w:rPr>
        <w:t xml:space="preserve">U interakciji s velikim količinama evapotranspiracije uzrokovanim prvenstveno visokim temperaturama zraka (višim od uobičajenih za analiziranu regiju), kao i iznadprosječno čestim i snažnim vjetrovima, javlja se nedostatak vlage u tlu. Njihovom interakcijom dolazi do pojave nedostatka vlage u tlu, što značajno utječe na smanjivanje uobičajene poljoprivredne proizvodnje, ali i na pojavu raznih vrsta erozije tla te konačno i na formiranje pustinja. Ova je vrsta suše u interakciji s meteorološkom sušom glavni uzrok pojave poljoprivredne suše. Taj </w:t>
      </w:r>
      <w:bookmarkStart w:id="688" w:name="_Hlk503357868"/>
      <w:bookmarkEnd w:id="686"/>
      <w:r w:rsidRPr="0007362F">
        <w:rPr>
          <w:rFonts w:ascii="Calibri" w:hAnsi="Calibri" w:cs="Calibri"/>
          <w:szCs w:val="24"/>
        </w:rPr>
        <w:t>se pojam koristi u slučaju kad su količine vlage u tlu nedostatne za pružanje podrške razvoju usjeva.</w:t>
      </w:r>
      <w:bookmarkEnd w:id="687"/>
      <w:bookmarkEnd w:id="688"/>
    </w:p>
    <w:p w14:paraId="37A6DDA3" w14:textId="3F44284A" w:rsidR="004755E2" w:rsidRPr="0007362F" w:rsidRDefault="006535C4" w:rsidP="004755E2">
      <w:pPr>
        <w:pStyle w:val="Naslov4"/>
      </w:pPr>
      <w:bookmarkStart w:id="689" w:name="_Toc129846418"/>
      <w:r w:rsidRPr="0007362F">
        <w:t>6.</w:t>
      </w:r>
      <w:r w:rsidR="0007362F" w:rsidRPr="0007362F">
        <w:t>7</w:t>
      </w:r>
      <w:r w:rsidRPr="0007362F">
        <w:t xml:space="preserve">.5.2. Okidač koji je uzrokovao veliku nesreću uslijed </w:t>
      </w:r>
      <w:r w:rsidR="00C831A4" w:rsidRPr="0007362F">
        <w:t>suše</w:t>
      </w:r>
      <w:bookmarkEnd w:id="689"/>
    </w:p>
    <w:p w14:paraId="0B5B1C33" w14:textId="77777777" w:rsidR="004755E2" w:rsidRPr="0007362F" w:rsidRDefault="004755E2" w:rsidP="004755E2">
      <w:pPr>
        <w:spacing w:after="0"/>
      </w:pPr>
    </w:p>
    <w:p w14:paraId="51EAA7B1" w14:textId="543C7647" w:rsidR="006535C4" w:rsidRPr="0007362F" w:rsidRDefault="004755E2" w:rsidP="004755E2">
      <w:pPr>
        <w:rPr>
          <w:rFonts w:ascii="Calibri" w:hAnsi="Calibri" w:cs="Calibri"/>
          <w:szCs w:val="24"/>
        </w:rPr>
      </w:pPr>
      <w:bookmarkStart w:id="690" w:name="_Hlk503357917"/>
      <w:r w:rsidRPr="0007362F">
        <w:rPr>
          <w:rFonts w:ascii="Calibri" w:hAnsi="Calibri" w:cs="Calibri"/>
          <w:szCs w:val="24"/>
        </w:rPr>
        <w:t>Nedovoljno (ispodprosječno) prihranjivanje rezervi podzemnih voda, voda u otvorenim vodotocima, prirodnim i umjetnim jezerima te duži vremenski period bez oborina. Prvenstveni razlog pojava suša leži u nedostatku oborina na širem području tijekom dužeg razdoblja vremena. Ova se vrsta suše naziva meteorološkom sušom. Deficit vode iz atmosfere dalje se prenosi kroz hidrološki ciklus uzrokujući sve ostale i vrlo različite vrste suša.</w:t>
      </w:r>
      <w:bookmarkEnd w:id="690"/>
    </w:p>
    <w:p w14:paraId="79D76259" w14:textId="57D0B401" w:rsidR="006535C4" w:rsidRPr="0007362F" w:rsidRDefault="006535C4" w:rsidP="006535C4">
      <w:pPr>
        <w:pStyle w:val="Naslov3"/>
        <w:spacing w:before="0"/>
      </w:pPr>
      <w:bookmarkStart w:id="691" w:name="_Toc129846419"/>
      <w:bookmarkStart w:id="692" w:name="_Hlk65675556"/>
      <w:bookmarkEnd w:id="683"/>
      <w:r w:rsidRPr="0007362F">
        <w:t>6.</w:t>
      </w:r>
      <w:r w:rsidR="0007362F" w:rsidRPr="0007362F">
        <w:t>7</w:t>
      </w:r>
      <w:r w:rsidRPr="0007362F">
        <w:t xml:space="preserve">.6. Događaj s najgorim mogućim posljedicama – </w:t>
      </w:r>
      <w:r w:rsidR="00C831A4" w:rsidRPr="0007362F">
        <w:t>Suša</w:t>
      </w:r>
      <w:bookmarkEnd w:id="691"/>
    </w:p>
    <w:p w14:paraId="374867CA" w14:textId="77777777" w:rsidR="004755E2" w:rsidRPr="0007362F" w:rsidRDefault="004755E2" w:rsidP="004755E2">
      <w:pPr>
        <w:spacing w:after="0"/>
      </w:pPr>
    </w:p>
    <w:p w14:paraId="5C7E97DF" w14:textId="2808D726" w:rsidR="004755E2" w:rsidRPr="0007362F" w:rsidRDefault="004755E2" w:rsidP="004755E2">
      <w:bookmarkStart w:id="693" w:name="_Hlk503358011"/>
      <w:r w:rsidRPr="0007362F">
        <w:rPr>
          <w:rFonts w:cstheme="minorHAnsi"/>
          <w:szCs w:val="24"/>
        </w:rPr>
        <w:t xml:space="preserve">Suše izazivaju poremećaje u sustavu svekolike proizvodnje. Zbog smanjivanja poljoprivredne proizvodnje te time uzrokovanog nedostatka hrane, kao česta posljedice suša dolazi do lokalnih i/ili regionalnih socio-ekonomskih i političkih nestabilnosti koje mogu uzrokovati opasne poremećaje do tada postojeće društvene ravnoteže. Suše razorno i dugoročno utječu na ekosustave, a time i na sve vidove okoliša. Osobito je ugrožena biološka raznolikost regija pogođenih sušom. S ekološkog stanovišta jedna od najozbiljnijih, najočiglednijih i najtežih posljedica suša je stvaranje suhih područja i širenje pustinja. Ovaj proces je u globalnom smislu ubrzan tijekom dvadesetog stoljeća kao posljedica međudjelovanja naglog demografskog </w:t>
      </w:r>
      <w:r w:rsidRPr="0007362F">
        <w:rPr>
          <w:rFonts w:cstheme="minorHAnsi"/>
          <w:szCs w:val="24"/>
        </w:rPr>
        <w:lastRenderedPageBreak/>
        <w:t xml:space="preserve">razvoja, negativnog utjecaja rada čovjeka (sječe šuma, prenamjene korištenja zemljišta i organiziranja intenzivne, ali ne i održive poljoprivredne proizvodnje) te promjena i/ili varijabilnosti klime na Zemlji, globalnog zagrijavanja prije svega. </w:t>
      </w:r>
      <w:r w:rsidRPr="0007362F">
        <w:t>Suše se javljaju polagano, traju dugo, čak vrlo dugo (više desetaka godina) te zahvaćaju velika prostranstva. Prostornu raspodjelu suša nemoguće je unaprijed točno locirati. Često se puta padanjem jedne značajnije oborine zaključuje suša na nekom dijelu područja, ali se nastavlja na drugim okolnim područjima.</w:t>
      </w:r>
    </w:p>
    <w:p w14:paraId="56E4EBBD" w14:textId="41267352" w:rsidR="006535C4" w:rsidRPr="0007362F" w:rsidRDefault="004755E2" w:rsidP="004755E2">
      <w:pPr>
        <w:rPr>
          <w:rFonts w:ascii="Calibri" w:hAnsi="Calibri" w:cs="Calibri"/>
          <w:szCs w:val="24"/>
        </w:rPr>
      </w:pPr>
      <w:r w:rsidRPr="0007362F">
        <w:rPr>
          <w:rFonts w:ascii="Calibri" w:hAnsi="Calibri" w:cs="Calibri"/>
          <w:szCs w:val="24"/>
        </w:rPr>
        <w:t>U novije vrijeme sve se češće razmatra pojam ekološke suše. On se veže s nedostatkom vode koji uzrokuje stres u ekosustavu te negativno utječe na život biljaka i životinja. Vezano s posljedicama suša na ekonomiju i društvo treba spomenuti pojam socio-ekonomske suše. Negativne ekonomske posljedice suša najsnažnije se osjećaju u gusto naseljenim područjima u kojima je razvijena industrijska i poljoprivredna proizvodnja. Ljudske djelatnosti zasnovane na korištenju velikih količina vode, osobito za potrebe navodnjavanja, pretjerano crpljenje podzemnih i površinskih voda intenziviraju razvoj suše ili ih čak i uzrokuju.</w:t>
      </w:r>
      <w:bookmarkEnd w:id="693"/>
    </w:p>
    <w:p w14:paraId="36BA4622" w14:textId="34352688" w:rsidR="006535C4" w:rsidRPr="0007362F" w:rsidRDefault="006535C4" w:rsidP="006535C4">
      <w:pPr>
        <w:pStyle w:val="Naslov4"/>
      </w:pPr>
      <w:bookmarkStart w:id="694" w:name="_Toc129846420"/>
      <w:r w:rsidRPr="0007362F">
        <w:t>6.</w:t>
      </w:r>
      <w:r w:rsidR="0007362F" w:rsidRPr="0007362F">
        <w:t>7</w:t>
      </w:r>
      <w:r w:rsidRPr="0007362F">
        <w:t xml:space="preserve">.6.1. Procjena posljedica događaja s najgorim mogućim posljedicama uslijed </w:t>
      </w:r>
      <w:r w:rsidR="00C831A4" w:rsidRPr="0007362F">
        <w:t>suše</w:t>
      </w:r>
      <w:r w:rsidRPr="0007362F">
        <w:t xml:space="preserve"> na život i zdravlje ljudi</w:t>
      </w:r>
      <w:bookmarkEnd w:id="694"/>
    </w:p>
    <w:p w14:paraId="23215D32" w14:textId="77777777" w:rsidR="006535C4" w:rsidRPr="0007362F" w:rsidRDefault="006535C4" w:rsidP="006535C4">
      <w:pPr>
        <w:spacing w:after="0"/>
      </w:pPr>
    </w:p>
    <w:p w14:paraId="52010EA5" w14:textId="77777777" w:rsidR="006535C4" w:rsidRPr="0007362F" w:rsidRDefault="006535C4" w:rsidP="006535C4">
      <w:pPr>
        <w:spacing w:after="0"/>
      </w:pPr>
      <w:r w:rsidRPr="0007362F">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0D9BB4B9" w14:textId="77777777" w:rsidR="006535C4" w:rsidRPr="0007362F" w:rsidRDefault="006535C4" w:rsidP="006535C4">
      <w:pPr>
        <w:spacing w:after="0"/>
      </w:pPr>
    </w:p>
    <w:p w14:paraId="2970DC73" w14:textId="108767D4" w:rsidR="006535C4" w:rsidRPr="0007362F" w:rsidRDefault="006535C4" w:rsidP="006535C4">
      <w:r w:rsidRPr="0007362F">
        <w:t xml:space="preserve">S obzirom na učinke koje </w:t>
      </w:r>
      <w:r w:rsidR="004755E2" w:rsidRPr="0007362F">
        <w:t>posljedice suše mogu</w:t>
      </w:r>
      <w:r w:rsidRPr="0007362F">
        <w:t xml:space="preserve"> ima</w:t>
      </w:r>
      <w:r w:rsidR="004755E2" w:rsidRPr="0007362F">
        <w:t>ti</w:t>
      </w:r>
      <w:r w:rsidRPr="0007362F">
        <w:t xml:space="preserve"> na stanovništvo, posljedice na životi zdravlje ljudi procijenjene su </w:t>
      </w:r>
      <w:r w:rsidR="004755E2" w:rsidRPr="0007362F">
        <w:t>malenim</w:t>
      </w:r>
      <w:r w:rsidRPr="0007362F">
        <w:t xml:space="preserve">, točnije posljedicama će biti zahvaćeno </w:t>
      </w:r>
      <w:r w:rsidR="004755E2" w:rsidRPr="0007362F">
        <w:t>više</w:t>
      </w:r>
      <w:r w:rsidRPr="0007362F">
        <w:t xml:space="preserve"> od 0,001% stanovništva. </w:t>
      </w:r>
    </w:p>
    <w:p w14:paraId="69C5E6F1" w14:textId="6952DAC8" w:rsidR="006535C4" w:rsidRPr="0007362F" w:rsidRDefault="006535C4" w:rsidP="006535C4">
      <w:pPr>
        <w:spacing w:after="0" w:line="240" w:lineRule="auto"/>
        <w:jc w:val="center"/>
        <w:rPr>
          <w:rFonts w:cs="Arial"/>
          <w:b/>
          <w:bCs/>
          <w:sz w:val="20"/>
          <w:szCs w:val="20"/>
        </w:rPr>
      </w:pPr>
      <w:bookmarkStart w:id="695" w:name="_Toc129846535"/>
      <w:r w:rsidRPr="0007362F">
        <w:rPr>
          <w:rFonts w:cs="Arial"/>
          <w:b/>
          <w:bCs/>
          <w:sz w:val="20"/>
          <w:szCs w:val="20"/>
        </w:rPr>
        <w:t xml:space="preserve">Tablica </w:t>
      </w:r>
      <w:r w:rsidRPr="0007362F">
        <w:rPr>
          <w:rFonts w:cs="Arial"/>
          <w:b/>
          <w:bCs/>
          <w:sz w:val="20"/>
          <w:szCs w:val="20"/>
        </w:rPr>
        <w:fldChar w:fldCharType="begin"/>
      </w:r>
      <w:r w:rsidRPr="0007362F">
        <w:rPr>
          <w:rFonts w:cs="Arial"/>
          <w:b/>
          <w:bCs/>
          <w:sz w:val="20"/>
          <w:szCs w:val="20"/>
        </w:rPr>
        <w:instrText xml:space="preserve"> SEQ Tablica \* ARABIC </w:instrText>
      </w:r>
      <w:r w:rsidRPr="0007362F">
        <w:rPr>
          <w:rFonts w:cs="Arial"/>
          <w:b/>
          <w:bCs/>
          <w:sz w:val="20"/>
          <w:szCs w:val="20"/>
        </w:rPr>
        <w:fldChar w:fldCharType="separate"/>
      </w:r>
      <w:r w:rsidR="00E25429">
        <w:rPr>
          <w:rFonts w:cs="Arial"/>
          <w:b/>
          <w:bCs/>
          <w:noProof/>
          <w:sz w:val="20"/>
          <w:szCs w:val="20"/>
        </w:rPr>
        <w:t>54</w:t>
      </w:r>
      <w:r w:rsidRPr="0007362F">
        <w:rPr>
          <w:rFonts w:cs="Arial"/>
          <w:b/>
          <w:bCs/>
          <w:noProof/>
          <w:sz w:val="20"/>
          <w:szCs w:val="20"/>
        </w:rPr>
        <w:fldChar w:fldCharType="end"/>
      </w:r>
      <w:r w:rsidRPr="0007362F">
        <w:rPr>
          <w:rFonts w:cs="Arial"/>
          <w:b/>
          <w:bCs/>
          <w:sz w:val="20"/>
          <w:szCs w:val="20"/>
        </w:rPr>
        <w:t xml:space="preserve">: Prikaz prijetnjom nastalih posljedica na život i zdravlje ljudi - Događaj s najgorim mogućim posljedicama – </w:t>
      </w:r>
      <w:r w:rsidR="004755E2" w:rsidRPr="0007362F">
        <w:rPr>
          <w:rFonts w:cs="Arial"/>
          <w:b/>
          <w:bCs/>
          <w:sz w:val="20"/>
          <w:szCs w:val="20"/>
        </w:rPr>
        <w:t>Suša</w:t>
      </w:r>
      <w:bookmarkEnd w:id="695"/>
    </w:p>
    <w:tbl>
      <w:tblPr>
        <w:tblW w:w="7471" w:type="dxa"/>
        <w:jc w:val="center"/>
        <w:tblCellMar>
          <w:left w:w="10" w:type="dxa"/>
          <w:right w:w="10" w:type="dxa"/>
        </w:tblCellMar>
        <w:tblLook w:val="04A0" w:firstRow="1" w:lastRow="0" w:firstColumn="1" w:lastColumn="0" w:noHBand="0" w:noVBand="1"/>
      </w:tblPr>
      <w:tblGrid>
        <w:gridCol w:w="1752"/>
        <w:gridCol w:w="2152"/>
        <w:gridCol w:w="2021"/>
        <w:gridCol w:w="1546"/>
      </w:tblGrid>
      <w:tr w:rsidR="006535C4" w:rsidRPr="0007362F" w14:paraId="027436DB" w14:textId="77777777" w:rsidTr="006535C4">
        <w:trPr>
          <w:trHeight w:val="173"/>
          <w:jc w:val="center"/>
        </w:trPr>
        <w:tc>
          <w:tcPr>
            <w:tcW w:w="74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398A1C" w14:textId="77777777" w:rsidR="006535C4" w:rsidRPr="0007362F" w:rsidRDefault="006535C4" w:rsidP="006535C4">
            <w:pPr>
              <w:spacing w:after="0" w:line="240" w:lineRule="auto"/>
              <w:jc w:val="center"/>
              <w:rPr>
                <w:b/>
                <w:sz w:val="20"/>
                <w:szCs w:val="20"/>
              </w:rPr>
            </w:pPr>
            <w:r w:rsidRPr="0007362F">
              <w:rPr>
                <w:b/>
                <w:sz w:val="20"/>
                <w:szCs w:val="20"/>
              </w:rPr>
              <w:t>Život i zdravlje ljudi</w:t>
            </w:r>
          </w:p>
        </w:tc>
      </w:tr>
      <w:tr w:rsidR="006535C4" w:rsidRPr="0007362F" w14:paraId="1B52952E" w14:textId="77777777" w:rsidTr="006535C4">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692B80" w14:textId="77777777" w:rsidR="006535C4" w:rsidRPr="0007362F" w:rsidRDefault="006535C4" w:rsidP="006535C4">
            <w:pPr>
              <w:spacing w:after="0" w:line="240" w:lineRule="auto"/>
              <w:jc w:val="center"/>
              <w:rPr>
                <w:b/>
                <w:sz w:val="20"/>
                <w:szCs w:val="20"/>
              </w:rPr>
            </w:pPr>
            <w:r w:rsidRPr="0007362F">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6B355" w14:textId="77777777" w:rsidR="006535C4" w:rsidRPr="0007362F" w:rsidRDefault="006535C4" w:rsidP="006535C4">
            <w:pPr>
              <w:spacing w:after="0" w:line="240" w:lineRule="auto"/>
              <w:jc w:val="center"/>
              <w:rPr>
                <w:b/>
                <w:sz w:val="20"/>
                <w:szCs w:val="20"/>
              </w:rPr>
            </w:pPr>
            <w:r w:rsidRPr="0007362F">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A8897" w14:textId="77777777" w:rsidR="006535C4" w:rsidRPr="0007362F" w:rsidRDefault="006535C4" w:rsidP="006535C4">
            <w:pPr>
              <w:spacing w:after="0" w:line="240" w:lineRule="auto"/>
              <w:jc w:val="center"/>
              <w:rPr>
                <w:b/>
                <w:sz w:val="20"/>
                <w:szCs w:val="20"/>
              </w:rPr>
            </w:pPr>
            <w:r w:rsidRPr="0007362F">
              <w:rPr>
                <w:b/>
                <w:sz w:val="20"/>
                <w:szCs w:val="20"/>
              </w:rPr>
              <w:t>Broj stanovnika</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6D1FB" w14:textId="77777777" w:rsidR="006535C4" w:rsidRPr="0007362F" w:rsidRDefault="006535C4" w:rsidP="006535C4">
            <w:pPr>
              <w:spacing w:after="0" w:line="240" w:lineRule="auto"/>
              <w:jc w:val="center"/>
              <w:rPr>
                <w:b/>
                <w:sz w:val="20"/>
                <w:szCs w:val="20"/>
              </w:rPr>
            </w:pPr>
            <w:r w:rsidRPr="0007362F">
              <w:rPr>
                <w:b/>
                <w:sz w:val="20"/>
                <w:szCs w:val="20"/>
              </w:rPr>
              <w:t>Odabrano</w:t>
            </w:r>
          </w:p>
        </w:tc>
      </w:tr>
      <w:tr w:rsidR="0007362F" w:rsidRPr="0007362F" w14:paraId="38DA206D" w14:textId="77777777" w:rsidTr="00B13DC0">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31B717" w14:textId="77777777" w:rsidR="0007362F" w:rsidRPr="0007362F" w:rsidRDefault="0007362F" w:rsidP="0007362F">
            <w:pPr>
              <w:spacing w:after="0" w:line="240" w:lineRule="auto"/>
              <w:jc w:val="center"/>
              <w:rPr>
                <w:b/>
                <w:sz w:val="20"/>
                <w:szCs w:val="20"/>
              </w:rPr>
            </w:pPr>
            <w:r w:rsidRPr="0007362F">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49BBBA" w14:textId="77777777" w:rsidR="0007362F" w:rsidRPr="0007362F" w:rsidRDefault="0007362F" w:rsidP="0007362F">
            <w:pPr>
              <w:spacing w:after="0" w:line="240" w:lineRule="auto"/>
              <w:jc w:val="center"/>
              <w:rPr>
                <w:sz w:val="20"/>
                <w:szCs w:val="20"/>
              </w:rPr>
            </w:pPr>
            <w:r w:rsidRPr="0007362F">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3CE9F" w14:textId="26B476D2" w:rsidR="0007362F" w:rsidRPr="0007362F" w:rsidRDefault="0007362F" w:rsidP="0007362F">
            <w:pPr>
              <w:spacing w:after="0" w:line="240" w:lineRule="auto"/>
              <w:jc w:val="center"/>
              <w:rPr>
                <w:sz w:val="20"/>
                <w:szCs w:val="20"/>
              </w:rPr>
            </w:pPr>
            <w:r w:rsidRPr="0007362F">
              <w:rPr>
                <w:sz w:val="20"/>
                <w:szCs w:val="20"/>
              </w:rPr>
              <w:t>&lt;0,001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A93F0" w14:textId="65A8C239" w:rsidR="0007362F" w:rsidRPr="0007362F" w:rsidRDefault="0007362F" w:rsidP="0007362F">
            <w:pPr>
              <w:spacing w:after="0" w:line="240" w:lineRule="auto"/>
              <w:jc w:val="center"/>
              <w:rPr>
                <w:b/>
                <w:sz w:val="20"/>
                <w:szCs w:val="20"/>
              </w:rPr>
            </w:pPr>
          </w:p>
        </w:tc>
      </w:tr>
      <w:tr w:rsidR="0007362F" w:rsidRPr="0007362F" w14:paraId="0674A3F6" w14:textId="77777777" w:rsidTr="00B13DC0">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1ABEF4" w14:textId="77777777" w:rsidR="0007362F" w:rsidRPr="0007362F" w:rsidRDefault="0007362F" w:rsidP="0007362F">
            <w:pPr>
              <w:spacing w:after="0" w:line="240" w:lineRule="auto"/>
              <w:jc w:val="center"/>
              <w:rPr>
                <w:b/>
                <w:sz w:val="20"/>
                <w:szCs w:val="20"/>
              </w:rPr>
            </w:pPr>
            <w:r w:rsidRPr="0007362F">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1C69CF" w14:textId="77777777" w:rsidR="0007362F" w:rsidRPr="0007362F" w:rsidRDefault="0007362F" w:rsidP="0007362F">
            <w:pPr>
              <w:spacing w:after="0" w:line="240" w:lineRule="auto"/>
              <w:jc w:val="center"/>
              <w:rPr>
                <w:sz w:val="20"/>
                <w:szCs w:val="20"/>
              </w:rPr>
            </w:pPr>
            <w:r w:rsidRPr="0007362F">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41BDD" w14:textId="743F0C29" w:rsidR="0007362F" w:rsidRPr="0007362F" w:rsidRDefault="0007362F" w:rsidP="0007362F">
            <w:pPr>
              <w:spacing w:after="0" w:line="240" w:lineRule="auto"/>
              <w:jc w:val="center"/>
              <w:rPr>
                <w:sz w:val="20"/>
                <w:szCs w:val="20"/>
              </w:rPr>
            </w:pPr>
            <w:r w:rsidRPr="0007362F">
              <w:rPr>
                <w:sz w:val="20"/>
                <w:szCs w:val="20"/>
              </w:rPr>
              <w:t>0,001 - 0,0046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DDC2D" w14:textId="3D9F5CA4" w:rsidR="0007362F" w:rsidRPr="0007362F" w:rsidRDefault="0007362F" w:rsidP="0007362F">
            <w:pPr>
              <w:spacing w:after="0" w:line="240" w:lineRule="auto"/>
              <w:jc w:val="center"/>
              <w:rPr>
                <w:b/>
                <w:bCs/>
                <w:sz w:val="20"/>
                <w:szCs w:val="20"/>
              </w:rPr>
            </w:pPr>
            <w:r>
              <w:rPr>
                <w:b/>
                <w:bCs/>
                <w:sz w:val="20"/>
                <w:szCs w:val="20"/>
              </w:rPr>
              <w:t>X</w:t>
            </w:r>
          </w:p>
        </w:tc>
      </w:tr>
      <w:tr w:rsidR="0007362F" w:rsidRPr="0007362F" w14:paraId="5A4C65C6" w14:textId="77777777" w:rsidTr="00B13DC0">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2C046" w14:textId="77777777" w:rsidR="0007362F" w:rsidRPr="0007362F" w:rsidRDefault="0007362F" w:rsidP="0007362F">
            <w:pPr>
              <w:spacing w:after="0" w:line="240" w:lineRule="auto"/>
              <w:jc w:val="center"/>
              <w:rPr>
                <w:b/>
                <w:sz w:val="20"/>
                <w:szCs w:val="20"/>
              </w:rPr>
            </w:pPr>
            <w:r w:rsidRPr="0007362F">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572834" w14:textId="77777777" w:rsidR="0007362F" w:rsidRPr="0007362F" w:rsidRDefault="0007362F" w:rsidP="0007362F">
            <w:pPr>
              <w:spacing w:after="0" w:line="240" w:lineRule="auto"/>
              <w:jc w:val="center"/>
              <w:rPr>
                <w:sz w:val="20"/>
                <w:szCs w:val="20"/>
              </w:rPr>
            </w:pPr>
            <w:r w:rsidRPr="0007362F">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AE2683" w14:textId="31C271BD" w:rsidR="0007362F" w:rsidRPr="0007362F" w:rsidRDefault="0007362F" w:rsidP="0007362F">
            <w:pPr>
              <w:spacing w:after="0" w:line="240" w:lineRule="auto"/>
              <w:jc w:val="center"/>
              <w:rPr>
                <w:sz w:val="20"/>
                <w:szCs w:val="20"/>
              </w:rPr>
            </w:pPr>
            <w:r w:rsidRPr="0007362F">
              <w:rPr>
                <w:sz w:val="20"/>
                <w:szCs w:val="20"/>
              </w:rPr>
              <w:t>0,0047 - 0,011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83E57" w14:textId="77777777" w:rsidR="0007362F" w:rsidRPr="0007362F" w:rsidRDefault="0007362F" w:rsidP="0007362F">
            <w:pPr>
              <w:spacing w:after="0" w:line="240" w:lineRule="auto"/>
              <w:jc w:val="center"/>
              <w:rPr>
                <w:sz w:val="20"/>
                <w:szCs w:val="20"/>
              </w:rPr>
            </w:pPr>
          </w:p>
        </w:tc>
      </w:tr>
      <w:tr w:rsidR="0007362F" w:rsidRPr="0007362F" w14:paraId="55755D13" w14:textId="77777777" w:rsidTr="00B13DC0">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9326C" w14:textId="77777777" w:rsidR="0007362F" w:rsidRPr="0007362F" w:rsidRDefault="0007362F" w:rsidP="0007362F">
            <w:pPr>
              <w:spacing w:after="0" w:line="240" w:lineRule="auto"/>
              <w:jc w:val="center"/>
              <w:rPr>
                <w:b/>
                <w:sz w:val="20"/>
                <w:szCs w:val="20"/>
              </w:rPr>
            </w:pPr>
            <w:r w:rsidRPr="0007362F">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403CBD" w14:textId="77777777" w:rsidR="0007362F" w:rsidRPr="0007362F" w:rsidRDefault="0007362F" w:rsidP="0007362F">
            <w:pPr>
              <w:spacing w:after="0" w:line="240" w:lineRule="auto"/>
              <w:jc w:val="center"/>
              <w:rPr>
                <w:sz w:val="20"/>
                <w:szCs w:val="20"/>
              </w:rPr>
            </w:pPr>
            <w:r w:rsidRPr="0007362F">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700E4" w14:textId="0B92286B" w:rsidR="0007362F" w:rsidRPr="0007362F" w:rsidRDefault="0007362F" w:rsidP="0007362F">
            <w:pPr>
              <w:spacing w:after="0" w:line="240" w:lineRule="auto"/>
              <w:jc w:val="center"/>
              <w:rPr>
                <w:sz w:val="20"/>
                <w:szCs w:val="20"/>
              </w:rPr>
            </w:pPr>
            <w:r w:rsidRPr="0007362F">
              <w:rPr>
                <w:sz w:val="20"/>
                <w:szCs w:val="20"/>
              </w:rPr>
              <w:t>0,012 - 0,035</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A09C3" w14:textId="77777777" w:rsidR="0007362F" w:rsidRPr="0007362F" w:rsidRDefault="0007362F" w:rsidP="0007362F">
            <w:pPr>
              <w:spacing w:after="0" w:line="240" w:lineRule="auto"/>
              <w:jc w:val="center"/>
              <w:rPr>
                <w:sz w:val="20"/>
                <w:szCs w:val="20"/>
              </w:rPr>
            </w:pPr>
          </w:p>
        </w:tc>
      </w:tr>
      <w:tr w:rsidR="0007362F" w:rsidRPr="0007362F" w14:paraId="4A68BA5B" w14:textId="77777777" w:rsidTr="00B13DC0">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07693" w14:textId="77777777" w:rsidR="0007362F" w:rsidRPr="0007362F" w:rsidRDefault="0007362F" w:rsidP="0007362F">
            <w:pPr>
              <w:spacing w:after="0" w:line="240" w:lineRule="auto"/>
              <w:jc w:val="center"/>
              <w:rPr>
                <w:b/>
                <w:sz w:val="20"/>
                <w:szCs w:val="20"/>
              </w:rPr>
            </w:pPr>
            <w:r w:rsidRPr="0007362F">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1A29E" w14:textId="77777777" w:rsidR="0007362F" w:rsidRPr="0007362F" w:rsidRDefault="0007362F" w:rsidP="0007362F">
            <w:pPr>
              <w:spacing w:after="0" w:line="240" w:lineRule="auto"/>
              <w:jc w:val="center"/>
              <w:rPr>
                <w:sz w:val="20"/>
                <w:szCs w:val="20"/>
              </w:rPr>
            </w:pPr>
            <w:r w:rsidRPr="0007362F">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D8709A" w14:textId="012552AA" w:rsidR="0007362F" w:rsidRPr="0007362F" w:rsidRDefault="0007362F" w:rsidP="0007362F">
            <w:pPr>
              <w:spacing w:after="0" w:line="240" w:lineRule="auto"/>
              <w:ind w:left="720"/>
              <w:contextualSpacing/>
              <w:jc w:val="left"/>
              <w:rPr>
                <w:sz w:val="20"/>
                <w:szCs w:val="20"/>
                <w:lang w:val="en-US"/>
              </w:rPr>
            </w:pPr>
            <w:r w:rsidRPr="0007362F">
              <w:rPr>
                <w:sz w:val="20"/>
                <w:szCs w:val="20"/>
              </w:rPr>
              <w:t>&gt;0,036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47853" w14:textId="77777777" w:rsidR="0007362F" w:rsidRPr="0007362F" w:rsidRDefault="0007362F" w:rsidP="0007362F">
            <w:pPr>
              <w:spacing w:after="0" w:line="240" w:lineRule="auto"/>
              <w:jc w:val="center"/>
              <w:rPr>
                <w:b/>
                <w:sz w:val="20"/>
                <w:szCs w:val="20"/>
              </w:rPr>
            </w:pPr>
          </w:p>
        </w:tc>
      </w:tr>
    </w:tbl>
    <w:p w14:paraId="2EC2035C" w14:textId="77777777" w:rsidR="006535C4" w:rsidRPr="0007362F" w:rsidRDefault="006535C4" w:rsidP="006535C4">
      <w:pPr>
        <w:pStyle w:val="Naslov4"/>
        <w:spacing w:before="0"/>
      </w:pPr>
    </w:p>
    <w:p w14:paraId="6407B324" w14:textId="26BA4737" w:rsidR="006535C4" w:rsidRPr="0007362F" w:rsidRDefault="006535C4" w:rsidP="006535C4">
      <w:pPr>
        <w:pStyle w:val="Naslov4"/>
        <w:spacing w:before="0"/>
      </w:pPr>
      <w:bookmarkStart w:id="696" w:name="_Toc129846421"/>
      <w:r w:rsidRPr="0007362F">
        <w:t>6.</w:t>
      </w:r>
      <w:r w:rsidR="0007362F">
        <w:t>7</w:t>
      </w:r>
      <w:r w:rsidRPr="0007362F">
        <w:t xml:space="preserve">.6.2. Procjena posljedica događaja s najgorim mogućim posljedicama uslijed </w:t>
      </w:r>
      <w:r w:rsidR="00A67A7B" w:rsidRPr="0007362F">
        <w:t>suše</w:t>
      </w:r>
      <w:r w:rsidRPr="0007362F">
        <w:t xml:space="preserve"> na gospodarstvo</w:t>
      </w:r>
      <w:bookmarkEnd w:id="696"/>
    </w:p>
    <w:p w14:paraId="16705A4D" w14:textId="77777777" w:rsidR="006535C4" w:rsidRPr="0007362F" w:rsidRDefault="006535C4" w:rsidP="006535C4">
      <w:pPr>
        <w:spacing w:after="0"/>
      </w:pPr>
    </w:p>
    <w:p w14:paraId="6F44F6DD" w14:textId="77777777" w:rsidR="006535C4" w:rsidRPr="0007362F" w:rsidRDefault="006535C4" w:rsidP="006535C4">
      <w:r w:rsidRPr="0007362F">
        <w:t xml:space="preserve">Posljedice na gospodarstvo odnose se na ukupnu materijalnu i financijsku štetu u gospodarstvu nastalu utjecajem prijetnje. Materijalna šteta s posljedicama po gospodarstvo prikazuje se u odnosu na proračun Općine. </w:t>
      </w:r>
    </w:p>
    <w:p w14:paraId="5CDFD8D4" w14:textId="75FF5714" w:rsidR="00F61EF5" w:rsidRPr="0007362F" w:rsidRDefault="004E0235" w:rsidP="006535C4">
      <w:pPr>
        <w:rPr>
          <w:rFonts w:ascii="Calibri" w:hAnsi="Calibri" w:cs="Calibri"/>
          <w:szCs w:val="24"/>
        </w:rPr>
      </w:pPr>
      <w:r w:rsidRPr="0007362F">
        <w:rPr>
          <w:rFonts w:ascii="Calibri" w:hAnsi="Calibri" w:cs="Calibri"/>
          <w:szCs w:val="24"/>
        </w:rPr>
        <w:t>Suša</w:t>
      </w:r>
      <w:r w:rsidR="006535C4" w:rsidRPr="0007362F">
        <w:rPr>
          <w:rFonts w:ascii="Calibri" w:hAnsi="Calibri" w:cs="Calibri"/>
          <w:szCs w:val="24"/>
        </w:rPr>
        <w:t xml:space="preserve"> može nanijeti štetu od 50 - 80% na poljoprivrednim kulturama, a nerijetko se dogodi da nastane 100%-tna šteta. Procijenjeno je da će uslijed događaja s najgorim mogućim </w:t>
      </w:r>
      <w:r w:rsidR="006535C4" w:rsidRPr="0007362F">
        <w:rPr>
          <w:rFonts w:ascii="Calibri" w:hAnsi="Calibri" w:cs="Calibri"/>
          <w:szCs w:val="24"/>
        </w:rPr>
        <w:lastRenderedPageBreak/>
        <w:t>posljedicama nastati materijalna šteta po gospodarstvo veća od 20% planiranih sredstava proračuna Općine</w:t>
      </w:r>
      <w:r w:rsidR="003B7465">
        <w:rPr>
          <w:rFonts w:ascii="Calibri" w:hAnsi="Calibri" w:cs="Calibri"/>
          <w:szCs w:val="24"/>
        </w:rPr>
        <w:t>.</w:t>
      </w:r>
    </w:p>
    <w:p w14:paraId="22C4686B" w14:textId="4B61806C" w:rsidR="006535C4" w:rsidRPr="0007362F" w:rsidRDefault="006535C4" w:rsidP="006535C4">
      <w:pPr>
        <w:spacing w:after="0" w:line="240" w:lineRule="auto"/>
        <w:jc w:val="center"/>
        <w:rPr>
          <w:rFonts w:cs="Arial"/>
          <w:b/>
          <w:bCs/>
          <w:sz w:val="20"/>
          <w:szCs w:val="20"/>
        </w:rPr>
      </w:pPr>
      <w:bookmarkStart w:id="697" w:name="_Toc129846536"/>
      <w:r w:rsidRPr="0007362F">
        <w:rPr>
          <w:rFonts w:cs="Arial"/>
          <w:b/>
          <w:bCs/>
          <w:sz w:val="20"/>
          <w:szCs w:val="20"/>
        </w:rPr>
        <w:t xml:space="preserve">Tablica </w:t>
      </w:r>
      <w:r w:rsidRPr="0007362F">
        <w:rPr>
          <w:rFonts w:cs="Arial"/>
          <w:b/>
          <w:bCs/>
          <w:sz w:val="20"/>
          <w:szCs w:val="20"/>
        </w:rPr>
        <w:fldChar w:fldCharType="begin"/>
      </w:r>
      <w:r w:rsidRPr="0007362F">
        <w:rPr>
          <w:rFonts w:cs="Arial"/>
          <w:b/>
          <w:bCs/>
          <w:sz w:val="20"/>
          <w:szCs w:val="20"/>
        </w:rPr>
        <w:instrText xml:space="preserve"> SEQ Tablica \* ARABIC </w:instrText>
      </w:r>
      <w:r w:rsidRPr="0007362F">
        <w:rPr>
          <w:rFonts w:cs="Arial"/>
          <w:b/>
          <w:bCs/>
          <w:sz w:val="20"/>
          <w:szCs w:val="20"/>
        </w:rPr>
        <w:fldChar w:fldCharType="separate"/>
      </w:r>
      <w:r w:rsidR="00E25429">
        <w:rPr>
          <w:rFonts w:cs="Arial"/>
          <w:b/>
          <w:bCs/>
          <w:noProof/>
          <w:sz w:val="20"/>
          <w:szCs w:val="20"/>
        </w:rPr>
        <w:t>55</w:t>
      </w:r>
      <w:r w:rsidRPr="0007362F">
        <w:rPr>
          <w:rFonts w:cs="Arial"/>
          <w:b/>
          <w:bCs/>
          <w:noProof/>
          <w:sz w:val="20"/>
          <w:szCs w:val="20"/>
        </w:rPr>
        <w:fldChar w:fldCharType="end"/>
      </w:r>
      <w:r w:rsidRPr="0007362F">
        <w:rPr>
          <w:rFonts w:cs="Arial"/>
          <w:b/>
          <w:bCs/>
          <w:sz w:val="20"/>
          <w:szCs w:val="20"/>
        </w:rPr>
        <w:t xml:space="preserve">: Prikaz prijetnjom nastalih posljedica na gospodarstvo - Događaj s najgorim mogućim posljedicama – </w:t>
      </w:r>
      <w:r w:rsidR="00A67A7B" w:rsidRPr="0007362F">
        <w:rPr>
          <w:rFonts w:cs="Arial"/>
          <w:b/>
          <w:bCs/>
          <w:sz w:val="20"/>
          <w:szCs w:val="20"/>
        </w:rPr>
        <w:t>Suša</w:t>
      </w:r>
      <w:bookmarkEnd w:id="697"/>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6535C4" w:rsidRPr="0007362F" w14:paraId="224CC402" w14:textId="77777777" w:rsidTr="00742A71">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6A4CA" w14:textId="77777777" w:rsidR="006535C4" w:rsidRPr="0007362F" w:rsidRDefault="006535C4" w:rsidP="006535C4">
            <w:pPr>
              <w:spacing w:after="0" w:line="240" w:lineRule="auto"/>
              <w:jc w:val="center"/>
              <w:rPr>
                <w:b/>
                <w:sz w:val="20"/>
                <w:szCs w:val="20"/>
              </w:rPr>
            </w:pPr>
            <w:r w:rsidRPr="0007362F">
              <w:rPr>
                <w:b/>
                <w:sz w:val="20"/>
                <w:szCs w:val="20"/>
              </w:rPr>
              <w:t>Gospodarstvo</w:t>
            </w:r>
          </w:p>
        </w:tc>
      </w:tr>
      <w:tr w:rsidR="006535C4" w:rsidRPr="0007362F" w14:paraId="037AB1B6" w14:textId="77777777" w:rsidTr="00742A71">
        <w:trPr>
          <w:trHeight w:val="302"/>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84668" w14:textId="77777777" w:rsidR="006535C4" w:rsidRPr="0007362F" w:rsidRDefault="006535C4" w:rsidP="006535C4">
            <w:pPr>
              <w:spacing w:after="0" w:line="240" w:lineRule="auto"/>
              <w:jc w:val="center"/>
              <w:rPr>
                <w:b/>
                <w:sz w:val="20"/>
                <w:szCs w:val="20"/>
              </w:rPr>
            </w:pPr>
            <w:r w:rsidRPr="0007362F">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820123" w14:textId="77777777" w:rsidR="006535C4" w:rsidRPr="0007362F" w:rsidRDefault="006535C4" w:rsidP="006535C4">
            <w:pPr>
              <w:spacing w:after="0" w:line="240" w:lineRule="auto"/>
              <w:jc w:val="center"/>
              <w:rPr>
                <w:b/>
                <w:sz w:val="20"/>
                <w:szCs w:val="20"/>
              </w:rPr>
            </w:pPr>
            <w:r w:rsidRPr="0007362F">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27136" w14:textId="5CBC3B99" w:rsidR="006535C4" w:rsidRPr="0007362F" w:rsidRDefault="006535C4" w:rsidP="006535C4">
            <w:pPr>
              <w:spacing w:after="0" w:line="240" w:lineRule="auto"/>
              <w:jc w:val="center"/>
              <w:rPr>
                <w:b/>
                <w:sz w:val="20"/>
                <w:szCs w:val="20"/>
              </w:rPr>
            </w:pPr>
            <w:r w:rsidRPr="0007362F">
              <w:rPr>
                <w:b/>
                <w:sz w:val="20"/>
                <w:szCs w:val="20"/>
              </w:rPr>
              <w:t xml:space="preserve">U </w:t>
            </w:r>
            <w:r w:rsidR="00B83EAC">
              <w:rPr>
                <w:b/>
                <w:sz w:val="20"/>
                <w:szCs w:val="20"/>
              </w:rPr>
              <w:t>eurima</w:t>
            </w:r>
            <w:r w:rsidRPr="0007362F">
              <w:rPr>
                <w:b/>
                <w:sz w:val="20"/>
                <w:szCs w:val="20"/>
              </w:rPr>
              <w:t xml:space="preserve"> (% </w:t>
            </w:r>
            <w:r w:rsidR="007867B3" w:rsidRPr="0007362F">
              <w:rPr>
                <w:b/>
                <w:sz w:val="20"/>
                <w:szCs w:val="20"/>
              </w:rPr>
              <w:t xml:space="preserve">s </w:t>
            </w:r>
            <w:r w:rsidRPr="0007362F">
              <w:rPr>
                <w:b/>
                <w:sz w:val="20"/>
                <w:szCs w:val="20"/>
              </w:rPr>
              <w:t>obzirom na proračun)</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DE1C3" w14:textId="77777777" w:rsidR="006535C4" w:rsidRPr="0007362F" w:rsidRDefault="006535C4" w:rsidP="006535C4">
            <w:pPr>
              <w:spacing w:after="0" w:line="240" w:lineRule="auto"/>
              <w:jc w:val="center"/>
              <w:rPr>
                <w:b/>
                <w:sz w:val="20"/>
                <w:szCs w:val="20"/>
              </w:rPr>
            </w:pPr>
            <w:r w:rsidRPr="0007362F">
              <w:rPr>
                <w:b/>
                <w:sz w:val="20"/>
                <w:szCs w:val="20"/>
              </w:rPr>
              <w:t>Odabrano</w:t>
            </w:r>
          </w:p>
        </w:tc>
      </w:tr>
      <w:tr w:rsidR="003B7465" w:rsidRPr="0007362F" w14:paraId="7D0D7683"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04B9E" w14:textId="77777777" w:rsidR="003B7465" w:rsidRPr="0007362F" w:rsidRDefault="003B7465" w:rsidP="003B7465">
            <w:pPr>
              <w:spacing w:after="0" w:line="240" w:lineRule="auto"/>
              <w:jc w:val="center"/>
              <w:rPr>
                <w:b/>
                <w:sz w:val="20"/>
                <w:szCs w:val="20"/>
              </w:rPr>
            </w:pPr>
            <w:r w:rsidRPr="0007362F">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19E3A" w14:textId="77777777" w:rsidR="003B7465" w:rsidRPr="0007362F" w:rsidRDefault="003B7465" w:rsidP="003B7465">
            <w:pPr>
              <w:spacing w:after="0" w:line="240" w:lineRule="auto"/>
              <w:jc w:val="center"/>
              <w:rPr>
                <w:sz w:val="20"/>
                <w:szCs w:val="20"/>
              </w:rPr>
            </w:pPr>
            <w:r w:rsidRPr="0007362F">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FE8E5" w14:textId="5E472810" w:rsidR="003B7465" w:rsidRPr="0007362F" w:rsidRDefault="003B7465" w:rsidP="003B7465">
            <w:pPr>
              <w:spacing w:after="0" w:line="240" w:lineRule="auto"/>
              <w:jc w:val="center"/>
              <w:rPr>
                <w:sz w:val="20"/>
                <w:szCs w:val="20"/>
              </w:rPr>
            </w:pPr>
            <w:r w:rsidRPr="000F0E7B">
              <w:rPr>
                <w:sz w:val="20"/>
                <w:szCs w:val="20"/>
              </w:rPr>
              <w:t>0,5 – 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965A28" w14:textId="77777777" w:rsidR="003B7465" w:rsidRPr="0007362F" w:rsidRDefault="003B7465" w:rsidP="003B7465">
            <w:pPr>
              <w:spacing w:after="0" w:line="240" w:lineRule="auto"/>
              <w:jc w:val="center"/>
              <w:rPr>
                <w:sz w:val="20"/>
                <w:szCs w:val="20"/>
              </w:rPr>
            </w:pPr>
          </w:p>
        </w:tc>
      </w:tr>
      <w:tr w:rsidR="003B7465" w:rsidRPr="0007362F" w14:paraId="5185E106"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87275" w14:textId="77777777" w:rsidR="003B7465" w:rsidRPr="0007362F" w:rsidRDefault="003B7465" w:rsidP="003B7465">
            <w:pPr>
              <w:spacing w:after="0" w:line="240" w:lineRule="auto"/>
              <w:jc w:val="center"/>
              <w:rPr>
                <w:b/>
                <w:sz w:val="20"/>
                <w:szCs w:val="20"/>
              </w:rPr>
            </w:pPr>
            <w:r w:rsidRPr="0007362F">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9BB783" w14:textId="77777777" w:rsidR="003B7465" w:rsidRPr="0007362F" w:rsidRDefault="003B7465" w:rsidP="003B7465">
            <w:pPr>
              <w:spacing w:after="0" w:line="240" w:lineRule="auto"/>
              <w:jc w:val="center"/>
              <w:rPr>
                <w:sz w:val="20"/>
                <w:szCs w:val="20"/>
              </w:rPr>
            </w:pPr>
            <w:r w:rsidRPr="0007362F">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DC0197" w14:textId="199E2146" w:rsidR="003B7465" w:rsidRPr="0007362F" w:rsidRDefault="003B7465" w:rsidP="003B7465">
            <w:pPr>
              <w:spacing w:after="0" w:line="240" w:lineRule="auto"/>
              <w:jc w:val="center"/>
              <w:rPr>
                <w:sz w:val="20"/>
                <w:szCs w:val="20"/>
              </w:rPr>
            </w:pPr>
            <w:r w:rsidRPr="000F0E7B">
              <w:rPr>
                <w:sz w:val="20"/>
                <w:szCs w:val="20"/>
              </w:rPr>
              <w:t>1 – 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35F85E" w14:textId="77777777" w:rsidR="003B7465" w:rsidRPr="0007362F" w:rsidRDefault="003B7465" w:rsidP="003B7465">
            <w:pPr>
              <w:spacing w:after="0" w:line="240" w:lineRule="auto"/>
              <w:jc w:val="center"/>
              <w:rPr>
                <w:b/>
                <w:sz w:val="20"/>
                <w:szCs w:val="20"/>
              </w:rPr>
            </w:pPr>
          </w:p>
        </w:tc>
      </w:tr>
      <w:tr w:rsidR="003B7465" w:rsidRPr="0007362F" w14:paraId="5F8D3EE0"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689D6" w14:textId="77777777" w:rsidR="003B7465" w:rsidRPr="0007362F" w:rsidRDefault="003B7465" w:rsidP="003B7465">
            <w:pPr>
              <w:spacing w:after="0" w:line="240" w:lineRule="auto"/>
              <w:jc w:val="center"/>
              <w:rPr>
                <w:b/>
                <w:sz w:val="20"/>
                <w:szCs w:val="20"/>
              </w:rPr>
            </w:pPr>
            <w:r w:rsidRPr="0007362F">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28460" w14:textId="77777777" w:rsidR="003B7465" w:rsidRPr="0007362F" w:rsidRDefault="003B7465" w:rsidP="003B7465">
            <w:pPr>
              <w:spacing w:after="0" w:line="240" w:lineRule="auto"/>
              <w:jc w:val="center"/>
              <w:rPr>
                <w:sz w:val="20"/>
                <w:szCs w:val="20"/>
              </w:rPr>
            </w:pPr>
            <w:r w:rsidRPr="0007362F">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D221A" w14:textId="5FD35CD9" w:rsidR="003B7465" w:rsidRPr="0007362F" w:rsidRDefault="003B7465" w:rsidP="003B7465">
            <w:pPr>
              <w:spacing w:after="0" w:line="240" w:lineRule="auto"/>
              <w:jc w:val="center"/>
              <w:rPr>
                <w:sz w:val="20"/>
                <w:szCs w:val="20"/>
              </w:rPr>
            </w:pPr>
            <w:r w:rsidRPr="000F0E7B">
              <w:rPr>
                <w:sz w:val="20"/>
                <w:szCs w:val="20"/>
              </w:rPr>
              <w:t>5 – 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2275F" w14:textId="77777777" w:rsidR="003B7465" w:rsidRPr="0007362F" w:rsidRDefault="003B7465" w:rsidP="003B7465">
            <w:pPr>
              <w:spacing w:after="0" w:line="240" w:lineRule="auto"/>
              <w:jc w:val="center"/>
              <w:rPr>
                <w:b/>
                <w:sz w:val="20"/>
                <w:szCs w:val="20"/>
              </w:rPr>
            </w:pPr>
          </w:p>
        </w:tc>
      </w:tr>
      <w:tr w:rsidR="003B7465" w:rsidRPr="0007362F" w14:paraId="7F1FCD48"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20FA2" w14:textId="77777777" w:rsidR="003B7465" w:rsidRPr="0007362F" w:rsidRDefault="003B7465" w:rsidP="003B7465">
            <w:pPr>
              <w:spacing w:after="0" w:line="240" w:lineRule="auto"/>
              <w:jc w:val="center"/>
              <w:rPr>
                <w:b/>
                <w:sz w:val="20"/>
                <w:szCs w:val="20"/>
              </w:rPr>
            </w:pPr>
            <w:r w:rsidRPr="0007362F">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EA825" w14:textId="77777777" w:rsidR="003B7465" w:rsidRPr="0007362F" w:rsidRDefault="003B7465" w:rsidP="003B7465">
            <w:pPr>
              <w:spacing w:after="0" w:line="240" w:lineRule="auto"/>
              <w:jc w:val="center"/>
              <w:rPr>
                <w:sz w:val="20"/>
                <w:szCs w:val="20"/>
              </w:rPr>
            </w:pPr>
            <w:r w:rsidRPr="0007362F">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57BAB" w14:textId="222A3D85" w:rsidR="003B7465" w:rsidRPr="0007362F" w:rsidRDefault="003B7465" w:rsidP="003B7465">
            <w:pPr>
              <w:spacing w:after="0" w:line="240" w:lineRule="auto"/>
              <w:jc w:val="center"/>
              <w:rPr>
                <w:sz w:val="20"/>
                <w:szCs w:val="20"/>
              </w:rPr>
            </w:pPr>
            <w:r w:rsidRPr="000F0E7B">
              <w:rPr>
                <w:sz w:val="20"/>
                <w:szCs w:val="20"/>
              </w:rPr>
              <w:t>15 –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61C12" w14:textId="25B1DC0B" w:rsidR="003B7465" w:rsidRPr="0007362F" w:rsidRDefault="003B7465" w:rsidP="003B7465">
            <w:pPr>
              <w:spacing w:after="0" w:line="240" w:lineRule="auto"/>
              <w:jc w:val="center"/>
              <w:rPr>
                <w:b/>
                <w:sz w:val="20"/>
                <w:szCs w:val="20"/>
              </w:rPr>
            </w:pPr>
          </w:p>
        </w:tc>
      </w:tr>
      <w:tr w:rsidR="003B7465" w:rsidRPr="001608E9" w14:paraId="3A409634"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32ED5" w14:textId="77777777" w:rsidR="003B7465" w:rsidRPr="0007362F" w:rsidRDefault="003B7465" w:rsidP="003B7465">
            <w:pPr>
              <w:spacing w:after="0" w:line="240" w:lineRule="auto"/>
              <w:jc w:val="center"/>
              <w:rPr>
                <w:b/>
                <w:sz w:val="20"/>
                <w:szCs w:val="20"/>
              </w:rPr>
            </w:pPr>
            <w:r w:rsidRPr="0007362F">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8559B" w14:textId="77777777" w:rsidR="003B7465" w:rsidRPr="0007362F" w:rsidRDefault="003B7465" w:rsidP="003B7465">
            <w:pPr>
              <w:spacing w:after="0" w:line="240" w:lineRule="auto"/>
              <w:jc w:val="center"/>
              <w:rPr>
                <w:sz w:val="20"/>
                <w:szCs w:val="20"/>
              </w:rPr>
            </w:pPr>
            <w:r w:rsidRPr="0007362F">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F8E5F1" w14:textId="579C6BB0" w:rsidR="003B7465" w:rsidRPr="0007362F" w:rsidRDefault="003B7465" w:rsidP="003B7465">
            <w:pPr>
              <w:spacing w:after="0" w:line="240" w:lineRule="auto"/>
              <w:jc w:val="center"/>
              <w:rPr>
                <w:sz w:val="20"/>
                <w:szCs w:val="20"/>
              </w:rPr>
            </w:pPr>
            <w:r w:rsidRPr="000F0E7B">
              <w:rPr>
                <w:sz w:val="20"/>
                <w:szCs w:val="20"/>
              </w:rPr>
              <w:t>&gt;25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A15BC" w14:textId="33534B05" w:rsidR="003B7465" w:rsidRPr="0007362F" w:rsidRDefault="003B7465" w:rsidP="003B7465">
            <w:pPr>
              <w:spacing w:after="0" w:line="240" w:lineRule="auto"/>
              <w:jc w:val="center"/>
              <w:rPr>
                <w:b/>
                <w:sz w:val="20"/>
                <w:szCs w:val="20"/>
              </w:rPr>
            </w:pPr>
            <w:r>
              <w:rPr>
                <w:b/>
                <w:sz w:val="20"/>
                <w:szCs w:val="20"/>
              </w:rPr>
              <w:t>X</w:t>
            </w:r>
          </w:p>
        </w:tc>
      </w:tr>
    </w:tbl>
    <w:p w14:paraId="5ACF189D" w14:textId="3D80A552" w:rsidR="006535C4" w:rsidRPr="0007362F" w:rsidRDefault="006535C4" w:rsidP="006535C4">
      <w:pPr>
        <w:spacing w:after="0"/>
      </w:pPr>
    </w:p>
    <w:p w14:paraId="55F02310" w14:textId="2F2209CA" w:rsidR="006535C4" w:rsidRPr="0007362F" w:rsidRDefault="006535C4" w:rsidP="006535C4">
      <w:pPr>
        <w:pStyle w:val="Naslov4"/>
        <w:spacing w:before="0"/>
      </w:pPr>
      <w:bookmarkStart w:id="698" w:name="_Toc129846422"/>
      <w:r w:rsidRPr="0007362F">
        <w:t>6.</w:t>
      </w:r>
      <w:r w:rsidR="0007362F" w:rsidRPr="0007362F">
        <w:t>7</w:t>
      </w:r>
      <w:r w:rsidRPr="0007362F">
        <w:t xml:space="preserve">.6.3. Procjena posljedica događaja s najgorim mogućim posljedicama uslijed </w:t>
      </w:r>
      <w:r w:rsidR="00A67A7B" w:rsidRPr="0007362F">
        <w:t>suše</w:t>
      </w:r>
      <w:r w:rsidRPr="0007362F">
        <w:t xml:space="preserve"> na društvenu stabilnost i politiku</w:t>
      </w:r>
      <w:bookmarkEnd w:id="698"/>
    </w:p>
    <w:p w14:paraId="787E0975" w14:textId="77777777" w:rsidR="006535C4" w:rsidRPr="0007362F" w:rsidRDefault="006535C4" w:rsidP="006535C4">
      <w:pPr>
        <w:spacing w:after="0"/>
      </w:pPr>
    </w:p>
    <w:p w14:paraId="163DB5E2" w14:textId="77777777" w:rsidR="006535C4" w:rsidRPr="0007362F" w:rsidRDefault="006535C4" w:rsidP="006535C4">
      <w:pPr>
        <w:spacing w:after="0"/>
        <w:rPr>
          <w:rFonts w:cstheme="minorHAnsi"/>
          <w:szCs w:val="24"/>
        </w:rPr>
      </w:pPr>
      <w:r w:rsidRPr="0007362F">
        <w:rPr>
          <w:rFonts w:cstheme="minorHAnsi"/>
          <w:szCs w:val="24"/>
        </w:rPr>
        <w:t xml:space="preserve">Procjena posljedica na društvenu stabilnosti i politiku vezana je na oštećenja zgrada u kojima su smještene ključne institucije i oštećenje kritične infrastrukture. </w:t>
      </w:r>
    </w:p>
    <w:p w14:paraId="587753A0" w14:textId="77777777" w:rsidR="006535C4" w:rsidRPr="0007362F" w:rsidRDefault="006535C4" w:rsidP="006535C4">
      <w:pPr>
        <w:rPr>
          <w:rFonts w:cstheme="minorHAnsi"/>
          <w:szCs w:val="24"/>
        </w:rPr>
      </w:pPr>
      <w:r w:rsidRPr="0007362F">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74D007A0" w14:textId="77777777" w:rsidR="006535C4" w:rsidRPr="0007362F" w:rsidRDefault="006535C4" w:rsidP="006535C4">
      <w:pPr>
        <w:spacing w:after="0"/>
        <w:jc w:val="center"/>
        <w:rPr>
          <w:rFonts w:cstheme="minorHAnsi"/>
          <w:szCs w:val="24"/>
        </w:rPr>
      </w:pPr>
      <w:r w:rsidRPr="0007362F">
        <w:rPr>
          <w:rFonts w:cstheme="minorHAnsi"/>
          <w:b/>
          <w:szCs w:val="24"/>
        </w:rPr>
        <w:t xml:space="preserve">Društvena stabilnost = </w:t>
      </w:r>
      <m:oMath>
        <m:f>
          <m:fPr>
            <m:ctrlPr>
              <w:rPr>
                <w:rFonts w:ascii="Cambria Math" w:hAnsi="Cambria Math" w:cstheme="minorHAnsi"/>
                <w:szCs w:val="24"/>
              </w:rPr>
            </m:ctrlPr>
          </m:fPr>
          <m:num>
            <m:r>
              <m:rPr>
                <m:sty m:val="p"/>
              </m:rPr>
              <w:rPr>
                <w:rFonts w:ascii="Cambria Math" w:hAnsi="Cambria Math" w:cstheme="minorHAnsi"/>
                <w:szCs w:val="24"/>
              </w:rPr>
              <m:t>KI</m:t>
            </m:r>
            <m:r>
              <w:rPr>
                <w:rFonts w:ascii="Cambria Math" w:hAnsi="Cambria Math" w:cstheme="minorHAnsi"/>
                <w:szCs w:val="24"/>
              </w:rPr>
              <m:t>+</m:t>
            </m:r>
            <m:r>
              <m:rPr>
                <m:sty m:val="p"/>
              </m:rPr>
              <w:rPr>
                <w:rFonts w:ascii="Cambria Math" w:hAnsi="Cambria Math" w:cstheme="minorHAnsi"/>
                <w:szCs w:val="24"/>
              </w:rPr>
              <m:t xml:space="preserve">Građevine </m:t>
            </m:r>
            <m:d>
              <m:dPr>
                <m:ctrlPr>
                  <w:rPr>
                    <w:rFonts w:ascii="Cambria Math" w:hAnsi="Cambria Math" w:cstheme="minorHAnsi"/>
                    <w:szCs w:val="24"/>
                  </w:rPr>
                </m:ctrlPr>
              </m:dPr>
              <m:e>
                <m:r>
                  <m:rPr>
                    <m:sty m:val="p"/>
                  </m:rPr>
                  <w:rPr>
                    <w:rFonts w:ascii="Cambria Math" w:hAnsi="Cambria Math" w:cstheme="minorHAnsi"/>
                    <w:szCs w:val="24"/>
                  </w:rPr>
                  <m:t>ustanove</m:t>
                </m:r>
              </m:e>
            </m:d>
            <m:r>
              <m:rPr>
                <m:sty m:val="p"/>
              </m:rPr>
              <w:rPr>
                <w:rFonts w:ascii="Cambria Math" w:hAnsi="Cambria Math" w:cstheme="minorHAnsi"/>
                <w:szCs w:val="24"/>
              </w:rPr>
              <m:t>javnog društvenog značaja</m:t>
            </m:r>
          </m:num>
          <m:den>
            <m:r>
              <w:rPr>
                <w:rFonts w:ascii="Cambria Math" w:hAnsi="Cambria Math" w:cstheme="minorHAnsi"/>
                <w:szCs w:val="24"/>
              </w:rPr>
              <m:t>2</m:t>
            </m:r>
          </m:den>
        </m:f>
      </m:oMath>
    </w:p>
    <w:p w14:paraId="6BC1718B" w14:textId="77777777" w:rsidR="006535C4" w:rsidRPr="0007362F" w:rsidRDefault="006535C4" w:rsidP="006535C4">
      <w:pPr>
        <w:rPr>
          <w:rFonts w:cstheme="minorHAnsi"/>
          <w:szCs w:val="24"/>
        </w:rPr>
      </w:pPr>
      <w:r w:rsidRPr="0007362F">
        <w:rPr>
          <w:rFonts w:cstheme="minorHAnsi"/>
          <w:szCs w:val="24"/>
        </w:rPr>
        <w:t xml:space="preserve">Ukupna materijalna šteta prikazana je u odnosu na proračun Općine, ako je šteta na kritičnoj infrastrukturi od značaja za funkcioniranje društva, točnije samouprave u cjelini. </w:t>
      </w:r>
    </w:p>
    <w:p w14:paraId="772DDB67" w14:textId="4EA503DA" w:rsidR="006535C4" w:rsidRPr="0007362F" w:rsidRDefault="006535C4" w:rsidP="006535C4">
      <w:r w:rsidRPr="0007362F">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w:t>
      </w:r>
      <w:r w:rsidR="004E0235" w:rsidRPr="0007362F">
        <w:t>suše</w:t>
      </w:r>
      <w:r w:rsidRPr="0007362F">
        <w:t xml:space="preserve"> imala neznatan utjecaj na proračun Općine.  Procjenjuje se da bi nastala šteta bila manja od 0,5% proračuna</w:t>
      </w:r>
      <w:r w:rsidR="003B7465">
        <w:t xml:space="preserve">. </w:t>
      </w:r>
      <w:r w:rsidRPr="0007362F">
        <w:t>Prema tome šteta je procijenjena zanemarivom te se neće prikazati tablično i putem matrice.</w:t>
      </w:r>
    </w:p>
    <w:p w14:paraId="3546ECA3" w14:textId="792440AB" w:rsidR="006535C4" w:rsidRPr="0007362F" w:rsidRDefault="006535C4" w:rsidP="006535C4">
      <w:pPr>
        <w:pStyle w:val="Naslov4"/>
        <w:spacing w:before="0"/>
      </w:pPr>
      <w:bookmarkStart w:id="699" w:name="_Toc129846423"/>
      <w:r w:rsidRPr="0007362F">
        <w:t>6.</w:t>
      </w:r>
      <w:r w:rsidR="0007362F" w:rsidRPr="0007362F">
        <w:t>7</w:t>
      </w:r>
      <w:r w:rsidRPr="0007362F">
        <w:t xml:space="preserve">.6.4. Vjerojatnost pojave događaja s najgorim mogućim posljedicama uslijed </w:t>
      </w:r>
      <w:r w:rsidR="00A67A7B" w:rsidRPr="0007362F">
        <w:t>suše</w:t>
      </w:r>
      <w:bookmarkEnd w:id="699"/>
    </w:p>
    <w:p w14:paraId="7CF10A8B" w14:textId="77777777" w:rsidR="006535C4" w:rsidRPr="0007362F" w:rsidRDefault="006535C4" w:rsidP="006535C4">
      <w:pPr>
        <w:spacing w:after="0"/>
      </w:pPr>
    </w:p>
    <w:p w14:paraId="462E74D3" w14:textId="65628408" w:rsidR="006535C4" w:rsidRPr="0007362F" w:rsidRDefault="006535C4" w:rsidP="006535C4">
      <w:pPr>
        <w:spacing w:after="0" w:line="240" w:lineRule="auto"/>
        <w:jc w:val="center"/>
        <w:rPr>
          <w:rFonts w:cs="Arial"/>
          <w:b/>
          <w:bCs/>
          <w:sz w:val="20"/>
          <w:szCs w:val="20"/>
        </w:rPr>
      </w:pPr>
      <w:bookmarkStart w:id="700" w:name="_Toc129846537"/>
      <w:r w:rsidRPr="0007362F">
        <w:rPr>
          <w:rFonts w:cs="Arial"/>
          <w:b/>
          <w:bCs/>
          <w:sz w:val="20"/>
          <w:szCs w:val="20"/>
        </w:rPr>
        <w:t xml:space="preserve">Tablica </w:t>
      </w:r>
      <w:r w:rsidRPr="0007362F">
        <w:rPr>
          <w:rFonts w:cs="Arial"/>
          <w:b/>
          <w:bCs/>
          <w:sz w:val="20"/>
          <w:szCs w:val="20"/>
        </w:rPr>
        <w:fldChar w:fldCharType="begin"/>
      </w:r>
      <w:r w:rsidRPr="0007362F">
        <w:rPr>
          <w:rFonts w:cs="Arial"/>
          <w:b/>
          <w:bCs/>
          <w:sz w:val="20"/>
          <w:szCs w:val="20"/>
        </w:rPr>
        <w:instrText xml:space="preserve"> SEQ Tablica \* ARABIC </w:instrText>
      </w:r>
      <w:r w:rsidRPr="0007362F">
        <w:rPr>
          <w:rFonts w:cs="Arial"/>
          <w:b/>
          <w:bCs/>
          <w:sz w:val="20"/>
          <w:szCs w:val="20"/>
        </w:rPr>
        <w:fldChar w:fldCharType="separate"/>
      </w:r>
      <w:r w:rsidR="00E25429">
        <w:rPr>
          <w:rFonts w:cs="Arial"/>
          <w:b/>
          <w:bCs/>
          <w:noProof/>
          <w:sz w:val="20"/>
          <w:szCs w:val="20"/>
        </w:rPr>
        <w:t>56</w:t>
      </w:r>
      <w:r w:rsidRPr="0007362F">
        <w:rPr>
          <w:rFonts w:cs="Arial"/>
          <w:b/>
          <w:bCs/>
          <w:noProof/>
          <w:sz w:val="20"/>
          <w:szCs w:val="20"/>
        </w:rPr>
        <w:fldChar w:fldCharType="end"/>
      </w:r>
      <w:r w:rsidRPr="0007362F">
        <w:rPr>
          <w:rFonts w:cs="Arial"/>
          <w:b/>
          <w:bCs/>
          <w:sz w:val="20"/>
          <w:szCs w:val="20"/>
        </w:rPr>
        <w:t xml:space="preserve">: Vjerojatnost pojave događaja s najgorim mogućim posljedicama – </w:t>
      </w:r>
      <w:r w:rsidR="00A67A7B" w:rsidRPr="0007362F">
        <w:rPr>
          <w:rFonts w:cs="Arial"/>
          <w:b/>
          <w:bCs/>
          <w:sz w:val="20"/>
          <w:szCs w:val="20"/>
        </w:rPr>
        <w:t>Suša</w:t>
      </w:r>
      <w:bookmarkEnd w:id="700"/>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6535C4" w:rsidRPr="0007362F" w14:paraId="76CE93C1" w14:textId="77777777" w:rsidTr="006535C4">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44A614" w14:textId="77777777" w:rsidR="006535C4" w:rsidRPr="0007362F" w:rsidRDefault="006535C4" w:rsidP="006535C4">
            <w:pPr>
              <w:spacing w:after="0" w:line="240" w:lineRule="auto"/>
              <w:jc w:val="center"/>
              <w:rPr>
                <w:b/>
                <w:sz w:val="20"/>
                <w:szCs w:val="20"/>
              </w:rPr>
            </w:pPr>
            <w:r w:rsidRPr="0007362F">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A44EE5" w14:textId="77777777" w:rsidR="006535C4" w:rsidRPr="0007362F" w:rsidRDefault="006535C4" w:rsidP="006535C4">
            <w:pPr>
              <w:spacing w:after="0" w:line="240" w:lineRule="auto"/>
              <w:jc w:val="center"/>
              <w:rPr>
                <w:b/>
                <w:sz w:val="20"/>
                <w:szCs w:val="20"/>
              </w:rPr>
            </w:pPr>
            <w:r w:rsidRPr="0007362F">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363F5" w14:textId="77777777" w:rsidR="006535C4" w:rsidRPr="0007362F" w:rsidRDefault="006535C4" w:rsidP="006535C4">
            <w:pPr>
              <w:spacing w:after="0" w:line="240" w:lineRule="auto"/>
              <w:jc w:val="center"/>
              <w:rPr>
                <w:b/>
                <w:sz w:val="20"/>
                <w:szCs w:val="20"/>
              </w:rPr>
            </w:pPr>
            <w:r w:rsidRPr="0007362F">
              <w:rPr>
                <w:b/>
                <w:sz w:val="20"/>
                <w:szCs w:val="20"/>
              </w:rPr>
              <w:t>Vjerojatnost/frekvencija</w:t>
            </w:r>
          </w:p>
        </w:tc>
      </w:tr>
      <w:tr w:rsidR="006535C4" w:rsidRPr="0007362F" w14:paraId="46935B0B" w14:textId="77777777" w:rsidTr="006535C4">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074693" w14:textId="77777777" w:rsidR="006535C4" w:rsidRPr="0007362F" w:rsidRDefault="006535C4" w:rsidP="006535C4">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2B7229" w14:textId="77777777" w:rsidR="006535C4" w:rsidRPr="0007362F" w:rsidRDefault="006535C4" w:rsidP="006535C4">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75302" w14:textId="77777777" w:rsidR="006535C4" w:rsidRPr="0007362F" w:rsidRDefault="006535C4" w:rsidP="006535C4">
            <w:pPr>
              <w:spacing w:after="0" w:line="240" w:lineRule="auto"/>
              <w:jc w:val="center"/>
              <w:rPr>
                <w:b/>
                <w:sz w:val="20"/>
                <w:szCs w:val="20"/>
              </w:rPr>
            </w:pPr>
            <w:r w:rsidRPr="0007362F">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C82B79" w14:textId="77777777" w:rsidR="006535C4" w:rsidRPr="0007362F" w:rsidRDefault="006535C4" w:rsidP="006535C4">
            <w:pPr>
              <w:spacing w:after="0" w:line="240" w:lineRule="auto"/>
              <w:jc w:val="center"/>
              <w:rPr>
                <w:b/>
                <w:sz w:val="20"/>
                <w:szCs w:val="20"/>
              </w:rPr>
            </w:pPr>
            <w:r w:rsidRPr="0007362F">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8A032" w14:textId="77777777" w:rsidR="006535C4" w:rsidRPr="0007362F" w:rsidRDefault="006535C4" w:rsidP="006535C4">
            <w:pPr>
              <w:spacing w:after="0" w:line="240" w:lineRule="auto"/>
              <w:jc w:val="center"/>
              <w:rPr>
                <w:b/>
                <w:sz w:val="20"/>
                <w:szCs w:val="20"/>
              </w:rPr>
            </w:pPr>
            <w:r w:rsidRPr="0007362F">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64C8B" w14:textId="77777777" w:rsidR="006535C4" w:rsidRPr="0007362F" w:rsidRDefault="006535C4" w:rsidP="006535C4">
            <w:pPr>
              <w:spacing w:after="0" w:line="240" w:lineRule="auto"/>
              <w:jc w:val="center"/>
              <w:rPr>
                <w:b/>
                <w:sz w:val="20"/>
                <w:szCs w:val="20"/>
              </w:rPr>
            </w:pPr>
            <w:r w:rsidRPr="0007362F">
              <w:rPr>
                <w:b/>
                <w:sz w:val="20"/>
                <w:szCs w:val="20"/>
              </w:rPr>
              <w:t>Odabrano</w:t>
            </w:r>
          </w:p>
        </w:tc>
      </w:tr>
      <w:tr w:rsidR="006535C4" w:rsidRPr="0007362F" w14:paraId="482A4618" w14:textId="77777777" w:rsidTr="006535C4">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189A14" w14:textId="77777777" w:rsidR="006535C4" w:rsidRPr="0007362F" w:rsidRDefault="006535C4" w:rsidP="006535C4">
            <w:pPr>
              <w:spacing w:after="0" w:line="240" w:lineRule="auto"/>
              <w:jc w:val="center"/>
              <w:rPr>
                <w:b/>
                <w:sz w:val="20"/>
                <w:szCs w:val="20"/>
              </w:rPr>
            </w:pPr>
            <w:r w:rsidRPr="0007362F">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BA604" w14:textId="77777777" w:rsidR="006535C4" w:rsidRPr="0007362F" w:rsidRDefault="006535C4" w:rsidP="006535C4">
            <w:pPr>
              <w:spacing w:after="0" w:line="240" w:lineRule="auto"/>
              <w:jc w:val="center"/>
              <w:rPr>
                <w:sz w:val="20"/>
                <w:szCs w:val="20"/>
              </w:rPr>
            </w:pPr>
            <w:r w:rsidRPr="0007362F">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CBC7E" w14:textId="77777777" w:rsidR="006535C4" w:rsidRPr="0007362F" w:rsidRDefault="006535C4" w:rsidP="006535C4">
            <w:pPr>
              <w:spacing w:after="0" w:line="240" w:lineRule="auto"/>
              <w:jc w:val="center"/>
              <w:rPr>
                <w:sz w:val="20"/>
                <w:szCs w:val="20"/>
              </w:rPr>
            </w:pPr>
            <w:r w:rsidRPr="0007362F">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83432" w14:textId="77777777" w:rsidR="006535C4" w:rsidRPr="0007362F" w:rsidRDefault="006535C4" w:rsidP="006535C4">
            <w:pPr>
              <w:spacing w:after="0" w:line="240" w:lineRule="auto"/>
              <w:jc w:val="center"/>
              <w:rPr>
                <w:sz w:val="20"/>
                <w:szCs w:val="20"/>
              </w:rPr>
            </w:pPr>
            <w:r w:rsidRPr="0007362F">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736E8" w14:textId="77777777" w:rsidR="006535C4" w:rsidRPr="0007362F" w:rsidRDefault="006535C4" w:rsidP="006535C4">
            <w:pPr>
              <w:spacing w:after="0" w:line="240" w:lineRule="auto"/>
              <w:jc w:val="center"/>
              <w:rPr>
                <w:sz w:val="20"/>
                <w:szCs w:val="20"/>
              </w:rPr>
            </w:pPr>
            <w:r w:rsidRPr="0007362F">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24CD5" w14:textId="77777777" w:rsidR="006535C4" w:rsidRPr="0007362F" w:rsidRDefault="006535C4" w:rsidP="006535C4">
            <w:pPr>
              <w:spacing w:after="0" w:line="240" w:lineRule="auto"/>
              <w:jc w:val="center"/>
              <w:rPr>
                <w:b/>
                <w:sz w:val="20"/>
                <w:szCs w:val="20"/>
              </w:rPr>
            </w:pPr>
          </w:p>
        </w:tc>
      </w:tr>
      <w:tr w:rsidR="006535C4" w:rsidRPr="0007362F" w14:paraId="3E1EF322" w14:textId="77777777" w:rsidTr="006535C4">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FE1D6" w14:textId="77777777" w:rsidR="006535C4" w:rsidRPr="0007362F" w:rsidRDefault="006535C4" w:rsidP="006535C4">
            <w:pPr>
              <w:spacing w:after="0" w:line="240" w:lineRule="auto"/>
              <w:jc w:val="center"/>
              <w:rPr>
                <w:b/>
                <w:sz w:val="20"/>
                <w:szCs w:val="20"/>
              </w:rPr>
            </w:pPr>
            <w:r w:rsidRPr="0007362F">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77D6B" w14:textId="77777777" w:rsidR="006535C4" w:rsidRPr="0007362F" w:rsidRDefault="006535C4" w:rsidP="006535C4">
            <w:pPr>
              <w:spacing w:after="0" w:line="240" w:lineRule="auto"/>
              <w:jc w:val="center"/>
              <w:rPr>
                <w:sz w:val="20"/>
                <w:szCs w:val="20"/>
              </w:rPr>
            </w:pPr>
            <w:r w:rsidRPr="0007362F">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3784A" w14:textId="77777777" w:rsidR="006535C4" w:rsidRPr="0007362F" w:rsidRDefault="006535C4" w:rsidP="006535C4">
            <w:pPr>
              <w:spacing w:after="0" w:line="240" w:lineRule="auto"/>
              <w:jc w:val="center"/>
              <w:rPr>
                <w:sz w:val="20"/>
                <w:szCs w:val="20"/>
              </w:rPr>
            </w:pPr>
            <w:r w:rsidRPr="0007362F">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AA9FE" w14:textId="77777777" w:rsidR="006535C4" w:rsidRPr="0007362F" w:rsidRDefault="006535C4" w:rsidP="006535C4">
            <w:pPr>
              <w:spacing w:after="0" w:line="240" w:lineRule="auto"/>
              <w:jc w:val="center"/>
              <w:rPr>
                <w:sz w:val="20"/>
                <w:szCs w:val="20"/>
              </w:rPr>
            </w:pPr>
            <w:r w:rsidRPr="0007362F">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83989" w14:textId="77777777" w:rsidR="006535C4" w:rsidRPr="0007362F" w:rsidRDefault="006535C4" w:rsidP="006535C4">
            <w:pPr>
              <w:spacing w:after="0" w:line="240" w:lineRule="auto"/>
              <w:jc w:val="center"/>
              <w:rPr>
                <w:sz w:val="20"/>
                <w:szCs w:val="20"/>
              </w:rPr>
            </w:pPr>
            <w:r w:rsidRPr="0007362F">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40275" w14:textId="77777777" w:rsidR="006535C4" w:rsidRPr="0007362F" w:rsidRDefault="006535C4" w:rsidP="006535C4">
            <w:pPr>
              <w:spacing w:after="0" w:line="240" w:lineRule="auto"/>
              <w:jc w:val="center"/>
              <w:rPr>
                <w:b/>
                <w:sz w:val="20"/>
                <w:szCs w:val="20"/>
              </w:rPr>
            </w:pPr>
          </w:p>
        </w:tc>
      </w:tr>
      <w:tr w:rsidR="006535C4" w:rsidRPr="0007362F" w14:paraId="0C8F24EC" w14:textId="77777777" w:rsidTr="006535C4">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234C5" w14:textId="77777777" w:rsidR="006535C4" w:rsidRPr="0007362F" w:rsidRDefault="006535C4" w:rsidP="006535C4">
            <w:pPr>
              <w:spacing w:after="0" w:line="240" w:lineRule="auto"/>
              <w:jc w:val="center"/>
              <w:rPr>
                <w:b/>
                <w:sz w:val="20"/>
                <w:szCs w:val="20"/>
              </w:rPr>
            </w:pPr>
            <w:r w:rsidRPr="0007362F">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8F461B" w14:textId="77777777" w:rsidR="006535C4" w:rsidRPr="0007362F" w:rsidRDefault="006535C4" w:rsidP="006535C4">
            <w:pPr>
              <w:spacing w:after="0" w:line="240" w:lineRule="auto"/>
              <w:jc w:val="center"/>
              <w:rPr>
                <w:sz w:val="20"/>
                <w:szCs w:val="20"/>
              </w:rPr>
            </w:pPr>
            <w:r w:rsidRPr="0007362F">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139CC" w14:textId="77777777" w:rsidR="006535C4" w:rsidRPr="0007362F" w:rsidRDefault="006535C4" w:rsidP="006535C4">
            <w:pPr>
              <w:spacing w:after="0" w:line="240" w:lineRule="auto"/>
              <w:jc w:val="center"/>
              <w:rPr>
                <w:sz w:val="20"/>
                <w:szCs w:val="20"/>
              </w:rPr>
            </w:pPr>
            <w:r w:rsidRPr="0007362F">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932599" w14:textId="77777777" w:rsidR="006535C4" w:rsidRPr="0007362F" w:rsidRDefault="006535C4" w:rsidP="006535C4">
            <w:pPr>
              <w:spacing w:after="0" w:line="240" w:lineRule="auto"/>
              <w:jc w:val="center"/>
              <w:rPr>
                <w:sz w:val="20"/>
                <w:szCs w:val="20"/>
              </w:rPr>
            </w:pPr>
            <w:r w:rsidRPr="0007362F">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613EE" w14:textId="77777777" w:rsidR="006535C4" w:rsidRPr="0007362F" w:rsidRDefault="006535C4" w:rsidP="006535C4">
            <w:pPr>
              <w:spacing w:after="0" w:line="240" w:lineRule="auto"/>
              <w:jc w:val="center"/>
              <w:rPr>
                <w:sz w:val="20"/>
                <w:szCs w:val="20"/>
              </w:rPr>
            </w:pPr>
            <w:r w:rsidRPr="0007362F">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77E3" w14:textId="77777777" w:rsidR="006535C4" w:rsidRPr="0007362F" w:rsidRDefault="006535C4" w:rsidP="006535C4">
            <w:pPr>
              <w:spacing w:after="0" w:line="240" w:lineRule="auto"/>
              <w:jc w:val="center"/>
              <w:rPr>
                <w:b/>
                <w:sz w:val="20"/>
                <w:szCs w:val="20"/>
              </w:rPr>
            </w:pPr>
            <w:r w:rsidRPr="0007362F">
              <w:rPr>
                <w:b/>
                <w:sz w:val="20"/>
                <w:szCs w:val="20"/>
              </w:rPr>
              <w:t>X</w:t>
            </w:r>
          </w:p>
        </w:tc>
      </w:tr>
      <w:tr w:rsidR="006535C4" w:rsidRPr="0007362F" w14:paraId="18238659" w14:textId="77777777" w:rsidTr="006535C4">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8231C" w14:textId="77777777" w:rsidR="006535C4" w:rsidRPr="0007362F" w:rsidRDefault="006535C4" w:rsidP="006535C4">
            <w:pPr>
              <w:spacing w:after="0" w:line="240" w:lineRule="auto"/>
              <w:jc w:val="center"/>
              <w:rPr>
                <w:b/>
                <w:sz w:val="20"/>
                <w:szCs w:val="20"/>
              </w:rPr>
            </w:pPr>
            <w:r w:rsidRPr="0007362F">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7DDEA" w14:textId="77777777" w:rsidR="006535C4" w:rsidRPr="0007362F" w:rsidRDefault="006535C4" w:rsidP="006535C4">
            <w:pPr>
              <w:spacing w:after="0" w:line="240" w:lineRule="auto"/>
              <w:jc w:val="center"/>
              <w:rPr>
                <w:sz w:val="20"/>
                <w:szCs w:val="20"/>
              </w:rPr>
            </w:pPr>
            <w:r w:rsidRPr="0007362F">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C90D56" w14:textId="77777777" w:rsidR="006535C4" w:rsidRPr="0007362F" w:rsidRDefault="006535C4" w:rsidP="006535C4">
            <w:pPr>
              <w:spacing w:after="0" w:line="240" w:lineRule="auto"/>
              <w:jc w:val="center"/>
              <w:rPr>
                <w:sz w:val="20"/>
                <w:szCs w:val="20"/>
              </w:rPr>
            </w:pPr>
            <w:r w:rsidRPr="0007362F">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15FFB" w14:textId="77777777" w:rsidR="006535C4" w:rsidRPr="0007362F" w:rsidRDefault="006535C4" w:rsidP="006535C4">
            <w:pPr>
              <w:spacing w:after="0" w:line="240" w:lineRule="auto"/>
              <w:jc w:val="center"/>
              <w:rPr>
                <w:sz w:val="20"/>
                <w:szCs w:val="20"/>
              </w:rPr>
            </w:pPr>
            <w:r w:rsidRPr="0007362F">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9BDB73" w14:textId="77777777" w:rsidR="006535C4" w:rsidRPr="0007362F" w:rsidRDefault="006535C4" w:rsidP="006535C4">
            <w:pPr>
              <w:spacing w:after="0" w:line="240" w:lineRule="auto"/>
              <w:jc w:val="center"/>
              <w:rPr>
                <w:sz w:val="20"/>
                <w:szCs w:val="20"/>
              </w:rPr>
            </w:pPr>
            <w:r w:rsidRPr="0007362F">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EBE9F" w14:textId="77777777" w:rsidR="006535C4" w:rsidRPr="0007362F" w:rsidRDefault="006535C4" w:rsidP="006535C4">
            <w:pPr>
              <w:spacing w:after="0" w:line="240" w:lineRule="auto"/>
              <w:jc w:val="center"/>
              <w:rPr>
                <w:b/>
                <w:sz w:val="20"/>
                <w:szCs w:val="20"/>
              </w:rPr>
            </w:pPr>
          </w:p>
        </w:tc>
      </w:tr>
      <w:tr w:rsidR="006535C4" w:rsidRPr="001608E9" w14:paraId="374E717C" w14:textId="77777777" w:rsidTr="006535C4">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5BABB" w14:textId="77777777" w:rsidR="006535C4" w:rsidRPr="0007362F" w:rsidRDefault="006535C4" w:rsidP="006535C4">
            <w:pPr>
              <w:spacing w:after="0" w:line="240" w:lineRule="auto"/>
              <w:jc w:val="center"/>
              <w:rPr>
                <w:b/>
                <w:sz w:val="20"/>
                <w:szCs w:val="20"/>
              </w:rPr>
            </w:pPr>
            <w:r w:rsidRPr="0007362F">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96CD3" w14:textId="77777777" w:rsidR="006535C4" w:rsidRPr="0007362F" w:rsidRDefault="006535C4" w:rsidP="006535C4">
            <w:pPr>
              <w:spacing w:after="0" w:line="240" w:lineRule="auto"/>
              <w:jc w:val="center"/>
              <w:rPr>
                <w:sz w:val="20"/>
                <w:szCs w:val="20"/>
              </w:rPr>
            </w:pPr>
            <w:r w:rsidRPr="0007362F">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0D323" w14:textId="77777777" w:rsidR="006535C4" w:rsidRPr="0007362F" w:rsidRDefault="006535C4" w:rsidP="006535C4">
            <w:pPr>
              <w:spacing w:after="0" w:line="240" w:lineRule="auto"/>
              <w:jc w:val="center"/>
              <w:rPr>
                <w:sz w:val="20"/>
                <w:szCs w:val="20"/>
              </w:rPr>
            </w:pPr>
            <w:r w:rsidRPr="0007362F">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0C28D" w14:textId="77777777" w:rsidR="006535C4" w:rsidRPr="0007362F" w:rsidRDefault="006535C4" w:rsidP="006535C4">
            <w:pPr>
              <w:spacing w:after="0" w:line="240" w:lineRule="auto"/>
              <w:jc w:val="center"/>
              <w:rPr>
                <w:sz w:val="20"/>
                <w:szCs w:val="20"/>
              </w:rPr>
            </w:pPr>
            <w:r w:rsidRPr="0007362F">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47716" w14:textId="77777777" w:rsidR="006535C4" w:rsidRPr="0007362F" w:rsidRDefault="006535C4" w:rsidP="006535C4">
            <w:pPr>
              <w:spacing w:after="0" w:line="240" w:lineRule="auto"/>
              <w:jc w:val="center"/>
              <w:rPr>
                <w:sz w:val="20"/>
                <w:szCs w:val="20"/>
              </w:rPr>
            </w:pPr>
            <w:r w:rsidRPr="0007362F">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954FE" w14:textId="77777777" w:rsidR="006535C4" w:rsidRPr="0007362F" w:rsidRDefault="006535C4" w:rsidP="006535C4">
            <w:pPr>
              <w:spacing w:after="0" w:line="240" w:lineRule="auto"/>
              <w:jc w:val="center"/>
              <w:rPr>
                <w:b/>
                <w:sz w:val="20"/>
                <w:szCs w:val="20"/>
              </w:rPr>
            </w:pPr>
          </w:p>
        </w:tc>
      </w:tr>
      <w:bookmarkEnd w:id="692"/>
    </w:tbl>
    <w:p w14:paraId="57647A63" w14:textId="38C9756D" w:rsidR="006535C4" w:rsidRPr="001608E9" w:rsidRDefault="006535C4" w:rsidP="006535C4">
      <w:pPr>
        <w:spacing w:after="0"/>
        <w:rPr>
          <w:highlight w:val="yellow"/>
        </w:rPr>
      </w:pPr>
    </w:p>
    <w:p w14:paraId="23AAB8C1" w14:textId="677E9C01" w:rsidR="00102879" w:rsidRPr="001608E9" w:rsidRDefault="00102879" w:rsidP="006535C4">
      <w:pPr>
        <w:spacing w:after="0"/>
        <w:rPr>
          <w:highlight w:val="yellow"/>
        </w:rPr>
      </w:pPr>
    </w:p>
    <w:p w14:paraId="2F5D2EB2" w14:textId="5B905D94" w:rsidR="006535C4" w:rsidRPr="0007362F" w:rsidRDefault="006535C4" w:rsidP="00845947">
      <w:pPr>
        <w:pStyle w:val="Naslov3"/>
        <w:spacing w:before="0" w:line="240" w:lineRule="auto"/>
      </w:pPr>
      <w:bookmarkStart w:id="701" w:name="_Toc129846424"/>
      <w:bookmarkStart w:id="702" w:name="_Hlk65675893"/>
      <w:r w:rsidRPr="0007362F">
        <w:lastRenderedPageBreak/>
        <w:t>6.</w:t>
      </w:r>
      <w:r w:rsidR="0007362F" w:rsidRPr="0007362F">
        <w:t>7</w:t>
      </w:r>
      <w:r w:rsidRPr="0007362F">
        <w:t>.</w:t>
      </w:r>
      <w:r w:rsidR="009260D7" w:rsidRPr="0007362F">
        <w:t>7</w:t>
      </w:r>
      <w:r w:rsidRPr="0007362F">
        <w:t xml:space="preserve">. Matrica ukupnog rizika – </w:t>
      </w:r>
      <w:r w:rsidR="0025226C" w:rsidRPr="0007362F">
        <w:t>Suša</w:t>
      </w:r>
      <w:r w:rsidRPr="0007362F">
        <w:rPr>
          <w:noProof/>
        </w:rPr>
        <mc:AlternateContent>
          <mc:Choice Requires="wps">
            <w:drawing>
              <wp:anchor distT="45720" distB="45720" distL="114300" distR="114300" simplePos="0" relativeHeight="251773952" behindDoc="0" locked="0" layoutInCell="1" allowOverlap="1" wp14:anchorId="72CDA67C" wp14:editId="5678CEDE">
                <wp:simplePos x="0" y="0"/>
                <wp:positionH relativeFrom="margin">
                  <wp:align>left</wp:align>
                </wp:positionH>
                <wp:positionV relativeFrom="paragraph">
                  <wp:posOffset>238125</wp:posOffset>
                </wp:positionV>
                <wp:extent cx="2287270" cy="1812290"/>
                <wp:effectExtent l="0" t="0" r="20320" b="17145"/>
                <wp:wrapSquare wrapText="bothSides"/>
                <wp:docPr id="229" name="Tekstni okvir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1812290"/>
                        </a:xfrm>
                        <a:prstGeom prst="rect">
                          <a:avLst/>
                        </a:prstGeom>
                        <a:solidFill>
                          <a:srgbClr val="FFFFFF"/>
                        </a:solidFill>
                        <a:ln w="9525">
                          <a:solidFill>
                            <a:sysClr val="window" lastClr="FFFFFF"/>
                          </a:solidFill>
                          <a:miter lim="800000"/>
                          <a:headEnd/>
                          <a:tailEnd/>
                        </a:ln>
                      </wps:spPr>
                      <wps:txbx>
                        <w:txbxContent>
                          <w:p w14:paraId="4E473DFE" w14:textId="77777777" w:rsidR="00AB099D" w:rsidRPr="00845947" w:rsidRDefault="00AB099D" w:rsidP="006535C4">
                            <w:pPr>
                              <w:spacing w:after="0"/>
                              <w:rPr>
                                <w:b/>
                                <w:i/>
                                <w:sz w:val="20"/>
                                <w:szCs w:val="20"/>
                                <w:u w:val="single"/>
                              </w:rPr>
                            </w:pPr>
                            <w:r w:rsidRPr="00845947">
                              <w:rPr>
                                <w:b/>
                                <w:i/>
                                <w:sz w:val="20"/>
                                <w:szCs w:val="20"/>
                                <w:u w:val="single"/>
                              </w:rPr>
                              <w:t>RIZIK:</w:t>
                            </w:r>
                          </w:p>
                          <w:p w14:paraId="1E2221BA" w14:textId="6EC25D25" w:rsidR="00AB099D" w:rsidRPr="00845947" w:rsidRDefault="00AB099D" w:rsidP="006535C4">
                            <w:pPr>
                              <w:spacing w:after="0"/>
                              <w:rPr>
                                <w:sz w:val="20"/>
                                <w:szCs w:val="20"/>
                              </w:rPr>
                            </w:pPr>
                            <w:r w:rsidRPr="00845947">
                              <w:rPr>
                                <w:sz w:val="20"/>
                                <w:szCs w:val="20"/>
                              </w:rPr>
                              <w:t>Suša</w:t>
                            </w:r>
                          </w:p>
                          <w:p w14:paraId="1E7497FE" w14:textId="77777777" w:rsidR="00AB099D" w:rsidRPr="00845947" w:rsidRDefault="00AB099D" w:rsidP="006535C4">
                            <w:pPr>
                              <w:spacing w:after="0"/>
                              <w:rPr>
                                <w:b/>
                                <w:i/>
                                <w:sz w:val="20"/>
                                <w:szCs w:val="20"/>
                                <w:u w:val="single"/>
                              </w:rPr>
                            </w:pPr>
                            <w:r w:rsidRPr="00845947">
                              <w:rPr>
                                <w:b/>
                                <w:i/>
                                <w:sz w:val="20"/>
                                <w:szCs w:val="20"/>
                                <w:u w:val="single"/>
                              </w:rPr>
                              <w:t xml:space="preserve">NAZIV SCENARIJA:                                                                                                            </w:t>
                            </w:r>
                          </w:p>
                          <w:p w14:paraId="79F7A052" w14:textId="7D869FCD" w:rsidR="00AB099D" w:rsidRDefault="00AB099D" w:rsidP="006535C4">
                            <w:pPr>
                              <w:spacing w:after="0"/>
                              <w:rPr>
                                <w:sz w:val="20"/>
                                <w:szCs w:val="20"/>
                              </w:rPr>
                            </w:pPr>
                            <w:r w:rsidRPr="00845947">
                              <w:rPr>
                                <w:sz w:val="20"/>
                                <w:szCs w:val="20"/>
                              </w:rPr>
                              <w:t>Pojava suše na području Općine</w:t>
                            </w:r>
                          </w:p>
                          <w:p w14:paraId="30AD6BF1" w14:textId="0812C8C2" w:rsidR="00AB099D" w:rsidRDefault="00AB099D" w:rsidP="006535C4">
                            <w:pPr>
                              <w:spacing w:after="0"/>
                              <w:rPr>
                                <w:sz w:val="20"/>
                                <w:szCs w:val="20"/>
                              </w:rPr>
                            </w:pPr>
                          </w:p>
                          <w:p w14:paraId="53AC6389" w14:textId="550E9BE6" w:rsidR="00AB099D" w:rsidRPr="00845947" w:rsidRDefault="00AB099D" w:rsidP="006535C4">
                            <w:pPr>
                              <w:spacing w:after="0"/>
                              <w:rPr>
                                <w:sz w:val="20"/>
                                <w:szCs w:val="20"/>
                              </w:rPr>
                            </w:pPr>
                            <w:r w:rsidRPr="00845947">
                              <w:rPr>
                                <w:noProof/>
                                <w:lang w:eastAsia="hr-HR"/>
                              </w:rPr>
                              <w:drawing>
                                <wp:inline distT="0" distB="0" distL="0" distR="0" wp14:anchorId="2C7FAF9B" wp14:editId="5C0AACAA">
                                  <wp:extent cx="2091690" cy="832325"/>
                                  <wp:effectExtent l="0" t="0" r="3810" b="6350"/>
                                  <wp:docPr id="245" name="Slika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2CDA67C" id="Tekstni okvir 229" o:spid="_x0000_s1040" type="#_x0000_t202" style="position:absolute;left:0;text-align:left;margin-left:0;margin-top:18.75pt;width:180.1pt;height:142.7pt;z-index:251773952;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" strokecolor="window">
                <v:textbox style="mso-fit-shape-to-text:t">
                  <w:txbxContent>
                    <w:p w14:paraId="4E473DFE" w14:textId="77777777" w:rsidR="00AB099D" w:rsidRPr="00845947" w:rsidRDefault="00AB099D" w:rsidP="006535C4">
                      <w:pPr>
                        <w:spacing w:after="0"/>
                        <w:rPr>
                          <w:b/>
                          <w:i/>
                          <w:sz w:val="20"/>
                          <w:szCs w:val="20"/>
                          <w:u w:val="single"/>
                        </w:rPr>
                      </w:pPr>
                      <w:r w:rsidRPr="00845947">
                        <w:rPr>
                          <w:b/>
                          <w:i/>
                          <w:sz w:val="20"/>
                          <w:szCs w:val="20"/>
                          <w:u w:val="single"/>
                        </w:rPr>
                        <w:t>RIZIK:</w:t>
                      </w:r>
                    </w:p>
                    <w:p w14:paraId="1E2221BA" w14:textId="6EC25D25" w:rsidR="00AB099D" w:rsidRPr="00845947" w:rsidRDefault="00AB099D" w:rsidP="006535C4">
                      <w:pPr>
                        <w:spacing w:after="0"/>
                        <w:rPr>
                          <w:sz w:val="20"/>
                          <w:szCs w:val="20"/>
                        </w:rPr>
                      </w:pPr>
                      <w:r w:rsidRPr="00845947">
                        <w:rPr>
                          <w:sz w:val="20"/>
                          <w:szCs w:val="20"/>
                        </w:rPr>
                        <w:t>Suša</w:t>
                      </w:r>
                    </w:p>
                    <w:p w14:paraId="1E7497FE" w14:textId="77777777" w:rsidR="00AB099D" w:rsidRPr="00845947" w:rsidRDefault="00AB099D" w:rsidP="006535C4">
                      <w:pPr>
                        <w:spacing w:after="0"/>
                        <w:rPr>
                          <w:b/>
                          <w:i/>
                          <w:sz w:val="20"/>
                          <w:szCs w:val="20"/>
                          <w:u w:val="single"/>
                        </w:rPr>
                      </w:pPr>
                      <w:r w:rsidRPr="00845947">
                        <w:rPr>
                          <w:b/>
                          <w:i/>
                          <w:sz w:val="20"/>
                          <w:szCs w:val="20"/>
                          <w:u w:val="single"/>
                        </w:rPr>
                        <w:t xml:space="preserve">NAZIV SCENARIJA:                                                                                                            </w:t>
                      </w:r>
                    </w:p>
                    <w:p w14:paraId="79F7A052" w14:textId="7D869FCD" w:rsidR="00AB099D" w:rsidRDefault="00AB099D" w:rsidP="006535C4">
                      <w:pPr>
                        <w:spacing w:after="0"/>
                        <w:rPr>
                          <w:sz w:val="20"/>
                          <w:szCs w:val="20"/>
                        </w:rPr>
                      </w:pPr>
                      <w:r w:rsidRPr="00845947">
                        <w:rPr>
                          <w:sz w:val="20"/>
                          <w:szCs w:val="20"/>
                        </w:rPr>
                        <w:t>Pojava suše na području Općine</w:t>
                      </w:r>
                    </w:p>
                    <w:p w14:paraId="30AD6BF1" w14:textId="0812C8C2" w:rsidR="00AB099D" w:rsidRDefault="00AB099D" w:rsidP="006535C4">
                      <w:pPr>
                        <w:spacing w:after="0"/>
                        <w:rPr>
                          <w:sz w:val="20"/>
                          <w:szCs w:val="20"/>
                        </w:rPr>
                      </w:pPr>
                    </w:p>
                    <w:p w14:paraId="53AC6389" w14:textId="550E9BE6" w:rsidR="00AB099D" w:rsidRPr="00845947" w:rsidRDefault="00AB099D" w:rsidP="006535C4">
                      <w:pPr>
                        <w:spacing w:after="0"/>
                        <w:rPr>
                          <w:sz w:val="20"/>
                          <w:szCs w:val="20"/>
                        </w:rPr>
                      </w:pPr>
                      <w:r w:rsidRPr="00845947">
                        <w:rPr>
                          <w:noProof/>
                          <w:lang w:eastAsia="hr-HR"/>
                        </w:rPr>
                        <w:drawing>
                          <wp:inline distT="0" distB="0" distL="0" distR="0" wp14:anchorId="2C7FAF9B" wp14:editId="5C0AACAA">
                            <wp:extent cx="2091690" cy="832325"/>
                            <wp:effectExtent l="0" t="0" r="3810" b="6350"/>
                            <wp:docPr id="245" name="Slika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v:textbox>
                <w10:wrap type="square" anchorx="margin"/>
              </v:shape>
            </w:pict>
          </mc:Fallback>
        </mc:AlternateContent>
      </w:r>
      <w:bookmarkEnd w:id="701"/>
    </w:p>
    <w:p w14:paraId="558837B4" w14:textId="37AFB6FB" w:rsidR="006535C4" w:rsidRPr="0007362F" w:rsidRDefault="0007362F" w:rsidP="00845947">
      <w:pPr>
        <w:spacing w:after="0" w:line="240" w:lineRule="auto"/>
        <w:jc w:val="right"/>
      </w:pPr>
      <w:r>
        <w:rPr>
          <w:noProof/>
        </w:rPr>
        <w:drawing>
          <wp:inline distT="0" distB="0" distL="0" distR="0" wp14:anchorId="6B0B877F" wp14:editId="08154483">
            <wp:extent cx="2888685" cy="2456954"/>
            <wp:effectExtent l="0" t="0" r="6985" b="635"/>
            <wp:docPr id="38" name="Slik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lika 38"/>
                    <pic:cNvPicPr/>
                  </pic:nvPicPr>
                  <pic:blipFill>
                    <a:blip r:embed="rId37">
                      <a:extLst>
                        <a:ext uri="{28A0092B-C50C-407E-A947-70E740481C1C}">
                          <a14:useLocalDpi xmlns:a14="http://schemas.microsoft.com/office/drawing/2010/main" val="0"/>
                        </a:ext>
                      </a:extLst>
                    </a:blip>
                    <a:stretch>
                      <a:fillRect/>
                    </a:stretch>
                  </pic:blipFill>
                  <pic:spPr>
                    <a:xfrm>
                      <a:off x="0" y="0"/>
                      <a:ext cx="2903534" cy="2469584"/>
                    </a:xfrm>
                    <a:prstGeom prst="rect">
                      <a:avLst/>
                    </a:prstGeom>
                  </pic:spPr>
                </pic:pic>
              </a:graphicData>
            </a:graphic>
          </wp:inline>
        </w:drawing>
      </w:r>
    </w:p>
    <w:p w14:paraId="65CDDA97" w14:textId="77777777" w:rsidR="006535C4" w:rsidRPr="0007362F" w:rsidRDefault="006535C4" w:rsidP="00845947">
      <w:pPr>
        <w:spacing w:after="0" w:line="240" w:lineRule="auto"/>
        <w:rPr>
          <w:b/>
          <w:i/>
          <w:szCs w:val="24"/>
        </w:rPr>
      </w:pPr>
      <w:r w:rsidRPr="0007362F">
        <w:rPr>
          <w:b/>
          <w:i/>
          <w:szCs w:val="24"/>
        </w:rPr>
        <w:t>Događaj s najgorim mogućim posljedicama</w:t>
      </w:r>
    </w:p>
    <w:p w14:paraId="2547C9C5" w14:textId="77777777" w:rsidR="006535C4" w:rsidRPr="0007362F" w:rsidRDefault="006535C4" w:rsidP="00845947">
      <w:pPr>
        <w:spacing w:after="0" w:line="240" w:lineRule="auto"/>
        <w:rPr>
          <w:sz w:val="18"/>
          <w:szCs w:val="18"/>
          <w:lang w:eastAsia="hr-HR"/>
        </w:rPr>
      </w:pPr>
      <w:r w:rsidRPr="0007362F">
        <w:rPr>
          <w:sz w:val="18"/>
          <w:szCs w:val="18"/>
          <w:lang w:eastAsia="hr-HR"/>
        </w:rPr>
        <w:t xml:space="preserve">                  Život i zdravlje ljudi                                                Gospodarstvo                                                              </w:t>
      </w:r>
    </w:p>
    <w:p w14:paraId="4E144828" w14:textId="1C74DBE7" w:rsidR="006535C4" w:rsidRPr="0007362F" w:rsidRDefault="0007362F" w:rsidP="00845947">
      <w:pPr>
        <w:spacing w:after="0" w:line="240" w:lineRule="auto"/>
        <w:rPr>
          <w:lang w:eastAsia="hr-HR"/>
        </w:rPr>
      </w:pPr>
      <w:r w:rsidRPr="0007362F">
        <w:rPr>
          <w:noProof/>
        </w:rPr>
        <mc:AlternateContent>
          <mc:Choice Requires="wps">
            <w:drawing>
              <wp:anchor distT="0" distB="0" distL="114300" distR="114300" simplePos="0" relativeHeight="251770880" behindDoc="0" locked="0" layoutInCell="1" allowOverlap="1" wp14:anchorId="67AA4576" wp14:editId="277AE1BE">
                <wp:simplePos x="0" y="0"/>
                <wp:positionH relativeFrom="margin">
                  <wp:posOffset>2841733</wp:posOffset>
                </wp:positionH>
                <wp:positionV relativeFrom="paragraph">
                  <wp:posOffset>203859</wp:posOffset>
                </wp:positionV>
                <wp:extent cx="133350" cy="123825"/>
                <wp:effectExtent l="0" t="0" r="19050" b="28575"/>
                <wp:wrapNone/>
                <wp:docPr id="233" name="Prostoručno: oblik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267AA168" w14:textId="77777777" w:rsidR="00AB099D" w:rsidRDefault="00AB099D" w:rsidP="006535C4">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67AA4576" id="Prostoručno: oblik 233" o:spid="_x0000_s1041" style="position:absolute;left:0;text-align:left;margin-left:223.75pt;margin-top:16.05pt;width:10.5pt;height:9.7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267AA168" w14:textId="77777777" w:rsidR="00AB099D" w:rsidRDefault="00AB099D" w:rsidP="006535C4">
                      <w:pPr>
                        <w:jc w:val="center"/>
                      </w:pPr>
                    </w:p>
                  </w:txbxContent>
                </v:textbox>
                <w10:wrap anchorx="margin"/>
              </v:shape>
            </w:pict>
          </mc:Fallback>
        </mc:AlternateContent>
      </w:r>
      <w:r w:rsidR="006535C4" w:rsidRPr="0007362F">
        <w:rPr>
          <w:noProof/>
        </w:rPr>
        <mc:AlternateContent>
          <mc:Choice Requires="wps">
            <w:drawing>
              <wp:anchor distT="0" distB="0" distL="114300" distR="114300" simplePos="0" relativeHeight="251769856" behindDoc="0" locked="0" layoutInCell="1" allowOverlap="1" wp14:anchorId="5E2FEBDA" wp14:editId="39C19C8E">
                <wp:simplePos x="0" y="0"/>
                <wp:positionH relativeFrom="margin">
                  <wp:posOffset>836768</wp:posOffset>
                </wp:positionH>
                <wp:positionV relativeFrom="paragraph">
                  <wp:posOffset>856688</wp:posOffset>
                </wp:positionV>
                <wp:extent cx="133350" cy="123825"/>
                <wp:effectExtent l="0" t="0" r="19050" b="28575"/>
                <wp:wrapNone/>
                <wp:docPr id="231" name="Prostoručno: oblik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7E397878" id="Prostoručno: oblik 231" o:spid="_x0000_s1026" style="position:absolute;margin-left:65.9pt;margin-top:67.45pt;width:10.5pt;height:9.7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006535C4" w:rsidRPr="0007362F">
        <w:rPr>
          <w:rFonts w:ascii="Courier New" w:eastAsia="Courier New" w:hAnsi="Courier New" w:cs="Courier New"/>
          <w:noProof/>
          <w:color w:val="000000"/>
          <w:szCs w:val="24"/>
          <w:lang w:eastAsia="hr-HR"/>
        </w:rPr>
        <w:drawing>
          <wp:inline distT="0" distB="0" distL="0" distR="0" wp14:anchorId="16D34F98" wp14:editId="43A13EA1">
            <wp:extent cx="1785620" cy="1647825"/>
            <wp:effectExtent l="0" t="0" r="5080" b="9525"/>
            <wp:docPr id="246" name="Slika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6535C4" w:rsidRPr="0007362F">
        <w:rPr>
          <w:lang w:eastAsia="hr-HR"/>
        </w:rPr>
        <w:t xml:space="preserve">       </w:t>
      </w:r>
      <w:r w:rsidR="006535C4" w:rsidRPr="0007362F">
        <w:rPr>
          <w:rFonts w:ascii="Courier New" w:eastAsia="Courier New" w:hAnsi="Courier New" w:cs="Courier New"/>
          <w:noProof/>
          <w:color w:val="000000"/>
          <w:szCs w:val="24"/>
          <w:lang w:eastAsia="hr-HR"/>
        </w:rPr>
        <w:drawing>
          <wp:inline distT="0" distB="0" distL="0" distR="0" wp14:anchorId="1BEC7A1C" wp14:editId="5A1552EC">
            <wp:extent cx="1785620" cy="1647825"/>
            <wp:effectExtent l="0" t="0" r="5080" b="9525"/>
            <wp:docPr id="247" name="Slika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6535C4" w:rsidRPr="0007362F">
        <w:rPr>
          <w:lang w:eastAsia="hr-HR"/>
        </w:rPr>
        <w:t xml:space="preserve">      </w:t>
      </w:r>
    </w:p>
    <w:p w14:paraId="76C584B2" w14:textId="77777777" w:rsidR="009260D7" w:rsidRPr="0007362F" w:rsidRDefault="009260D7" w:rsidP="00845947">
      <w:pPr>
        <w:spacing w:after="0" w:line="240" w:lineRule="auto"/>
        <w:rPr>
          <w:lang w:eastAsia="hr-HR"/>
        </w:rPr>
      </w:pPr>
    </w:p>
    <w:p w14:paraId="25DE5C2C" w14:textId="0C966EFC" w:rsidR="006535C4" w:rsidRPr="0007362F" w:rsidRDefault="006535C4" w:rsidP="00845947">
      <w:pPr>
        <w:pStyle w:val="Naslov3"/>
        <w:spacing w:before="0"/>
      </w:pPr>
      <w:bookmarkStart w:id="703" w:name="_Toc129846425"/>
      <w:r w:rsidRPr="0007362F">
        <w:t>6.</w:t>
      </w:r>
      <w:r w:rsidR="0007362F">
        <w:t>7</w:t>
      </w:r>
      <w:r w:rsidRPr="0007362F">
        <w:t>.</w:t>
      </w:r>
      <w:r w:rsidR="009260D7" w:rsidRPr="0007362F">
        <w:t>8</w:t>
      </w:r>
      <w:r w:rsidRPr="0007362F">
        <w:t>. Izvor podataka</w:t>
      </w:r>
      <w:bookmarkEnd w:id="703"/>
    </w:p>
    <w:p w14:paraId="75D25995" w14:textId="0314DC20" w:rsidR="009260D7" w:rsidRPr="0007362F" w:rsidRDefault="009260D7">
      <w:pPr>
        <w:numPr>
          <w:ilvl w:val="0"/>
          <w:numId w:val="83"/>
        </w:numPr>
        <w:suppressAutoHyphens/>
        <w:autoSpaceDN w:val="0"/>
        <w:spacing w:after="0" w:line="240" w:lineRule="auto"/>
        <w:textAlignment w:val="baseline"/>
        <w:rPr>
          <w:sz w:val="20"/>
          <w:szCs w:val="20"/>
          <w:lang w:val="en-US"/>
        </w:rPr>
      </w:pPr>
      <w:r w:rsidRPr="0007362F">
        <w:rPr>
          <w:sz w:val="20"/>
          <w:szCs w:val="20"/>
          <w:lang w:val="en-US"/>
        </w:rPr>
        <w:t>Državni hidrometeorološki zavod (DHMZ, 202</w:t>
      </w:r>
      <w:r w:rsidR="0007362F" w:rsidRPr="0007362F">
        <w:rPr>
          <w:sz w:val="20"/>
          <w:szCs w:val="20"/>
          <w:lang w:val="en-US"/>
        </w:rPr>
        <w:t>2</w:t>
      </w:r>
      <w:r w:rsidRPr="0007362F">
        <w:rPr>
          <w:sz w:val="20"/>
          <w:szCs w:val="20"/>
          <w:lang w:val="en-US"/>
        </w:rPr>
        <w:t>.god.)</w:t>
      </w:r>
    </w:p>
    <w:p w14:paraId="21C3AE51" w14:textId="59C54F8E" w:rsidR="009260D7" w:rsidRPr="0007362F" w:rsidRDefault="009260D7">
      <w:pPr>
        <w:numPr>
          <w:ilvl w:val="0"/>
          <w:numId w:val="83"/>
        </w:numPr>
        <w:suppressAutoHyphens/>
        <w:autoSpaceDN w:val="0"/>
        <w:spacing w:after="0" w:line="240" w:lineRule="auto"/>
        <w:textAlignment w:val="baseline"/>
        <w:rPr>
          <w:sz w:val="20"/>
          <w:szCs w:val="20"/>
          <w:lang w:val="en-US"/>
        </w:rPr>
      </w:pPr>
      <w:r w:rsidRPr="0007362F">
        <w:rPr>
          <w:sz w:val="20"/>
          <w:szCs w:val="20"/>
          <w:lang w:val="en-US"/>
        </w:rPr>
        <w:t>Državni zavod za statistiku, Popis 20</w:t>
      </w:r>
      <w:r w:rsidR="0007362F" w:rsidRPr="0007362F">
        <w:rPr>
          <w:sz w:val="20"/>
          <w:szCs w:val="20"/>
          <w:lang w:val="en-US"/>
        </w:rPr>
        <w:t>2</w:t>
      </w:r>
      <w:r w:rsidRPr="0007362F">
        <w:rPr>
          <w:sz w:val="20"/>
          <w:szCs w:val="20"/>
          <w:lang w:val="en-US"/>
        </w:rPr>
        <w:t>1.god.</w:t>
      </w:r>
    </w:p>
    <w:p w14:paraId="6B031AFC" w14:textId="77777777" w:rsidR="009260D7" w:rsidRPr="0007362F" w:rsidRDefault="009260D7">
      <w:pPr>
        <w:numPr>
          <w:ilvl w:val="0"/>
          <w:numId w:val="83"/>
        </w:numPr>
        <w:spacing w:line="240" w:lineRule="auto"/>
        <w:contextualSpacing/>
        <w:jc w:val="left"/>
        <w:rPr>
          <w:sz w:val="20"/>
          <w:szCs w:val="20"/>
          <w:lang w:val="en-US"/>
        </w:rPr>
      </w:pPr>
      <w:r w:rsidRPr="0007362F">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712F3346" w14:textId="13ECB413" w:rsidR="009260D7" w:rsidRPr="0007362F" w:rsidRDefault="009260D7">
      <w:pPr>
        <w:numPr>
          <w:ilvl w:val="0"/>
          <w:numId w:val="83"/>
        </w:numPr>
        <w:spacing w:line="240" w:lineRule="auto"/>
        <w:contextualSpacing/>
        <w:jc w:val="left"/>
        <w:rPr>
          <w:sz w:val="20"/>
          <w:szCs w:val="20"/>
          <w:lang w:val="en-US"/>
        </w:rPr>
      </w:pPr>
      <w:r w:rsidRPr="0007362F">
        <w:rPr>
          <w:sz w:val="20"/>
          <w:szCs w:val="20"/>
          <w:lang w:val="en-US"/>
        </w:rPr>
        <w:t>Pravilnik o smjernicama za izradu Procjene rizika od katastrofa i velikih nesreća za područje Republike Hrvatske i jedinica lokalne i područne (regionalne) samouprave (“</w:t>
      </w:r>
      <w:r w:rsidR="00162988" w:rsidRPr="0007362F">
        <w:rPr>
          <w:sz w:val="20"/>
          <w:szCs w:val="20"/>
          <w:lang w:val="en-US"/>
        </w:rPr>
        <w:t>Narodne Novine</w:t>
      </w:r>
      <w:r w:rsidRPr="0007362F">
        <w:rPr>
          <w:sz w:val="20"/>
          <w:szCs w:val="20"/>
          <w:lang w:val="en-US"/>
        </w:rPr>
        <w:t>” br. 65/16)</w:t>
      </w:r>
    </w:p>
    <w:p w14:paraId="3ACEFCD7" w14:textId="77777777" w:rsidR="009260D7" w:rsidRPr="0007362F" w:rsidRDefault="009260D7">
      <w:pPr>
        <w:numPr>
          <w:ilvl w:val="0"/>
          <w:numId w:val="83"/>
        </w:numPr>
        <w:suppressAutoHyphens/>
        <w:autoSpaceDN w:val="0"/>
        <w:spacing w:after="0" w:line="240" w:lineRule="auto"/>
        <w:textAlignment w:val="baseline"/>
        <w:rPr>
          <w:sz w:val="20"/>
          <w:szCs w:val="20"/>
          <w:lang w:val="en-US"/>
        </w:rPr>
      </w:pPr>
      <w:r w:rsidRPr="0007362F">
        <w:rPr>
          <w:sz w:val="20"/>
          <w:szCs w:val="20"/>
          <w:lang w:val="en-US"/>
        </w:rPr>
        <w:t>Procjena rizika od katastrofa za Republiku Hrvatsku, 2016.god., Izmjene i dopune iz 2019.god.</w:t>
      </w:r>
    </w:p>
    <w:p w14:paraId="31C69A0D" w14:textId="77777777" w:rsidR="009260D7" w:rsidRPr="0007362F" w:rsidRDefault="009260D7">
      <w:pPr>
        <w:numPr>
          <w:ilvl w:val="0"/>
          <w:numId w:val="83"/>
        </w:numPr>
        <w:spacing w:line="240" w:lineRule="auto"/>
        <w:contextualSpacing/>
        <w:jc w:val="left"/>
        <w:rPr>
          <w:sz w:val="20"/>
          <w:szCs w:val="20"/>
          <w:lang w:val="en-US"/>
        </w:rPr>
      </w:pPr>
      <w:r w:rsidRPr="0007362F">
        <w:rPr>
          <w:sz w:val="20"/>
          <w:szCs w:val="20"/>
          <w:lang w:val="en-US"/>
        </w:rPr>
        <w:t>Smjernice za izradu procjene rizika od velikih nesreća na području Koprivničko – križevačke županije, 2017.god.</w:t>
      </w:r>
    </w:p>
    <w:p w14:paraId="2B10A550" w14:textId="71ED17E6" w:rsidR="009260D7" w:rsidRPr="0007362F" w:rsidRDefault="009260D7">
      <w:pPr>
        <w:numPr>
          <w:ilvl w:val="0"/>
          <w:numId w:val="83"/>
        </w:numPr>
        <w:spacing w:line="240" w:lineRule="auto"/>
        <w:contextualSpacing/>
        <w:jc w:val="left"/>
        <w:rPr>
          <w:sz w:val="20"/>
          <w:szCs w:val="20"/>
          <w:lang w:val="en-US"/>
        </w:rPr>
      </w:pPr>
      <w:r w:rsidRPr="0007362F">
        <w:rPr>
          <w:sz w:val="20"/>
          <w:szCs w:val="20"/>
          <w:lang w:val="en-US"/>
        </w:rPr>
        <w:t>Zakon o sustavu civilne zaštite (“</w:t>
      </w:r>
      <w:r w:rsidR="00162988" w:rsidRPr="0007362F">
        <w:rPr>
          <w:sz w:val="20"/>
          <w:szCs w:val="20"/>
          <w:lang w:val="en-US"/>
        </w:rPr>
        <w:t>Narodne Novine</w:t>
      </w:r>
      <w:r w:rsidRPr="0007362F">
        <w:rPr>
          <w:sz w:val="20"/>
          <w:szCs w:val="20"/>
          <w:lang w:val="en-US"/>
        </w:rPr>
        <w:t>” br. 82/15, 118/18, 31/20, 20/21)</w:t>
      </w:r>
    </w:p>
    <w:p w14:paraId="0313CCE9" w14:textId="13AA3D8D" w:rsidR="009260D7" w:rsidRPr="001608E9" w:rsidRDefault="009260D7" w:rsidP="009260D7">
      <w:pPr>
        <w:contextualSpacing/>
        <w:jc w:val="left"/>
        <w:rPr>
          <w:sz w:val="20"/>
          <w:szCs w:val="20"/>
          <w:highlight w:val="yellow"/>
          <w:lang w:val="en-US"/>
        </w:rPr>
      </w:pPr>
    </w:p>
    <w:p w14:paraId="0507FEAD" w14:textId="20F862A2" w:rsidR="009260D7" w:rsidRPr="001608E9" w:rsidRDefault="009260D7" w:rsidP="009260D7">
      <w:pPr>
        <w:contextualSpacing/>
        <w:jc w:val="left"/>
        <w:rPr>
          <w:sz w:val="20"/>
          <w:szCs w:val="20"/>
          <w:highlight w:val="yellow"/>
          <w:lang w:val="en-US"/>
        </w:rPr>
      </w:pPr>
    </w:p>
    <w:p w14:paraId="73ECAD80" w14:textId="184EB30B" w:rsidR="009260D7" w:rsidRPr="001608E9" w:rsidRDefault="009260D7" w:rsidP="009260D7">
      <w:pPr>
        <w:contextualSpacing/>
        <w:jc w:val="left"/>
        <w:rPr>
          <w:sz w:val="20"/>
          <w:szCs w:val="20"/>
          <w:highlight w:val="yellow"/>
          <w:lang w:val="en-US"/>
        </w:rPr>
      </w:pPr>
    </w:p>
    <w:p w14:paraId="1E3767D1" w14:textId="408D32CB" w:rsidR="009260D7" w:rsidRPr="001608E9" w:rsidRDefault="009260D7" w:rsidP="009260D7">
      <w:pPr>
        <w:contextualSpacing/>
        <w:jc w:val="left"/>
        <w:rPr>
          <w:sz w:val="20"/>
          <w:szCs w:val="20"/>
          <w:highlight w:val="yellow"/>
          <w:lang w:val="en-US"/>
        </w:rPr>
      </w:pPr>
    </w:p>
    <w:p w14:paraId="03E27D9A" w14:textId="0C54142A" w:rsidR="009260D7" w:rsidRPr="001608E9" w:rsidRDefault="009260D7" w:rsidP="009260D7">
      <w:pPr>
        <w:contextualSpacing/>
        <w:jc w:val="left"/>
        <w:rPr>
          <w:sz w:val="20"/>
          <w:szCs w:val="20"/>
          <w:highlight w:val="yellow"/>
          <w:lang w:val="en-US"/>
        </w:rPr>
      </w:pPr>
    </w:p>
    <w:p w14:paraId="10964A61" w14:textId="19731DB1" w:rsidR="009260D7" w:rsidRPr="001608E9" w:rsidRDefault="009260D7" w:rsidP="009260D7">
      <w:pPr>
        <w:contextualSpacing/>
        <w:jc w:val="left"/>
        <w:rPr>
          <w:sz w:val="20"/>
          <w:szCs w:val="20"/>
          <w:highlight w:val="yellow"/>
          <w:lang w:val="en-US"/>
        </w:rPr>
      </w:pPr>
    </w:p>
    <w:p w14:paraId="7046DF66" w14:textId="0AD8C346" w:rsidR="009260D7" w:rsidRPr="001608E9" w:rsidRDefault="009260D7" w:rsidP="009260D7">
      <w:pPr>
        <w:contextualSpacing/>
        <w:jc w:val="left"/>
        <w:rPr>
          <w:sz w:val="20"/>
          <w:szCs w:val="20"/>
          <w:highlight w:val="yellow"/>
          <w:lang w:val="en-US"/>
        </w:rPr>
      </w:pPr>
    </w:p>
    <w:p w14:paraId="38C8013D" w14:textId="59E63B43" w:rsidR="009260D7" w:rsidRPr="001608E9" w:rsidRDefault="009260D7" w:rsidP="009260D7">
      <w:pPr>
        <w:contextualSpacing/>
        <w:jc w:val="left"/>
        <w:rPr>
          <w:sz w:val="20"/>
          <w:szCs w:val="20"/>
          <w:highlight w:val="yellow"/>
          <w:lang w:val="en-US"/>
        </w:rPr>
      </w:pPr>
    </w:p>
    <w:p w14:paraId="707C6443" w14:textId="77777777" w:rsidR="009260D7" w:rsidRPr="001608E9" w:rsidRDefault="009260D7" w:rsidP="009260D7">
      <w:pPr>
        <w:contextualSpacing/>
        <w:jc w:val="left"/>
        <w:rPr>
          <w:sz w:val="20"/>
          <w:szCs w:val="20"/>
          <w:highlight w:val="yellow"/>
          <w:lang w:val="en-US"/>
        </w:rPr>
      </w:pPr>
    </w:p>
    <w:bookmarkEnd w:id="702"/>
    <w:p w14:paraId="49B410AE" w14:textId="77777777" w:rsidR="007B0655" w:rsidRPr="001608E9" w:rsidRDefault="007B0655" w:rsidP="006815D8">
      <w:pPr>
        <w:rPr>
          <w:highlight w:val="yellow"/>
          <w:lang w:val="en-US"/>
        </w:rPr>
      </w:pPr>
    </w:p>
    <w:p w14:paraId="25BEFA24" w14:textId="292EC04F" w:rsidR="006A1186" w:rsidRPr="00672156" w:rsidRDefault="006A1186" w:rsidP="006A1186">
      <w:pPr>
        <w:pStyle w:val="Naslov2"/>
        <w:rPr>
          <w:lang w:val="en-US"/>
        </w:rPr>
      </w:pPr>
      <w:bookmarkStart w:id="704" w:name="_Toc129846426"/>
      <w:r w:rsidRPr="00672156">
        <w:rPr>
          <w:lang w:val="en-US"/>
        </w:rPr>
        <w:lastRenderedPageBreak/>
        <w:t>6.</w:t>
      </w:r>
      <w:r w:rsidR="00845947" w:rsidRPr="00672156">
        <w:rPr>
          <w:lang w:val="en-US"/>
        </w:rPr>
        <w:t>8</w:t>
      </w:r>
      <w:r w:rsidRPr="00672156">
        <w:rPr>
          <w:lang w:val="en-US"/>
        </w:rPr>
        <w:t>. RIZIK – Poplave izazvane izlijevanjem kopnenih vodenih tijela (poplava)</w:t>
      </w:r>
      <w:bookmarkEnd w:id="704"/>
    </w:p>
    <w:p w14:paraId="2A8EF0C6" w14:textId="38009F55" w:rsidR="006A1186" w:rsidRPr="00672156" w:rsidRDefault="006A1186" w:rsidP="006A1186">
      <w:pPr>
        <w:pStyle w:val="Naslov3"/>
        <w:rPr>
          <w:lang w:val="en-US"/>
        </w:rPr>
      </w:pPr>
      <w:bookmarkStart w:id="705" w:name="_Toc129846427"/>
      <w:r w:rsidRPr="00672156">
        <w:rPr>
          <w:lang w:val="en-US"/>
        </w:rPr>
        <w:t>6.</w:t>
      </w:r>
      <w:r w:rsidR="00845947" w:rsidRPr="00672156">
        <w:rPr>
          <w:lang w:val="en-US"/>
        </w:rPr>
        <w:t>8</w:t>
      </w:r>
      <w:r w:rsidRPr="00672156">
        <w:rPr>
          <w:lang w:val="en-US"/>
        </w:rPr>
        <w:t xml:space="preserve">.1. NAZIV SCENARIJA – </w:t>
      </w:r>
      <w:r w:rsidR="000550B0" w:rsidRPr="00672156">
        <w:rPr>
          <w:lang w:val="en-US"/>
        </w:rPr>
        <w:t>Poplava na području Općine</w:t>
      </w:r>
      <w:bookmarkEnd w:id="705"/>
    </w:p>
    <w:p w14:paraId="48B7B086" w14:textId="77777777" w:rsidR="006A1186" w:rsidRPr="00672156" w:rsidRDefault="006A1186" w:rsidP="006A1186">
      <w:pPr>
        <w:spacing w:after="0"/>
        <w:rPr>
          <w:lang w:eastAsia="zh-CN"/>
        </w:rPr>
      </w:pPr>
    </w:p>
    <w:tbl>
      <w:tblPr>
        <w:tblW w:w="9097" w:type="dxa"/>
        <w:jc w:val="center"/>
        <w:tblCellMar>
          <w:left w:w="10" w:type="dxa"/>
          <w:right w:w="10" w:type="dxa"/>
        </w:tblCellMar>
        <w:tblLook w:val="04A0" w:firstRow="1" w:lastRow="0" w:firstColumn="1" w:lastColumn="0" w:noHBand="0" w:noVBand="1"/>
      </w:tblPr>
      <w:tblGrid>
        <w:gridCol w:w="9097"/>
      </w:tblGrid>
      <w:tr w:rsidR="006A1186" w:rsidRPr="00672156" w14:paraId="5EFEC134" w14:textId="77777777" w:rsidTr="0087353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BE14A" w14:textId="77777777" w:rsidR="006A1186" w:rsidRPr="00672156" w:rsidRDefault="006A1186" w:rsidP="00873537">
            <w:pPr>
              <w:spacing w:after="0" w:line="240" w:lineRule="auto"/>
              <w:rPr>
                <w:b/>
                <w:sz w:val="20"/>
              </w:rPr>
            </w:pPr>
            <w:r w:rsidRPr="00672156">
              <w:rPr>
                <w:b/>
                <w:sz w:val="20"/>
              </w:rPr>
              <w:t>Naziv scenarija</w:t>
            </w:r>
          </w:p>
        </w:tc>
      </w:tr>
      <w:tr w:rsidR="006A1186" w:rsidRPr="00672156" w14:paraId="2B9713B4" w14:textId="77777777" w:rsidTr="0087353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6C240" w14:textId="345D448D" w:rsidR="006A1186" w:rsidRPr="00672156" w:rsidRDefault="006A1186" w:rsidP="00873537">
            <w:pPr>
              <w:spacing w:after="0" w:line="240" w:lineRule="auto"/>
            </w:pPr>
            <w:r w:rsidRPr="00672156">
              <w:rPr>
                <w:i/>
                <w:sz w:val="20"/>
              </w:rPr>
              <w:t>Izlijevanje kopnenih vodenih tijela uslijed dužeg oborinskog razdoblja</w:t>
            </w:r>
          </w:p>
        </w:tc>
      </w:tr>
      <w:tr w:rsidR="006A1186" w:rsidRPr="00672156" w14:paraId="4D232D8B" w14:textId="77777777" w:rsidTr="00873537">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B9D02" w14:textId="77777777" w:rsidR="006A1186" w:rsidRPr="00672156" w:rsidRDefault="006A1186" w:rsidP="00873537">
            <w:pPr>
              <w:spacing w:after="0" w:line="240" w:lineRule="auto"/>
              <w:rPr>
                <w:b/>
                <w:sz w:val="20"/>
              </w:rPr>
            </w:pPr>
            <w:r w:rsidRPr="00672156">
              <w:rPr>
                <w:b/>
                <w:sz w:val="20"/>
              </w:rPr>
              <w:t>Grupa rizika</w:t>
            </w:r>
          </w:p>
        </w:tc>
      </w:tr>
      <w:tr w:rsidR="006A1186" w:rsidRPr="00672156" w14:paraId="1154C7AD" w14:textId="77777777" w:rsidTr="0087353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702D7" w14:textId="797378FA" w:rsidR="006A1186" w:rsidRPr="00672156" w:rsidRDefault="006A1186" w:rsidP="00873537">
            <w:pPr>
              <w:spacing w:after="0" w:line="240" w:lineRule="auto"/>
              <w:rPr>
                <w:i/>
                <w:sz w:val="20"/>
              </w:rPr>
            </w:pPr>
            <w:r w:rsidRPr="00672156">
              <w:rPr>
                <w:i/>
                <w:sz w:val="20"/>
              </w:rPr>
              <w:t>Poplave</w:t>
            </w:r>
          </w:p>
        </w:tc>
      </w:tr>
      <w:tr w:rsidR="006A1186" w:rsidRPr="00672156" w14:paraId="61DAC41D" w14:textId="77777777" w:rsidTr="0087353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CFBF4" w14:textId="77777777" w:rsidR="006A1186" w:rsidRPr="00672156" w:rsidRDefault="006A1186" w:rsidP="00873537">
            <w:pPr>
              <w:spacing w:after="0" w:line="240" w:lineRule="auto"/>
              <w:rPr>
                <w:b/>
                <w:sz w:val="20"/>
              </w:rPr>
            </w:pPr>
            <w:r w:rsidRPr="00672156">
              <w:rPr>
                <w:b/>
                <w:sz w:val="20"/>
              </w:rPr>
              <w:t>Rizik</w:t>
            </w:r>
          </w:p>
        </w:tc>
      </w:tr>
      <w:tr w:rsidR="006A1186" w:rsidRPr="001608E9" w14:paraId="120D393D" w14:textId="77777777" w:rsidTr="0087353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26BC5" w14:textId="66F5FB8C" w:rsidR="006A1186" w:rsidRPr="00672156" w:rsidRDefault="006A1186" w:rsidP="00873537">
            <w:pPr>
              <w:spacing w:after="0" w:line="240" w:lineRule="auto"/>
              <w:rPr>
                <w:i/>
                <w:sz w:val="20"/>
              </w:rPr>
            </w:pPr>
            <w:r w:rsidRPr="00672156">
              <w:rPr>
                <w:i/>
                <w:sz w:val="20"/>
              </w:rPr>
              <w:t>Poplave izazvane izlijevanjem kopnenih vodenih tijela</w:t>
            </w:r>
          </w:p>
        </w:tc>
      </w:tr>
      <w:tr w:rsidR="006A1186" w:rsidRPr="001608E9" w14:paraId="27EACA13" w14:textId="77777777" w:rsidTr="00873537">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99661" w14:textId="77777777" w:rsidR="006A1186" w:rsidRPr="008069F3" w:rsidRDefault="006A1186" w:rsidP="00873537">
            <w:pPr>
              <w:spacing w:after="0" w:line="240" w:lineRule="auto"/>
              <w:rPr>
                <w:b/>
                <w:sz w:val="20"/>
              </w:rPr>
            </w:pPr>
            <w:r w:rsidRPr="008069F3">
              <w:rPr>
                <w:b/>
                <w:sz w:val="20"/>
              </w:rPr>
              <w:t>Radna skupina</w:t>
            </w:r>
          </w:p>
        </w:tc>
      </w:tr>
      <w:tr w:rsidR="00B9068A" w:rsidRPr="001608E9" w14:paraId="28E60D25" w14:textId="77777777" w:rsidTr="00873537">
        <w:trPr>
          <w:trHeight w:val="173"/>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755715A3" w14:textId="255992CB" w:rsidR="00B9068A" w:rsidRPr="008069F3" w:rsidRDefault="00B9068A" w:rsidP="00B9068A">
            <w:pPr>
              <w:spacing w:after="0" w:line="240" w:lineRule="auto"/>
              <w:rPr>
                <w:i/>
              </w:rPr>
            </w:pPr>
            <w:r w:rsidRPr="008069F3">
              <w:rPr>
                <w:bCs/>
                <w:sz w:val="20"/>
              </w:rPr>
              <w:t xml:space="preserve">Koordinator: </w:t>
            </w:r>
            <w:r w:rsidR="008069F3" w:rsidRPr="008069F3">
              <w:rPr>
                <w:bCs/>
                <w:sz w:val="20"/>
              </w:rPr>
              <w:t>Načelnik Stožera civilne zaštite Općine Podravske Sesvete</w:t>
            </w:r>
          </w:p>
        </w:tc>
      </w:tr>
      <w:tr w:rsidR="00B9068A" w:rsidRPr="001608E9" w14:paraId="5148957C" w14:textId="77777777" w:rsidTr="00873537">
        <w:trPr>
          <w:trHeight w:val="245"/>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1C9312E5" w14:textId="7245DEF2" w:rsidR="00B9068A" w:rsidRPr="008069F3" w:rsidRDefault="00B9068A" w:rsidP="00B9068A">
            <w:pPr>
              <w:spacing w:after="0" w:line="240" w:lineRule="auto"/>
              <w:rPr>
                <w:i/>
                <w:sz w:val="20"/>
              </w:rPr>
            </w:pPr>
            <w:r w:rsidRPr="008069F3">
              <w:rPr>
                <w:bCs/>
                <w:sz w:val="20"/>
              </w:rPr>
              <w:t xml:space="preserve">Nositelj: </w:t>
            </w:r>
            <w:r w:rsidR="008069F3" w:rsidRPr="008069F3">
              <w:rPr>
                <w:bCs/>
                <w:sz w:val="20"/>
              </w:rPr>
              <w:t>Općina Podravske Sesvete, VZO Podravske Sesvete</w:t>
            </w:r>
          </w:p>
        </w:tc>
      </w:tr>
      <w:tr w:rsidR="00B9068A" w:rsidRPr="001608E9" w14:paraId="34BD7430" w14:textId="77777777" w:rsidTr="00873537">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B9C06" w14:textId="3A5D10D2" w:rsidR="00B9068A" w:rsidRPr="008069F3" w:rsidRDefault="00B9068A" w:rsidP="00B9068A">
            <w:pPr>
              <w:spacing w:after="0" w:line="240" w:lineRule="auto"/>
              <w:rPr>
                <w:i/>
                <w:sz w:val="20"/>
              </w:rPr>
            </w:pPr>
            <w:r w:rsidRPr="008069F3">
              <w:rPr>
                <w:bCs/>
                <w:sz w:val="20"/>
              </w:rPr>
              <w:t xml:space="preserve">Izvršitelj: </w:t>
            </w:r>
            <w:r w:rsidR="008069F3" w:rsidRPr="008069F3">
              <w:rPr>
                <w:bCs/>
                <w:sz w:val="20"/>
              </w:rPr>
              <w:t>Komunalni redar, Zapovjednik VZO Podravske Sesvete</w:t>
            </w:r>
          </w:p>
        </w:tc>
      </w:tr>
    </w:tbl>
    <w:p w14:paraId="631F1F64" w14:textId="77777777" w:rsidR="006A1186" w:rsidRPr="001608E9" w:rsidRDefault="006A1186" w:rsidP="006A1186">
      <w:pPr>
        <w:spacing w:after="0"/>
        <w:rPr>
          <w:highlight w:val="yellow"/>
          <w:lang w:eastAsia="zh-CN"/>
        </w:rPr>
      </w:pPr>
    </w:p>
    <w:p w14:paraId="3C0423E2" w14:textId="4AE04452" w:rsidR="006A1186" w:rsidRPr="00672156" w:rsidRDefault="006A1186" w:rsidP="006A1186">
      <w:pPr>
        <w:pStyle w:val="Naslov3"/>
        <w:spacing w:before="0"/>
        <w:rPr>
          <w:lang w:eastAsia="zh-CN"/>
        </w:rPr>
      </w:pPr>
      <w:bookmarkStart w:id="706" w:name="_Toc129846428"/>
      <w:r w:rsidRPr="00672156">
        <w:rPr>
          <w:lang w:eastAsia="zh-CN"/>
        </w:rPr>
        <w:t>6.</w:t>
      </w:r>
      <w:r w:rsidR="00845947" w:rsidRPr="00672156">
        <w:rPr>
          <w:lang w:eastAsia="zh-CN"/>
        </w:rPr>
        <w:t>8</w:t>
      </w:r>
      <w:r w:rsidRPr="00672156">
        <w:rPr>
          <w:lang w:eastAsia="zh-CN"/>
        </w:rPr>
        <w:t>.2. Uvod – Poplava</w:t>
      </w:r>
      <w:bookmarkEnd w:id="706"/>
    </w:p>
    <w:p w14:paraId="6646F930" w14:textId="77777777" w:rsidR="00873537" w:rsidRPr="00672156" w:rsidRDefault="00873537" w:rsidP="00873537">
      <w:pPr>
        <w:spacing w:after="0"/>
        <w:rPr>
          <w:lang w:eastAsia="zh-CN"/>
        </w:rPr>
      </w:pPr>
    </w:p>
    <w:p w14:paraId="1AC6664C" w14:textId="77777777" w:rsidR="00873537" w:rsidRPr="00672156" w:rsidRDefault="00873537" w:rsidP="00873537">
      <w:pPr>
        <w:rPr>
          <w:rFonts w:ascii="Calibri" w:hAnsi="Calibri"/>
          <w:color w:val="000000"/>
          <w:szCs w:val="24"/>
        </w:rPr>
      </w:pPr>
      <w:r w:rsidRPr="00672156">
        <w:rPr>
          <w:rFonts w:ascii="Calibri" w:hAnsi="Calibri"/>
          <w:color w:val="000000"/>
          <w:szCs w:val="24"/>
        </w:rPr>
        <w:t>Poplave su prirodni fenomeni čije se pojave ne mogu izbjeći, ali se poduzimanjem različitih preventivnih mjera rizici od poplavljivanja mogu sniziti na prihvatljivu razinu. U Hrvatskoj su poplave među opasnijim elementarnim nepogodama i na mnogim mjestima mogu uzrokovati gubitke ljudskih života, velike materijalne štete, devastiranje kulturnih dobara i ekološke štete. Problematici zaštite od poplava dodatnu dimenziju danas daje i zaštita okoliša od nekontroliranih širenja zagađenja poznatog i nepoznatog porijekla putem poplavnih voda.</w:t>
      </w:r>
    </w:p>
    <w:p w14:paraId="5CF253AD" w14:textId="77777777" w:rsidR="00845947" w:rsidRPr="00672156" w:rsidRDefault="00845947" w:rsidP="00845947">
      <w:pPr>
        <w:spacing w:after="0"/>
        <w:rPr>
          <w:rFonts w:cstheme="minorHAnsi"/>
          <w:szCs w:val="24"/>
        </w:rPr>
      </w:pPr>
      <w:r w:rsidRPr="00672156">
        <w:rPr>
          <w:rFonts w:cstheme="minorHAnsi"/>
          <w:szCs w:val="24"/>
        </w:rPr>
        <w:t xml:space="preserve">Prirodne poplave koje se pojavljuju u Hrvatskoj mogu se svrstati u nekoliko osnovnih skupina: </w:t>
      </w:r>
    </w:p>
    <w:p w14:paraId="578100DE" w14:textId="77777777" w:rsidR="00845947" w:rsidRPr="00672156" w:rsidRDefault="00845947">
      <w:pPr>
        <w:pStyle w:val="Odlomakpopisa"/>
        <w:numPr>
          <w:ilvl w:val="0"/>
          <w:numId w:val="66"/>
        </w:numPr>
        <w:spacing w:after="0"/>
        <w:jc w:val="both"/>
        <w:rPr>
          <w:rFonts w:cstheme="minorHAnsi"/>
          <w:sz w:val="24"/>
          <w:szCs w:val="24"/>
          <w:lang w:val="hr-HR"/>
        </w:rPr>
      </w:pPr>
      <w:r w:rsidRPr="00672156">
        <w:rPr>
          <w:rFonts w:cstheme="minorHAnsi"/>
          <w:sz w:val="24"/>
          <w:szCs w:val="24"/>
        </w:rPr>
        <w:t>rije</w:t>
      </w:r>
      <w:r w:rsidRPr="00672156">
        <w:rPr>
          <w:rFonts w:cstheme="minorHAnsi"/>
          <w:sz w:val="24"/>
          <w:szCs w:val="24"/>
          <w:lang w:val="hr-HR"/>
        </w:rPr>
        <w:t>č</w:t>
      </w:r>
      <w:r w:rsidRPr="00672156">
        <w:rPr>
          <w:rFonts w:cstheme="minorHAnsi"/>
          <w:sz w:val="24"/>
          <w:szCs w:val="24"/>
        </w:rPr>
        <w:t>ne</w:t>
      </w:r>
      <w:r w:rsidRPr="00672156">
        <w:rPr>
          <w:rFonts w:cstheme="minorHAnsi"/>
          <w:sz w:val="24"/>
          <w:szCs w:val="24"/>
          <w:lang w:val="hr-HR"/>
        </w:rPr>
        <w:t xml:space="preserve"> </w:t>
      </w:r>
      <w:r w:rsidRPr="00672156">
        <w:rPr>
          <w:rFonts w:cstheme="minorHAnsi"/>
          <w:sz w:val="24"/>
          <w:szCs w:val="24"/>
        </w:rPr>
        <w:t>poplave</w:t>
      </w:r>
      <w:r w:rsidRPr="00672156">
        <w:rPr>
          <w:rFonts w:cstheme="minorHAnsi"/>
          <w:sz w:val="24"/>
          <w:szCs w:val="24"/>
          <w:lang w:val="hr-HR"/>
        </w:rPr>
        <w:t xml:space="preserve"> </w:t>
      </w:r>
      <w:r w:rsidRPr="00672156">
        <w:rPr>
          <w:rFonts w:cstheme="minorHAnsi"/>
          <w:sz w:val="24"/>
          <w:szCs w:val="24"/>
        </w:rPr>
        <w:t>zbog</w:t>
      </w:r>
      <w:r w:rsidRPr="00672156">
        <w:rPr>
          <w:rFonts w:cstheme="minorHAnsi"/>
          <w:sz w:val="24"/>
          <w:szCs w:val="24"/>
          <w:lang w:val="hr-HR"/>
        </w:rPr>
        <w:t xml:space="preserve"> </w:t>
      </w:r>
      <w:r w:rsidRPr="00672156">
        <w:rPr>
          <w:rFonts w:cstheme="minorHAnsi"/>
          <w:sz w:val="24"/>
          <w:szCs w:val="24"/>
        </w:rPr>
        <w:t>obilnih</w:t>
      </w:r>
      <w:r w:rsidRPr="00672156">
        <w:rPr>
          <w:rFonts w:cstheme="minorHAnsi"/>
          <w:sz w:val="24"/>
          <w:szCs w:val="24"/>
          <w:lang w:val="hr-HR"/>
        </w:rPr>
        <w:t xml:space="preserve"> </w:t>
      </w:r>
      <w:r w:rsidRPr="00672156">
        <w:rPr>
          <w:rFonts w:cstheme="minorHAnsi"/>
          <w:sz w:val="24"/>
          <w:szCs w:val="24"/>
        </w:rPr>
        <w:t>ki</w:t>
      </w:r>
      <w:r w:rsidRPr="00672156">
        <w:rPr>
          <w:rFonts w:cstheme="minorHAnsi"/>
          <w:sz w:val="24"/>
          <w:szCs w:val="24"/>
          <w:lang w:val="hr-HR"/>
        </w:rPr>
        <w:t>š</w:t>
      </w:r>
      <w:r w:rsidRPr="00672156">
        <w:rPr>
          <w:rFonts w:cstheme="minorHAnsi"/>
          <w:sz w:val="24"/>
          <w:szCs w:val="24"/>
        </w:rPr>
        <w:t>a</w:t>
      </w:r>
      <w:r w:rsidRPr="00672156">
        <w:rPr>
          <w:rFonts w:cstheme="minorHAnsi"/>
          <w:sz w:val="24"/>
          <w:szCs w:val="24"/>
          <w:lang w:val="hr-HR"/>
        </w:rPr>
        <w:t xml:space="preserve"> </w:t>
      </w:r>
      <w:r w:rsidRPr="00672156">
        <w:rPr>
          <w:rFonts w:cstheme="minorHAnsi"/>
          <w:sz w:val="24"/>
          <w:szCs w:val="24"/>
        </w:rPr>
        <w:t>i</w:t>
      </w:r>
      <w:r w:rsidRPr="00672156">
        <w:rPr>
          <w:rFonts w:cstheme="minorHAnsi"/>
          <w:sz w:val="24"/>
          <w:szCs w:val="24"/>
          <w:lang w:val="hr-HR"/>
        </w:rPr>
        <w:t>/</w:t>
      </w:r>
      <w:r w:rsidRPr="00672156">
        <w:rPr>
          <w:rFonts w:cstheme="minorHAnsi"/>
          <w:sz w:val="24"/>
          <w:szCs w:val="24"/>
        </w:rPr>
        <w:t>ili</w:t>
      </w:r>
      <w:r w:rsidRPr="00672156">
        <w:rPr>
          <w:rFonts w:cstheme="minorHAnsi"/>
          <w:sz w:val="24"/>
          <w:szCs w:val="24"/>
          <w:lang w:val="hr-HR"/>
        </w:rPr>
        <w:t xml:space="preserve"> </w:t>
      </w:r>
      <w:r w:rsidRPr="00672156">
        <w:rPr>
          <w:rFonts w:cstheme="minorHAnsi"/>
          <w:sz w:val="24"/>
          <w:szCs w:val="24"/>
        </w:rPr>
        <w:t>naglog</w:t>
      </w:r>
      <w:r w:rsidRPr="00672156">
        <w:rPr>
          <w:rFonts w:cstheme="minorHAnsi"/>
          <w:sz w:val="24"/>
          <w:szCs w:val="24"/>
          <w:lang w:val="hr-HR"/>
        </w:rPr>
        <w:t xml:space="preserve"> </w:t>
      </w:r>
      <w:r w:rsidRPr="00672156">
        <w:rPr>
          <w:rFonts w:cstheme="minorHAnsi"/>
          <w:sz w:val="24"/>
          <w:szCs w:val="24"/>
        </w:rPr>
        <w:t>topljenja</w:t>
      </w:r>
      <w:r w:rsidRPr="00672156">
        <w:rPr>
          <w:rFonts w:cstheme="minorHAnsi"/>
          <w:sz w:val="24"/>
          <w:szCs w:val="24"/>
          <w:lang w:val="hr-HR"/>
        </w:rPr>
        <w:t xml:space="preserve"> </w:t>
      </w:r>
      <w:r w:rsidRPr="00672156">
        <w:rPr>
          <w:rFonts w:cstheme="minorHAnsi"/>
          <w:sz w:val="24"/>
          <w:szCs w:val="24"/>
        </w:rPr>
        <w:t>snijega</w:t>
      </w:r>
      <w:r w:rsidRPr="00672156">
        <w:rPr>
          <w:rFonts w:cstheme="minorHAnsi"/>
          <w:sz w:val="24"/>
          <w:szCs w:val="24"/>
          <w:lang w:val="hr-HR"/>
        </w:rPr>
        <w:t xml:space="preserve">, </w:t>
      </w:r>
    </w:p>
    <w:p w14:paraId="0B0B2981" w14:textId="77777777" w:rsidR="00845947" w:rsidRPr="00672156" w:rsidRDefault="00845947">
      <w:pPr>
        <w:pStyle w:val="Odlomakpopisa"/>
        <w:numPr>
          <w:ilvl w:val="0"/>
          <w:numId w:val="66"/>
        </w:numPr>
        <w:spacing w:after="0"/>
        <w:jc w:val="both"/>
        <w:rPr>
          <w:rFonts w:cstheme="minorHAnsi"/>
          <w:sz w:val="24"/>
          <w:szCs w:val="24"/>
          <w:lang w:val="hr-HR"/>
        </w:rPr>
      </w:pPr>
      <w:r w:rsidRPr="00672156">
        <w:rPr>
          <w:rFonts w:cstheme="minorHAnsi"/>
          <w:sz w:val="24"/>
          <w:szCs w:val="24"/>
          <w:lang w:val="hr-HR"/>
        </w:rPr>
        <w:t xml:space="preserve">bujične poplave manjih vodotoka zbog kratkotrajnih kiša visokih intenziteta, </w:t>
      </w:r>
    </w:p>
    <w:p w14:paraId="46440012" w14:textId="77777777" w:rsidR="00845947" w:rsidRPr="00672156" w:rsidRDefault="00845947">
      <w:pPr>
        <w:pStyle w:val="Odlomakpopisa"/>
        <w:numPr>
          <w:ilvl w:val="0"/>
          <w:numId w:val="66"/>
        </w:numPr>
        <w:spacing w:after="0"/>
        <w:jc w:val="both"/>
        <w:rPr>
          <w:rFonts w:cstheme="minorHAnsi"/>
          <w:sz w:val="24"/>
          <w:szCs w:val="24"/>
          <w:lang w:val="hr-HR"/>
        </w:rPr>
      </w:pPr>
      <w:r w:rsidRPr="00672156">
        <w:rPr>
          <w:rFonts w:cstheme="minorHAnsi"/>
          <w:sz w:val="24"/>
          <w:szCs w:val="24"/>
          <w:lang w:val="hr-HR"/>
        </w:rPr>
        <w:t xml:space="preserve">poplave na krškim poljima zbog obilnih kiša i/ili naglog topljenja snijega, te nedovoljnih propusnih kapaciteta prirodnih ponora, </w:t>
      </w:r>
    </w:p>
    <w:p w14:paraId="39C393F2" w14:textId="77777777" w:rsidR="00845947" w:rsidRPr="00672156" w:rsidRDefault="00845947">
      <w:pPr>
        <w:pStyle w:val="Odlomakpopisa"/>
        <w:numPr>
          <w:ilvl w:val="0"/>
          <w:numId w:val="66"/>
        </w:numPr>
        <w:spacing w:after="0"/>
        <w:jc w:val="both"/>
        <w:rPr>
          <w:rFonts w:cstheme="minorHAnsi"/>
          <w:sz w:val="24"/>
          <w:szCs w:val="24"/>
          <w:lang w:val="hr-HR"/>
        </w:rPr>
      </w:pPr>
      <w:r w:rsidRPr="00672156">
        <w:rPr>
          <w:rFonts w:cstheme="minorHAnsi"/>
          <w:sz w:val="24"/>
          <w:szCs w:val="24"/>
        </w:rPr>
        <w:t>poplave</w:t>
      </w:r>
      <w:r w:rsidRPr="00672156">
        <w:rPr>
          <w:rFonts w:cstheme="minorHAnsi"/>
          <w:sz w:val="24"/>
          <w:szCs w:val="24"/>
          <w:lang w:val="hr-HR"/>
        </w:rPr>
        <w:t xml:space="preserve"> </w:t>
      </w:r>
      <w:r w:rsidRPr="00672156">
        <w:rPr>
          <w:rFonts w:cstheme="minorHAnsi"/>
          <w:sz w:val="24"/>
          <w:szCs w:val="24"/>
        </w:rPr>
        <w:t>unutarnjih</w:t>
      </w:r>
      <w:r w:rsidRPr="00672156">
        <w:rPr>
          <w:rFonts w:cstheme="minorHAnsi"/>
          <w:sz w:val="24"/>
          <w:szCs w:val="24"/>
          <w:lang w:val="hr-HR"/>
        </w:rPr>
        <w:t xml:space="preserve"> </w:t>
      </w:r>
      <w:r w:rsidRPr="00672156">
        <w:rPr>
          <w:rFonts w:cstheme="minorHAnsi"/>
          <w:sz w:val="24"/>
          <w:szCs w:val="24"/>
        </w:rPr>
        <w:t>voda</w:t>
      </w:r>
      <w:r w:rsidRPr="00672156">
        <w:rPr>
          <w:rFonts w:cstheme="minorHAnsi"/>
          <w:sz w:val="24"/>
          <w:szCs w:val="24"/>
          <w:lang w:val="hr-HR"/>
        </w:rPr>
        <w:t xml:space="preserve"> </w:t>
      </w:r>
      <w:r w:rsidRPr="00672156">
        <w:rPr>
          <w:rFonts w:cstheme="minorHAnsi"/>
          <w:sz w:val="24"/>
          <w:szCs w:val="24"/>
        </w:rPr>
        <w:t>na</w:t>
      </w:r>
      <w:r w:rsidRPr="00672156">
        <w:rPr>
          <w:rFonts w:cstheme="minorHAnsi"/>
          <w:sz w:val="24"/>
          <w:szCs w:val="24"/>
          <w:lang w:val="hr-HR"/>
        </w:rPr>
        <w:t xml:space="preserve"> </w:t>
      </w:r>
      <w:r w:rsidRPr="00672156">
        <w:rPr>
          <w:rFonts w:cstheme="minorHAnsi"/>
          <w:sz w:val="24"/>
          <w:szCs w:val="24"/>
        </w:rPr>
        <w:t>ravni</w:t>
      </w:r>
      <w:r w:rsidRPr="00672156">
        <w:rPr>
          <w:rFonts w:cstheme="minorHAnsi"/>
          <w:sz w:val="24"/>
          <w:szCs w:val="24"/>
          <w:lang w:val="hr-HR"/>
        </w:rPr>
        <w:t>č</w:t>
      </w:r>
      <w:r w:rsidRPr="00672156">
        <w:rPr>
          <w:rFonts w:cstheme="minorHAnsi"/>
          <w:sz w:val="24"/>
          <w:szCs w:val="24"/>
        </w:rPr>
        <w:t>arskim</w:t>
      </w:r>
      <w:r w:rsidRPr="00672156">
        <w:rPr>
          <w:rFonts w:cstheme="minorHAnsi"/>
          <w:sz w:val="24"/>
          <w:szCs w:val="24"/>
          <w:lang w:val="hr-HR"/>
        </w:rPr>
        <w:t xml:space="preserve"> </w:t>
      </w:r>
      <w:r w:rsidRPr="00672156">
        <w:rPr>
          <w:rFonts w:cstheme="minorHAnsi"/>
          <w:sz w:val="24"/>
          <w:szCs w:val="24"/>
        </w:rPr>
        <w:t>povr</w:t>
      </w:r>
      <w:r w:rsidRPr="00672156">
        <w:rPr>
          <w:rFonts w:cstheme="minorHAnsi"/>
          <w:sz w:val="24"/>
          <w:szCs w:val="24"/>
          <w:lang w:val="hr-HR"/>
        </w:rPr>
        <w:t>š</w:t>
      </w:r>
      <w:r w:rsidRPr="00672156">
        <w:rPr>
          <w:rFonts w:cstheme="minorHAnsi"/>
          <w:sz w:val="24"/>
          <w:szCs w:val="24"/>
        </w:rPr>
        <w:t>inama</w:t>
      </w:r>
      <w:r w:rsidRPr="00672156">
        <w:rPr>
          <w:rFonts w:cstheme="minorHAnsi"/>
          <w:sz w:val="24"/>
          <w:szCs w:val="24"/>
          <w:lang w:val="hr-HR"/>
        </w:rPr>
        <w:t xml:space="preserve">, </w:t>
      </w:r>
    </w:p>
    <w:p w14:paraId="1F0F89DA" w14:textId="77777777" w:rsidR="00845947" w:rsidRPr="00672156" w:rsidRDefault="00845947">
      <w:pPr>
        <w:pStyle w:val="Odlomakpopisa"/>
        <w:numPr>
          <w:ilvl w:val="0"/>
          <w:numId w:val="66"/>
        </w:numPr>
        <w:spacing w:after="0"/>
        <w:jc w:val="both"/>
        <w:rPr>
          <w:rFonts w:cstheme="minorHAnsi"/>
          <w:sz w:val="24"/>
          <w:szCs w:val="24"/>
        </w:rPr>
      </w:pPr>
      <w:r w:rsidRPr="00672156">
        <w:rPr>
          <w:rFonts w:cstheme="minorHAnsi"/>
          <w:sz w:val="24"/>
          <w:szCs w:val="24"/>
        </w:rPr>
        <w:t xml:space="preserve">ledene poplave, </w:t>
      </w:r>
    </w:p>
    <w:p w14:paraId="322828FE" w14:textId="77777777" w:rsidR="00845947" w:rsidRPr="00672156" w:rsidRDefault="00845947">
      <w:pPr>
        <w:pStyle w:val="Odlomakpopisa"/>
        <w:numPr>
          <w:ilvl w:val="0"/>
          <w:numId w:val="66"/>
        </w:numPr>
        <w:spacing w:after="0"/>
        <w:jc w:val="both"/>
        <w:rPr>
          <w:rFonts w:cstheme="minorHAnsi"/>
          <w:sz w:val="24"/>
          <w:szCs w:val="24"/>
        </w:rPr>
      </w:pPr>
      <w:r w:rsidRPr="00672156">
        <w:rPr>
          <w:rFonts w:cstheme="minorHAnsi"/>
          <w:sz w:val="24"/>
          <w:szCs w:val="24"/>
        </w:rPr>
        <w:t xml:space="preserve">poplave mora, </w:t>
      </w:r>
    </w:p>
    <w:p w14:paraId="6E99095A" w14:textId="2B4139F8" w:rsidR="009D6B8B" w:rsidRPr="00672156" w:rsidRDefault="00845947">
      <w:pPr>
        <w:pStyle w:val="Odlomakpopisa"/>
        <w:numPr>
          <w:ilvl w:val="0"/>
          <w:numId w:val="66"/>
        </w:numPr>
        <w:spacing w:after="120"/>
        <w:jc w:val="both"/>
        <w:rPr>
          <w:rFonts w:cstheme="minorHAnsi"/>
          <w:sz w:val="24"/>
          <w:szCs w:val="24"/>
        </w:rPr>
      </w:pPr>
      <w:r w:rsidRPr="00672156">
        <w:rPr>
          <w:rFonts w:cstheme="minorHAnsi"/>
          <w:sz w:val="24"/>
          <w:szCs w:val="24"/>
        </w:rPr>
        <w:t xml:space="preserve">umjetne (akcidentne) poplave zbog eventualnih proboja brana i nasipa, aktiviranja klizišta, neprimjerenih gradnji i sl. </w:t>
      </w:r>
    </w:p>
    <w:p w14:paraId="0E814610" w14:textId="617C5055" w:rsidR="0058462A" w:rsidRPr="00672156" w:rsidRDefault="0058462A" w:rsidP="0058462A">
      <w:pPr>
        <w:pStyle w:val="BodyText21"/>
        <w:spacing w:line="276" w:lineRule="auto"/>
        <w:ind w:left="0" w:firstLine="0"/>
        <w:rPr>
          <w:rFonts w:cs="Arial"/>
          <w:sz w:val="24"/>
          <w:szCs w:val="24"/>
        </w:rPr>
      </w:pPr>
      <w:r w:rsidRPr="00672156">
        <w:rPr>
          <w:rFonts w:cs="Arial"/>
          <w:sz w:val="24"/>
          <w:szCs w:val="24"/>
        </w:rPr>
        <w:t>Moguće posljedice poplava:</w:t>
      </w:r>
    </w:p>
    <w:p w14:paraId="1069947B" w14:textId="49090B63" w:rsidR="0058462A" w:rsidRPr="00672156" w:rsidRDefault="0058462A">
      <w:pPr>
        <w:numPr>
          <w:ilvl w:val="0"/>
          <w:numId w:val="84"/>
        </w:numPr>
        <w:overflowPunct w:val="0"/>
        <w:autoSpaceDE w:val="0"/>
        <w:autoSpaceDN w:val="0"/>
        <w:adjustRightInd w:val="0"/>
        <w:spacing w:after="0"/>
        <w:textAlignment w:val="baseline"/>
        <w:rPr>
          <w:rFonts w:ascii="Calibri" w:eastAsia="Times New Roman" w:hAnsi="Calibri" w:cs="Calibri"/>
          <w:szCs w:val="24"/>
          <w:lang w:eastAsia="hr-HR"/>
        </w:rPr>
      </w:pPr>
      <w:r w:rsidRPr="00672156">
        <w:rPr>
          <w:rFonts w:ascii="Calibri" w:eastAsia="Times New Roman" w:hAnsi="Calibri" w:cs="Calibri"/>
          <w:szCs w:val="24"/>
          <w:lang w:eastAsia="hr-HR"/>
        </w:rPr>
        <w:t xml:space="preserve">Zagađenje pitke vode (bunara) u naseljima  Općine. S obzirom </w:t>
      </w:r>
      <w:r w:rsidR="00E80384" w:rsidRPr="00672156">
        <w:rPr>
          <w:rFonts w:ascii="Calibri" w:eastAsia="Times New Roman" w:hAnsi="Calibri" w:cs="Calibri"/>
          <w:szCs w:val="24"/>
          <w:lang w:eastAsia="hr-HR"/>
        </w:rPr>
        <w:t xml:space="preserve">na to </w:t>
      </w:r>
      <w:r w:rsidRPr="00672156">
        <w:rPr>
          <w:rFonts w:ascii="Calibri" w:eastAsia="Times New Roman" w:hAnsi="Calibri" w:cs="Calibri"/>
          <w:szCs w:val="24"/>
          <w:lang w:eastAsia="hr-HR"/>
        </w:rPr>
        <w:t>da bi, u slučaju poplave, prometnice bile pod vodom, a voda iz vodovoda praktički neupotrebljiva te bi mogućnost dostave pitke vode cisternama bila najnužnija i najteža. Ukoliko bi bilo poplavljeno veće područje Općine na duži vremenski period, procjenjujemo da bi za opskrbu, neevakuiranog dijela stanovništva, hranom i vodom bila potrebna pomoć s razine Županije poglavito u tehnici i sredstvima, a manje u artiklima.</w:t>
      </w:r>
    </w:p>
    <w:p w14:paraId="3D71DCCB" w14:textId="77777777" w:rsidR="0058462A" w:rsidRPr="00672156" w:rsidRDefault="0058462A">
      <w:pPr>
        <w:numPr>
          <w:ilvl w:val="0"/>
          <w:numId w:val="84"/>
        </w:numPr>
        <w:overflowPunct w:val="0"/>
        <w:autoSpaceDE w:val="0"/>
        <w:autoSpaceDN w:val="0"/>
        <w:adjustRightInd w:val="0"/>
        <w:spacing w:after="0"/>
        <w:textAlignment w:val="baseline"/>
        <w:rPr>
          <w:rFonts w:ascii="Calibri" w:eastAsia="Times New Roman" w:hAnsi="Calibri" w:cs="Calibri"/>
          <w:szCs w:val="24"/>
          <w:lang w:eastAsia="hr-HR"/>
        </w:rPr>
      </w:pPr>
      <w:r w:rsidRPr="00672156">
        <w:rPr>
          <w:rFonts w:ascii="Calibri" w:eastAsia="Times New Roman" w:hAnsi="Calibri" w:cs="Calibri"/>
          <w:szCs w:val="24"/>
          <w:lang w:eastAsia="hr-HR"/>
        </w:rPr>
        <w:t xml:space="preserve">Moguć je prodor vodnog vala preko obrambenih nasipa koji štite područje Općine. Prema operativnom planu HEP-a u slučaju da dođe do ispadanja određenih </w:t>
      </w:r>
      <w:r w:rsidRPr="00672156">
        <w:rPr>
          <w:rFonts w:ascii="Calibri" w:eastAsia="Times New Roman" w:hAnsi="Calibri" w:cs="Calibri"/>
          <w:szCs w:val="24"/>
          <w:lang w:eastAsia="hr-HR"/>
        </w:rPr>
        <w:lastRenderedPageBreak/>
        <w:t>trafostanica iz sustava, opskrba će se preusmjeriti iz drugih trafostanica, obzirom da sustav djeluje na principu „prstena“.</w:t>
      </w:r>
    </w:p>
    <w:p w14:paraId="543034BB" w14:textId="77777777" w:rsidR="0058462A" w:rsidRPr="00672156" w:rsidRDefault="0058462A">
      <w:pPr>
        <w:numPr>
          <w:ilvl w:val="0"/>
          <w:numId w:val="84"/>
        </w:numPr>
        <w:overflowPunct w:val="0"/>
        <w:autoSpaceDE w:val="0"/>
        <w:autoSpaceDN w:val="0"/>
        <w:adjustRightInd w:val="0"/>
        <w:spacing w:after="0"/>
        <w:textAlignment w:val="baseline"/>
        <w:rPr>
          <w:rFonts w:ascii="Calibri" w:eastAsia="Times New Roman" w:hAnsi="Calibri" w:cs="Calibri"/>
          <w:szCs w:val="24"/>
          <w:lang w:eastAsia="hr-HR"/>
        </w:rPr>
      </w:pPr>
      <w:r w:rsidRPr="00672156">
        <w:rPr>
          <w:rFonts w:ascii="Calibri" w:eastAsia="Times New Roman" w:hAnsi="Calibri" w:cs="Calibri"/>
          <w:szCs w:val="24"/>
          <w:lang w:eastAsia="hr-HR"/>
        </w:rPr>
        <w:t>Nedostatak stočne hrane, nedostatak poljoprivrednih proizvoda, nemogućnost obrade poljoprivrednih površina 10-20 dana nakon povlačenja poplavnih voda.</w:t>
      </w:r>
    </w:p>
    <w:p w14:paraId="5863D3BB" w14:textId="453C42B1" w:rsidR="0058462A" w:rsidRPr="00672156" w:rsidRDefault="0058462A">
      <w:pPr>
        <w:numPr>
          <w:ilvl w:val="0"/>
          <w:numId w:val="84"/>
        </w:numPr>
        <w:overflowPunct w:val="0"/>
        <w:autoSpaceDE w:val="0"/>
        <w:autoSpaceDN w:val="0"/>
        <w:adjustRightInd w:val="0"/>
        <w:spacing w:after="0"/>
        <w:textAlignment w:val="baseline"/>
        <w:rPr>
          <w:rFonts w:ascii="Calibri" w:eastAsia="Times New Roman" w:hAnsi="Calibri" w:cs="Calibri"/>
          <w:szCs w:val="24"/>
          <w:lang w:eastAsia="hr-HR"/>
        </w:rPr>
      </w:pPr>
      <w:r w:rsidRPr="00672156">
        <w:rPr>
          <w:rFonts w:ascii="Calibri" w:eastAsia="Times New Roman" w:hAnsi="Calibri" w:cs="Calibri"/>
          <w:szCs w:val="24"/>
          <w:lang w:eastAsia="hr-HR"/>
        </w:rPr>
        <w:t xml:space="preserve">U slučaju poplave može doći do otežanih uvjeta u prehrambenim djelatnostima stanovništva Općine. Otežani uvjeti manifestirali bi se kroz potpuno onemogućenu proizvodnju povrtlarskih i ratarskih kultura kako za osobne potrebe tako i za tržište, </w:t>
      </w:r>
      <w:r w:rsidR="006000D8" w:rsidRPr="00672156">
        <w:rPr>
          <w:rFonts w:ascii="Calibri" w:eastAsia="Times New Roman" w:hAnsi="Calibri" w:cs="Calibri"/>
          <w:szCs w:val="24"/>
          <w:lang w:eastAsia="hr-HR"/>
        </w:rPr>
        <w:t>zato</w:t>
      </w:r>
      <w:r w:rsidRPr="00672156">
        <w:rPr>
          <w:rFonts w:ascii="Calibri" w:eastAsia="Times New Roman" w:hAnsi="Calibri" w:cs="Calibri"/>
          <w:szCs w:val="24"/>
          <w:lang w:eastAsia="hr-HR"/>
        </w:rPr>
        <w:t xml:space="preserve"> što bi se oko 20 % poljoprivrednih površina pogodnih i korištenih u poljoprivrednoj proizvodnji našlo pod vodom (u najgorem scenariju površine do 100 ha, poljski i makadamski putovi prema poljoprivrednim površinama).</w:t>
      </w:r>
    </w:p>
    <w:p w14:paraId="08BE990F" w14:textId="77777777" w:rsidR="0058462A" w:rsidRPr="00672156" w:rsidRDefault="0058462A">
      <w:pPr>
        <w:numPr>
          <w:ilvl w:val="0"/>
          <w:numId w:val="84"/>
        </w:numPr>
        <w:overflowPunct w:val="0"/>
        <w:autoSpaceDE w:val="0"/>
        <w:autoSpaceDN w:val="0"/>
        <w:adjustRightInd w:val="0"/>
        <w:spacing w:after="0"/>
        <w:textAlignment w:val="baseline"/>
        <w:rPr>
          <w:rFonts w:ascii="Calibri" w:eastAsia="Times New Roman" w:hAnsi="Calibri" w:cs="Calibri"/>
          <w:szCs w:val="24"/>
          <w:lang w:eastAsia="hr-HR"/>
        </w:rPr>
      </w:pPr>
      <w:r w:rsidRPr="00672156">
        <w:rPr>
          <w:rFonts w:ascii="Calibri" w:eastAsia="Times New Roman" w:hAnsi="Calibri" w:cs="Calibri"/>
          <w:szCs w:val="24"/>
          <w:lang w:eastAsia="hr-HR"/>
        </w:rPr>
        <w:t>Nadalje, bilo bi nužno prenamijeniti pojedine objekte za skladištenje namirnica, dok bi distribucija bila znatno otežana uslijed plavljenja ili oštećenja uobičajenih komunikacijskih pravaca.</w:t>
      </w:r>
    </w:p>
    <w:p w14:paraId="13028C0D" w14:textId="77777777" w:rsidR="0058462A" w:rsidRPr="00672156" w:rsidRDefault="0058462A">
      <w:pPr>
        <w:numPr>
          <w:ilvl w:val="0"/>
          <w:numId w:val="84"/>
        </w:numPr>
        <w:overflowPunct w:val="0"/>
        <w:autoSpaceDE w:val="0"/>
        <w:autoSpaceDN w:val="0"/>
        <w:adjustRightInd w:val="0"/>
        <w:spacing w:after="0"/>
        <w:textAlignment w:val="baseline"/>
        <w:rPr>
          <w:rFonts w:ascii="Calibri" w:eastAsia="Times New Roman" w:hAnsi="Calibri" w:cs="Calibri"/>
          <w:szCs w:val="24"/>
          <w:lang w:eastAsia="hr-HR"/>
        </w:rPr>
      </w:pPr>
      <w:r w:rsidRPr="00672156">
        <w:rPr>
          <w:rFonts w:ascii="Calibri" w:eastAsia="Times New Roman" w:hAnsi="Calibri" w:cs="Calibri"/>
          <w:szCs w:val="24"/>
          <w:lang w:eastAsia="hr-HR"/>
        </w:rPr>
        <w:t>Mogući je prekid prometa na određenim prometnicama. Promet će se u navedenom slučaju odvijati alternativnim pravcima.</w:t>
      </w:r>
    </w:p>
    <w:p w14:paraId="37B34B4F" w14:textId="44D3BBF4" w:rsidR="006A1186" w:rsidRPr="00672156" w:rsidRDefault="006A1186" w:rsidP="006A1186">
      <w:pPr>
        <w:pStyle w:val="Naslov3"/>
      </w:pPr>
      <w:bookmarkStart w:id="707" w:name="_Toc129846429"/>
      <w:r w:rsidRPr="00672156">
        <w:t>6.</w:t>
      </w:r>
      <w:r w:rsidR="00845947" w:rsidRPr="00672156">
        <w:t>8</w:t>
      </w:r>
      <w:r w:rsidRPr="00672156">
        <w:t>.3. Prikaz utjecaja poplave na kritičnu infrastrukturu (KI)</w:t>
      </w:r>
      <w:bookmarkEnd w:id="707"/>
    </w:p>
    <w:p w14:paraId="745CD709" w14:textId="77777777" w:rsidR="006A1186" w:rsidRPr="00672156" w:rsidRDefault="006A1186" w:rsidP="006A1186">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6A1186" w:rsidRPr="00672156" w14:paraId="676826DC" w14:textId="77777777" w:rsidTr="00873537">
        <w:trPr>
          <w:trHeight w:val="384"/>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25D19" w14:textId="77777777" w:rsidR="006A1186" w:rsidRPr="00672156" w:rsidRDefault="006A1186" w:rsidP="00873537">
            <w:pPr>
              <w:spacing w:after="0" w:line="240" w:lineRule="auto"/>
              <w:jc w:val="center"/>
              <w:rPr>
                <w:b/>
                <w:sz w:val="20"/>
                <w:szCs w:val="20"/>
              </w:rPr>
            </w:pPr>
            <w:r w:rsidRPr="00672156">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A400D" w14:textId="77777777" w:rsidR="006A1186" w:rsidRPr="00672156" w:rsidRDefault="006A1186" w:rsidP="00873537">
            <w:pPr>
              <w:spacing w:after="0" w:line="240" w:lineRule="auto"/>
              <w:jc w:val="center"/>
              <w:rPr>
                <w:b/>
                <w:sz w:val="20"/>
                <w:szCs w:val="20"/>
              </w:rPr>
            </w:pPr>
            <w:r w:rsidRPr="00672156">
              <w:rPr>
                <w:b/>
                <w:sz w:val="20"/>
                <w:szCs w:val="20"/>
              </w:rPr>
              <w:t>Sektor</w:t>
            </w:r>
          </w:p>
        </w:tc>
      </w:tr>
      <w:tr w:rsidR="006A1186" w:rsidRPr="00672156" w14:paraId="4557F195" w14:textId="77777777" w:rsidTr="00873537">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7B498" w14:textId="5326CEB1" w:rsidR="006A1186" w:rsidRPr="00672156" w:rsidRDefault="006A1186" w:rsidP="00873537">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7E98F" w14:textId="77777777" w:rsidR="006A1186" w:rsidRPr="00672156" w:rsidRDefault="006A1186" w:rsidP="00873537">
            <w:pPr>
              <w:spacing w:after="0" w:line="240" w:lineRule="auto"/>
              <w:rPr>
                <w:sz w:val="20"/>
                <w:szCs w:val="20"/>
              </w:rPr>
            </w:pPr>
            <w:r w:rsidRPr="00672156">
              <w:rPr>
                <w:sz w:val="20"/>
                <w:szCs w:val="20"/>
              </w:rPr>
              <w:t>Komunikacijska i informacijska tehnologija (elektroničke komunikacije, prijenos podataka, informacijski sustavi, pružanje audio i audiovizualnih medijskih usluga)</w:t>
            </w:r>
          </w:p>
        </w:tc>
      </w:tr>
      <w:tr w:rsidR="006A1186" w:rsidRPr="00672156" w14:paraId="5774B885" w14:textId="77777777" w:rsidTr="0087353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BCAC7" w14:textId="7E05D62E" w:rsidR="006A1186" w:rsidRPr="00672156" w:rsidRDefault="00873537" w:rsidP="00873537">
            <w:pPr>
              <w:spacing w:after="0" w:line="240" w:lineRule="auto"/>
              <w:jc w:val="center"/>
              <w:rPr>
                <w:b/>
                <w:sz w:val="20"/>
                <w:szCs w:val="20"/>
              </w:rPr>
            </w:pPr>
            <w:r w:rsidRPr="00672156">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F127A" w14:textId="77777777" w:rsidR="006A1186" w:rsidRPr="00672156" w:rsidRDefault="006A1186" w:rsidP="00873537">
            <w:pPr>
              <w:spacing w:after="0" w:line="240" w:lineRule="auto"/>
              <w:rPr>
                <w:sz w:val="20"/>
                <w:szCs w:val="20"/>
              </w:rPr>
            </w:pPr>
            <w:r w:rsidRPr="00672156">
              <w:rPr>
                <w:sz w:val="20"/>
                <w:szCs w:val="20"/>
              </w:rPr>
              <w:t>Promet (cestovni, željeznički, zračni, pomorski i promet unutarnjim plovnim putevima)</w:t>
            </w:r>
          </w:p>
        </w:tc>
      </w:tr>
      <w:tr w:rsidR="006A1186" w:rsidRPr="00672156" w14:paraId="23EF51DC" w14:textId="77777777" w:rsidTr="0087353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7BD3B" w14:textId="77777777" w:rsidR="006A1186" w:rsidRPr="00672156" w:rsidRDefault="006A1186" w:rsidP="00873537">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33E06" w14:textId="77777777" w:rsidR="006A1186" w:rsidRPr="00672156" w:rsidRDefault="006A1186" w:rsidP="00873537">
            <w:pPr>
              <w:spacing w:after="0" w:line="240" w:lineRule="auto"/>
              <w:rPr>
                <w:sz w:val="20"/>
                <w:szCs w:val="20"/>
              </w:rPr>
            </w:pPr>
            <w:r w:rsidRPr="00672156">
              <w:rPr>
                <w:sz w:val="20"/>
                <w:szCs w:val="20"/>
              </w:rPr>
              <w:t>Zdravstvo (zdravstvena zaštita, proizvodnja, promet i nadzor nad lijekovima)</w:t>
            </w:r>
          </w:p>
        </w:tc>
      </w:tr>
      <w:tr w:rsidR="006A1186" w:rsidRPr="00672156" w14:paraId="620C6BA0" w14:textId="77777777" w:rsidTr="0087353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42B22" w14:textId="40F69FFE" w:rsidR="006A1186" w:rsidRPr="00672156" w:rsidRDefault="00873537" w:rsidP="00873537">
            <w:pPr>
              <w:spacing w:after="0" w:line="240" w:lineRule="auto"/>
              <w:jc w:val="center"/>
              <w:rPr>
                <w:b/>
                <w:sz w:val="20"/>
                <w:szCs w:val="20"/>
              </w:rPr>
            </w:pPr>
            <w:r w:rsidRPr="00672156">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77266" w14:textId="77777777" w:rsidR="006A1186" w:rsidRPr="00672156" w:rsidRDefault="006A1186" w:rsidP="00873537">
            <w:pPr>
              <w:spacing w:after="0" w:line="240" w:lineRule="auto"/>
              <w:rPr>
                <w:sz w:val="20"/>
                <w:szCs w:val="20"/>
              </w:rPr>
            </w:pPr>
            <w:r w:rsidRPr="00672156">
              <w:rPr>
                <w:sz w:val="20"/>
                <w:szCs w:val="20"/>
              </w:rPr>
              <w:t>Vodno gospodarstvo (regulacijske i zaštitne vodne građevine i komunalne vodne građevine)</w:t>
            </w:r>
          </w:p>
        </w:tc>
      </w:tr>
      <w:tr w:rsidR="006A1186" w:rsidRPr="00672156" w14:paraId="32E2CA0C" w14:textId="77777777" w:rsidTr="0087353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9B849" w14:textId="5064A1B9" w:rsidR="006A1186" w:rsidRPr="00672156" w:rsidRDefault="00873537" w:rsidP="00873537">
            <w:pPr>
              <w:spacing w:after="0" w:line="240" w:lineRule="auto"/>
              <w:jc w:val="center"/>
              <w:rPr>
                <w:b/>
                <w:sz w:val="20"/>
                <w:szCs w:val="20"/>
              </w:rPr>
            </w:pPr>
            <w:r w:rsidRPr="00672156">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F9638" w14:textId="77777777" w:rsidR="006A1186" w:rsidRPr="00672156" w:rsidRDefault="006A1186" w:rsidP="00873537">
            <w:pPr>
              <w:spacing w:after="0" w:line="240" w:lineRule="auto"/>
              <w:rPr>
                <w:sz w:val="20"/>
                <w:szCs w:val="20"/>
              </w:rPr>
            </w:pPr>
            <w:r w:rsidRPr="00672156">
              <w:rPr>
                <w:sz w:val="20"/>
                <w:szCs w:val="20"/>
              </w:rPr>
              <w:t xml:space="preserve">Hrana (proizvodnja i opskrba hranom i sustav sigurnosti hrane, robne zalihe) </w:t>
            </w:r>
          </w:p>
        </w:tc>
      </w:tr>
      <w:tr w:rsidR="006A1186" w:rsidRPr="00672156" w14:paraId="28829608" w14:textId="77777777" w:rsidTr="0087353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DF0D2" w14:textId="77777777" w:rsidR="006A1186" w:rsidRPr="00672156" w:rsidRDefault="006A1186" w:rsidP="00873537">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BC868D" w14:textId="77777777" w:rsidR="006A1186" w:rsidRPr="00672156" w:rsidRDefault="006A1186" w:rsidP="00873537">
            <w:pPr>
              <w:spacing w:after="0" w:line="240" w:lineRule="auto"/>
              <w:rPr>
                <w:sz w:val="20"/>
                <w:szCs w:val="20"/>
              </w:rPr>
            </w:pPr>
            <w:r w:rsidRPr="00672156">
              <w:rPr>
                <w:sz w:val="20"/>
                <w:szCs w:val="20"/>
              </w:rPr>
              <w:t>Financije (bankarstvo, burze, investicije, sustavi osiguranja i plaćanja)</w:t>
            </w:r>
          </w:p>
        </w:tc>
      </w:tr>
      <w:tr w:rsidR="006A1186" w:rsidRPr="00672156" w14:paraId="0747756A" w14:textId="77777777" w:rsidTr="0087353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27D56" w14:textId="5D359FA0" w:rsidR="006A1186" w:rsidRPr="00672156" w:rsidRDefault="006A1186" w:rsidP="00873537">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F0A36" w14:textId="77777777" w:rsidR="006A1186" w:rsidRPr="00672156" w:rsidRDefault="006A1186" w:rsidP="00873537">
            <w:pPr>
              <w:spacing w:after="0" w:line="240" w:lineRule="auto"/>
              <w:rPr>
                <w:sz w:val="20"/>
                <w:szCs w:val="20"/>
              </w:rPr>
            </w:pPr>
            <w:r w:rsidRPr="00672156">
              <w:rPr>
                <w:sz w:val="20"/>
                <w:szCs w:val="20"/>
              </w:rPr>
              <w:t>Proizvodnja, skladištenje i prijevoz opasnih tvari (kemijski, biološki, radiološki i nuklearni materijali)</w:t>
            </w:r>
          </w:p>
        </w:tc>
      </w:tr>
      <w:tr w:rsidR="006A1186" w:rsidRPr="00672156" w14:paraId="40ABE394" w14:textId="77777777" w:rsidTr="0087353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01509" w14:textId="6D39ABF1" w:rsidR="006A1186" w:rsidRPr="00672156" w:rsidRDefault="006A1186" w:rsidP="00873537">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3D694" w14:textId="77777777" w:rsidR="006A1186" w:rsidRPr="00672156" w:rsidRDefault="006A1186" w:rsidP="00873537">
            <w:pPr>
              <w:spacing w:after="0" w:line="240" w:lineRule="auto"/>
              <w:rPr>
                <w:sz w:val="20"/>
                <w:szCs w:val="20"/>
              </w:rPr>
            </w:pPr>
            <w:r w:rsidRPr="00672156">
              <w:rPr>
                <w:sz w:val="20"/>
                <w:szCs w:val="20"/>
              </w:rPr>
              <w:t>Javne službe (osiguranje javnog reda i mira, zaštita i spašavanje, hitna medicinska pomoć)</w:t>
            </w:r>
          </w:p>
        </w:tc>
      </w:tr>
      <w:tr w:rsidR="006A1186" w:rsidRPr="001608E9" w14:paraId="042DEAA1" w14:textId="77777777" w:rsidTr="00873537">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66954" w14:textId="58862F31" w:rsidR="006A1186" w:rsidRPr="00672156" w:rsidRDefault="006A1186" w:rsidP="00873537">
            <w:pPr>
              <w:spacing w:after="0" w:line="240" w:lineRule="auto"/>
              <w:jc w:val="center"/>
              <w:rPr>
                <w:b/>
                <w:sz w:val="20"/>
                <w:szCs w:val="20"/>
              </w:rPr>
            </w:pP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376B6" w14:textId="77777777" w:rsidR="006A1186" w:rsidRPr="00672156" w:rsidRDefault="006A1186" w:rsidP="00873537">
            <w:pPr>
              <w:spacing w:after="0" w:line="240" w:lineRule="auto"/>
              <w:rPr>
                <w:sz w:val="20"/>
                <w:szCs w:val="20"/>
              </w:rPr>
            </w:pPr>
            <w:r w:rsidRPr="00672156">
              <w:rPr>
                <w:sz w:val="20"/>
                <w:szCs w:val="20"/>
              </w:rPr>
              <w:t>Nacionalni spomenici i vrijednosti</w:t>
            </w:r>
          </w:p>
        </w:tc>
      </w:tr>
    </w:tbl>
    <w:p w14:paraId="3CFB2953" w14:textId="77777777" w:rsidR="00A312BC" w:rsidRPr="001608E9" w:rsidRDefault="00A312BC" w:rsidP="00B42840">
      <w:pPr>
        <w:pStyle w:val="Naslov3"/>
        <w:spacing w:before="0"/>
        <w:rPr>
          <w:highlight w:val="yellow"/>
        </w:rPr>
      </w:pPr>
    </w:p>
    <w:p w14:paraId="5FB11ABB" w14:textId="29019699" w:rsidR="00B42840" w:rsidRPr="0097523D" w:rsidRDefault="00B42840" w:rsidP="00B42840">
      <w:pPr>
        <w:pStyle w:val="Naslov3"/>
        <w:spacing w:before="0"/>
      </w:pPr>
      <w:bookmarkStart w:id="708" w:name="_Toc129846430"/>
      <w:r w:rsidRPr="0097523D">
        <w:t>6.8.4. Kontekst – Poplava</w:t>
      </w:r>
      <w:bookmarkEnd w:id="708"/>
    </w:p>
    <w:p w14:paraId="2267C2F1" w14:textId="77777777" w:rsidR="00B42840" w:rsidRPr="001608E9" w:rsidRDefault="00B42840" w:rsidP="00B42840">
      <w:pPr>
        <w:spacing w:after="0"/>
        <w:rPr>
          <w:highlight w:val="yellow"/>
        </w:rPr>
      </w:pPr>
    </w:p>
    <w:p w14:paraId="12232713" w14:textId="164D0211" w:rsidR="00672156" w:rsidRDefault="00672156" w:rsidP="00672156">
      <w:pPr>
        <w:rPr>
          <w:bCs/>
        </w:rPr>
      </w:pPr>
      <w:r w:rsidRPr="0023698F">
        <w:t>Temeljne karakteristike vodnom režimu na području Općine daje rijeka Drava sa svojim pritocima-kanalima Rog</w:t>
      </w:r>
      <w:r w:rsidR="000D5D24">
        <w:t xml:space="preserve"> - S</w:t>
      </w:r>
      <w:r w:rsidRPr="0023698F">
        <w:t>trug, Kopanjek i Mrtvica.</w:t>
      </w:r>
      <w:r>
        <w:t xml:space="preserve"> </w:t>
      </w:r>
      <w:r w:rsidRPr="0023698F">
        <w:t>Rijeka Drava ima pluvijalno-g</w:t>
      </w:r>
      <w:r>
        <w:t>lacijalni</w:t>
      </w:r>
      <w:r w:rsidRPr="0023698F">
        <w:t xml:space="preserve"> (kišno-ledenjački) vodni režim koji karakterizira mala vodnost zimi, a velika u drugoj polovici proljeća i ljeti.</w:t>
      </w:r>
      <w:r>
        <w:t xml:space="preserve"> </w:t>
      </w:r>
      <w:r w:rsidRPr="0023698F">
        <w:t>Najmanji protoci Drave javljaju se u siječnju i veljači, dok se velike vode javljaju u svibnju, lipnju i srpnju uslijed otapanja snijega i leda u Alpama i pojave godišnjih maksimuma oborina. Na rijeci Dravi je pojava leda i obrana od leda vrlo značajan čimbenik u sustavu obrane od poplava.</w:t>
      </w:r>
    </w:p>
    <w:p w14:paraId="699EC649" w14:textId="59CD1966" w:rsidR="00672156" w:rsidRDefault="00672156" w:rsidP="00672156">
      <w:r w:rsidRPr="0023698F">
        <w:rPr>
          <w:bCs/>
        </w:rPr>
        <w:t>Ostali vodotoci su većim dijelom bujičnog karaktera, pa u vrijeme kiša donose s brdskog dijela sliva mnogo vode i nanosa koji se talože u nizinskom dijelu sliva.</w:t>
      </w:r>
      <w:r w:rsidRPr="0023698F">
        <w:t xml:space="preserve"> Vodotoci na području Općine  pripadaju slivnom području „BISTRA“, pod sliv „ROG-STRUG“.</w:t>
      </w:r>
    </w:p>
    <w:p w14:paraId="3764C1E0" w14:textId="77777777" w:rsidR="0097523D" w:rsidRPr="00CB17CA" w:rsidRDefault="0097523D" w:rsidP="0097523D">
      <w:pPr>
        <w:rPr>
          <w:bCs/>
        </w:rPr>
      </w:pPr>
      <w:r w:rsidRPr="00CB17CA">
        <w:rPr>
          <w:bCs/>
        </w:rPr>
        <w:lastRenderedPageBreak/>
        <w:t>Najveći protoci, u svim vodotocima, su u proljetnom razdoblju kod topljenja snijega i proljetnih kiša. Jesenske kiše izražene su manjim dotocima u vodotoke.</w:t>
      </w:r>
    </w:p>
    <w:p w14:paraId="6061844B" w14:textId="77777777" w:rsidR="0097523D" w:rsidRPr="008F3BFA" w:rsidRDefault="0097523D" w:rsidP="0097523D">
      <w:pPr>
        <w:rPr>
          <w:rFonts w:cstheme="minorHAnsi"/>
          <w:szCs w:val="24"/>
        </w:rPr>
      </w:pPr>
      <w:bookmarkStart w:id="709" w:name="_Hlk497982372"/>
      <w:r w:rsidRPr="008F3BFA">
        <w:rPr>
          <w:rFonts w:cstheme="minorHAnsi"/>
          <w:szCs w:val="24"/>
        </w:rPr>
        <w:t>Operativna obrana od poplava provodi se sukladno Državnom planu obrane od poplava kojim su obuhvaćene i aktivnosti i mjere za obranu od leda na vodotocima. Obrana od poplava ustrojena je prema sektorima, a unutar njih po branjenim područjima i dionicama vodotoka.</w:t>
      </w:r>
    </w:p>
    <w:bookmarkEnd w:id="709"/>
    <w:p w14:paraId="181D2430" w14:textId="092DBCE4" w:rsidR="0097523D" w:rsidRDefault="0097523D" w:rsidP="0097523D">
      <w:pPr>
        <w:spacing w:after="0"/>
      </w:pPr>
      <w:r w:rsidRPr="008F3BFA">
        <w:t xml:space="preserve">Prema Glavnom provedbenom planu obrane od poplava, Općina </w:t>
      </w:r>
      <w:r>
        <w:t>Podravske Sesvete</w:t>
      </w:r>
      <w:r w:rsidRPr="008F3BFA">
        <w:t xml:space="preserve"> spada u Sektor A – Mura i </w:t>
      </w:r>
      <w:r w:rsidR="00A0326A">
        <w:t>g</w:t>
      </w:r>
      <w:r w:rsidRPr="008F3BFA">
        <w:t xml:space="preserve">ornja Drava; branjeno područje 33: Međudržavne rijeke Drava i Mura na područjima malih slivova Plitvica – Bednja, Trnava i Bistra. </w:t>
      </w:r>
    </w:p>
    <w:p w14:paraId="31021157" w14:textId="77777777" w:rsidR="0097523D" w:rsidRPr="00516F32" w:rsidRDefault="0097523D" w:rsidP="0097523D">
      <w:pPr>
        <w:spacing w:after="0"/>
      </w:pPr>
    </w:p>
    <w:p w14:paraId="37601085" w14:textId="77777777" w:rsidR="0097523D" w:rsidRDefault="0097523D" w:rsidP="0097523D">
      <w:pPr>
        <w:rPr>
          <w:szCs w:val="24"/>
        </w:rPr>
      </w:pPr>
      <w:r w:rsidRPr="008F3BFA">
        <w:t xml:space="preserve">Zbog potrebe i mogućnosti odvodnje zaobalja, u tijelo obrambenih nasipa ugrađeni su hidrotehnički objekti (ustave, sifoni, čepovi) građeni od tvrdih materijala - najčešće betona.  Kako su nasipi građeni od zemljanog materijala, nemoguće je ostvariti  idealan kontakt između tijela nasipa i u njemu ugrađenog objekta, pa se u smislu generalne ocjene svako takvo mjesto može smatrati potencijalnim kritičnim mjestom. Izgradnjom vodnih stepenica Varaždin, Čakovec i Dubrava na rijeci Dravi jedan dio postojećih nasipa je zadržao, a drugi izgubio svoju funkciju. Manji dio nasipa je iskorišten u konstrukciji akumulacijskih jezera. Isti se razvoj situacije očekuje i po pitanju ostalih postojećih nasipa pri izgradnji planiranih nizvodnih hidroelektrana. Utjecaj hidroenergetskih objekata na vodoprivredne nasipe na branjenom području 33 je pozitivan, obzirom da se pravilnim manipuliranjem (pretpražnjenjem akumulacija, zadržavanjem vodnog vala..) sprečavaju superpozicije vodnih valova rijeka Mure i Drave. Istovremeno, pravilnim manipuliranjem moguće je postići značajno prigušenje – smanjenje vrha vodnih valova rijeke Drave.  </w:t>
      </w:r>
    </w:p>
    <w:p w14:paraId="21258630" w14:textId="125874EB" w:rsidR="0097523D" w:rsidRPr="0097523D" w:rsidRDefault="0097523D" w:rsidP="0097523D">
      <w:pPr>
        <w:pStyle w:val="Opisslike"/>
        <w:spacing w:line="240" w:lineRule="auto"/>
        <w:jc w:val="center"/>
        <w:rPr>
          <w:rFonts w:asciiTheme="minorHAnsi" w:hAnsiTheme="minorHAnsi" w:cstheme="minorHAnsi"/>
        </w:rPr>
      </w:pPr>
      <w:bookmarkStart w:id="710" w:name="_Toc506459164"/>
      <w:bookmarkStart w:id="711" w:name="_Toc129846538"/>
      <w:r w:rsidRPr="0097523D">
        <w:rPr>
          <w:rFonts w:asciiTheme="minorHAnsi" w:hAnsiTheme="minorHAnsi" w:cstheme="minorHAnsi"/>
        </w:rPr>
        <w:t xml:space="preserve">Tablica </w:t>
      </w:r>
      <w:r w:rsidRPr="0097523D">
        <w:rPr>
          <w:rFonts w:asciiTheme="minorHAnsi" w:hAnsiTheme="minorHAnsi" w:cstheme="minorHAnsi"/>
        </w:rPr>
        <w:fldChar w:fldCharType="begin"/>
      </w:r>
      <w:r w:rsidRPr="0097523D">
        <w:rPr>
          <w:rFonts w:asciiTheme="minorHAnsi" w:hAnsiTheme="minorHAnsi" w:cstheme="minorHAnsi"/>
        </w:rPr>
        <w:instrText xml:space="preserve"> SEQ Tablica \* ARABIC </w:instrText>
      </w:r>
      <w:r w:rsidRPr="0097523D">
        <w:rPr>
          <w:rFonts w:asciiTheme="minorHAnsi" w:hAnsiTheme="minorHAnsi" w:cstheme="minorHAnsi"/>
        </w:rPr>
        <w:fldChar w:fldCharType="separate"/>
      </w:r>
      <w:r w:rsidR="00E25429">
        <w:rPr>
          <w:rFonts w:asciiTheme="minorHAnsi" w:hAnsiTheme="minorHAnsi" w:cstheme="minorHAnsi"/>
          <w:noProof/>
        </w:rPr>
        <w:t>57</w:t>
      </w:r>
      <w:r w:rsidRPr="0097523D">
        <w:rPr>
          <w:rFonts w:asciiTheme="minorHAnsi" w:hAnsiTheme="minorHAnsi" w:cstheme="minorHAnsi"/>
          <w:noProof/>
        </w:rPr>
        <w:fldChar w:fldCharType="end"/>
      </w:r>
      <w:r w:rsidRPr="0097523D">
        <w:rPr>
          <w:rFonts w:asciiTheme="minorHAnsi" w:hAnsiTheme="minorHAnsi" w:cstheme="minorHAnsi"/>
        </w:rPr>
        <w:t>: Prikaz dionice A.33.1. - rijeka Drava, desna obala, rkm 176+450 - 191+000, ušće kanala Rog - Strug - Lepa Greda</w:t>
      </w:r>
      <w:bookmarkEnd w:id="710"/>
      <w:bookmarkEnd w:id="711"/>
    </w:p>
    <w:tbl>
      <w:tblPr>
        <w:tblStyle w:val="Reetkatablice9"/>
        <w:tblW w:w="0" w:type="auto"/>
        <w:tblLook w:val="04A0" w:firstRow="1" w:lastRow="0" w:firstColumn="1" w:lastColumn="0" w:noHBand="0" w:noVBand="1"/>
      </w:tblPr>
      <w:tblGrid>
        <w:gridCol w:w="1812"/>
        <w:gridCol w:w="1812"/>
        <w:gridCol w:w="1812"/>
        <w:gridCol w:w="1812"/>
        <w:gridCol w:w="1812"/>
      </w:tblGrid>
      <w:tr w:rsidR="0097523D" w:rsidRPr="0097523D" w14:paraId="1C1631A5" w14:textId="77777777" w:rsidTr="0097523D">
        <w:tc>
          <w:tcPr>
            <w:tcW w:w="1812" w:type="dxa"/>
            <w:vAlign w:val="center"/>
          </w:tcPr>
          <w:p w14:paraId="3799AC8A" w14:textId="77777777" w:rsidR="0097523D" w:rsidRPr="0097523D" w:rsidRDefault="0097523D" w:rsidP="0097523D">
            <w:pPr>
              <w:spacing w:after="0" w:line="240" w:lineRule="auto"/>
              <w:jc w:val="center"/>
              <w:rPr>
                <w:rFonts w:cstheme="minorHAnsi"/>
                <w:b/>
                <w:sz w:val="20"/>
                <w:szCs w:val="20"/>
              </w:rPr>
            </w:pPr>
            <w:r w:rsidRPr="0097523D">
              <w:rPr>
                <w:rFonts w:cstheme="minorHAnsi"/>
                <w:b/>
                <w:sz w:val="20"/>
                <w:szCs w:val="20"/>
              </w:rPr>
              <w:t>Vodotok</w:t>
            </w:r>
          </w:p>
        </w:tc>
        <w:tc>
          <w:tcPr>
            <w:tcW w:w="1812" w:type="dxa"/>
            <w:vAlign w:val="center"/>
          </w:tcPr>
          <w:p w14:paraId="1D7D0074" w14:textId="77777777" w:rsidR="0097523D" w:rsidRPr="0097523D" w:rsidRDefault="0097523D" w:rsidP="0097523D">
            <w:pPr>
              <w:spacing w:after="0" w:line="240" w:lineRule="auto"/>
              <w:jc w:val="center"/>
              <w:rPr>
                <w:rFonts w:cstheme="minorHAnsi"/>
                <w:b/>
                <w:sz w:val="20"/>
                <w:szCs w:val="20"/>
              </w:rPr>
            </w:pPr>
            <w:r w:rsidRPr="0097523D">
              <w:rPr>
                <w:rFonts w:cstheme="minorHAnsi"/>
                <w:b/>
                <w:sz w:val="20"/>
                <w:szCs w:val="20"/>
              </w:rPr>
              <w:t>Nasip</w:t>
            </w:r>
          </w:p>
        </w:tc>
        <w:tc>
          <w:tcPr>
            <w:tcW w:w="1812" w:type="dxa"/>
            <w:vAlign w:val="center"/>
          </w:tcPr>
          <w:p w14:paraId="5F871F35" w14:textId="77777777" w:rsidR="0097523D" w:rsidRPr="0097523D" w:rsidRDefault="0097523D" w:rsidP="0097523D">
            <w:pPr>
              <w:spacing w:after="0" w:line="240" w:lineRule="auto"/>
              <w:jc w:val="center"/>
              <w:rPr>
                <w:rFonts w:cstheme="minorHAnsi"/>
                <w:b/>
                <w:sz w:val="20"/>
                <w:szCs w:val="20"/>
              </w:rPr>
            </w:pPr>
            <w:r w:rsidRPr="0097523D">
              <w:rPr>
                <w:rFonts w:cstheme="minorHAnsi"/>
                <w:b/>
                <w:sz w:val="20"/>
                <w:szCs w:val="20"/>
              </w:rPr>
              <w:t>Objekti</w:t>
            </w:r>
          </w:p>
        </w:tc>
        <w:tc>
          <w:tcPr>
            <w:tcW w:w="1812" w:type="dxa"/>
            <w:vAlign w:val="center"/>
          </w:tcPr>
          <w:p w14:paraId="5DC50F84" w14:textId="77777777" w:rsidR="0097523D" w:rsidRPr="0097523D" w:rsidRDefault="0097523D" w:rsidP="0097523D">
            <w:pPr>
              <w:spacing w:after="0" w:line="240" w:lineRule="auto"/>
              <w:jc w:val="center"/>
              <w:rPr>
                <w:rFonts w:cstheme="minorHAnsi"/>
                <w:b/>
                <w:sz w:val="20"/>
                <w:szCs w:val="20"/>
              </w:rPr>
            </w:pPr>
            <w:r w:rsidRPr="0097523D">
              <w:rPr>
                <w:rFonts w:cstheme="minorHAnsi"/>
                <w:b/>
                <w:sz w:val="20"/>
                <w:szCs w:val="20"/>
              </w:rPr>
              <w:t>Ugroženo područje</w:t>
            </w:r>
          </w:p>
        </w:tc>
        <w:tc>
          <w:tcPr>
            <w:tcW w:w="1812" w:type="dxa"/>
            <w:vAlign w:val="center"/>
          </w:tcPr>
          <w:p w14:paraId="6BF11DEE" w14:textId="77777777" w:rsidR="0097523D" w:rsidRPr="0097523D" w:rsidRDefault="0097523D" w:rsidP="0097523D">
            <w:pPr>
              <w:spacing w:after="0" w:line="240" w:lineRule="auto"/>
              <w:jc w:val="center"/>
              <w:rPr>
                <w:rFonts w:cstheme="minorHAnsi"/>
                <w:b/>
                <w:sz w:val="20"/>
                <w:szCs w:val="20"/>
              </w:rPr>
            </w:pPr>
            <w:r w:rsidRPr="0097523D">
              <w:rPr>
                <w:rFonts w:cstheme="minorHAnsi"/>
                <w:b/>
                <w:sz w:val="20"/>
                <w:szCs w:val="20"/>
              </w:rPr>
              <w:t>Mjerodavni vodomjer</w:t>
            </w:r>
          </w:p>
        </w:tc>
      </w:tr>
      <w:tr w:rsidR="0097523D" w:rsidRPr="0097523D" w14:paraId="1B009DD5" w14:textId="77777777" w:rsidTr="0097523D">
        <w:tc>
          <w:tcPr>
            <w:tcW w:w="1812" w:type="dxa"/>
            <w:vAlign w:val="center"/>
          </w:tcPr>
          <w:p w14:paraId="1A7B35ED"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 xml:space="preserve">r. Drava -  d.o. Ušće kanala Rog Strug - Lepa Greda 176+450 – 191+000 </w:t>
            </w:r>
          </w:p>
          <w:p w14:paraId="03D0744E" w14:textId="77777777" w:rsidR="0097523D" w:rsidRPr="0097523D" w:rsidRDefault="0097523D" w:rsidP="0097523D">
            <w:pPr>
              <w:spacing w:after="0" w:line="240" w:lineRule="auto"/>
              <w:jc w:val="left"/>
              <w:rPr>
                <w:rFonts w:cstheme="minorHAnsi"/>
                <w:sz w:val="20"/>
                <w:szCs w:val="20"/>
              </w:rPr>
            </w:pPr>
          </w:p>
          <w:p w14:paraId="6F0A9871" w14:textId="77777777" w:rsidR="0097523D" w:rsidRPr="0097523D" w:rsidRDefault="0097523D" w:rsidP="0097523D">
            <w:pPr>
              <w:spacing w:after="0" w:line="240" w:lineRule="auto"/>
              <w:jc w:val="left"/>
              <w:rPr>
                <w:rFonts w:cstheme="minorHAnsi"/>
                <w:sz w:val="20"/>
                <w:szCs w:val="20"/>
              </w:rPr>
            </w:pPr>
          </w:p>
          <w:p w14:paraId="04872B87" w14:textId="77777777" w:rsidR="0097523D" w:rsidRPr="0097523D" w:rsidRDefault="0097523D" w:rsidP="0097523D">
            <w:pPr>
              <w:spacing w:after="0" w:line="240" w:lineRule="auto"/>
              <w:jc w:val="left"/>
              <w:rPr>
                <w:rFonts w:cstheme="minorHAnsi"/>
                <w:sz w:val="20"/>
                <w:szCs w:val="20"/>
              </w:rPr>
            </w:pPr>
          </w:p>
          <w:p w14:paraId="509D92EA"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dužine 12,4 km</w:t>
            </w:r>
          </w:p>
        </w:tc>
        <w:tc>
          <w:tcPr>
            <w:tcW w:w="1812" w:type="dxa"/>
            <w:vAlign w:val="center"/>
          </w:tcPr>
          <w:p w14:paraId="4819EFAD"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 xml:space="preserve">Nasip ''Brestić - Brodić''; dionica ''Brodić - Zgruti''; rkm 176+450 – 184+600 kmn 3+230-10+250 dužine 7,0 km </w:t>
            </w:r>
          </w:p>
          <w:p w14:paraId="260CA36E" w14:textId="77777777" w:rsidR="0097523D" w:rsidRPr="0097523D" w:rsidRDefault="0097523D" w:rsidP="0097523D">
            <w:pPr>
              <w:spacing w:after="0" w:line="240" w:lineRule="auto"/>
              <w:jc w:val="left"/>
              <w:rPr>
                <w:rFonts w:cstheme="minorHAnsi"/>
                <w:sz w:val="20"/>
                <w:szCs w:val="20"/>
              </w:rPr>
            </w:pPr>
          </w:p>
          <w:p w14:paraId="4DE675CC"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 xml:space="preserve">Ukupno 7,0 km </w:t>
            </w:r>
          </w:p>
          <w:p w14:paraId="1D41EDDA"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w:t>
            </w:r>
          </w:p>
        </w:tc>
        <w:tc>
          <w:tcPr>
            <w:tcW w:w="1812" w:type="dxa"/>
            <w:vAlign w:val="center"/>
          </w:tcPr>
          <w:p w14:paraId="054E7667"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 xml:space="preserve">-rkm 176+450 </w:t>
            </w:r>
          </w:p>
          <w:p w14:paraId="2E20F55B"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 xml:space="preserve"> utok Rog-strug kanala (granica Županija virovitičko-podravske i koprivničko-križevačke)</w:t>
            </w:r>
          </w:p>
        </w:tc>
        <w:tc>
          <w:tcPr>
            <w:tcW w:w="1812" w:type="dxa"/>
            <w:vAlign w:val="center"/>
          </w:tcPr>
          <w:p w14:paraId="417176C8"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 xml:space="preserve">KOPRIVNIČKO - KRIŽEVAČKA Ferdinandovac; Brodić </w:t>
            </w:r>
          </w:p>
          <w:p w14:paraId="38E69E83"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Sesvete Podravske; Sesvete Podravske Mekiš Podravski</w:t>
            </w:r>
          </w:p>
        </w:tc>
        <w:tc>
          <w:tcPr>
            <w:tcW w:w="1812" w:type="dxa"/>
            <w:vAlign w:val="center"/>
          </w:tcPr>
          <w:p w14:paraId="025BE8DA" w14:textId="77777777" w:rsidR="0097523D" w:rsidRPr="0097523D" w:rsidRDefault="0097523D" w:rsidP="0097523D">
            <w:pPr>
              <w:spacing w:after="0" w:line="240" w:lineRule="auto"/>
              <w:jc w:val="left"/>
              <w:rPr>
                <w:rFonts w:cstheme="minorHAnsi"/>
                <w:sz w:val="20"/>
                <w:szCs w:val="20"/>
              </w:rPr>
            </w:pPr>
            <w:r w:rsidRPr="0097523D">
              <w:rPr>
                <w:rFonts w:cstheme="minorHAnsi"/>
                <w:sz w:val="20"/>
                <w:szCs w:val="20"/>
              </w:rPr>
              <w:t>V - Botovo, rkm 226,83(121,55) P: +400 R: +460 I: +530 IS: +630 M: +582 (18.07.1972.) (kruna = Botovo ≈ +640)</w:t>
            </w:r>
          </w:p>
        </w:tc>
      </w:tr>
    </w:tbl>
    <w:p w14:paraId="01B3B56C" w14:textId="77777777" w:rsidR="0097523D" w:rsidRPr="0097523D" w:rsidRDefault="0097523D" w:rsidP="0097523D">
      <w:pPr>
        <w:spacing w:line="240" w:lineRule="auto"/>
        <w:jc w:val="center"/>
        <w:rPr>
          <w:rFonts w:cstheme="minorHAnsi"/>
          <w:sz w:val="20"/>
          <w:szCs w:val="20"/>
        </w:rPr>
      </w:pPr>
      <w:r w:rsidRPr="0097523D">
        <w:rPr>
          <w:rFonts w:cstheme="minorHAnsi"/>
          <w:sz w:val="20"/>
          <w:szCs w:val="20"/>
        </w:rPr>
        <w:t>Izvor: Provedbeni plan obrane od poplava branjenog područja, Sektor A – Mura i Gornja Drava branjeno područje 33: Međudržavne rijeke Drava i Mura na području malih slivova Plitvica, Bednja, Trnava i Bistra</w:t>
      </w:r>
    </w:p>
    <w:p w14:paraId="6643ADD3" w14:textId="77777777" w:rsidR="0097523D" w:rsidRDefault="0097523D" w:rsidP="0097523D">
      <w:pPr>
        <w:spacing w:after="0" w:line="240" w:lineRule="auto"/>
        <w:jc w:val="center"/>
      </w:pPr>
      <w:r>
        <w:rPr>
          <w:noProof/>
          <w:lang w:eastAsia="hr-HR"/>
        </w:rPr>
        <w:lastRenderedPageBreak/>
        <w:drawing>
          <wp:inline distT="0" distB="0" distL="0" distR="0" wp14:anchorId="651861D3" wp14:editId="736DBF87">
            <wp:extent cx="3570136" cy="4824300"/>
            <wp:effectExtent l="0" t="0" r="0" b="0"/>
            <wp:docPr id="239" name="Slika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ionica A.33.1..png"/>
                    <pic:cNvPicPr/>
                  </pic:nvPicPr>
                  <pic:blipFill>
                    <a:blip r:embed="rId43">
                      <a:extLst>
                        <a:ext uri="{28A0092B-C50C-407E-A947-70E740481C1C}">
                          <a14:useLocalDpi xmlns:a14="http://schemas.microsoft.com/office/drawing/2010/main" val="0"/>
                        </a:ext>
                      </a:extLst>
                    </a:blip>
                    <a:stretch>
                      <a:fillRect/>
                    </a:stretch>
                  </pic:blipFill>
                  <pic:spPr>
                    <a:xfrm>
                      <a:off x="0" y="0"/>
                      <a:ext cx="3588251" cy="4848778"/>
                    </a:xfrm>
                    <a:prstGeom prst="rect">
                      <a:avLst/>
                    </a:prstGeom>
                  </pic:spPr>
                </pic:pic>
              </a:graphicData>
            </a:graphic>
          </wp:inline>
        </w:drawing>
      </w:r>
    </w:p>
    <w:p w14:paraId="4D705D55" w14:textId="0222EC6A" w:rsidR="0097523D" w:rsidRDefault="0097523D" w:rsidP="0097523D">
      <w:pPr>
        <w:pStyle w:val="Opisslike"/>
        <w:spacing w:line="240" w:lineRule="auto"/>
      </w:pPr>
      <w:bookmarkStart w:id="712" w:name="_Toc506459204"/>
      <w:bookmarkStart w:id="713" w:name="_Toc129846597"/>
      <w:r>
        <w:t xml:space="preserve">Slika </w:t>
      </w:r>
      <w:fldSimple w:instr=" SEQ Slika \* ARABIC ">
        <w:r>
          <w:rPr>
            <w:noProof/>
          </w:rPr>
          <w:t>13</w:t>
        </w:r>
      </w:fldSimple>
      <w:r>
        <w:t>: prikaz dionice A.33.1. - rijeka Drava, desna obala, rkm 176+450 - 191+000, ušće kanala Rog - Strug - Lepa Greda</w:t>
      </w:r>
      <w:bookmarkEnd w:id="712"/>
      <w:bookmarkEnd w:id="713"/>
    </w:p>
    <w:p w14:paraId="7B6696F4" w14:textId="028AAAC2" w:rsidR="0097523D" w:rsidRDefault="0097523D" w:rsidP="0097523D">
      <w:pPr>
        <w:spacing w:after="0" w:line="240" w:lineRule="auto"/>
        <w:rPr>
          <w:sz w:val="20"/>
          <w:szCs w:val="20"/>
        </w:rPr>
      </w:pPr>
      <w:r w:rsidRPr="008F3BFA">
        <w:rPr>
          <w:sz w:val="20"/>
          <w:szCs w:val="20"/>
        </w:rPr>
        <w:t>Izvor: Provedbeni plan obrane od poplava branjenog područja, Sektor A – Mura i Gornja Drava branjeno područje 33: Međudržavne rijeke Drava i Mura na području malih slivova Plitvica, Bednja, Trnava i Bistra</w:t>
      </w:r>
    </w:p>
    <w:p w14:paraId="1CC58DF3" w14:textId="77777777" w:rsidR="0097523D" w:rsidRPr="0097523D" w:rsidRDefault="0097523D" w:rsidP="0097523D">
      <w:pPr>
        <w:spacing w:after="0" w:line="240" w:lineRule="auto"/>
        <w:rPr>
          <w:sz w:val="20"/>
          <w:szCs w:val="20"/>
        </w:rPr>
      </w:pPr>
    </w:p>
    <w:p w14:paraId="2644CE57" w14:textId="77777777" w:rsidR="0097523D" w:rsidRDefault="0097523D" w:rsidP="0097523D">
      <w:r w:rsidRPr="00516F32">
        <w:t xml:space="preserve">Dionica obuhvaća desnu obalu Drave od ušća kanala Rog-Strug do Lepe Grede u ukupnoj dužini od 12,4 km.  Na desnoj obali Drave izveden je nasip Zgruti-Brodić u dužini od 6950 m, na koji se s nizvodne strane priključuje lijevi usporni nasip uz Rog-Strug. Na uzvodnoj strani nasip Zgruti-Brodić se priključuje na cestu Lepa Greda - Brodić .  </w:t>
      </w:r>
    </w:p>
    <w:p w14:paraId="38ACA151" w14:textId="77777777" w:rsidR="0097523D" w:rsidRDefault="0097523D" w:rsidP="0097523D">
      <w:r w:rsidRPr="00516F32">
        <w:t>Niveleta nasipa je projektirana na 100-godišnju veliku vodu iz 1972. godine (vodomjer Botovo +582 cm). Nadvišenje krune je 1,20 m.</w:t>
      </w:r>
    </w:p>
    <w:p w14:paraId="51B585BA" w14:textId="49F56FEC" w:rsidR="0097523D" w:rsidRPr="0097523D" w:rsidRDefault="0097523D" w:rsidP="0097523D">
      <w:pPr>
        <w:pStyle w:val="Opisslike"/>
        <w:spacing w:line="240" w:lineRule="auto"/>
        <w:jc w:val="center"/>
        <w:rPr>
          <w:rFonts w:asciiTheme="minorHAnsi" w:hAnsiTheme="minorHAnsi" w:cstheme="minorHAnsi"/>
        </w:rPr>
      </w:pPr>
      <w:bookmarkStart w:id="714" w:name="_Toc506459165"/>
      <w:bookmarkStart w:id="715" w:name="_Toc129846539"/>
      <w:r w:rsidRPr="0097523D">
        <w:rPr>
          <w:rFonts w:asciiTheme="minorHAnsi" w:hAnsiTheme="minorHAnsi" w:cstheme="minorHAnsi"/>
        </w:rPr>
        <w:t xml:space="preserve">Tablica </w:t>
      </w:r>
      <w:r w:rsidRPr="0097523D">
        <w:rPr>
          <w:rFonts w:asciiTheme="minorHAnsi" w:hAnsiTheme="minorHAnsi" w:cstheme="minorHAnsi"/>
        </w:rPr>
        <w:fldChar w:fldCharType="begin"/>
      </w:r>
      <w:r w:rsidRPr="0097523D">
        <w:rPr>
          <w:rFonts w:asciiTheme="minorHAnsi" w:hAnsiTheme="minorHAnsi" w:cstheme="minorHAnsi"/>
        </w:rPr>
        <w:instrText xml:space="preserve"> SEQ Tablica \* ARABIC </w:instrText>
      </w:r>
      <w:r w:rsidRPr="0097523D">
        <w:rPr>
          <w:rFonts w:asciiTheme="minorHAnsi" w:hAnsiTheme="minorHAnsi" w:cstheme="minorHAnsi"/>
        </w:rPr>
        <w:fldChar w:fldCharType="separate"/>
      </w:r>
      <w:r w:rsidR="00E25429">
        <w:rPr>
          <w:rFonts w:asciiTheme="minorHAnsi" w:hAnsiTheme="minorHAnsi" w:cstheme="minorHAnsi"/>
          <w:noProof/>
        </w:rPr>
        <w:t>58</w:t>
      </w:r>
      <w:r w:rsidRPr="0097523D">
        <w:rPr>
          <w:rFonts w:asciiTheme="minorHAnsi" w:hAnsiTheme="minorHAnsi" w:cstheme="minorHAnsi"/>
          <w:noProof/>
        </w:rPr>
        <w:fldChar w:fldCharType="end"/>
      </w:r>
      <w:r w:rsidRPr="0097523D">
        <w:rPr>
          <w:rFonts w:asciiTheme="minorHAnsi" w:hAnsiTheme="minorHAnsi" w:cstheme="minorHAnsi"/>
        </w:rPr>
        <w:t>: Prikaz elemenata nasipa Zgruti - Brodić</w:t>
      </w:r>
      <w:bookmarkEnd w:id="714"/>
      <w:bookmarkEnd w:id="715"/>
    </w:p>
    <w:tbl>
      <w:tblPr>
        <w:tblStyle w:val="Reetkatablice"/>
        <w:tblW w:w="0" w:type="auto"/>
        <w:tblLook w:val="04A0" w:firstRow="1" w:lastRow="0" w:firstColumn="1" w:lastColumn="0" w:noHBand="0" w:noVBand="1"/>
      </w:tblPr>
      <w:tblGrid>
        <w:gridCol w:w="4530"/>
        <w:gridCol w:w="4530"/>
      </w:tblGrid>
      <w:tr w:rsidR="0097523D" w:rsidRPr="0097523D" w14:paraId="6D670989" w14:textId="77777777" w:rsidTr="0097523D">
        <w:tc>
          <w:tcPr>
            <w:tcW w:w="9060" w:type="dxa"/>
            <w:gridSpan w:val="2"/>
            <w:vAlign w:val="center"/>
          </w:tcPr>
          <w:p w14:paraId="3BD82097" w14:textId="77777777" w:rsidR="0097523D" w:rsidRPr="0097523D" w:rsidRDefault="0097523D" w:rsidP="0097523D">
            <w:pPr>
              <w:spacing w:after="0" w:line="240" w:lineRule="auto"/>
              <w:jc w:val="center"/>
              <w:rPr>
                <w:rFonts w:cstheme="minorHAnsi"/>
                <w:b/>
                <w:sz w:val="20"/>
                <w:szCs w:val="20"/>
              </w:rPr>
            </w:pPr>
            <w:r w:rsidRPr="0097523D">
              <w:rPr>
                <w:rFonts w:cstheme="minorHAnsi"/>
                <w:b/>
                <w:sz w:val="20"/>
                <w:szCs w:val="20"/>
              </w:rPr>
              <w:t>Elementi nasipa:</w:t>
            </w:r>
          </w:p>
        </w:tc>
      </w:tr>
      <w:tr w:rsidR="0097523D" w:rsidRPr="0097523D" w14:paraId="6B80F283" w14:textId="77777777" w:rsidTr="0097523D">
        <w:tc>
          <w:tcPr>
            <w:tcW w:w="4530" w:type="dxa"/>
            <w:vAlign w:val="center"/>
          </w:tcPr>
          <w:p w14:paraId="24E5ADF4" w14:textId="77777777" w:rsidR="0097523D" w:rsidRPr="0097523D" w:rsidRDefault="0097523D" w:rsidP="0097523D">
            <w:pPr>
              <w:spacing w:after="0" w:line="240" w:lineRule="auto"/>
              <w:jc w:val="center"/>
              <w:rPr>
                <w:rFonts w:cstheme="minorHAnsi"/>
                <w:b/>
                <w:sz w:val="20"/>
                <w:szCs w:val="20"/>
              </w:rPr>
            </w:pPr>
            <w:r w:rsidRPr="0097523D">
              <w:rPr>
                <w:rFonts w:cstheme="minorHAnsi"/>
                <w:b/>
                <w:sz w:val="20"/>
                <w:szCs w:val="20"/>
              </w:rPr>
              <w:t>Km nasipa 0 – 2+060</w:t>
            </w:r>
          </w:p>
        </w:tc>
        <w:tc>
          <w:tcPr>
            <w:tcW w:w="4530" w:type="dxa"/>
            <w:vAlign w:val="center"/>
          </w:tcPr>
          <w:p w14:paraId="1A4F33BF" w14:textId="77777777" w:rsidR="0097523D" w:rsidRPr="0097523D" w:rsidRDefault="0097523D" w:rsidP="0097523D">
            <w:pPr>
              <w:spacing w:after="0" w:line="240" w:lineRule="auto"/>
              <w:jc w:val="center"/>
              <w:rPr>
                <w:rFonts w:cstheme="minorHAnsi"/>
                <w:b/>
                <w:sz w:val="20"/>
                <w:szCs w:val="20"/>
              </w:rPr>
            </w:pPr>
            <w:r w:rsidRPr="0097523D">
              <w:rPr>
                <w:rFonts w:cstheme="minorHAnsi"/>
                <w:b/>
                <w:sz w:val="20"/>
                <w:szCs w:val="20"/>
              </w:rPr>
              <w:t>Km nasipa 2+060 – 6+950</w:t>
            </w:r>
          </w:p>
        </w:tc>
      </w:tr>
      <w:tr w:rsidR="0097523D" w:rsidRPr="0097523D" w14:paraId="4423177F" w14:textId="77777777" w:rsidTr="0097523D">
        <w:tc>
          <w:tcPr>
            <w:tcW w:w="4530" w:type="dxa"/>
            <w:vAlign w:val="center"/>
          </w:tcPr>
          <w:p w14:paraId="4CE47A69" w14:textId="77777777" w:rsidR="0097523D" w:rsidRPr="0097523D" w:rsidRDefault="0097523D" w:rsidP="0097523D">
            <w:pPr>
              <w:spacing w:after="0" w:line="240" w:lineRule="auto"/>
              <w:rPr>
                <w:rFonts w:cstheme="minorHAnsi"/>
                <w:sz w:val="20"/>
                <w:szCs w:val="20"/>
              </w:rPr>
            </w:pPr>
            <w:r w:rsidRPr="0097523D">
              <w:rPr>
                <w:rFonts w:cstheme="minorHAnsi"/>
                <w:sz w:val="20"/>
                <w:szCs w:val="20"/>
              </w:rPr>
              <w:t>Kruna nasipa                                                            4,00 m</w:t>
            </w:r>
          </w:p>
        </w:tc>
        <w:tc>
          <w:tcPr>
            <w:tcW w:w="4530" w:type="dxa"/>
            <w:vAlign w:val="center"/>
          </w:tcPr>
          <w:p w14:paraId="7438DA7E" w14:textId="77777777" w:rsidR="0097523D" w:rsidRPr="0097523D" w:rsidRDefault="0097523D" w:rsidP="0097523D">
            <w:pPr>
              <w:spacing w:after="0" w:line="240" w:lineRule="auto"/>
              <w:rPr>
                <w:rFonts w:cstheme="minorHAnsi"/>
                <w:sz w:val="20"/>
                <w:szCs w:val="20"/>
              </w:rPr>
            </w:pPr>
            <w:r w:rsidRPr="0097523D">
              <w:rPr>
                <w:rFonts w:cstheme="minorHAnsi"/>
                <w:sz w:val="20"/>
                <w:szCs w:val="20"/>
              </w:rPr>
              <w:t>Kruna nasipa                                                            4,00 m</w:t>
            </w:r>
          </w:p>
        </w:tc>
      </w:tr>
      <w:tr w:rsidR="0097523D" w:rsidRPr="0097523D" w14:paraId="39157CCC" w14:textId="77777777" w:rsidTr="0097523D">
        <w:tc>
          <w:tcPr>
            <w:tcW w:w="4530" w:type="dxa"/>
            <w:vAlign w:val="center"/>
          </w:tcPr>
          <w:p w14:paraId="11494991" w14:textId="77777777" w:rsidR="0097523D" w:rsidRPr="0097523D" w:rsidRDefault="0097523D" w:rsidP="0097523D">
            <w:pPr>
              <w:spacing w:after="0" w:line="240" w:lineRule="auto"/>
              <w:rPr>
                <w:rFonts w:cstheme="minorHAnsi"/>
                <w:sz w:val="20"/>
                <w:szCs w:val="20"/>
              </w:rPr>
            </w:pPr>
            <w:r w:rsidRPr="0097523D">
              <w:rPr>
                <w:rFonts w:cstheme="minorHAnsi"/>
                <w:sz w:val="20"/>
                <w:szCs w:val="20"/>
              </w:rPr>
              <w:t>Pokos s vodene strane                                                1:3</w:t>
            </w:r>
          </w:p>
        </w:tc>
        <w:tc>
          <w:tcPr>
            <w:tcW w:w="4530" w:type="dxa"/>
            <w:vAlign w:val="center"/>
          </w:tcPr>
          <w:p w14:paraId="4397FEC4" w14:textId="77777777" w:rsidR="0097523D" w:rsidRPr="0097523D" w:rsidRDefault="0097523D" w:rsidP="0097523D">
            <w:pPr>
              <w:spacing w:after="0" w:line="240" w:lineRule="auto"/>
              <w:rPr>
                <w:rFonts w:cstheme="minorHAnsi"/>
                <w:sz w:val="20"/>
                <w:szCs w:val="20"/>
              </w:rPr>
            </w:pPr>
            <w:r w:rsidRPr="0097523D">
              <w:rPr>
                <w:rFonts w:cstheme="minorHAnsi"/>
                <w:sz w:val="20"/>
                <w:szCs w:val="20"/>
              </w:rPr>
              <w:t>Pokos s vodene strane                                            1:2,5</w:t>
            </w:r>
          </w:p>
        </w:tc>
      </w:tr>
      <w:tr w:rsidR="0097523D" w:rsidRPr="0097523D" w14:paraId="15F8E8BC" w14:textId="77777777" w:rsidTr="0097523D">
        <w:tc>
          <w:tcPr>
            <w:tcW w:w="4530" w:type="dxa"/>
            <w:vAlign w:val="center"/>
          </w:tcPr>
          <w:p w14:paraId="08615E8D" w14:textId="77777777" w:rsidR="0097523D" w:rsidRPr="0097523D" w:rsidRDefault="0097523D" w:rsidP="0097523D">
            <w:pPr>
              <w:spacing w:after="0" w:line="240" w:lineRule="auto"/>
              <w:rPr>
                <w:rFonts w:cstheme="minorHAnsi"/>
                <w:sz w:val="20"/>
                <w:szCs w:val="20"/>
              </w:rPr>
            </w:pPr>
            <w:r w:rsidRPr="0097523D">
              <w:rPr>
                <w:rFonts w:cstheme="minorHAnsi"/>
                <w:sz w:val="20"/>
                <w:szCs w:val="20"/>
              </w:rPr>
              <w:t>Pokos sa zračne strane                                                 1:6</w:t>
            </w:r>
          </w:p>
        </w:tc>
        <w:tc>
          <w:tcPr>
            <w:tcW w:w="4530" w:type="dxa"/>
            <w:vAlign w:val="center"/>
          </w:tcPr>
          <w:p w14:paraId="1A7502CB" w14:textId="77777777" w:rsidR="0097523D" w:rsidRPr="0097523D" w:rsidRDefault="0097523D" w:rsidP="0097523D">
            <w:pPr>
              <w:spacing w:after="0" w:line="240" w:lineRule="auto"/>
              <w:rPr>
                <w:rFonts w:cstheme="minorHAnsi"/>
                <w:sz w:val="20"/>
                <w:szCs w:val="20"/>
              </w:rPr>
            </w:pPr>
            <w:r w:rsidRPr="0097523D">
              <w:rPr>
                <w:rFonts w:cstheme="minorHAnsi"/>
                <w:sz w:val="20"/>
                <w:szCs w:val="20"/>
              </w:rPr>
              <w:t>Pokos sa  zračne strane                                                1:2</w:t>
            </w:r>
          </w:p>
        </w:tc>
      </w:tr>
      <w:tr w:rsidR="0097523D" w:rsidRPr="0097523D" w14:paraId="0E6DDBB0" w14:textId="77777777" w:rsidTr="0097523D">
        <w:tc>
          <w:tcPr>
            <w:tcW w:w="4530" w:type="dxa"/>
            <w:vAlign w:val="center"/>
          </w:tcPr>
          <w:p w14:paraId="0905369D" w14:textId="77777777" w:rsidR="0097523D" w:rsidRPr="0097523D" w:rsidRDefault="0097523D" w:rsidP="0097523D">
            <w:pPr>
              <w:spacing w:after="0" w:line="240" w:lineRule="auto"/>
              <w:rPr>
                <w:rFonts w:cstheme="minorHAnsi"/>
                <w:sz w:val="20"/>
                <w:szCs w:val="20"/>
              </w:rPr>
            </w:pPr>
            <w:r w:rsidRPr="0097523D">
              <w:rPr>
                <w:rFonts w:cstheme="minorHAnsi"/>
                <w:sz w:val="20"/>
                <w:szCs w:val="20"/>
              </w:rPr>
              <w:t>Nadvišenje krune                                                    1,20 m</w:t>
            </w:r>
          </w:p>
        </w:tc>
        <w:tc>
          <w:tcPr>
            <w:tcW w:w="4530" w:type="dxa"/>
            <w:vAlign w:val="center"/>
          </w:tcPr>
          <w:p w14:paraId="280CCEFF" w14:textId="77777777" w:rsidR="0097523D" w:rsidRPr="0097523D" w:rsidRDefault="0097523D" w:rsidP="0097523D">
            <w:pPr>
              <w:spacing w:after="0" w:line="240" w:lineRule="auto"/>
              <w:rPr>
                <w:rFonts w:cstheme="minorHAnsi"/>
                <w:sz w:val="20"/>
                <w:szCs w:val="20"/>
              </w:rPr>
            </w:pPr>
            <w:r w:rsidRPr="0097523D">
              <w:rPr>
                <w:rFonts w:cstheme="minorHAnsi"/>
                <w:sz w:val="20"/>
                <w:szCs w:val="20"/>
              </w:rPr>
              <w:t>Nadvišenje krune                                                    1,20 m</w:t>
            </w:r>
          </w:p>
        </w:tc>
      </w:tr>
    </w:tbl>
    <w:p w14:paraId="2791BA9E" w14:textId="77777777" w:rsidR="0097523D" w:rsidRPr="0097523D" w:rsidRDefault="0097523D" w:rsidP="0097523D">
      <w:pPr>
        <w:spacing w:line="240" w:lineRule="auto"/>
        <w:jc w:val="center"/>
        <w:rPr>
          <w:rFonts w:cstheme="minorHAnsi"/>
          <w:sz w:val="20"/>
          <w:szCs w:val="20"/>
        </w:rPr>
      </w:pPr>
      <w:r w:rsidRPr="0097523D">
        <w:rPr>
          <w:rFonts w:cstheme="minorHAnsi"/>
          <w:sz w:val="20"/>
          <w:szCs w:val="20"/>
        </w:rPr>
        <w:t>Izvor: Provedbeni plan obrane od poplava branjenog područja, Sektor A – Mura i Gornja Drava branjeno područje 33: Međudržavne rijeke Drava i Mura na području malih slivova Plitvica, Bednja, Trnava i Bistra</w:t>
      </w:r>
    </w:p>
    <w:p w14:paraId="1CB10469" w14:textId="77777777" w:rsidR="0097523D" w:rsidRDefault="0097523D" w:rsidP="0097523D">
      <w:r>
        <w:lastRenderedPageBreak/>
        <w:t xml:space="preserve">Nasip može prihvatiti 100-godišnje velike vode, ali kraćeg trajanja (5-6 dana) bez posebnih intervencija, iako je na km 2+1963+196, 4+019-4+620 i 5+932-6+032 pri pojavi velikih voda bilo jačeg procjeđivanja i podviranja. Na nasipu nema hidrotehničkih objekata (ustava, čepova, propusta i sl.). Nasip Zgruti-Brodić s uspornim nasipom uz lijevu obalu kanala Rog-Strug čini jedinstvenu cjelinu, a branjeno područje ima ukupnu površinu od 1155 ha, te ujedno štiti naselja Brodić, Mekiš Podravski i Sesvete Podravske. Pristupni putevi za obilazak i nadzor kao i dopremu mehanizacije, opreme i ljudi su poljski putevi iz Mekiša Podravskog i Brodića, te asfaltna cesta Mekiš Podravski- Ferdinandovac. </w:t>
      </w:r>
    </w:p>
    <w:p w14:paraId="4E02EEC9" w14:textId="77777777" w:rsidR="0097523D" w:rsidRDefault="0097523D" w:rsidP="0097523D">
      <w:r w:rsidRPr="002B0984">
        <w:t>Obrana nasipa moguća je teoretski do vodostaja na vodomjeru Botovo + 690 cm, pri kojem je razina vode poravnata s kotom krune nasipa (što je kritično stanje, jer uslijed pojave valova dolazi do prelijevanja nasipa, ispiranja i zatim do prodora istog). Svaki vodostaj viši od cca +690 cm na vodomjeru Botovo znači neizbježno prelijevanje vode preko krune nasipa, i ukoliko trajanje te situacije nije minimalno, daljnja obrana nasipa je nemoguća. U slučaju vodostaja ne znatno višeg od +690 cm i uz kratko trajanje istog, u principu je moguće angažiranjem ljudstva i upotrebom materijala (vreće s pijeskom, PVC barijere i sl.) spriječiti prodor nasipa uslijed prelijevanja preko krune nasipa.</w:t>
      </w:r>
    </w:p>
    <w:p w14:paraId="4AF0C26A" w14:textId="06FD8CC6" w:rsidR="006A1186" w:rsidRPr="0097523D" w:rsidRDefault="006A1186" w:rsidP="006A1186">
      <w:pPr>
        <w:pStyle w:val="Naslov3"/>
        <w:spacing w:before="0"/>
      </w:pPr>
      <w:bookmarkStart w:id="716" w:name="_Toc129846431"/>
      <w:r w:rsidRPr="0097523D">
        <w:t>6.</w:t>
      </w:r>
      <w:r w:rsidR="00B615A9" w:rsidRPr="0097523D">
        <w:t>8</w:t>
      </w:r>
      <w:r w:rsidRPr="0097523D">
        <w:t>.5. Uzrok poplave</w:t>
      </w:r>
      <w:bookmarkEnd w:id="716"/>
    </w:p>
    <w:p w14:paraId="5472AB43" w14:textId="4E20FBFC" w:rsidR="008D23FB" w:rsidRPr="0097523D" w:rsidRDefault="008D23FB" w:rsidP="008D23FB">
      <w:pPr>
        <w:spacing w:after="0"/>
      </w:pPr>
    </w:p>
    <w:p w14:paraId="55F787C1" w14:textId="77777777" w:rsidR="008D23FB" w:rsidRPr="0097523D" w:rsidRDefault="008D23FB" w:rsidP="008D23FB">
      <w:pPr>
        <w:spacing w:after="0"/>
        <w:rPr>
          <w:szCs w:val="24"/>
        </w:rPr>
      </w:pPr>
      <w:bookmarkStart w:id="717" w:name="_Hlk497984111"/>
      <w:r w:rsidRPr="0097523D">
        <w:rPr>
          <w:rFonts w:eastAsia="Times New Roman" w:cs="Calibri"/>
          <w:color w:val="000000"/>
          <w:szCs w:val="24"/>
          <w:lang w:eastAsia="hr-HR"/>
        </w:rPr>
        <w:t>Poplave su jedna od geofizičkih pojava</w:t>
      </w:r>
      <w:r w:rsidRPr="0097523D">
        <w:rPr>
          <w:rFonts w:cs="Calibri"/>
          <w:bCs/>
          <w:color w:val="000033"/>
          <w:szCs w:val="24"/>
          <w:shd w:val="clear" w:color="auto" w:fill="FFFFFF"/>
        </w:rPr>
        <w:t xml:space="preserve">, </w:t>
      </w:r>
      <w:r w:rsidRPr="0097523D">
        <w:rPr>
          <w:rFonts w:cs="Calibri"/>
          <w:bCs/>
          <w:szCs w:val="24"/>
          <w:shd w:val="clear" w:color="auto" w:fill="FFFFFF"/>
        </w:rPr>
        <w:t xml:space="preserve">odnosno </w:t>
      </w:r>
      <w:r w:rsidRPr="0097523D">
        <w:rPr>
          <w:rFonts w:cs="Calibri"/>
          <w:szCs w:val="24"/>
          <w:shd w:val="clear" w:color="auto" w:fill="FFFFFF"/>
        </w:rPr>
        <w:t>pojava neuobičajeno velike količine </w:t>
      </w:r>
      <w:hyperlink r:id="rId44" w:tooltip="Voda" w:history="1">
        <w:r w:rsidRPr="0097523D">
          <w:rPr>
            <w:rFonts w:cs="Calibri"/>
            <w:szCs w:val="24"/>
            <w:shd w:val="clear" w:color="auto" w:fill="FFFFFF"/>
          </w:rPr>
          <w:t>vode</w:t>
        </w:r>
      </w:hyperlink>
      <w:r w:rsidRPr="0097523D">
        <w:rPr>
          <w:rFonts w:cs="Calibri"/>
          <w:szCs w:val="24"/>
          <w:shd w:val="clear" w:color="auto" w:fill="FFFFFF"/>
        </w:rPr>
        <w:t> na određenom mjestu zbog djelovanja prirodnih sila (velika količina </w:t>
      </w:r>
      <w:hyperlink r:id="rId45" w:tooltip="Oborine" w:history="1">
        <w:r w:rsidRPr="0097523D">
          <w:rPr>
            <w:rFonts w:cs="Calibri"/>
            <w:szCs w:val="24"/>
            <w:shd w:val="clear" w:color="auto" w:fill="FFFFFF"/>
          </w:rPr>
          <w:t>oborina</w:t>
        </w:r>
      </w:hyperlink>
      <w:r w:rsidRPr="0097523D">
        <w:rPr>
          <w:rFonts w:cs="Calibri"/>
          <w:szCs w:val="24"/>
          <w:shd w:val="clear" w:color="auto" w:fill="FFFFFF"/>
        </w:rPr>
        <w:t>) ili drugih uzroka kao što su propuštanje </w:t>
      </w:r>
      <w:hyperlink r:id="rId46" w:tooltip="Brana" w:history="1">
        <w:r w:rsidRPr="0097523D">
          <w:rPr>
            <w:rFonts w:cs="Calibri"/>
            <w:szCs w:val="24"/>
            <w:shd w:val="clear" w:color="auto" w:fill="FFFFFF"/>
          </w:rPr>
          <w:t>brana</w:t>
        </w:r>
      </w:hyperlink>
      <w:r w:rsidRPr="0097523D">
        <w:rPr>
          <w:rFonts w:cs="Calibri"/>
          <w:szCs w:val="24"/>
          <w:shd w:val="clear" w:color="auto" w:fill="FFFFFF"/>
        </w:rPr>
        <w:t>, ratna razaranja i sl.</w:t>
      </w:r>
    </w:p>
    <w:p w14:paraId="141FD0A8" w14:textId="77777777" w:rsidR="008D23FB" w:rsidRPr="0097523D" w:rsidRDefault="008D23FB" w:rsidP="008D23FB">
      <w:pPr>
        <w:shd w:val="clear" w:color="auto" w:fill="FFFFFF"/>
        <w:spacing w:before="120" w:after="120"/>
        <w:rPr>
          <w:rFonts w:eastAsia="Times New Roman" w:cs="Calibri"/>
          <w:szCs w:val="24"/>
          <w:lang w:eastAsia="hr-HR"/>
        </w:rPr>
      </w:pPr>
      <w:r w:rsidRPr="0097523D">
        <w:rPr>
          <w:rFonts w:eastAsia="Times New Roman" w:cs="Calibri"/>
          <w:szCs w:val="24"/>
          <w:lang w:eastAsia="hr-HR"/>
        </w:rPr>
        <w:t>Prema uzrocima nastanka poplave se mogu podijeliti na:</w:t>
      </w:r>
    </w:p>
    <w:p w14:paraId="239472D5" w14:textId="77777777" w:rsidR="008D23FB" w:rsidRPr="0097523D" w:rsidRDefault="008D23FB">
      <w:pPr>
        <w:numPr>
          <w:ilvl w:val="0"/>
          <w:numId w:val="29"/>
        </w:numPr>
        <w:shd w:val="clear" w:color="auto" w:fill="FFFFFF"/>
        <w:tabs>
          <w:tab w:val="left" w:pos="720"/>
        </w:tabs>
        <w:autoSpaceDN w:val="0"/>
        <w:spacing w:after="0"/>
        <w:ind w:left="380" w:hanging="357"/>
        <w:rPr>
          <w:rFonts w:eastAsia="Times New Roman" w:cs="Calibri"/>
          <w:szCs w:val="24"/>
          <w:lang w:eastAsia="hr-HR"/>
        </w:rPr>
      </w:pPr>
      <w:r w:rsidRPr="0097523D">
        <w:rPr>
          <w:rFonts w:eastAsia="Times New Roman" w:cs="Calibri"/>
          <w:szCs w:val="24"/>
          <w:lang w:eastAsia="hr-HR"/>
        </w:rPr>
        <w:t>poplave nastale zbog jakih oborina,</w:t>
      </w:r>
    </w:p>
    <w:p w14:paraId="110618E4" w14:textId="77777777" w:rsidR="008D23FB" w:rsidRPr="0097523D" w:rsidRDefault="008D23FB">
      <w:pPr>
        <w:numPr>
          <w:ilvl w:val="0"/>
          <w:numId w:val="29"/>
        </w:numPr>
        <w:shd w:val="clear" w:color="auto" w:fill="FFFFFF"/>
        <w:tabs>
          <w:tab w:val="left" w:pos="720"/>
        </w:tabs>
        <w:autoSpaceDN w:val="0"/>
        <w:spacing w:after="0"/>
        <w:ind w:left="380" w:hanging="357"/>
        <w:rPr>
          <w:szCs w:val="24"/>
        </w:rPr>
      </w:pPr>
      <w:r w:rsidRPr="0097523D">
        <w:rPr>
          <w:rFonts w:eastAsia="Times New Roman" w:cs="Calibri"/>
          <w:szCs w:val="24"/>
          <w:lang w:eastAsia="hr-HR"/>
        </w:rPr>
        <w:t>poplave nastale zbog nagomilavanja </w:t>
      </w:r>
      <w:hyperlink r:id="rId47" w:tooltip="Led" w:history="1">
        <w:r w:rsidRPr="0097523D">
          <w:rPr>
            <w:rFonts w:eastAsia="Times New Roman" w:cs="Calibri"/>
            <w:szCs w:val="24"/>
            <w:lang w:eastAsia="hr-HR"/>
          </w:rPr>
          <w:t>leda</w:t>
        </w:r>
      </w:hyperlink>
      <w:r w:rsidRPr="0097523D">
        <w:rPr>
          <w:rFonts w:eastAsia="Times New Roman" w:cs="Calibri"/>
          <w:szCs w:val="24"/>
          <w:lang w:eastAsia="hr-HR"/>
        </w:rPr>
        <w:t> u </w:t>
      </w:r>
      <w:hyperlink r:id="rId48" w:tooltip="Vodotok" w:history="1">
        <w:r w:rsidRPr="0097523D">
          <w:rPr>
            <w:rFonts w:eastAsia="Times New Roman" w:cs="Calibri"/>
            <w:szCs w:val="24"/>
            <w:lang w:eastAsia="hr-HR"/>
          </w:rPr>
          <w:t>vodotocima</w:t>
        </w:r>
      </w:hyperlink>
      <w:r w:rsidRPr="0097523D">
        <w:rPr>
          <w:rFonts w:eastAsia="Times New Roman" w:cs="Calibri"/>
          <w:szCs w:val="24"/>
          <w:lang w:eastAsia="hr-HR"/>
        </w:rPr>
        <w:t>,</w:t>
      </w:r>
    </w:p>
    <w:p w14:paraId="31F5AF8E" w14:textId="77777777" w:rsidR="008D23FB" w:rsidRPr="0097523D" w:rsidRDefault="008D23FB">
      <w:pPr>
        <w:numPr>
          <w:ilvl w:val="0"/>
          <w:numId w:val="29"/>
        </w:numPr>
        <w:shd w:val="clear" w:color="auto" w:fill="FFFFFF"/>
        <w:tabs>
          <w:tab w:val="left" w:pos="720"/>
        </w:tabs>
        <w:autoSpaceDN w:val="0"/>
        <w:spacing w:after="0"/>
        <w:ind w:left="380" w:hanging="357"/>
        <w:rPr>
          <w:szCs w:val="24"/>
        </w:rPr>
      </w:pPr>
      <w:r w:rsidRPr="0097523D">
        <w:rPr>
          <w:rFonts w:eastAsia="Times New Roman" w:cs="Calibri"/>
          <w:szCs w:val="24"/>
          <w:lang w:eastAsia="hr-HR"/>
        </w:rPr>
        <w:t>poplave nastale zbog klizanja tla ili </w:t>
      </w:r>
      <w:hyperlink r:id="rId49" w:tooltip="Potres" w:history="1">
        <w:r w:rsidRPr="0097523D">
          <w:rPr>
            <w:rFonts w:eastAsia="Times New Roman" w:cs="Calibri"/>
            <w:szCs w:val="24"/>
            <w:lang w:eastAsia="hr-HR"/>
          </w:rPr>
          <w:t>potresa</w:t>
        </w:r>
      </w:hyperlink>
      <w:r w:rsidRPr="0097523D">
        <w:rPr>
          <w:rFonts w:eastAsia="Times New Roman" w:cs="Calibri"/>
          <w:szCs w:val="24"/>
          <w:lang w:eastAsia="hr-HR"/>
        </w:rPr>
        <w:t>,</w:t>
      </w:r>
    </w:p>
    <w:p w14:paraId="395CB46D" w14:textId="77777777" w:rsidR="008D23FB" w:rsidRPr="0097523D" w:rsidRDefault="008D23FB">
      <w:pPr>
        <w:numPr>
          <w:ilvl w:val="0"/>
          <w:numId w:val="29"/>
        </w:numPr>
        <w:shd w:val="clear" w:color="auto" w:fill="FFFFFF"/>
        <w:tabs>
          <w:tab w:val="left" w:pos="720"/>
        </w:tabs>
        <w:autoSpaceDN w:val="0"/>
        <w:spacing w:after="0"/>
        <w:ind w:left="380" w:hanging="357"/>
        <w:rPr>
          <w:rFonts w:eastAsia="Times New Roman" w:cs="Calibri"/>
          <w:szCs w:val="24"/>
          <w:lang w:eastAsia="hr-HR"/>
        </w:rPr>
      </w:pPr>
      <w:r w:rsidRPr="0097523D">
        <w:rPr>
          <w:rFonts w:eastAsia="Times New Roman" w:cs="Calibri"/>
          <w:szCs w:val="24"/>
          <w:lang w:eastAsia="hr-HR"/>
        </w:rPr>
        <w:t>poplave nastale zbog rušenja brane ili ratnih razaranja.</w:t>
      </w:r>
      <w:bookmarkEnd w:id="717"/>
    </w:p>
    <w:p w14:paraId="34828B45" w14:textId="77777777" w:rsidR="008D23FB" w:rsidRPr="0097523D" w:rsidRDefault="008D23FB" w:rsidP="008D23FB">
      <w:pPr>
        <w:shd w:val="clear" w:color="auto" w:fill="FFFFFF"/>
        <w:spacing w:before="120" w:after="120"/>
        <w:rPr>
          <w:rFonts w:eastAsia="Times New Roman" w:cs="Calibri"/>
          <w:szCs w:val="24"/>
          <w:lang w:eastAsia="hr-HR"/>
        </w:rPr>
      </w:pPr>
      <w:r w:rsidRPr="0097523D">
        <w:rPr>
          <w:rFonts w:eastAsia="Times New Roman" w:cs="Calibri"/>
          <w:szCs w:val="24"/>
          <w:lang w:eastAsia="hr-HR"/>
        </w:rPr>
        <w:t>S obzirom na vrijeme formiranja vodnog vala poplave se mogu razvrstati na:</w:t>
      </w:r>
    </w:p>
    <w:p w14:paraId="0F25AF76" w14:textId="77777777" w:rsidR="008D23FB" w:rsidRPr="0097523D" w:rsidRDefault="008D23FB">
      <w:pPr>
        <w:numPr>
          <w:ilvl w:val="0"/>
          <w:numId w:val="30"/>
        </w:numPr>
        <w:shd w:val="clear" w:color="auto" w:fill="FFFFFF"/>
        <w:tabs>
          <w:tab w:val="left" w:pos="720"/>
        </w:tabs>
        <w:autoSpaceDN w:val="0"/>
        <w:spacing w:after="0"/>
        <w:ind w:left="380" w:hanging="357"/>
        <w:rPr>
          <w:rFonts w:eastAsia="Times New Roman" w:cs="Calibri"/>
          <w:szCs w:val="24"/>
          <w:lang w:eastAsia="hr-HR"/>
        </w:rPr>
      </w:pPr>
      <w:r w:rsidRPr="0097523D">
        <w:rPr>
          <w:rFonts w:eastAsia="Times New Roman" w:cs="Calibri"/>
          <w:szCs w:val="24"/>
          <w:lang w:eastAsia="hr-HR"/>
        </w:rPr>
        <w:t>mirne poplave - poplave na velikim rijekama kod kojih je potrebno deset i više sati za formiranje velikog vodnog vala,</w:t>
      </w:r>
    </w:p>
    <w:p w14:paraId="33C8E9BB" w14:textId="77777777" w:rsidR="008D23FB" w:rsidRPr="0097523D" w:rsidRDefault="008D23FB">
      <w:pPr>
        <w:numPr>
          <w:ilvl w:val="0"/>
          <w:numId w:val="30"/>
        </w:numPr>
        <w:shd w:val="clear" w:color="auto" w:fill="FFFFFF"/>
        <w:tabs>
          <w:tab w:val="left" w:pos="720"/>
        </w:tabs>
        <w:autoSpaceDN w:val="0"/>
        <w:spacing w:after="0"/>
        <w:ind w:left="380" w:hanging="357"/>
        <w:rPr>
          <w:rFonts w:eastAsia="Times New Roman" w:cs="Calibri"/>
          <w:szCs w:val="24"/>
          <w:lang w:eastAsia="hr-HR"/>
        </w:rPr>
      </w:pPr>
      <w:r w:rsidRPr="0097523D">
        <w:rPr>
          <w:rFonts w:eastAsia="Times New Roman" w:cs="Calibri"/>
          <w:szCs w:val="24"/>
          <w:lang w:eastAsia="hr-HR"/>
        </w:rPr>
        <w:t>bujične poplave - poplave na brdskim vodotocima kod kojih se formira veliki vodni val za manje od deset sati,</w:t>
      </w:r>
    </w:p>
    <w:p w14:paraId="3DBB76B0" w14:textId="77777777" w:rsidR="008D23FB" w:rsidRPr="0097523D" w:rsidRDefault="008D23FB">
      <w:pPr>
        <w:numPr>
          <w:ilvl w:val="0"/>
          <w:numId w:val="30"/>
        </w:numPr>
        <w:shd w:val="clear" w:color="auto" w:fill="FFFFFF"/>
        <w:tabs>
          <w:tab w:val="left" w:pos="720"/>
        </w:tabs>
        <w:autoSpaceDN w:val="0"/>
        <w:spacing w:after="0"/>
        <w:ind w:left="380" w:hanging="357"/>
        <w:rPr>
          <w:rFonts w:eastAsia="Times New Roman" w:cs="Calibri"/>
          <w:szCs w:val="24"/>
          <w:lang w:eastAsia="hr-HR"/>
        </w:rPr>
      </w:pPr>
      <w:r w:rsidRPr="0097523D">
        <w:rPr>
          <w:rFonts w:eastAsia="Times New Roman" w:cs="Calibri"/>
          <w:szCs w:val="24"/>
          <w:lang w:eastAsia="hr-HR"/>
        </w:rPr>
        <w:t>akcidentne poplave - poplave kod kojih se trenutno formira veliki vodni val rušenjem vodoprivrednih ili hidro energetskih objekata.</w:t>
      </w:r>
    </w:p>
    <w:p w14:paraId="5BC509EA" w14:textId="77777777" w:rsidR="008D23FB" w:rsidRPr="0097523D" w:rsidRDefault="008D23FB" w:rsidP="008D23FB">
      <w:pPr>
        <w:shd w:val="clear" w:color="auto" w:fill="FFFFFF"/>
        <w:spacing w:before="120" w:after="120"/>
        <w:rPr>
          <w:rFonts w:eastAsia="Times New Roman" w:cs="Calibri"/>
          <w:szCs w:val="24"/>
          <w:lang w:eastAsia="hr-HR"/>
        </w:rPr>
      </w:pPr>
      <w:r w:rsidRPr="0097523D">
        <w:rPr>
          <w:rFonts w:eastAsia="Times New Roman" w:cs="Calibri"/>
          <w:szCs w:val="24"/>
          <w:lang w:eastAsia="hr-HR"/>
        </w:rPr>
        <w:t>Nositelj obrane od poplave u </w:t>
      </w:r>
      <w:hyperlink r:id="rId50" w:tooltip="Republika Hrvatska" w:history="1">
        <w:r w:rsidRPr="0097523D">
          <w:rPr>
            <w:rFonts w:eastAsia="Times New Roman" w:cs="Calibri"/>
            <w:szCs w:val="24"/>
            <w:lang w:eastAsia="hr-HR"/>
          </w:rPr>
          <w:t>Republici Hrvatskoj</w:t>
        </w:r>
      </w:hyperlink>
      <w:r w:rsidRPr="0097523D">
        <w:rPr>
          <w:rFonts w:eastAsia="Times New Roman" w:cs="Calibri"/>
          <w:szCs w:val="24"/>
          <w:lang w:eastAsia="hr-HR"/>
        </w:rPr>
        <w:t> je </w:t>
      </w:r>
      <w:r w:rsidRPr="0097523D">
        <w:rPr>
          <w:rFonts w:eastAsia="Times New Roman" w:cs="Calibri"/>
          <w:i/>
          <w:iCs/>
          <w:szCs w:val="24"/>
          <w:lang w:eastAsia="hr-HR"/>
        </w:rPr>
        <w:t>Državna uprava za vode</w:t>
      </w:r>
      <w:r w:rsidRPr="0097523D">
        <w:rPr>
          <w:rFonts w:eastAsia="Times New Roman" w:cs="Calibri"/>
          <w:szCs w:val="24"/>
          <w:lang w:eastAsia="hr-HR"/>
        </w:rPr>
        <w:t>, a pravna osoba za upravljanje svim vodama na području države su </w:t>
      </w:r>
      <w:r w:rsidRPr="0097523D">
        <w:rPr>
          <w:rFonts w:eastAsia="Times New Roman" w:cs="Calibri"/>
          <w:i/>
          <w:iCs/>
          <w:szCs w:val="24"/>
          <w:lang w:eastAsia="hr-HR"/>
        </w:rPr>
        <w:t>Hrvatske vode</w:t>
      </w:r>
      <w:r w:rsidRPr="0097523D">
        <w:rPr>
          <w:rFonts w:eastAsia="Times New Roman" w:cs="Calibri"/>
          <w:szCs w:val="24"/>
          <w:lang w:eastAsia="hr-HR"/>
        </w:rPr>
        <w:t>.</w:t>
      </w:r>
    </w:p>
    <w:p w14:paraId="311A36E4" w14:textId="77777777" w:rsidR="008D23FB" w:rsidRPr="0097523D" w:rsidRDefault="008D23FB" w:rsidP="008D23FB">
      <w:pPr>
        <w:spacing w:after="0"/>
        <w:rPr>
          <w:rFonts w:ascii="Calibri" w:hAnsi="Calibri"/>
          <w:color w:val="000000"/>
          <w:szCs w:val="24"/>
        </w:rPr>
      </w:pPr>
      <w:r w:rsidRPr="0097523D">
        <w:rPr>
          <w:rFonts w:ascii="Calibri" w:hAnsi="Calibri"/>
          <w:color w:val="000000"/>
          <w:szCs w:val="24"/>
        </w:rPr>
        <w:t xml:space="preserve">Mjerama zaštite u urbanističkim planovima i građenju nužno je smanjiti mogućnost nastajanja poplava na području Općine, a to se može provesti putem građevinskih i negrađevinskih mjera: Građevinske mjere zaštite od poplava uključuju građenje regulacijskih i zaštitnih vodnih </w:t>
      </w:r>
      <w:r w:rsidRPr="0097523D">
        <w:rPr>
          <w:rFonts w:ascii="Calibri" w:hAnsi="Calibri"/>
          <w:color w:val="000000"/>
          <w:szCs w:val="24"/>
        </w:rPr>
        <w:lastRenderedPageBreak/>
        <w:t xml:space="preserve">građevina, kao i održavanje vodotoka, vodnih građevina i objekata te nadzora vodnih građevina (brane, ustave, crpne stanice nasipi), </w:t>
      </w:r>
    </w:p>
    <w:p w14:paraId="55B89D59" w14:textId="77777777" w:rsidR="008D23FB" w:rsidRPr="0097523D" w:rsidRDefault="008D23FB">
      <w:pPr>
        <w:numPr>
          <w:ilvl w:val="0"/>
          <w:numId w:val="31"/>
        </w:numPr>
        <w:autoSpaceDE w:val="0"/>
        <w:autoSpaceDN w:val="0"/>
        <w:adjustRightInd w:val="0"/>
        <w:spacing w:after="0"/>
        <w:contextualSpacing/>
        <w:rPr>
          <w:rFonts w:ascii="Calibri" w:hAnsi="Calibri" w:cs="Cambria"/>
          <w:color w:val="000000"/>
          <w:szCs w:val="24"/>
          <w:lang w:val="en-US"/>
        </w:rPr>
      </w:pPr>
      <w:r w:rsidRPr="0097523D">
        <w:rPr>
          <w:rFonts w:ascii="Calibri" w:hAnsi="Calibri" w:cs="Cambria"/>
          <w:color w:val="000000"/>
          <w:szCs w:val="24"/>
          <w:lang w:val="en-US"/>
        </w:rPr>
        <w:t xml:space="preserve">ekspanzijske površine su niski dijelovi riječnih dolina koji obično služe za rasterećenje ekstremno visokih poplavnih voda koje se upuštaju u narečene površine; </w:t>
      </w:r>
    </w:p>
    <w:p w14:paraId="267934FA" w14:textId="77777777" w:rsidR="008D23FB" w:rsidRPr="0097523D" w:rsidRDefault="008D23FB">
      <w:pPr>
        <w:numPr>
          <w:ilvl w:val="0"/>
          <w:numId w:val="31"/>
        </w:numPr>
        <w:autoSpaceDE w:val="0"/>
        <w:autoSpaceDN w:val="0"/>
        <w:adjustRightInd w:val="0"/>
        <w:spacing w:after="0"/>
        <w:contextualSpacing/>
        <w:rPr>
          <w:rFonts w:ascii="Calibri" w:hAnsi="Calibri" w:cs="Cambria"/>
          <w:color w:val="000000"/>
          <w:szCs w:val="24"/>
          <w:lang w:val="en-US"/>
        </w:rPr>
      </w:pPr>
      <w:r w:rsidRPr="0097523D">
        <w:rPr>
          <w:rFonts w:ascii="Calibri" w:hAnsi="Calibri" w:cs="Arial"/>
          <w:color w:val="000000"/>
          <w:szCs w:val="24"/>
          <w:lang w:val="en-US"/>
        </w:rPr>
        <w:t xml:space="preserve"> </w:t>
      </w:r>
      <w:r w:rsidRPr="0097523D">
        <w:rPr>
          <w:rFonts w:ascii="Calibri" w:hAnsi="Calibri" w:cs="Cambria"/>
          <w:color w:val="000000"/>
          <w:szCs w:val="24"/>
          <w:lang w:val="en-US"/>
        </w:rPr>
        <w:t xml:space="preserve">nasipi su najstariji i najčešće korišteni objekti zaštite od poplava jer su jednostavne građevine koje se mogu graditi od materijala s lica mjesta i uz relativno niske troškove; </w:t>
      </w:r>
    </w:p>
    <w:p w14:paraId="12F225E7" w14:textId="77777777" w:rsidR="008D23FB" w:rsidRPr="0097523D" w:rsidRDefault="008D23FB">
      <w:pPr>
        <w:numPr>
          <w:ilvl w:val="0"/>
          <w:numId w:val="31"/>
        </w:numPr>
        <w:autoSpaceDE w:val="0"/>
        <w:autoSpaceDN w:val="0"/>
        <w:adjustRightInd w:val="0"/>
        <w:spacing w:after="0"/>
        <w:contextualSpacing/>
        <w:rPr>
          <w:rFonts w:ascii="Calibri" w:hAnsi="Calibri" w:cs="Cambria"/>
          <w:color w:val="000000"/>
          <w:szCs w:val="24"/>
          <w:lang w:val="en-US"/>
        </w:rPr>
      </w:pPr>
      <w:r w:rsidRPr="0097523D">
        <w:rPr>
          <w:rFonts w:ascii="Calibri" w:hAnsi="Calibri" w:cs="Cambria"/>
          <w:color w:val="000000"/>
          <w:szCs w:val="24"/>
          <w:lang w:val="en-US"/>
        </w:rPr>
        <w:t xml:space="preserve">uređenje vodotoka podrazumijeva radove kojima se povećava njegova protočna sposobnost, a time i snižavaju vodostaji visokih voda (uklanjanje prepreka koje usporavaju tok, skraćenje toka, iskop većeg profila); </w:t>
      </w:r>
    </w:p>
    <w:p w14:paraId="6EA4C28B" w14:textId="3A391986" w:rsidR="008D23FB" w:rsidRPr="0097523D" w:rsidRDefault="008D23FB">
      <w:pPr>
        <w:numPr>
          <w:ilvl w:val="0"/>
          <w:numId w:val="31"/>
        </w:numPr>
        <w:autoSpaceDE w:val="0"/>
        <w:autoSpaceDN w:val="0"/>
        <w:adjustRightInd w:val="0"/>
        <w:spacing w:after="0"/>
        <w:contextualSpacing/>
        <w:rPr>
          <w:rFonts w:ascii="Calibri" w:hAnsi="Calibri" w:cs="Cambria"/>
          <w:color w:val="000000"/>
          <w:szCs w:val="24"/>
          <w:lang w:val="en-US"/>
        </w:rPr>
      </w:pPr>
      <w:r w:rsidRPr="0097523D">
        <w:rPr>
          <w:rFonts w:ascii="Calibri" w:hAnsi="Calibri" w:cs="Cambria"/>
          <w:color w:val="000000"/>
          <w:szCs w:val="24"/>
          <w:lang w:val="en-US"/>
        </w:rPr>
        <w:t xml:space="preserve">odteretni kanali se grade u slučajevima ograničenog kapaciteta prirodnog vodotoka kada, zbog izgrađenosti duž njegovih obala ili visine postojećih mostova, ne postoji realna mogućnost povećanja proticajne sposobnosti vodotoka građevinskim intervencijama; </w:t>
      </w:r>
    </w:p>
    <w:p w14:paraId="3B950D8F" w14:textId="77777777" w:rsidR="00DA6E12" w:rsidRPr="0097523D" w:rsidRDefault="00DA6E12" w:rsidP="00DA6E12">
      <w:pPr>
        <w:autoSpaceDE w:val="0"/>
        <w:autoSpaceDN w:val="0"/>
        <w:adjustRightInd w:val="0"/>
        <w:spacing w:after="0"/>
        <w:ind w:left="720"/>
        <w:contextualSpacing/>
        <w:rPr>
          <w:rFonts w:ascii="Calibri" w:hAnsi="Calibri" w:cs="Cambria"/>
          <w:color w:val="000000"/>
          <w:szCs w:val="24"/>
          <w:lang w:val="en-US"/>
        </w:rPr>
      </w:pPr>
    </w:p>
    <w:p w14:paraId="41C82E1B" w14:textId="77777777" w:rsidR="008D23FB" w:rsidRPr="0097523D" w:rsidRDefault="008D23FB" w:rsidP="008D23FB">
      <w:pPr>
        <w:spacing w:after="0"/>
        <w:rPr>
          <w:rFonts w:ascii="Calibri" w:hAnsi="Calibri"/>
          <w:color w:val="000000"/>
          <w:szCs w:val="24"/>
        </w:rPr>
      </w:pPr>
      <w:r w:rsidRPr="0097523D">
        <w:rPr>
          <w:rFonts w:ascii="Calibri" w:hAnsi="Calibri"/>
          <w:color w:val="000000"/>
          <w:szCs w:val="24"/>
        </w:rPr>
        <w:t xml:space="preserve">Negrađevinske mjere zaštite od poplava sastoje se od provedbe mjera obrane od poplava, kao i upravljanje i koordinacija djelatnosti tijekom pojave velikih voda, kao i modernizacija i koordinacija komunikacijskih sustava koji će se aktivirati u slučaju pojave velikih voda. </w:t>
      </w:r>
    </w:p>
    <w:p w14:paraId="379D92F5" w14:textId="4717B72D" w:rsidR="008D23FB" w:rsidRPr="0097523D" w:rsidRDefault="008D23FB" w:rsidP="00BF32FF">
      <w:pPr>
        <w:spacing w:after="120"/>
        <w:rPr>
          <w:rFonts w:ascii="Calibri" w:hAnsi="Calibri"/>
          <w:color w:val="000000"/>
          <w:szCs w:val="24"/>
        </w:rPr>
      </w:pPr>
      <w:r w:rsidRPr="0097523D">
        <w:rPr>
          <w:rFonts w:ascii="Calibri" w:hAnsi="Calibri"/>
          <w:color w:val="000000"/>
          <w:szCs w:val="24"/>
        </w:rPr>
        <w:t>Općina u svoje prostorne planove mora ugraditi mjere zaštite od prirodnih i drugih nesreća, te zahvate u prostoru u vezi sa zaštitom od prirodnih (među kojima su i poplave) i drugih nesreća.</w:t>
      </w:r>
    </w:p>
    <w:p w14:paraId="366D01E8" w14:textId="6745DCB7" w:rsidR="006A1186" w:rsidRPr="0097523D" w:rsidRDefault="006A1186" w:rsidP="002018FC">
      <w:pPr>
        <w:pStyle w:val="Naslov4"/>
        <w:spacing w:before="0" w:after="240"/>
      </w:pPr>
      <w:bookmarkStart w:id="718" w:name="_Toc129846432"/>
      <w:r w:rsidRPr="0097523D">
        <w:t>6.</w:t>
      </w:r>
      <w:r w:rsidR="00B615A9" w:rsidRPr="0097523D">
        <w:t>8</w:t>
      </w:r>
      <w:r w:rsidRPr="0097523D">
        <w:t>.5.1. Razvoj događaja koji prethodi velikoj nesreći uslijed poplave</w:t>
      </w:r>
      <w:bookmarkEnd w:id="718"/>
    </w:p>
    <w:p w14:paraId="7AC69686" w14:textId="17F83733" w:rsidR="002018FC" w:rsidRPr="0097523D" w:rsidRDefault="002018FC" w:rsidP="002A24B0">
      <w:pPr>
        <w:spacing w:after="0"/>
        <w:rPr>
          <w:szCs w:val="24"/>
          <w:lang w:eastAsia="zh-CN"/>
        </w:rPr>
      </w:pPr>
      <w:r w:rsidRPr="0097523D">
        <w:rPr>
          <w:szCs w:val="24"/>
          <w:lang w:eastAsia="zh-CN"/>
        </w:rPr>
        <w:t xml:space="preserve">Godišnji hod količine oborina na području </w:t>
      </w:r>
      <w:r w:rsidR="00703BF7" w:rsidRPr="0097523D">
        <w:rPr>
          <w:szCs w:val="24"/>
          <w:lang w:eastAsia="zh-CN"/>
        </w:rPr>
        <w:t>Koprivničko - križevačke</w:t>
      </w:r>
      <w:r w:rsidRPr="0097523D">
        <w:rPr>
          <w:szCs w:val="24"/>
          <w:lang w:eastAsia="zh-CN"/>
        </w:rPr>
        <w:t xml:space="preserve"> kontinentalnog je tipa s maksimumom u toplom dijelu godine (od travnja do rujna) i sekundarnim maksimumom tijekom kasne jeseni. Ukupne godišnje količine oborina iznose oko 900 mm te nema značajnijih sušnih razdoblja.</w:t>
      </w:r>
    </w:p>
    <w:p w14:paraId="083B2C16" w14:textId="7F26FBD7" w:rsidR="001F3A2D" w:rsidRPr="0097523D" w:rsidRDefault="002018FC" w:rsidP="002018FC">
      <w:pPr>
        <w:spacing w:after="0" w:line="240" w:lineRule="auto"/>
      </w:pPr>
      <w:r w:rsidRPr="0097523D">
        <w:rPr>
          <w:noProof/>
          <w:lang w:eastAsia="zh-CN"/>
        </w:rPr>
        <w:lastRenderedPageBreak/>
        <w:drawing>
          <wp:inline distT="0" distB="0" distL="0" distR="0" wp14:anchorId="1598569A" wp14:editId="103F1037">
            <wp:extent cx="5553075" cy="5469388"/>
            <wp:effectExtent l="0" t="0" r="0" b="0"/>
            <wp:docPr id="143" name="Slika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56286" cy="5472551"/>
                    </a:xfrm>
                    <a:prstGeom prst="rect">
                      <a:avLst/>
                    </a:prstGeom>
                    <a:noFill/>
                  </pic:spPr>
                </pic:pic>
              </a:graphicData>
            </a:graphic>
          </wp:inline>
        </w:drawing>
      </w:r>
    </w:p>
    <w:p w14:paraId="132A6630" w14:textId="407FC2EE" w:rsidR="002018FC" w:rsidRPr="0097523D" w:rsidRDefault="002018FC" w:rsidP="002018FC">
      <w:pPr>
        <w:pStyle w:val="Opisslike"/>
        <w:spacing w:line="240" w:lineRule="auto"/>
        <w:jc w:val="left"/>
      </w:pPr>
      <w:bookmarkStart w:id="719" w:name="_Toc532467260"/>
      <w:bookmarkStart w:id="720" w:name="_Toc4138252"/>
      <w:bookmarkStart w:id="721" w:name="_Toc129846598"/>
      <w:r w:rsidRPr="0097523D">
        <w:t xml:space="preserve">Slika </w:t>
      </w:r>
      <w:r w:rsidRPr="0097523D">
        <w:rPr>
          <w:noProof/>
        </w:rPr>
        <w:fldChar w:fldCharType="begin"/>
      </w:r>
      <w:r w:rsidRPr="0097523D">
        <w:rPr>
          <w:noProof/>
        </w:rPr>
        <w:instrText xml:space="preserve"> SEQ Slika \* ARABIC </w:instrText>
      </w:r>
      <w:r w:rsidRPr="0097523D">
        <w:rPr>
          <w:noProof/>
        </w:rPr>
        <w:fldChar w:fldCharType="separate"/>
      </w:r>
      <w:r w:rsidR="0097523D">
        <w:rPr>
          <w:noProof/>
        </w:rPr>
        <w:t>14</w:t>
      </w:r>
      <w:r w:rsidRPr="0097523D">
        <w:rPr>
          <w:noProof/>
        </w:rPr>
        <w:fldChar w:fldCharType="end"/>
      </w:r>
      <w:r w:rsidRPr="0097523D">
        <w:t>. Karta srednje godišnje količine oborina (mm) prema podacima 1971.-2000. godine</w:t>
      </w:r>
      <w:bookmarkEnd w:id="719"/>
      <w:bookmarkEnd w:id="720"/>
      <w:bookmarkEnd w:id="721"/>
    </w:p>
    <w:p w14:paraId="3F8DDA6E" w14:textId="45BF4A3B" w:rsidR="002018FC" w:rsidRPr="0097523D" w:rsidRDefault="002018FC" w:rsidP="002018FC">
      <w:pPr>
        <w:spacing w:after="0" w:line="240" w:lineRule="auto"/>
        <w:rPr>
          <w:sz w:val="20"/>
          <w:szCs w:val="20"/>
          <w:lang w:eastAsia="zh-CN"/>
        </w:rPr>
      </w:pPr>
      <w:r w:rsidRPr="0097523D">
        <w:rPr>
          <w:sz w:val="20"/>
          <w:szCs w:val="20"/>
          <w:lang w:eastAsia="zh-CN"/>
        </w:rPr>
        <w:t>Izvor: Državni hidrometeorološki zavod</w:t>
      </w:r>
    </w:p>
    <w:p w14:paraId="0569BC89" w14:textId="77777777" w:rsidR="002018FC" w:rsidRPr="001608E9" w:rsidRDefault="002018FC" w:rsidP="002018FC">
      <w:pPr>
        <w:spacing w:after="0" w:line="240" w:lineRule="auto"/>
        <w:rPr>
          <w:sz w:val="18"/>
          <w:szCs w:val="18"/>
          <w:highlight w:val="yellow"/>
          <w:lang w:eastAsia="zh-CN"/>
        </w:rPr>
      </w:pPr>
    </w:p>
    <w:p w14:paraId="0EFB90B4" w14:textId="43E7FCFB" w:rsidR="006A1186" w:rsidRPr="0097523D" w:rsidRDefault="006A1186" w:rsidP="00683BC4">
      <w:pPr>
        <w:pStyle w:val="Naslov4"/>
        <w:spacing w:before="0" w:after="240"/>
      </w:pPr>
      <w:bookmarkStart w:id="722" w:name="_Toc129846433"/>
      <w:r w:rsidRPr="0097523D">
        <w:t>6.</w:t>
      </w:r>
      <w:r w:rsidR="00B615A9" w:rsidRPr="0097523D">
        <w:t>8</w:t>
      </w:r>
      <w:r w:rsidRPr="0097523D">
        <w:t>.5.2. Okidač koji je uzrokovao veliku nesreću uslijed poplave</w:t>
      </w:r>
      <w:bookmarkEnd w:id="722"/>
    </w:p>
    <w:p w14:paraId="570E016A" w14:textId="0F16DFD1" w:rsidR="00683BC4" w:rsidRPr="0097523D" w:rsidRDefault="00683BC4" w:rsidP="00683BC4">
      <w:r w:rsidRPr="0097523D">
        <w:t xml:space="preserve">Poplave na području Općine </w:t>
      </w:r>
      <w:r w:rsidR="001608E9" w:rsidRPr="0097523D">
        <w:t>Podravske Sesvete</w:t>
      </w:r>
      <w:r w:rsidRPr="0097523D">
        <w:t xml:space="preserve"> nastaju radi pojave ekstremnih količina oborina. </w:t>
      </w:r>
    </w:p>
    <w:p w14:paraId="06BB9D44" w14:textId="590D58D8" w:rsidR="006A1186" w:rsidRPr="00E36E11" w:rsidRDefault="006A1186" w:rsidP="00683BC4">
      <w:pPr>
        <w:pStyle w:val="Naslov3"/>
        <w:spacing w:before="0" w:after="240"/>
      </w:pPr>
      <w:bookmarkStart w:id="723" w:name="_Toc129846434"/>
      <w:r w:rsidRPr="00E36E11">
        <w:t>6.</w:t>
      </w:r>
      <w:r w:rsidR="00B615A9" w:rsidRPr="00E36E11">
        <w:t>8</w:t>
      </w:r>
      <w:r w:rsidRPr="00E36E11">
        <w:t>.6. Događaj s najgorim mogućim posljedicama – Poplava</w:t>
      </w:r>
      <w:bookmarkEnd w:id="723"/>
    </w:p>
    <w:p w14:paraId="3AFF0671" w14:textId="4763F301" w:rsidR="00713D54" w:rsidRPr="00E36E11" w:rsidRDefault="0097523D" w:rsidP="00713D54">
      <w:pPr>
        <w:spacing w:after="0"/>
      </w:pPr>
      <w:r w:rsidRPr="00E36E11">
        <w:t xml:space="preserve">Događaj s najgorim mogućim posljedicama predstavlja prelijevanje ili puknuće nasipa Zgruti – Brodić na rijeci Dravi. </w:t>
      </w:r>
    </w:p>
    <w:p w14:paraId="606E4EB2" w14:textId="02CDDAA2" w:rsidR="00E36E11" w:rsidRDefault="00E36E11" w:rsidP="00713D54">
      <w:pPr>
        <w:spacing w:after="0"/>
        <w:rPr>
          <w:highlight w:val="yellow"/>
        </w:rPr>
      </w:pPr>
    </w:p>
    <w:p w14:paraId="310F2879" w14:textId="77777777" w:rsidR="00E36E11" w:rsidRPr="006F4BDD" w:rsidRDefault="00E36E11" w:rsidP="00E36E11">
      <w:pPr>
        <w:autoSpaceDE w:val="0"/>
        <w:autoSpaceDN w:val="0"/>
        <w:adjustRightInd w:val="0"/>
        <w:spacing w:after="0"/>
      </w:pPr>
      <w:r w:rsidRPr="006F4BDD">
        <w:t>Nasip može popustiti ili puknuti iz više razloga:</w:t>
      </w:r>
    </w:p>
    <w:p w14:paraId="2D908299" w14:textId="77777777" w:rsidR="00E36E11" w:rsidRPr="006F4BDD" w:rsidRDefault="00E36E11">
      <w:pPr>
        <w:numPr>
          <w:ilvl w:val="0"/>
          <w:numId w:val="114"/>
        </w:numPr>
        <w:autoSpaceDE w:val="0"/>
        <w:autoSpaceDN w:val="0"/>
        <w:adjustRightInd w:val="0"/>
        <w:contextualSpacing/>
        <w:rPr>
          <w:rFonts w:cs="Calibri"/>
          <w:szCs w:val="24"/>
          <w:lang w:val="en-US"/>
        </w:rPr>
      </w:pPr>
      <w:r w:rsidRPr="006F4BDD">
        <w:rPr>
          <w:szCs w:val="24"/>
          <w:lang w:val="en-US"/>
        </w:rPr>
        <w:t>prelijevanje koje se sprečava nadvišenjem nasipa za određenu visinu iznad odabrane kote najviše moguće proračunate velike vode (VVV), ovisno o odabranom povratnom razdoblju,</w:t>
      </w:r>
    </w:p>
    <w:p w14:paraId="1BEEFCDA" w14:textId="77777777" w:rsidR="00E36E11" w:rsidRPr="000B1CDF" w:rsidRDefault="00E36E11">
      <w:pPr>
        <w:pStyle w:val="Odlomakpopisa"/>
        <w:numPr>
          <w:ilvl w:val="0"/>
          <w:numId w:val="114"/>
        </w:numPr>
        <w:autoSpaceDE w:val="0"/>
        <w:autoSpaceDN w:val="0"/>
        <w:adjustRightInd w:val="0"/>
        <w:jc w:val="both"/>
        <w:rPr>
          <w:rFonts w:cs="Calibri"/>
          <w:sz w:val="24"/>
          <w:szCs w:val="24"/>
        </w:rPr>
      </w:pPr>
      <w:r>
        <w:rPr>
          <w:sz w:val="24"/>
          <w:szCs w:val="24"/>
        </w:rPr>
        <w:lastRenderedPageBreak/>
        <w:t>klizanje pokosa kada može k</w:t>
      </w:r>
      <w:r w:rsidRPr="000B1CDF">
        <w:rPr>
          <w:sz w:val="24"/>
          <w:szCs w:val="24"/>
        </w:rPr>
        <w:t>liznuti može uzvodna i nizvodn</w:t>
      </w:r>
      <w:r>
        <w:rPr>
          <w:sz w:val="24"/>
          <w:szCs w:val="24"/>
        </w:rPr>
        <w:t>a kosina, k</w:t>
      </w:r>
      <w:r w:rsidRPr="000B1CDF">
        <w:rPr>
          <w:sz w:val="24"/>
          <w:szCs w:val="24"/>
        </w:rPr>
        <w:t xml:space="preserve">lizanje na uzvodnoj kosini uzrokovano je naglim spuštanjem razine vode u vodotoku, dovoljno brzim da se u zasićenom nasipu oblikuje sila strujnog tlaka koja će dodatno destabilizirati </w:t>
      </w:r>
      <w:r>
        <w:rPr>
          <w:sz w:val="24"/>
          <w:szCs w:val="24"/>
        </w:rPr>
        <w:t>kosinu.</w:t>
      </w:r>
    </w:p>
    <w:p w14:paraId="3A6705CC" w14:textId="77777777" w:rsidR="00E36E11" w:rsidRDefault="00E36E11" w:rsidP="00E36E11">
      <w:pPr>
        <w:spacing w:line="240" w:lineRule="auto"/>
        <w:jc w:val="center"/>
      </w:pPr>
      <w:r>
        <w:rPr>
          <w:rFonts w:cs="Calibri"/>
          <w:noProof/>
          <w:szCs w:val="24"/>
          <w:lang w:eastAsia="hr-HR"/>
        </w:rPr>
        <w:drawing>
          <wp:inline distT="0" distB="0" distL="0" distR="0" wp14:anchorId="3A598B7A" wp14:editId="1848A8F4">
            <wp:extent cx="4925112" cy="2972215"/>
            <wp:effectExtent l="0" t="0" r="0" b="0"/>
            <wp:docPr id="242" name="Slika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ucanje nasipa.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925112" cy="2972215"/>
                    </a:xfrm>
                    <a:prstGeom prst="rect">
                      <a:avLst/>
                    </a:prstGeom>
                  </pic:spPr>
                </pic:pic>
              </a:graphicData>
            </a:graphic>
          </wp:inline>
        </w:drawing>
      </w:r>
    </w:p>
    <w:p w14:paraId="1D562B58" w14:textId="0797CE87" w:rsidR="00E36E11" w:rsidRDefault="00E36E11" w:rsidP="00E36E11">
      <w:pPr>
        <w:pStyle w:val="Opisslike"/>
        <w:spacing w:line="240" w:lineRule="auto"/>
      </w:pPr>
      <w:bookmarkStart w:id="724" w:name="_Toc506459205"/>
      <w:bookmarkStart w:id="725" w:name="_Toc129846599"/>
      <w:r>
        <w:t xml:space="preserve">Slika </w:t>
      </w:r>
      <w:fldSimple w:instr=" SEQ Slika \* ARABIC ">
        <w:r>
          <w:rPr>
            <w:noProof/>
          </w:rPr>
          <w:t>15</w:t>
        </w:r>
      </w:fldSimple>
      <w:r>
        <w:t>: Mogući uzroci oštećenja nasipa (Narita, 2000. uz dopunu prof.dr.sc. Tanja Roje - Bonacci, dipl.ing.građ.)</w:t>
      </w:r>
      <w:bookmarkEnd w:id="724"/>
      <w:bookmarkEnd w:id="725"/>
    </w:p>
    <w:p w14:paraId="0DC98658" w14:textId="77777777" w:rsidR="00E36E11" w:rsidRPr="00371500" w:rsidRDefault="00E36E11" w:rsidP="00E36E11">
      <w:pPr>
        <w:spacing w:line="240" w:lineRule="auto"/>
        <w:rPr>
          <w:sz w:val="20"/>
          <w:szCs w:val="20"/>
        </w:rPr>
      </w:pPr>
      <w:r w:rsidRPr="006F4BDD">
        <w:rPr>
          <w:sz w:val="20"/>
          <w:szCs w:val="20"/>
        </w:rPr>
        <w:t>Izvor: Hrvatske vode, 2015.god.</w:t>
      </w:r>
    </w:p>
    <w:p w14:paraId="07339A5D" w14:textId="77777777" w:rsidR="00E36E11" w:rsidRDefault="00E36E11" w:rsidP="00E36E11">
      <w:pPr>
        <w:spacing w:after="0"/>
      </w:pPr>
      <w:r w:rsidRPr="00526814">
        <w:t>Ako iz bilo kojeg razloga dođe do prelijevanja preko krune ili prodora ovog nasipa:</w:t>
      </w:r>
    </w:p>
    <w:p w14:paraId="61B5A4B2" w14:textId="77777777" w:rsidR="00E36E11" w:rsidRPr="00526814" w:rsidRDefault="00E36E11">
      <w:pPr>
        <w:pStyle w:val="Odlomakpopisa"/>
        <w:numPr>
          <w:ilvl w:val="0"/>
          <w:numId w:val="113"/>
        </w:numPr>
        <w:jc w:val="both"/>
        <w:rPr>
          <w:sz w:val="24"/>
          <w:szCs w:val="24"/>
        </w:rPr>
      </w:pPr>
      <w:r w:rsidRPr="00526814">
        <w:rPr>
          <w:sz w:val="24"/>
          <w:szCs w:val="24"/>
        </w:rPr>
        <w:t xml:space="preserve">pri vodostaju jednakom rač. 100 god. v.v. ili višem bila bi poplavljena naselja Brodić, Gajci, veći dio naselja Mekiš Podravski te </w:t>
      </w:r>
      <w:r w:rsidRPr="00262D86">
        <w:rPr>
          <w:b/>
          <w:sz w:val="24"/>
          <w:szCs w:val="24"/>
        </w:rPr>
        <w:t>rubni sjeverni dijelovi naselja Podravske Sesvete</w:t>
      </w:r>
      <w:r w:rsidRPr="00526814">
        <w:rPr>
          <w:sz w:val="24"/>
          <w:szCs w:val="24"/>
        </w:rPr>
        <w:t>, zatim poljoprivredne i šumske površine. Uslijed poplavljivanja pod vodom bi bili dijelovi lokalnih prometnica kao i poljski putevi. Zbog toga treba ove prometnice za sav promet zatvoriti, a u dogovoru s djelatnicima HEP-a isključiti i lokalne dalekovode kao i lokalna elektropostrojenja</w:t>
      </w:r>
      <w:r>
        <w:rPr>
          <w:sz w:val="24"/>
          <w:szCs w:val="24"/>
        </w:rPr>
        <w:t>,</w:t>
      </w:r>
    </w:p>
    <w:p w14:paraId="107C2260" w14:textId="77777777" w:rsidR="00E36E11" w:rsidRPr="00526814" w:rsidRDefault="00E36E11">
      <w:pPr>
        <w:pStyle w:val="Odlomakpopisa"/>
        <w:numPr>
          <w:ilvl w:val="0"/>
          <w:numId w:val="113"/>
        </w:numPr>
        <w:jc w:val="both"/>
        <w:rPr>
          <w:sz w:val="24"/>
          <w:szCs w:val="24"/>
        </w:rPr>
      </w:pPr>
      <w:r w:rsidRPr="00526814">
        <w:rPr>
          <w:sz w:val="24"/>
          <w:szCs w:val="24"/>
        </w:rPr>
        <w:t xml:space="preserve">pri vodostaju za 1,00 m nižem od rač. 100 god. v.v. bile bi poplavljene uglavnom poljoprivredne i šumske površine te lokalne prometnice i poljski putevi, a također bi bili ugroženi dijelovi naselja Brodić, Gajci te </w:t>
      </w:r>
      <w:r w:rsidRPr="00262D86">
        <w:rPr>
          <w:b/>
          <w:sz w:val="24"/>
          <w:szCs w:val="24"/>
        </w:rPr>
        <w:t>rubni dijelovi naselja/građevinske zone Mekiš Podravski.</w:t>
      </w:r>
      <w:r w:rsidRPr="00526814">
        <w:rPr>
          <w:sz w:val="24"/>
          <w:szCs w:val="24"/>
        </w:rPr>
        <w:t xml:space="preserve"> Uslijed poplavljivanja pod vodom bi bili dijelovi lokalnih prometnica kao i poljski putevi. Zbog toga treba ove prometnice za sav promet zatvoriti, a u dogovoru s djelatnicima HEP-a isključiti i lokalne dalekovode kao i lokalna elektropostrojenja.</w:t>
      </w:r>
    </w:p>
    <w:p w14:paraId="053F6AF6" w14:textId="77777777" w:rsidR="00E36E11" w:rsidRPr="00526814" w:rsidRDefault="00E36E11">
      <w:pPr>
        <w:pStyle w:val="Odlomakpopisa"/>
        <w:numPr>
          <w:ilvl w:val="0"/>
          <w:numId w:val="113"/>
        </w:numPr>
        <w:jc w:val="both"/>
        <w:rPr>
          <w:sz w:val="24"/>
          <w:szCs w:val="24"/>
        </w:rPr>
      </w:pPr>
      <w:r w:rsidRPr="00526814">
        <w:rPr>
          <w:sz w:val="24"/>
          <w:szCs w:val="24"/>
        </w:rPr>
        <w:t>pri vodostaju za 2,00 m nižem od rač.100 god.v.v. bile bi poplavljene samo poljoprivredne i šumske površine te neki dijelovi lokalnih prometnica i poljskih puteva.</w:t>
      </w:r>
    </w:p>
    <w:p w14:paraId="6CF707AD" w14:textId="60564EB3" w:rsidR="00E36E11" w:rsidRDefault="00E36E11" w:rsidP="00E36E11">
      <w:pPr>
        <w:spacing w:after="0" w:line="240" w:lineRule="auto"/>
        <w:jc w:val="center"/>
      </w:pPr>
      <w:r>
        <w:rPr>
          <w:noProof/>
        </w:rPr>
        <w:lastRenderedPageBreak/>
        <w:drawing>
          <wp:inline distT="0" distB="0" distL="0" distR="0" wp14:anchorId="6A160736" wp14:editId="32A4C358">
            <wp:extent cx="5759450" cy="4071620"/>
            <wp:effectExtent l="0" t="0" r="0" b="508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lika 36"/>
                    <pic:cNvPicPr/>
                  </pic:nvPicPr>
                  <pic:blipFill>
                    <a:blip r:embed="rId53">
                      <a:extLst>
                        <a:ext uri="{28A0092B-C50C-407E-A947-70E740481C1C}">
                          <a14:useLocalDpi xmlns:a14="http://schemas.microsoft.com/office/drawing/2010/main" val="0"/>
                        </a:ext>
                      </a:extLst>
                    </a:blip>
                    <a:stretch>
                      <a:fillRect/>
                    </a:stretch>
                  </pic:blipFill>
                  <pic:spPr>
                    <a:xfrm>
                      <a:off x="0" y="0"/>
                      <a:ext cx="5759450" cy="4071620"/>
                    </a:xfrm>
                    <a:prstGeom prst="rect">
                      <a:avLst/>
                    </a:prstGeom>
                  </pic:spPr>
                </pic:pic>
              </a:graphicData>
            </a:graphic>
          </wp:inline>
        </w:drawing>
      </w:r>
    </w:p>
    <w:p w14:paraId="5BEE6D69" w14:textId="00597BFC" w:rsidR="00E36E11" w:rsidRDefault="00E36E11" w:rsidP="00E36E11">
      <w:pPr>
        <w:pStyle w:val="Opisslike"/>
        <w:spacing w:line="240" w:lineRule="auto"/>
      </w:pPr>
      <w:bookmarkStart w:id="726" w:name="_Toc506459206"/>
      <w:bookmarkStart w:id="727" w:name="_Toc129846600"/>
      <w:r>
        <w:t xml:space="preserve">Slika </w:t>
      </w:r>
      <w:fldSimple w:instr=" SEQ Slika \* ARABIC ">
        <w:r w:rsidR="009A4466">
          <w:rPr>
            <w:noProof/>
          </w:rPr>
          <w:t>16</w:t>
        </w:r>
      </w:fldSimple>
      <w:r>
        <w:t>: Prikaz ugroženog područja uslijed plimnog vala na rijeci Dravi</w:t>
      </w:r>
      <w:bookmarkEnd w:id="726"/>
      <w:bookmarkEnd w:id="727"/>
    </w:p>
    <w:p w14:paraId="64E82ED5" w14:textId="173FAD49" w:rsidR="00E36E11" w:rsidRDefault="00E36E11" w:rsidP="00E36E11">
      <w:pPr>
        <w:spacing w:after="0" w:line="240" w:lineRule="auto"/>
        <w:rPr>
          <w:sz w:val="20"/>
          <w:szCs w:val="20"/>
          <w:lang w:eastAsia="hr-HR"/>
        </w:rPr>
      </w:pPr>
      <w:r w:rsidRPr="00AA6743">
        <w:rPr>
          <w:sz w:val="20"/>
          <w:szCs w:val="20"/>
        </w:rPr>
        <w:t xml:space="preserve">Izvor: </w:t>
      </w:r>
      <w:r w:rsidRPr="00AA6743">
        <w:rPr>
          <w:sz w:val="20"/>
          <w:szCs w:val="20"/>
          <w:lang w:eastAsia="hr-HR"/>
        </w:rPr>
        <w:t>Geoportal, DGU, 20</w:t>
      </w:r>
      <w:r>
        <w:rPr>
          <w:sz w:val="20"/>
          <w:szCs w:val="20"/>
          <w:lang w:eastAsia="hr-HR"/>
        </w:rPr>
        <w:t>2</w:t>
      </w:r>
      <w:r w:rsidR="009A4466">
        <w:rPr>
          <w:sz w:val="20"/>
          <w:szCs w:val="20"/>
          <w:lang w:eastAsia="hr-HR"/>
        </w:rPr>
        <w:t>2</w:t>
      </w:r>
      <w:r w:rsidRPr="00AA6743">
        <w:rPr>
          <w:sz w:val="20"/>
          <w:szCs w:val="20"/>
          <w:lang w:eastAsia="hr-HR"/>
        </w:rPr>
        <w:t>.god.</w:t>
      </w:r>
    </w:p>
    <w:p w14:paraId="47ED27FE" w14:textId="77777777" w:rsidR="005C78F5" w:rsidRPr="001608E9" w:rsidRDefault="005C78F5" w:rsidP="00E36E11">
      <w:pPr>
        <w:spacing w:after="0"/>
        <w:rPr>
          <w:highlight w:val="yellow"/>
        </w:rPr>
      </w:pPr>
    </w:p>
    <w:p w14:paraId="4F11C430" w14:textId="5FEBE0D6" w:rsidR="006A1186" w:rsidRPr="009A4466" w:rsidRDefault="006A1186" w:rsidP="00E36E11">
      <w:pPr>
        <w:pStyle w:val="Naslov4"/>
        <w:spacing w:before="0"/>
      </w:pPr>
      <w:bookmarkStart w:id="728" w:name="_Toc129846435"/>
      <w:r w:rsidRPr="009A4466">
        <w:t>6.</w:t>
      </w:r>
      <w:r w:rsidR="00B615A9" w:rsidRPr="009A4466">
        <w:t>8</w:t>
      </w:r>
      <w:r w:rsidRPr="009A4466">
        <w:t>.6.1. Procjena posljedica događaja s najgorim mogućim posljedicama uslijed poplave na život i zdravlje ljudi</w:t>
      </w:r>
      <w:bookmarkEnd w:id="728"/>
    </w:p>
    <w:p w14:paraId="77A03455" w14:textId="77777777" w:rsidR="006A1186" w:rsidRPr="009A4466" w:rsidRDefault="006A1186" w:rsidP="006A1186">
      <w:pPr>
        <w:spacing w:after="0"/>
      </w:pPr>
    </w:p>
    <w:p w14:paraId="5804AB58" w14:textId="253E6BF6" w:rsidR="006A1186" w:rsidRPr="009A4466" w:rsidRDefault="006A1186" w:rsidP="006A1186">
      <w:pPr>
        <w:spacing w:after="0"/>
      </w:pPr>
      <w:r w:rsidRPr="009A4466">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66C087D1" w14:textId="032759C3" w:rsidR="00330EEB" w:rsidRPr="001608E9" w:rsidRDefault="00330EEB" w:rsidP="006A1186">
      <w:pPr>
        <w:spacing w:after="0"/>
        <w:rPr>
          <w:highlight w:val="yellow"/>
        </w:rPr>
      </w:pPr>
    </w:p>
    <w:p w14:paraId="20F1329E" w14:textId="2737278C" w:rsidR="002A1A0D" w:rsidRPr="009A4466" w:rsidRDefault="00330EEB" w:rsidP="00330EEB">
      <w:pPr>
        <w:rPr>
          <w:lang w:eastAsia="hr-HR"/>
        </w:rPr>
      </w:pPr>
      <w:r w:rsidRPr="009A4466">
        <w:rPr>
          <w:lang w:eastAsia="hr-HR"/>
        </w:rPr>
        <w:t xml:space="preserve">Procijenjeno je da pojava poplave uslijed izlijevanja kopnenih vodenih tijela na području Općine </w:t>
      </w:r>
      <w:r w:rsidR="00713D54" w:rsidRPr="009A4466">
        <w:rPr>
          <w:lang w:eastAsia="hr-HR"/>
        </w:rPr>
        <w:t xml:space="preserve">imala </w:t>
      </w:r>
      <w:r w:rsidRPr="009A4466">
        <w:rPr>
          <w:lang w:eastAsia="hr-HR"/>
        </w:rPr>
        <w:t xml:space="preserve"> </w:t>
      </w:r>
      <w:r w:rsidR="004E5A33" w:rsidRPr="009A4466">
        <w:rPr>
          <w:lang w:eastAsia="hr-HR"/>
        </w:rPr>
        <w:t>katastrofalne</w:t>
      </w:r>
      <w:r w:rsidRPr="009A4466">
        <w:rPr>
          <w:lang w:eastAsia="hr-HR"/>
        </w:rPr>
        <w:t xml:space="preserve"> posljedice na život i zdravlje ljudi, točnije događajem će biti obuhvaćeno </w:t>
      </w:r>
      <w:r w:rsidR="001F69B3" w:rsidRPr="009A4466">
        <w:rPr>
          <w:lang w:eastAsia="hr-HR"/>
        </w:rPr>
        <w:t>više od</w:t>
      </w:r>
      <w:r w:rsidRPr="009A4466">
        <w:rPr>
          <w:lang w:eastAsia="hr-HR"/>
        </w:rPr>
        <w:t xml:space="preserve"> 0,0</w:t>
      </w:r>
      <w:r w:rsidR="00582D52" w:rsidRPr="009A4466">
        <w:rPr>
          <w:lang w:eastAsia="hr-HR"/>
        </w:rPr>
        <w:t>36</w:t>
      </w:r>
      <w:r w:rsidRPr="009A4466">
        <w:rPr>
          <w:lang w:eastAsia="hr-HR"/>
        </w:rPr>
        <w:t>% stanovnika Općine, odnosno bar</w:t>
      </w:r>
      <w:r w:rsidR="001F69B3" w:rsidRPr="009A4466">
        <w:rPr>
          <w:lang w:eastAsia="hr-HR"/>
        </w:rPr>
        <w:t>em</w:t>
      </w:r>
      <w:r w:rsidRPr="009A4466">
        <w:rPr>
          <w:lang w:eastAsia="hr-HR"/>
        </w:rPr>
        <w:t xml:space="preserve"> (1) stanovnik uz pretpostavku da uslijed poplave dolazi do plavljenja kuća i drugih objekata čime je u opasnost doveden život i zdravlje ljudi.</w:t>
      </w:r>
    </w:p>
    <w:p w14:paraId="77BD3261" w14:textId="7AC4846A" w:rsidR="006A1186" w:rsidRPr="009A4466" w:rsidRDefault="006A1186" w:rsidP="006A1186">
      <w:pPr>
        <w:spacing w:after="0" w:line="240" w:lineRule="auto"/>
        <w:jc w:val="center"/>
        <w:rPr>
          <w:rFonts w:cs="Arial"/>
          <w:b/>
          <w:bCs/>
          <w:sz w:val="20"/>
          <w:szCs w:val="20"/>
        </w:rPr>
      </w:pPr>
      <w:bookmarkStart w:id="729" w:name="_Toc129846540"/>
      <w:r w:rsidRPr="009A4466">
        <w:rPr>
          <w:rFonts w:cs="Arial"/>
          <w:b/>
          <w:bCs/>
          <w:sz w:val="20"/>
          <w:szCs w:val="20"/>
        </w:rPr>
        <w:t xml:space="preserve">Tablica </w:t>
      </w:r>
      <w:r w:rsidRPr="009A4466">
        <w:rPr>
          <w:rFonts w:cs="Arial"/>
          <w:b/>
          <w:bCs/>
          <w:sz w:val="20"/>
          <w:szCs w:val="20"/>
        </w:rPr>
        <w:fldChar w:fldCharType="begin"/>
      </w:r>
      <w:r w:rsidRPr="009A4466">
        <w:rPr>
          <w:rFonts w:cs="Arial"/>
          <w:b/>
          <w:bCs/>
          <w:sz w:val="20"/>
          <w:szCs w:val="20"/>
        </w:rPr>
        <w:instrText xml:space="preserve"> SEQ Tablica \* ARABIC </w:instrText>
      </w:r>
      <w:r w:rsidRPr="009A4466">
        <w:rPr>
          <w:rFonts w:cs="Arial"/>
          <w:b/>
          <w:bCs/>
          <w:sz w:val="20"/>
          <w:szCs w:val="20"/>
        </w:rPr>
        <w:fldChar w:fldCharType="separate"/>
      </w:r>
      <w:r w:rsidR="00E25429">
        <w:rPr>
          <w:rFonts w:cs="Arial"/>
          <w:b/>
          <w:bCs/>
          <w:noProof/>
          <w:sz w:val="20"/>
          <w:szCs w:val="20"/>
        </w:rPr>
        <w:t>59</w:t>
      </w:r>
      <w:r w:rsidRPr="009A4466">
        <w:rPr>
          <w:rFonts w:cs="Arial"/>
          <w:b/>
          <w:bCs/>
          <w:noProof/>
          <w:sz w:val="20"/>
          <w:szCs w:val="20"/>
        </w:rPr>
        <w:fldChar w:fldCharType="end"/>
      </w:r>
      <w:r w:rsidRPr="009A4466">
        <w:rPr>
          <w:rFonts w:cs="Arial"/>
          <w:b/>
          <w:bCs/>
          <w:sz w:val="20"/>
          <w:szCs w:val="20"/>
        </w:rPr>
        <w:t xml:space="preserve">: Prikaz prijetnjom nastalih posljedica na život i zdravlje ljudi - Događaj s najgorim mogućim posljedicama – </w:t>
      </w:r>
      <w:r w:rsidR="00330EEB" w:rsidRPr="009A4466">
        <w:rPr>
          <w:rFonts w:cs="Arial"/>
          <w:b/>
          <w:bCs/>
          <w:sz w:val="20"/>
          <w:szCs w:val="20"/>
        </w:rPr>
        <w:t>Poplava</w:t>
      </w:r>
      <w:bookmarkEnd w:id="729"/>
    </w:p>
    <w:tbl>
      <w:tblPr>
        <w:tblW w:w="7471" w:type="dxa"/>
        <w:jc w:val="center"/>
        <w:tblCellMar>
          <w:left w:w="10" w:type="dxa"/>
          <w:right w:w="10" w:type="dxa"/>
        </w:tblCellMar>
        <w:tblLook w:val="04A0" w:firstRow="1" w:lastRow="0" w:firstColumn="1" w:lastColumn="0" w:noHBand="0" w:noVBand="1"/>
      </w:tblPr>
      <w:tblGrid>
        <w:gridCol w:w="1752"/>
        <w:gridCol w:w="2152"/>
        <w:gridCol w:w="2021"/>
        <w:gridCol w:w="1546"/>
      </w:tblGrid>
      <w:tr w:rsidR="006A1186" w:rsidRPr="009A4466" w14:paraId="0A1E8579" w14:textId="77777777" w:rsidTr="00873537">
        <w:trPr>
          <w:trHeight w:val="173"/>
          <w:jc w:val="center"/>
        </w:trPr>
        <w:tc>
          <w:tcPr>
            <w:tcW w:w="74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2B4CA" w14:textId="77777777" w:rsidR="006A1186" w:rsidRPr="009A4466" w:rsidRDefault="006A1186" w:rsidP="00873537">
            <w:pPr>
              <w:spacing w:after="0" w:line="240" w:lineRule="auto"/>
              <w:jc w:val="center"/>
              <w:rPr>
                <w:b/>
                <w:sz w:val="20"/>
                <w:szCs w:val="20"/>
              </w:rPr>
            </w:pPr>
            <w:r w:rsidRPr="009A4466">
              <w:rPr>
                <w:b/>
                <w:sz w:val="20"/>
                <w:szCs w:val="20"/>
              </w:rPr>
              <w:t>Život i zdravlje ljudi</w:t>
            </w:r>
          </w:p>
        </w:tc>
      </w:tr>
      <w:tr w:rsidR="006A1186" w:rsidRPr="009A4466" w14:paraId="49B323F8" w14:textId="77777777" w:rsidTr="00873537">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32F80" w14:textId="77777777" w:rsidR="006A1186" w:rsidRPr="009A4466" w:rsidRDefault="006A1186" w:rsidP="00873537">
            <w:pPr>
              <w:spacing w:after="0" w:line="240" w:lineRule="auto"/>
              <w:jc w:val="center"/>
              <w:rPr>
                <w:b/>
                <w:sz w:val="20"/>
                <w:szCs w:val="20"/>
              </w:rPr>
            </w:pPr>
            <w:r w:rsidRPr="009A4466">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21259" w14:textId="77777777" w:rsidR="006A1186" w:rsidRPr="009A4466" w:rsidRDefault="006A1186" w:rsidP="00873537">
            <w:pPr>
              <w:spacing w:after="0" w:line="240" w:lineRule="auto"/>
              <w:jc w:val="center"/>
              <w:rPr>
                <w:b/>
                <w:sz w:val="20"/>
                <w:szCs w:val="20"/>
              </w:rPr>
            </w:pPr>
            <w:r w:rsidRPr="009A4466">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6B9CD" w14:textId="77777777" w:rsidR="006A1186" w:rsidRPr="009A4466" w:rsidRDefault="006A1186" w:rsidP="00873537">
            <w:pPr>
              <w:spacing w:after="0" w:line="240" w:lineRule="auto"/>
              <w:jc w:val="center"/>
              <w:rPr>
                <w:b/>
                <w:sz w:val="20"/>
                <w:szCs w:val="20"/>
              </w:rPr>
            </w:pPr>
            <w:r w:rsidRPr="009A4466">
              <w:rPr>
                <w:b/>
                <w:sz w:val="20"/>
                <w:szCs w:val="20"/>
              </w:rPr>
              <w:t>Broj stanovnika</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29C4D" w14:textId="77777777" w:rsidR="006A1186" w:rsidRPr="009A4466" w:rsidRDefault="006A1186" w:rsidP="00873537">
            <w:pPr>
              <w:spacing w:after="0" w:line="240" w:lineRule="auto"/>
              <w:jc w:val="center"/>
              <w:rPr>
                <w:b/>
                <w:sz w:val="20"/>
                <w:szCs w:val="20"/>
              </w:rPr>
            </w:pPr>
            <w:r w:rsidRPr="009A4466">
              <w:rPr>
                <w:b/>
                <w:sz w:val="20"/>
                <w:szCs w:val="20"/>
              </w:rPr>
              <w:t>Odabrano</w:t>
            </w:r>
          </w:p>
        </w:tc>
      </w:tr>
      <w:tr w:rsidR="009A4466" w:rsidRPr="009A4466" w14:paraId="171F7A2F" w14:textId="77777777" w:rsidTr="007162F4">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7AD71" w14:textId="77777777" w:rsidR="009A4466" w:rsidRPr="009A4466" w:rsidRDefault="009A4466" w:rsidP="009A4466">
            <w:pPr>
              <w:spacing w:after="0" w:line="240" w:lineRule="auto"/>
              <w:jc w:val="center"/>
              <w:rPr>
                <w:b/>
                <w:sz w:val="20"/>
                <w:szCs w:val="20"/>
              </w:rPr>
            </w:pPr>
            <w:r w:rsidRPr="009A4466">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45CBC7" w14:textId="77777777" w:rsidR="009A4466" w:rsidRPr="009A4466" w:rsidRDefault="009A4466" w:rsidP="009A4466">
            <w:pPr>
              <w:spacing w:after="0" w:line="240" w:lineRule="auto"/>
              <w:jc w:val="center"/>
              <w:rPr>
                <w:sz w:val="20"/>
                <w:szCs w:val="20"/>
              </w:rPr>
            </w:pPr>
            <w:r w:rsidRPr="009A4466">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7515B" w14:textId="6DA95736" w:rsidR="009A4466" w:rsidRPr="009A4466" w:rsidRDefault="009A4466" w:rsidP="009A4466">
            <w:pPr>
              <w:spacing w:after="0" w:line="240" w:lineRule="auto"/>
              <w:jc w:val="center"/>
              <w:rPr>
                <w:sz w:val="20"/>
                <w:szCs w:val="20"/>
              </w:rPr>
            </w:pPr>
            <w:r w:rsidRPr="009A4466">
              <w:rPr>
                <w:sz w:val="20"/>
                <w:szCs w:val="20"/>
              </w:rPr>
              <w:t>&lt;0,001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8F583" w14:textId="77777777" w:rsidR="009A4466" w:rsidRPr="009A4466" w:rsidRDefault="009A4466" w:rsidP="009A4466">
            <w:pPr>
              <w:spacing w:after="0" w:line="240" w:lineRule="auto"/>
              <w:jc w:val="center"/>
              <w:rPr>
                <w:b/>
                <w:sz w:val="20"/>
                <w:szCs w:val="20"/>
              </w:rPr>
            </w:pPr>
          </w:p>
        </w:tc>
      </w:tr>
      <w:tr w:rsidR="009A4466" w:rsidRPr="009A4466" w14:paraId="69AB17A5" w14:textId="77777777" w:rsidTr="007162F4">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F1D84" w14:textId="77777777" w:rsidR="009A4466" w:rsidRPr="009A4466" w:rsidRDefault="009A4466" w:rsidP="009A4466">
            <w:pPr>
              <w:spacing w:after="0" w:line="240" w:lineRule="auto"/>
              <w:jc w:val="center"/>
              <w:rPr>
                <w:b/>
                <w:sz w:val="20"/>
                <w:szCs w:val="20"/>
              </w:rPr>
            </w:pPr>
            <w:r w:rsidRPr="009A4466">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3C0C85" w14:textId="77777777" w:rsidR="009A4466" w:rsidRPr="009A4466" w:rsidRDefault="009A4466" w:rsidP="009A4466">
            <w:pPr>
              <w:spacing w:after="0" w:line="240" w:lineRule="auto"/>
              <w:jc w:val="center"/>
              <w:rPr>
                <w:sz w:val="20"/>
                <w:szCs w:val="20"/>
              </w:rPr>
            </w:pPr>
            <w:r w:rsidRPr="009A4466">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933AB" w14:textId="1483A410" w:rsidR="009A4466" w:rsidRPr="009A4466" w:rsidRDefault="009A4466" w:rsidP="009A4466">
            <w:pPr>
              <w:spacing w:after="0" w:line="240" w:lineRule="auto"/>
              <w:jc w:val="center"/>
              <w:rPr>
                <w:sz w:val="20"/>
                <w:szCs w:val="20"/>
              </w:rPr>
            </w:pPr>
            <w:r w:rsidRPr="009A4466">
              <w:rPr>
                <w:sz w:val="20"/>
                <w:szCs w:val="20"/>
              </w:rPr>
              <w:t>0,001 - 0,0046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FE96E" w14:textId="3CE5E6A4" w:rsidR="009A4466" w:rsidRPr="009A4466" w:rsidRDefault="009A4466" w:rsidP="009A4466">
            <w:pPr>
              <w:spacing w:after="0" w:line="240" w:lineRule="auto"/>
              <w:jc w:val="center"/>
              <w:rPr>
                <w:b/>
                <w:bCs/>
                <w:sz w:val="20"/>
                <w:szCs w:val="20"/>
              </w:rPr>
            </w:pPr>
          </w:p>
        </w:tc>
      </w:tr>
      <w:tr w:rsidR="009A4466" w:rsidRPr="009A4466" w14:paraId="26F55D69" w14:textId="77777777" w:rsidTr="007162F4">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70A5A" w14:textId="77777777" w:rsidR="009A4466" w:rsidRPr="009A4466" w:rsidRDefault="009A4466" w:rsidP="009A4466">
            <w:pPr>
              <w:spacing w:after="0" w:line="240" w:lineRule="auto"/>
              <w:jc w:val="center"/>
              <w:rPr>
                <w:b/>
                <w:sz w:val="20"/>
                <w:szCs w:val="20"/>
              </w:rPr>
            </w:pPr>
            <w:r w:rsidRPr="009A4466">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1510BE" w14:textId="77777777" w:rsidR="009A4466" w:rsidRPr="009A4466" w:rsidRDefault="009A4466" w:rsidP="009A4466">
            <w:pPr>
              <w:spacing w:after="0" w:line="240" w:lineRule="auto"/>
              <w:jc w:val="center"/>
              <w:rPr>
                <w:sz w:val="20"/>
                <w:szCs w:val="20"/>
              </w:rPr>
            </w:pPr>
            <w:r w:rsidRPr="009A4466">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FE7AB" w14:textId="1939AD97" w:rsidR="009A4466" w:rsidRPr="009A4466" w:rsidRDefault="009A4466" w:rsidP="009A4466">
            <w:pPr>
              <w:spacing w:after="0" w:line="240" w:lineRule="auto"/>
              <w:jc w:val="center"/>
              <w:rPr>
                <w:sz w:val="20"/>
                <w:szCs w:val="20"/>
              </w:rPr>
            </w:pPr>
            <w:r w:rsidRPr="009A4466">
              <w:rPr>
                <w:sz w:val="20"/>
                <w:szCs w:val="20"/>
              </w:rPr>
              <w:t>0,0047 - 0,011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77021" w14:textId="77777777" w:rsidR="009A4466" w:rsidRPr="009A4466" w:rsidRDefault="009A4466" w:rsidP="009A4466">
            <w:pPr>
              <w:spacing w:after="0" w:line="240" w:lineRule="auto"/>
              <w:jc w:val="center"/>
              <w:rPr>
                <w:sz w:val="20"/>
                <w:szCs w:val="20"/>
              </w:rPr>
            </w:pPr>
          </w:p>
        </w:tc>
      </w:tr>
      <w:tr w:rsidR="009A4466" w:rsidRPr="009A4466" w14:paraId="61792C41" w14:textId="77777777" w:rsidTr="007162F4">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D3A32" w14:textId="77777777" w:rsidR="009A4466" w:rsidRPr="009A4466" w:rsidRDefault="009A4466" w:rsidP="009A4466">
            <w:pPr>
              <w:spacing w:after="0" w:line="240" w:lineRule="auto"/>
              <w:jc w:val="center"/>
              <w:rPr>
                <w:b/>
                <w:sz w:val="20"/>
                <w:szCs w:val="20"/>
              </w:rPr>
            </w:pPr>
            <w:r w:rsidRPr="009A4466">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7E5AB8" w14:textId="77777777" w:rsidR="009A4466" w:rsidRPr="009A4466" w:rsidRDefault="009A4466" w:rsidP="009A4466">
            <w:pPr>
              <w:spacing w:after="0" w:line="240" w:lineRule="auto"/>
              <w:jc w:val="center"/>
              <w:rPr>
                <w:sz w:val="20"/>
                <w:szCs w:val="20"/>
              </w:rPr>
            </w:pPr>
            <w:r w:rsidRPr="009A4466">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B146B" w14:textId="54C54109" w:rsidR="009A4466" w:rsidRPr="009A4466" w:rsidRDefault="009A4466" w:rsidP="009A4466">
            <w:pPr>
              <w:spacing w:after="0" w:line="240" w:lineRule="auto"/>
              <w:jc w:val="center"/>
              <w:rPr>
                <w:sz w:val="20"/>
                <w:szCs w:val="20"/>
              </w:rPr>
            </w:pPr>
            <w:r w:rsidRPr="009A4466">
              <w:rPr>
                <w:sz w:val="20"/>
                <w:szCs w:val="20"/>
              </w:rPr>
              <w:t>0,012 - 0,035</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B22F6" w14:textId="6CE9183D" w:rsidR="009A4466" w:rsidRPr="009A4466" w:rsidRDefault="009A4466" w:rsidP="009A4466">
            <w:pPr>
              <w:spacing w:after="0" w:line="240" w:lineRule="auto"/>
              <w:jc w:val="center"/>
              <w:rPr>
                <w:b/>
                <w:bCs/>
                <w:sz w:val="20"/>
                <w:szCs w:val="20"/>
              </w:rPr>
            </w:pPr>
          </w:p>
        </w:tc>
      </w:tr>
      <w:tr w:rsidR="009A4466" w:rsidRPr="001608E9" w14:paraId="44076472" w14:textId="77777777" w:rsidTr="007162F4">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3A13E" w14:textId="77777777" w:rsidR="009A4466" w:rsidRPr="009A4466" w:rsidRDefault="009A4466" w:rsidP="009A4466">
            <w:pPr>
              <w:spacing w:after="0" w:line="240" w:lineRule="auto"/>
              <w:jc w:val="center"/>
              <w:rPr>
                <w:b/>
                <w:sz w:val="20"/>
                <w:szCs w:val="20"/>
              </w:rPr>
            </w:pPr>
            <w:r w:rsidRPr="009A4466">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D8305" w14:textId="77777777" w:rsidR="009A4466" w:rsidRPr="009A4466" w:rsidRDefault="009A4466" w:rsidP="009A4466">
            <w:pPr>
              <w:spacing w:after="0" w:line="240" w:lineRule="auto"/>
              <w:jc w:val="center"/>
              <w:rPr>
                <w:sz w:val="20"/>
                <w:szCs w:val="20"/>
              </w:rPr>
            </w:pPr>
            <w:r w:rsidRPr="009A4466">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812D6" w14:textId="2E5CE58A" w:rsidR="009A4466" w:rsidRPr="009A4466" w:rsidRDefault="009A4466" w:rsidP="009A4466">
            <w:pPr>
              <w:spacing w:after="0" w:line="240" w:lineRule="auto"/>
              <w:ind w:left="720"/>
              <w:contextualSpacing/>
              <w:jc w:val="left"/>
              <w:rPr>
                <w:sz w:val="20"/>
                <w:szCs w:val="20"/>
                <w:lang w:val="en-US"/>
              </w:rPr>
            </w:pPr>
            <w:r w:rsidRPr="009A4466">
              <w:rPr>
                <w:sz w:val="20"/>
                <w:szCs w:val="20"/>
              </w:rPr>
              <w:t>&gt;0,036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76DAC" w14:textId="4553D4B8" w:rsidR="009A4466" w:rsidRPr="009A4466" w:rsidRDefault="009A4466" w:rsidP="009A4466">
            <w:pPr>
              <w:spacing w:after="0" w:line="240" w:lineRule="auto"/>
              <w:jc w:val="center"/>
              <w:rPr>
                <w:b/>
                <w:sz w:val="20"/>
                <w:szCs w:val="20"/>
              </w:rPr>
            </w:pPr>
            <w:r w:rsidRPr="009A4466">
              <w:rPr>
                <w:b/>
                <w:sz w:val="20"/>
                <w:szCs w:val="20"/>
              </w:rPr>
              <w:t>X</w:t>
            </w:r>
          </w:p>
        </w:tc>
      </w:tr>
    </w:tbl>
    <w:p w14:paraId="600F31EC" w14:textId="3C114BF9" w:rsidR="006A1186" w:rsidRPr="009A4466" w:rsidRDefault="006A1186" w:rsidP="006A1186">
      <w:pPr>
        <w:pStyle w:val="Naslov4"/>
        <w:spacing w:before="0"/>
      </w:pPr>
      <w:bookmarkStart w:id="730" w:name="_Toc129846436"/>
      <w:r w:rsidRPr="009A4466">
        <w:lastRenderedPageBreak/>
        <w:t>6.</w:t>
      </w:r>
      <w:r w:rsidR="00B615A9" w:rsidRPr="009A4466">
        <w:t>8</w:t>
      </w:r>
      <w:r w:rsidRPr="009A4466">
        <w:t xml:space="preserve">.6.2. Procjena posljedica događaja s najgorim mogućim posljedicama uslijed </w:t>
      </w:r>
      <w:r w:rsidR="00330EEB" w:rsidRPr="009A4466">
        <w:t>poplave</w:t>
      </w:r>
      <w:r w:rsidRPr="009A4466">
        <w:t xml:space="preserve"> na gospodarstvo</w:t>
      </w:r>
      <w:bookmarkEnd w:id="730"/>
    </w:p>
    <w:p w14:paraId="41FB1DC0" w14:textId="77777777" w:rsidR="006A1186" w:rsidRPr="009A4466" w:rsidRDefault="006A1186" w:rsidP="006A1186">
      <w:pPr>
        <w:spacing w:after="0"/>
      </w:pPr>
    </w:p>
    <w:p w14:paraId="59B1219F" w14:textId="77777777" w:rsidR="006A1186" w:rsidRPr="009A4466" w:rsidRDefault="006A1186" w:rsidP="006A1186">
      <w:r w:rsidRPr="009A4466">
        <w:t xml:space="preserve">Posljedice na gospodarstvo odnose se na ukupnu materijalnu i financijsku štetu u gospodarstvu nastalu utjecajem prijetnje. Materijalna šteta s posljedicama po gospodarstvo prikazuje se u odnosu na proračun Općine. </w:t>
      </w:r>
    </w:p>
    <w:p w14:paraId="4970E4E6" w14:textId="407A8BC2" w:rsidR="00330EEB" w:rsidRPr="009A4466" w:rsidRDefault="00330EEB" w:rsidP="00330EEB">
      <w:pPr>
        <w:suppressAutoHyphens/>
        <w:autoSpaceDN w:val="0"/>
        <w:spacing w:after="0"/>
        <w:textAlignment w:val="baseline"/>
      </w:pPr>
      <w:r w:rsidRPr="009A4466">
        <w:rPr>
          <w:rFonts w:eastAsia="Times New Roman"/>
          <w:color w:val="000000"/>
          <w:szCs w:val="24"/>
          <w:lang w:eastAsia="hr-HR"/>
        </w:rPr>
        <w:t>Posljedice na gospodarstvo očitovale bi se u vidu šteta na pokretnoj i nepokretnoj imovini, gubitak repromaterijala, propadanje poljoprivrednog uroda, troškova sanacije i sl., čime bi štete bile veće od 20% planiranih prihoda proračuna</w:t>
      </w:r>
      <w:r w:rsidR="003B7465">
        <w:rPr>
          <w:rFonts w:eastAsia="Times New Roman"/>
          <w:color w:val="000000"/>
          <w:szCs w:val="24"/>
          <w:lang w:eastAsia="hr-HR"/>
        </w:rPr>
        <w:t>.</w:t>
      </w:r>
    </w:p>
    <w:p w14:paraId="38F96E9A" w14:textId="77777777" w:rsidR="006A1186" w:rsidRPr="001608E9" w:rsidRDefault="006A1186" w:rsidP="00330EEB">
      <w:pPr>
        <w:spacing w:after="0"/>
        <w:rPr>
          <w:highlight w:val="yellow"/>
        </w:rPr>
      </w:pPr>
    </w:p>
    <w:p w14:paraId="5414DBB1" w14:textId="0B9ACFE6" w:rsidR="006A1186" w:rsidRPr="009A4466" w:rsidRDefault="006A1186" w:rsidP="006A1186">
      <w:pPr>
        <w:spacing w:after="0" w:line="240" w:lineRule="auto"/>
        <w:jc w:val="center"/>
        <w:rPr>
          <w:rFonts w:cs="Arial"/>
          <w:b/>
          <w:bCs/>
          <w:sz w:val="20"/>
          <w:szCs w:val="20"/>
        </w:rPr>
      </w:pPr>
      <w:bookmarkStart w:id="731" w:name="_Toc129846541"/>
      <w:r w:rsidRPr="009A4466">
        <w:rPr>
          <w:rFonts w:cs="Arial"/>
          <w:b/>
          <w:bCs/>
          <w:sz w:val="20"/>
          <w:szCs w:val="20"/>
        </w:rPr>
        <w:t xml:space="preserve">Tablica </w:t>
      </w:r>
      <w:r w:rsidRPr="009A4466">
        <w:rPr>
          <w:rFonts w:cs="Arial"/>
          <w:b/>
          <w:bCs/>
          <w:sz w:val="20"/>
          <w:szCs w:val="20"/>
        </w:rPr>
        <w:fldChar w:fldCharType="begin"/>
      </w:r>
      <w:r w:rsidRPr="009A4466">
        <w:rPr>
          <w:rFonts w:cs="Arial"/>
          <w:b/>
          <w:bCs/>
          <w:sz w:val="20"/>
          <w:szCs w:val="20"/>
        </w:rPr>
        <w:instrText xml:space="preserve"> SEQ Tablica \* ARABIC </w:instrText>
      </w:r>
      <w:r w:rsidRPr="009A4466">
        <w:rPr>
          <w:rFonts w:cs="Arial"/>
          <w:b/>
          <w:bCs/>
          <w:sz w:val="20"/>
          <w:szCs w:val="20"/>
        </w:rPr>
        <w:fldChar w:fldCharType="separate"/>
      </w:r>
      <w:r w:rsidR="00E25429">
        <w:rPr>
          <w:rFonts w:cs="Arial"/>
          <w:b/>
          <w:bCs/>
          <w:noProof/>
          <w:sz w:val="20"/>
          <w:szCs w:val="20"/>
        </w:rPr>
        <w:t>60</w:t>
      </w:r>
      <w:r w:rsidRPr="009A4466">
        <w:rPr>
          <w:rFonts w:cs="Arial"/>
          <w:b/>
          <w:bCs/>
          <w:noProof/>
          <w:sz w:val="20"/>
          <w:szCs w:val="20"/>
        </w:rPr>
        <w:fldChar w:fldCharType="end"/>
      </w:r>
      <w:r w:rsidRPr="009A4466">
        <w:rPr>
          <w:rFonts w:cs="Arial"/>
          <w:b/>
          <w:bCs/>
          <w:sz w:val="20"/>
          <w:szCs w:val="20"/>
        </w:rPr>
        <w:t xml:space="preserve">: Prikaz prijetnjom nastalih posljedica na gospodarstvo - Događaj s najgorim mogućim posljedicama – </w:t>
      </w:r>
      <w:r w:rsidR="00330EEB" w:rsidRPr="009A4466">
        <w:rPr>
          <w:rFonts w:cs="Arial"/>
          <w:b/>
          <w:bCs/>
          <w:sz w:val="20"/>
          <w:szCs w:val="20"/>
        </w:rPr>
        <w:t>Poplava</w:t>
      </w:r>
      <w:bookmarkEnd w:id="731"/>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6A1186" w:rsidRPr="009A4466" w14:paraId="20A91E80" w14:textId="77777777" w:rsidTr="00742A71">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CF5A9" w14:textId="77777777" w:rsidR="006A1186" w:rsidRPr="009A4466" w:rsidRDefault="006A1186" w:rsidP="00873537">
            <w:pPr>
              <w:spacing w:after="0" w:line="240" w:lineRule="auto"/>
              <w:jc w:val="center"/>
              <w:rPr>
                <w:b/>
                <w:sz w:val="20"/>
                <w:szCs w:val="20"/>
              </w:rPr>
            </w:pPr>
            <w:r w:rsidRPr="009A4466">
              <w:rPr>
                <w:b/>
                <w:sz w:val="20"/>
                <w:szCs w:val="20"/>
              </w:rPr>
              <w:t>Gospodarstvo</w:t>
            </w:r>
          </w:p>
        </w:tc>
      </w:tr>
      <w:tr w:rsidR="006A1186" w:rsidRPr="009A4466" w14:paraId="1CD4F034" w14:textId="77777777" w:rsidTr="002D258E">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3E0A1" w14:textId="77777777" w:rsidR="006A1186" w:rsidRPr="009A4466" w:rsidRDefault="006A1186" w:rsidP="00873537">
            <w:pPr>
              <w:spacing w:after="0" w:line="240" w:lineRule="auto"/>
              <w:jc w:val="center"/>
              <w:rPr>
                <w:b/>
                <w:sz w:val="20"/>
                <w:szCs w:val="20"/>
              </w:rPr>
            </w:pPr>
            <w:r w:rsidRPr="009A4466">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D48F2" w14:textId="77777777" w:rsidR="006A1186" w:rsidRPr="009A4466" w:rsidRDefault="006A1186" w:rsidP="00873537">
            <w:pPr>
              <w:spacing w:after="0" w:line="240" w:lineRule="auto"/>
              <w:jc w:val="center"/>
              <w:rPr>
                <w:b/>
                <w:sz w:val="20"/>
                <w:szCs w:val="20"/>
              </w:rPr>
            </w:pPr>
            <w:r w:rsidRPr="009A4466">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743831" w14:textId="6A86B4B3" w:rsidR="006A1186" w:rsidRPr="009A4466" w:rsidRDefault="006A1186" w:rsidP="00873537">
            <w:pPr>
              <w:spacing w:after="0" w:line="240" w:lineRule="auto"/>
              <w:jc w:val="center"/>
              <w:rPr>
                <w:b/>
                <w:sz w:val="20"/>
                <w:szCs w:val="20"/>
              </w:rPr>
            </w:pPr>
            <w:r w:rsidRPr="009A4466">
              <w:rPr>
                <w:b/>
                <w:sz w:val="20"/>
                <w:szCs w:val="20"/>
              </w:rPr>
              <w:t xml:space="preserve">U </w:t>
            </w:r>
            <w:r w:rsidR="00B83EAC">
              <w:rPr>
                <w:b/>
                <w:sz w:val="20"/>
                <w:szCs w:val="20"/>
              </w:rPr>
              <w:t>eurima</w:t>
            </w:r>
            <w:r w:rsidRPr="009A4466">
              <w:rPr>
                <w:b/>
                <w:sz w:val="20"/>
                <w:szCs w:val="20"/>
              </w:rPr>
              <w:t xml:space="preserve"> (% </w:t>
            </w:r>
            <w:r w:rsidR="007867B3" w:rsidRPr="009A4466">
              <w:rPr>
                <w:b/>
                <w:sz w:val="20"/>
                <w:szCs w:val="20"/>
              </w:rPr>
              <w:t xml:space="preserve">s </w:t>
            </w:r>
            <w:r w:rsidRPr="009A4466">
              <w:rPr>
                <w:b/>
                <w:sz w:val="20"/>
                <w:szCs w:val="20"/>
              </w:rPr>
              <w:t>obzirom na proračun)</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C8631" w14:textId="77777777" w:rsidR="006A1186" w:rsidRPr="009A4466" w:rsidRDefault="006A1186" w:rsidP="00873537">
            <w:pPr>
              <w:spacing w:after="0" w:line="240" w:lineRule="auto"/>
              <w:jc w:val="center"/>
              <w:rPr>
                <w:b/>
                <w:sz w:val="20"/>
                <w:szCs w:val="20"/>
              </w:rPr>
            </w:pPr>
            <w:r w:rsidRPr="009A4466">
              <w:rPr>
                <w:b/>
                <w:sz w:val="20"/>
                <w:szCs w:val="20"/>
              </w:rPr>
              <w:t>Odabrano</w:t>
            </w:r>
          </w:p>
        </w:tc>
      </w:tr>
      <w:tr w:rsidR="003B7465" w:rsidRPr="009A4466" w14:paraId="086B3229" w14:textId="77777777" w:rsidTr="002D258E">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FABAC" w14:textId="77777777" w:rsidR="003B7465" w:rsidRPr="009A4466" w:rsidRDefault="003B7465" w:rsidP="003B7465">
            <w:pPr>
              <w:spacing w:after="0" w:line="240" w:lineRule="auto"/>
              <w:jc w:val="center"/>
              <w:rPr>
                <w:b/>
                <w:sz w:val="20"/>
                <w:szCs w:val="20"/>
              </w:rPr>
            </w:pPr>
            <w:r w:rsidRPr="009A4466">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39A279" w14:textId="77777777" w:rsidR="003B7465" w:rsidRPr="009A4466" w:rsidRDefault="003B7465" w:rsidP="003B7465">
            <w:pPr>
              <w:spacing w:after="0" w:line="240" w:lineRule="auto"/>
              <w:jc w:val="center"/>
              <w:rPr>
                <w:sz w:val="20"/>
                <w:szCs w:val="20"/>
              </w:rPr>
            </w:pPr>
            <w:r w:rsidRPr="009A4466">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AF69E" w14:textId="67C28091" w:rsidR="003B7465" w:rsidRPr="009A4466" w:rsidRDefault="003B7465" w:rsidP="003B7465">
            <w:pPr>
              <w:spacing w:after="0" w:line="240" w:lineRule="auto"/>
              <w:jc w:val="center"/>
              <w:rPr>
                <w:sz w:val="20"/>
                <w:szCs w:val="20"/>
              </w:rPr>
            </w:pPr>
            <w:r w:rsidRPr="000F0E7B">
              <w:rPr>
                <w:sz w:val="20"/>
                <w:szCs w:val="20"/>
              </w:rPr>
              <w:t>0,5 – 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3CC23" w14:textId="77777777" w:rsidR="003B7465" w:rsidRPr="009A4466" w:rsidRDefault="003B7465" w:rsidP="003B7465">
            <w:pPr>
              <w:spacing w:after="0" w:line="240" w:lineRule="auto"/>
              <w:jc w:val="center"/>
              <w:rPr>
                <w:sz w:val="20"/>
                <w:szCs w:val="20"/>
              </w:rPr>
            </w:pPr>
          </w:p>
        </w:tc>
      </w:tr>
      <w:tr w:rsidR="003B7465" w:rsidRPr="009A4466" w14:paraId="1CEF8776" w14:textId="77777777" w:rsidTr="002D258E">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700166" w14:textId="77777777" w:rsidR="003B7465" w:rsidRPr="009A4466" w:rsidRDefault="003B7465" w:rsidP="003B7465">
            <w:pPr>
              <w:spacing w:after="0" w:line="240" w:lineRule="auto"/>
              <w:jc w:val="center"/>
              <w:rPr>
                <w:b/>
                <w:sz w:val="20"/>
                <w:szCs w:val="20"/>
              </w:rPr>
            </w:pPr>
            <w:r w:rsidRPr="009A4466">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269DD" w14:textId="77777777" w:rsidR="003B7465" w:rsidRPr="009A4466" w:rsidRDefault="003B7465" w:rsidP="003B7465">
            <w:pPr>
              <w:spacing w:after="0" w:line="240" w:lineRule="auto"/>
              <w:jc w:val="center"/>
              <w:rPr>
                <w:sz w:val="20"/>
                <w:szCs w:val="20"/>
              </w:rPr>
            </w:pPr>
            <w:r w:rsidRPr="009A4466">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42BE2" w14:textId="2AADA8CE" w:rsidR="003B7465" w:rsidRPr="009A4466" w:rsidRDefault="003B7465" w:rsidP="003B7465">
            <w:pPr>
              <w:spacing w:after="0" w:line="240" w:lineRule="auto"/>
              <w:jc w:val="center"/>
              <w:rPr>
                <w:sz w:val="20"/>
                <w:szCs w:val="20"/>
              </w:rPr>
            </w:pPr>
            <w:r w:rsidRPr="000F0E7B">
              <w:rPr>
                <w:sz w:val="20"/>
                <w:szCs w:val="20"/>
              </w:rPr>
              <w:t>1 – 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46CD1" w14:textId="77777777" w:rsidR="003B7465" w:rsidRPr="009A4466" w:rsidRDefault="003B7465" w:rsidP="003B7465">
            <w:pPr>
              <w:spacing w:after="0" w:line="240" w:lineRule="auto"/>
              <w:jc w:val="center"/>
              <w:rPr>
                <w:b/>
                <w:sz w:val="20"/>
                <w:szCs w:val="20"/>
              </w:rPr>
            </w:pPr>
          </w:p>
        </w:tc>
      </w:tr>
      <w:tr w:rsidR="003B7465" w:rsidRPr="009A4466" w14:paraId="70A5319E" w14:textId="77777777" w:rsidTr="002D258E">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C8552" w14:textId="77777777" w:rsidR="003B7465" w:rsidRPr="009A4466" w:rsidRDefault="003B7465" w:rsidP="003B7465">
            <w:pPr>
              <w:spacing w:after="0" w:line="240" w:lineRule="auto"/>
              <w:jc w:val="center"/>
              <w:rPr>
                <w:b/>
                <w:sz w:val="20"/>
                <w:szCs w:val="20"/>
              </w:rPr>
            </w:pPr>
            <w:r w:rsidRPr="009A4466">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37142" w14:textId="77777777" w:rsidR="003B7465" w:rsidRPr="009A4466" w:rsidRDefault="003B7465" w:rsidP="003B7465">
            <w:pPr>
              <w:spacing w:after="0" w:line="240" w:lineRule="auto"/>
              <w:jc w:val="center"/>
              <w:rPr>
                <w:sz w:val="20"/>
                <w:szCs w:val="20"/>
              </w:rPr>
            </w:pPr>
            <w:r w:rsidRPr="009A4466">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CBBFA" w14:textId="04F632D4" w:rsidR="003B7465" w:rsidRPr="009A4466" w:rsidRDefault="003B7465" w:rsidP="003B7465">
            <w:pPr>
              <w:spacing w:after="0" w:line="240" w:lineRule="auto"/>
              <w:jc w:val="center"/>
              <w:rPr>
                <w:sz w:val="20"/>
                <w:szCs w:val="20"/>
              </w:rPr>
            </w:pPr>
            <w:r w:rsidRPr="000F0E7B">
              <w:rPr>
                <w:sz w:val="20"/>
                <w:szCs w:val="20"/>
              </w:rPr>
              <w:t>5 – 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45F34" w14:textId="77777777" w:rsidR="003B7465" w:rsidRPr="009A4466" w:rsidRDefault="003B7465" w:rsidP="003B7465">
            <w:pPr>
              <w:spacing w:after="0" w:line="240" w:lineRule="auto"/>
              <w:jc w:val="center"/>
              <w:rPr>
                <w:b/>
                <w:sz w:val="20"/>
                <w:szCs w:val="20"/>
              </w:rPr>
            </w:pPr>
          </w:p>
        </w:tc>
      </w:tr>
      <w:tr w:rsidR="003B7465" w:rsidRPr="009A4466" w14:paraId="46DC312E" w14:textId="77777777" w:rsidTr="002D258E">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D718A" w14:textId="77777777" w:rsidR="003B7465" w:rsidRPr="009A4466" w:rsidRDefault="003B7465" w:rsidP="003B7465">
            <w:pPr>
              <w:spacing w:after="0" w:line="240" w:lineRule="auto"/>
              <w:jc w:val="center"/>
              <w:rPr>
                <w:b/>
                <w:sz w:val="20"/>
                <w:szCs w:val="20"/>
              </w:rPr>
            </w:pPr>
            <w:r w:rsidRPr="009A4466">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9676A" w14:textId="77777777" w:rsidR="003B7465" w:rsidRPr="009A4466" w:rsidRDefault="003B7465" w:rsidP="003B7465">
            <w:pPr>
              <w:spacing w:after="0" w:line="240" w:lineRule="auto"/>
              <w:jc w:val="center"/>
              <w:rPr>
                <w:sz w:val="20"/>
                <w:szCs w:val="20"/>
              </w:rPr>
            </w:pPr>
            <w:r w:rsidRPr="009A4466">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134C2" w14:textId="0976F726" w:rsidR="003B7465" w:rsidRPr="009A4466" w:rsidRDefault="003B7465" w:rsidP="003B7465">
            <w:pPr>
              <w:spacing w:after="0" w:line="240" w:lineRule="auto"/>
              <w:jc w:val="center"/>
              <w:rPr>
                <w:sz w:val="20"/>
                <w:szCs w:val="20"/>
              </w:rPr>
            </w:pPr>
            <w:r w:rsidRPr="000F0E7B">
              <w:rPr>
                <w:sz w:val="20"/>
                <w:szCs w:val="20"/>
              </w:rPr>
              <w:t>15 –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1DBDB" w14:textId="156C7218" w:rsidR="003B7465" w:rsidRPr="009A4466" w:rsidRDefault="003B7465" w:rsidP="003B7465">
            <w:pPr>
              <w:spacing w:after="0" w:line="240" w:lineRule="auto"/>
              <w:jc w:val="center"/>
              <w:rPr>
                <w:b/>
                <w:sz w:val="20"/>
                <w:szCs w:val="20"/>
              </w:rPr>
            </w:pPr>
          </w:p>
        </w:tc>
      </w:tr>
      <w:tr w:rsidR="003B7465" w:rsidRPr="009A4466" w14:paraId="0052C7F2" w14:textId="77777777" w:rsidTr="002D258E">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79CA3" w14:textId="77777777" w:rsidR="003B7465" w:rsidRPr="009A4466" w:rsidRDefault="003B7465" w:rsidP="003B7465">
            <w:pPr>
              <w:spacing w:after="0" w:line="240" w:lineRule="auto"/>
              <w:jc w:val="center"/>
              <w:rPr>
                <w:b/>
                <w:sz w:val="20"/>
                <w:szCs w:val="20"/>
              </w:rPr>
            </w:pPr>
            <w:r w:rsidRPr="009A4466">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20D469" w14:textId="77777777" w:rsidR="003B7465" w:rsidRPr="009A4466" w:rsidRDefault="003B7465" w:rsidP="003B7465">
            <w:pPr>
              <w:spacing w:after="0" w:line="240" w:lineRule="auto"/>
              <w:jc w:val="center"/>
              <w:rPr>
                <w:sz w:val="20"/>
                <w:szCs w:val="20"/>
              </w:rPr>
            </w:pPr>
            <w:r w:rsidRPr="009A4466">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186A8" w14:textId="37CC38BA" w:rsidR="003B7465" w:rsidRPr="009A4466" w:rsidRDefault="003B7465" w:rsidP="003B7465">
            <w:pPr>
              <w:spacing w:after="0" w:line="240" w:lineRule="auto"/>
              <w:jc w:val="center"/>
              <w:rPr>
                <w:sz w:val="20"/>
                <w:szCs w:val="20"/>
              </w:rPr>
            </w:pPr>
            <w:r w:rsidRPr="000F0E7B">
              <w:rPr>
                <w:sz w:val="20"/>
                <w:szCs w:val="20"/>
              </w:rPr>
              <w:t>&gt;25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78B95" w14:textId="7C61BD16" w:rsidR="003B7465" w:rsidRPr="009A4466" w:rsidRDefault="003B7465" w:rsidP="003B7465">
            <w:pPr>
              <w:spacing w:after="0" w:line="240" w:lineRule="auto"/>
              <w:jc w:val="center"/>
              <w:rPr>
                <w:b/>
                <w:sz w:val="20"/>
                <w:szCs w:val="20"/>
              </w:rPr>
            </w:pPr>
            <w:r>
              <w:rPr>
                <w:b/>
                <w:sz w:val="20"/>
                <w:szCs w:val="20"/>
              </w:rPr>
              <w:t>X</w:t>
            </w:r>
          </w:p>
        </w:tc>
      </w:tr>
    </w:tbl>
    <w:p w14:paraId="2CAB9239" w14:textId="77777777" w:rsidR="009A4466" w:rsidRDefault="009A4466" w:rsidP="006A1186">
      <w:pPr>
        <w:pStyle w:val="Naslov4"/>
        <w:spacing w:before="0"/>
        <w:rPr>
          <w:highlight w:val="yellow"/>
        </w:rPr>
      </w:pPr>
    </w:p>
    <w:p w14:paraId="18813C1B" w14:textId="4D156CF9" w:rsidR="006A1186" w:rsidRPr="00782A02" w:rsidRDefault="006A1186" w:rsidP="006A1186">
      <w:pPr>
        <w:pStyle w:val="Naslov4"/>
        <w:spacing w:before="0"/>
      </w:pPr>
      <w:bookmarkStart w:id="732" w:name="_Toc129846437"/>
      <w:r w:rsidRPr="00782A02">
        <w:t>6.</w:t>
      </w:r>
      <w:r w:rsidR="00B615A9" w:rsidRPr="00782A02">
        <w:t>8</w:t>
      </w:r>
      <w:r w:rsidRPr="00782A02">
        <w:t xml:space="preserve">.6.3. Procjena posljedica događaja s najgorim mogućim posljedicama uslijed </w:t>
      </w:r>
      <w:r w:rsidR="00330EEB" w:rsidRPr="00782A02">
        <w:t>poplav</w:t>
      </w:r>
      <w:r w:rsidR="004B5169" w:rsidRPr="00782A02">
        <w:t>e</w:t>
      </w:r>
      <w:r w:rsidRPr="00782A02">
        <w:t xml:space="preserve"> na društvenu stabilnost i politiku</w:t>
      </w:r>
      <w:bookmarkEnd w:id="732"/>
    </w:p>
    <w:p w14:paraId="30EB9DB5" w14:textId="77777777" w:rsidR="006A1186" w:rsidRPr="00782A02" w:rsidRDefault="006A1186" w:rsidP="006A1186">
      <w:pPr>
        <w:spacing w:after="0"/>
      </w:pPr>
    </w:p>
    <w:p w14:paraId="5A0DEE66" w14:textId="77777777" w:rsidR="006A1186" w:rsidRPr="00782A02" w:rsidRDefault="006A1186" w:rsidP="006A1186">
      <w:pPr>
        <w:spacing w:after="0"/>
        <w:rPr>
          <w:rFonts w:cstheme="minorHAnsi"/>
          <w:szCs w:val="24"/>
        </w:rPr>
      </w:pPr>
      <w:r w:rsidRPr="00782A02">
        <w:rPr>
          <w:rFonts w:cstheme="minorHAnsi"/>
          <w:szCs w:val="24"/>
        </w:rPr>
        <w:t xml:space="preserve">Procjena posljedica na društvenu stabilnosti i politiku vezana je na oštećenja zgrada u kojima su smještene ključne institucije i oštećenje kritične infrastrukture. </w:t>
      </w:r>
    </w:p>
    <w:p w14:paraId="637FA5BE" w14:textId="77777777" w:rsidR="006A1186" w:rsidRPr="00782A02" w:rsidRDefault="006A1186" w:rsidP="006A1186">
      <w:pPr>
        <w:rPr>
          <w:rFonts w:cstheme="minorHAnsi"/>
          <w:szCs w:val="24"/>
        </w:rPr>
      </w:pPr>
      <w:r w:rsidRPr="00782A02">
        <w:rPr>
          <w:rFonts w:cstheme="minorHAnsi"/>
          <w:szCs w:val="24"/>
        </w:rPr>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330654B9" w14:textId="77777777" w:rsidR="006A1186" w:rsidRPr="00782A02" w:rsidRDefault="006A1186" w:rsidP="006A1186">
      <w:pPr>
        <w:spacing w:after="0"/>
        <w:jc w:val="center"/>
        <w:rPr>
          <w:rFonts w:cstheme="minorHAnsi"/>
          <w:szCs w:val="24"/>
        </w:rPr>
      </w:pPr>
      <w:r w:rsidRPr="00782A02">
        <w:rPr>
          <w:rFonts w:cstheme="minorHAnsi"/>
          <w:b/>
          <w:szCs w:val="24"/>
        </w:rPr>
        <w:t xml:space="preserve">Društvena stabilnost = </w:t>
      </w:r>
      <m:oMath>
        <m:f>
          <m:fPr>
            <m:ctrlPr>
              <w:rPr>
                <w:rFonts w:ascii="Cambria Math" w:hAnsi="Cambria Math" w:cstheme="minorHAnsi"/>
                <w:szCs w:val="24"/>
              </w:rPr>
            </m:ctrlPr>
          </m:fPr>
          <m:num>
            <m:r>
              <m:rPr>
                <m:sty m:val="p"/>
              </m:rPr>
              <w:rPr>
                <w:rFonts w:ascii="Cambria Math" w:hAnsi="Cambria Math" w:cstheme="minorHAnsi"/>
                <w:szCs w:val="24"/>
              </w:rPr>
              <m:t>KI</m:t>
            </m:r>
            <m:r>
              <w:rPr>
                <w:rFonts w:ascii="Cambria Math" w:hAnsi="Cambria Math" w:cstheme="minorHAnsi"/>
                <w:szCs w:val="24"/>
              </w:rPr>
              <m:t>+</m:t>
            </m:r>
            <m:r>
              <m:rPr>
                <m:sty m:val="p"/>
              </m:rPr>
              <w:rPr>
                <w:rFonts w:ascii="Cambria Math" w:hAnsi="Cambria Math" w:cstheme="minorHAnsi"/>
                <w:szCs w:val="24"/>
              </w:rPr>
              <m:t xml:space="preserve">Građevine </m:t>
            </m:r>
            <m:d>
              <m:dPr>
                <m:ctrlPr>
                  <w:rPr>
                    <w:rFonts w:ascii="Cambria Math" w:hAnsi="Cambria Math" w:cstheme="minorHAnsi"/>
                    <w:szCs w:val="24"/>
                  </w:rPr>
                </m:ctrlPr>
              </m:dPr>
              <m:e>
                <m:r>
                  <m:rPr>
                    <m:sty m:val="p"/>
                  </m:rPr>
                  <w:rPr>
                    <w:rFonts w:ascii="Cambria Math" w:hAnsi="Cambria Math" w:cstheme="minorHAnsi"/>
                    <w:szCs w:val="24"/>
                  </w:rPr>
                  <m:t>ustanove</m:t>
                </m:r>
              </m:e>
            </m:d>
            <m:r>
              <m:rPr>
                <m:sty m:val="p"/>
              </m:rPr>
              <w:rPr>
                <w:rFonts w:ascii="Cambria Math" w:hAnsi="Cambria Math" w:cstheme="minorHAnsi"/>
                <w:szCs w:val="24"/>
              </w:rPr>
              <m:t>javnog društvenog značaja</m:t>
            </m:r>
          </m:num>
          <m:den>
            <m:r>
              <w:rPr>
                <w:rFonts w:ascii="Cambria Math" w:hAnsi="Cambria Math" w:cstheme="minorHAnsi"/>
                <w:szCs w:val="24"/>
              </w:rPr>
              <m:t>2</m:t>
            </m:r>
          </m:den>
        </m:f>
      </m:oMath>
    </w:p>
    <w:p w14:paraId="14ED09DD" w14:textId="77777777" w:rsidR="006A1186" w:rsidRPr="00782A02" w:rsidRDefault="006A1186" w:rsidP="006A1186">
      <w:pPr>
        <w:rPr>
          <w:rFonts w:cstheme="minorHAnsi"/>
          <w:szCs w:val="24"/>
        </w:rPr>
      </w:pPr>
      <w:r w:rsidRPr="00782A02">
        <w:rPr>
          <w:rFonts w:cstheme="minorHAnsi"/>
          <w:szCs w:val="24"/>
        </w:rPr>
        <w:t xml:space="preserve">Ukupna materijalna šteta prikazana je u odnosu na proračun Općine, ako je šteta na kritičnoj infrastrukturi od značaja za funkcioniranje društva, točnije samouprave u cjelini. </w:t>
      </w:r>
    </w:p>
    <w:p w14:paraId="44ABED3C" w14:textId="59F157B9" w:rsidR="006A1186" w:rsidRDefault="006A1186" w:rsidP="006A1186">
      <w:r w:rsidRPr="00782A02">
        <w:t xml:space="preserve">S obzirom na to da se posljedice društvene stabilnosti i politike iskazuju u materijalnoj šteti i to za štetu na kritičnoj infrastrukturi i šteti na građevinama od društvenog značaja procijenjeno je da bi ukupna materijalna šteta uzrokovana događajem s najgorim mogućim posljedicama uslijed </w:t>
      </w:r>
      <w:r w:rsidR="0048240D" w:rsidRPr="00782A02">
        <w:t>poplave</w:t>
      </w:r>
      <w:r w:rsidRPr="00782A02">
        <w:t xml:space="preserve"> imala </w:t>
      </w:r>
      <w:r w:rsidR="002D258E" w:rsidRPr="00782A02">
        <w:t>umjerene</w:t>
      </w:r>
      <w:r w:rsidR="0048240D" w:rsidRPr="00782A02">
        <w:t xml:space="preserve"> posljedice</w:t>
      </w:r>
      <w:r w:rsidRPr="00782A02">
        <w:t xml:space="preserve"> na proračun Općine. </w:t>
      </w:r>
      <w:r w:rsidR="002D258E" w:rsidRPr="00782A02">
        <w:t>Moguće štete ogledale bi se u eventualnom plavljenu prometnica i putova uz odvodne kanale.</w:t>
      </w:r>
      <w:r w:rsidRPr="00782A02">
        <w:t xml:space="preserve"> Procjenjuje se da bi nastala šteta bila </w:t>
      </w:r>
      <w:r w:rsidR="002D258E" w:rsidRPr="00782A02">
        <w:t>manja</w:t>
      </w:r>
      <w:r w:rsidRPr="00782A02">
        <w:t xml:space="preserve"> od </w:t>
      </w:r>
      <w:r w:rsidR="00B176D7" w:rsidRPr="00782A02">
        <w:t>20</w:t>
      </w:r>
      <w:r w:rsidRPr="00782A02">
        <w:t>% proračuna</w:t>
      </w:r>
      <w:r w:rsidR="003B7465">
        <w:t>.</w:t>
      </w:r>
    </w:p>
    <w:p w14:paraId="29CBD3A4" w14:textId="0509D521" w:rsidR="00782A02" w:rsidRDefault="00782A02" w:rsidP="006A1186"/>
    <w:p w14:paraId="6541FC0C" w14:textId="77777777" w:rsidR="00782A02" w:rsidRPr="00782A02" w:rsidRDefault="00782A02" w:rsidP="006A1186"/>
    <w:p w14:paraId="12B8E2ED" w14:textId="21A8F968" w:rsidR="006A1186" w:rsidRPr="00782A02" w:rsidRDefault="006A1186" w:rsidP="006A1186">
      <w:pPr>
        <w:spacing w:after="0" w:line="240" w:lineRule="auto"/>
        <w:jc w:val="center"/>
        <w:rPr>
          <w:rFonts w:ascii="Calibri" w:eastAsia="Calibri" w:hAnsi="Calibri" w:cs="Arial"/>
          <w:b/>
          <w:bCs/>
          <w:sz w:val="20"/>
          <w:szCs w:val="20"/>
        </w:rPr>
      </w:pPr>
      <w:bookmarkStart w:id="733" w:name="_Toc129846542"/>
      <w:r w:rsidRPr="00782A02">
        <w:rPr>
          <w:rFonts w:ascii="Calibri" w:eastAsia="Calibri" w:hAnsi="Calibri" w:cs="Arial"/>
          <w:b/>
          <w:bCs/>
          <w:sz w:val="20"/>
          <w:szCs w:val="20"/>
        </w:rPr>
        <w:lastRenderedPageBreak/>
        <w:t xml:space="preserve">Tablica </w:t>
      </w:r>
      <w:r w:rsidRPr="00782A02">
        <w:rPr>
          <w:rFonts w:ascii="Calibri" w:eastAsia="Calibri" w:hAnsi="Calibri" w:cs="Arial"/>
          <w:b/>
          <w:bCs/>
          <w:noProof/>
          <w:sz w:val="20"/>
          <w:szCs w:val="20"/>
        </w:rPr>
        <w:fldChar w:fldCharType="begin"/>
      </w:r>
      <w:r w:rsidRPr="00782A02">
        <w:rPr>
          <w:rFonts w:ascii="Calibri" w:eastAsia="Calibri" w:hAnsi="Calibri" w:cs="Arial"/>
          <w:b/>
          <w:bCs/>
          <w:noProof/>
          <w:sz w:val="20"/>
          <w:szCs w:val="20"/>
        </w:rPr>
        <w:instrText xml:space="preserve"> SEQ Tablica \* ARABIC </w:instrText>
      </w:r>
      <w:r w:rsidRPr="00782A02">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61</w:t>
      </w:r>
      <w:r w:rsidRPr="00782A02">
        <w:rPr>
          <w:rFonts w:ascii="Calibri" w:eastAsia="Calibri" w:hAnsi="Calibri" w:cs="Arial"/>
          <w:b/>
          <w:bCs/>
          <w:noProof/>
          <w:sz w:val="20"/>
          <w:szCs w:val="20"/>
        </w:rPr>
        <w:fldChar w:fldCharType="end"/>
      </w:r>
      <w:r w:rsidRPr="00782A02">
        <w:rPr>
          <w:rFonts w:ascii="Calibri" w:eastAsia="Calibri" w:hAnsi="Calibri" w:cs="Arial"/>
          <w:b/>
          <w:bCs/>
          <w:sz w:val="20"/>
          <w:szCs w:val="20"/>
        </w:rPr>
        <w:t xml:space="preserve">: Prikaz prijetnjom nastalih posljedica na kritičnu infrastrukturu – Događaj s najgorim mogućim posljedicama - </w:t>
      </w:r>
      <w:r w:rsidR="0048240D" w:rsidRPr="00782A02">
        <w:rPr>
          <w:rFonts w:ascii="Calibri" w:eastAsia="Calibri" w:hAnsi="Calibri" w:cs="Arial"/>
          <w:b/>
          <w:bCs/>
          <w:sz w:val="20"/>
          <w:szCs w:val="20"/>
        </w:rPr>
        <w:t>Poplava</w:t>
      </w:r>
      <w:bookmarkEnd w:id="733"/>
    </w:p>
    <w:tbl>
      <w:tblPr>
        <w:tblW w:w="7182" w:type="dxa"/>
        <w:jc w:val="center"/>
        <w:tblCellMar>
          <w:left w:w="10" w:type="dxa"/>
          <w:right w:w="10" w:type="dxa"/>
        </w:tblCellMar>
        <w:tblLook w:val="0000" w:firstRow="0" w:lastRow="0" w:firstColumn="0" w:lastColumn="0" w:noHBand="0" w:noVBand="0"/>
      </w:tblPr>
      <w:tblGrid>
        <w:gridCol w:w="1588"/>
        <w:gridCol w:w="1526"/>
        <w:gridCol w:w="2835"/>
        <w:gridCol w:w="1233"/>
      </w:tblGrid>
      <w:tr w:rsidR="006A1186" w:rsidRPr="00782A02" w14:paraId="76F921DC" w14:textId="77777777" w:rsidTr="00742A71">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E6668D" w14:textId="77777777" w:rsidR="006A1186" w:rsidRPr="00782A02" w:rsidRDefault="006A1186" w:rsidP="00873537">
            <w:pPr>
              <w:spacing w:after="0" w:line="240" w:lineRule="auto"/>
              <w:jc w:val="center"/>
              <w:rPr>
                <w:b/>
                <w:sz w:val="20"/>
                <w:szCs w:val="20"/>
              </w:rPr>
            </w:pPr>
            <w:r w:rsidRPr="00782A02">
              <w:rPr>
                <w:b/>
                <w:sz w:val="20"/>
                <w:szCs w:val="20"/>
              </w:rPr>
              <w:t>Društvena stabilnost i politika</w:t>
            </w:r>
          </w:p>
        </w:tc>
      </w:tr>
      <w:tr w:rsidR="006A1186" w:rsidRPr="00782A02" w14:paraId="43086452" w14:textId="77777777" w:rsidTr="00742A71">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94F1AD" w14:textId="77777777" w:rsidR="006A1186" w:rsidRPr="00782A02" w:rsidRDefault="006A1186" w:rsidP="00873537">
            <w:pPr>
              <w:spacing w:after="0" w:line="240" w:lineRule="auto"/>
              <w:jc w:val="center"/>
              <w:rPr>
                <w:b/>
                <w:sz w:val="20"/>
                <w:szCs w:val="20"/>
              </w:rPr>
            </w:pPr>
            <w:r w:rsidRPr="00782A02">
              <w:rPr>
                <w:b/>
                <w:sz w:val="20"/>
                <w:szCs w:val="20"/>
              </w:rPr>
              <w:t>Štete/gubici na kritičnoj infrastrukturi</w:t>
            </w:r>
          </w:p>
        </w:tc>
      </w:tr>
      <w:tr w:rsidR="006A1186" w:rsidRPr="00782A02" w14:paraId="63D4B42C"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FD7BE6" w14:textId="77777777" w:rsidR="006A1186" w:rsidRPr="00782A02" w:rsidRDefault="006A1186" w:rsidP="00873537">
            <w:pPr>
              <w:spacing w:after="0" w:line="240" w:lineRule="auto"/>
              <w:jc w:val="center"/>
              <w:rPr>
                <w:b/>
                <w:sz w:val="20"/>
                <w:szCs w:val="20"/>
              </w:rPr>
            </w:pPr>
            <w:r w:rsidRPr="00782A02">
              <w:rPr>
                <w:b/>
                <w:sz w:val="20"/>
                <w:szCs w:val="20"/>
              </w:rPr>
              <w:t>Kategorija</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705CA" w14:textId="77777777" w:rsidR="006A1186" w:rsidRPr="00782A02" w:rsidRDefault="006A1186" w:rsidP="00873537">
            <w:pPr>
              <w:spacing w:after="0" w:line="240" w:lineRule="auto"/>
              <w:jc w:val="center"/>
              <w:rPr>
                <w:b/>
                <w:sz w:val="20"/>
                <w:szCs w:val="20"/>
              </w:rPr>
            </w:pPr>
            <w:r w:rsidRPr="00782A02">
              <w:rPr>
                <w:b/>
                <w:sz w:val="20"/>
                <w:szCs w:val="20"/>
              </w:rPr>
              <w:t>Posljedice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5EB0D" w14:textId="1E976F41" w:rsidR="006A1186" w:rsidRPr="00782A02" w:rsidRDefault="00943D03" w:rsidP="00873537">
            <w:pPr>
              <w:spacing w:after="0" w:line="240" w:lineRule="auto"/>
              <w:jc w:val="center"/>
              <w:rPr>
                <w:b/>
                <w:sz w:val="20"/>
                <w:szCs w:val="20"/>
              </w:rPr>
            </w:pPr>
            <w:r w:rsidRPr="00943D03">
              <w:rPr>
                <w:b/>
                <w:sz w:val="20"/>
                <w:szCs w:val="20"/>
              </w:rPr>
              <w:t>U eurima (% s obzirom na proračun)</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7354D" w14:textId="77777777" w:rsidR="006A1186" w:rsidRPr="00782A02" w:rsidRDefault="006A1186" w:rsidP="00873537">
            <w:pPr>
              <w:spacing w:after="0" w:line="240" w:lineRule="auto"/>
              <w:jc w:val="center"/>
              <w:rPr>
                <w:b/>
                <w:sz w:val="20"/>
                <w:szCs w:val="20"/>
              </w:rPr>
            </w:pPr>
            <w:r w:rsidRPr="00782A02">
              <w:rPr>
                <w:b/>
                <w:sz w:val="20"/>
                <w:szCs w:val="20"/>
              </w:rPr>
              <w:t>Odabrano</w:t>
            </w:r>
          </w:p>
        </w:tc>
      </w:tr>
      <w:tr w:rsidR="003B7465" w:rsidRPr="00782A02" w14:paraId="1E11B12C"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0D6B8" w14:textId="77777777" w:rsidR="003B7465" w:rsidRPr="00782A02" w:rsidRDefault="003B7465" w:rsidP="003B7465">
            <w:pPr>
              <w:spacing w:after="0" w:line="240" w:lineRule="auto"/>
              <w:jc w:val="center"/>
              <w:rPr>
                <w:b/>
                <w:sz w:val="20"/>
                <w:szCs w:val="20"/>
              </w:rPr>
            </w:pPr>
            <w:r w:rsidRPr="00782A02">
              <w:rPr>
                <w:b/>
                <w:sz w:val="20"/>
                <w:szCs w:val="20"/>
              </w:rPr>
              <w:t>1</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A4FC7" w14:textId="77777777" w:rsidR="003B7465" w:rsidRPr="00782A02" w:rsidRDefault="003B7465" w:rsidP="003B7465">
            <w:pPr>
              <w:spacing w:after="0" w:line="240" w:lineRule="auto"/>
              <w:jc w:val="center"/>
              <w:rPr>
                <w:sz w:val="20"/>
                <w:szCs w:val="20"/>
              </w:rPr>
            </w:pPr>
            <w:r w:rsidRPr="00782A02">
              <w:rPr>
                <w:sz w:val="20"/>
                <w:szCs w:val="20"/>
              </w:rPr>
              <w:t xml:space="preserve">Neznatne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32D62" w14:textId="28654178" w:rsidR="003B7465" w:rsidRPr="00782A02" w:rsidRDefault="003B7465" w:rsidP="003B7465">
            <w:pPr>
              <w:spacing w:after="0" w:line="240" w:lineRule="auto"/>
              <w:jc w:val="center"/>
              <w:rPr>
                <w:sz w:val="20"/>
                <w:szCs w:val="20"/>
              </w:rPr>
            </w:pPr>
            <w:r w:rsidRPr="000F0E7B">
              <w:rPr>
                <w:sz w:val="20"/>
                <w:szCs w:val="20"/>
              </w:rPr>
              <w:t>0,5 – 1</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10C2E6" w14:textId="77777777" w:rsidR="003B7465" w:rsidRPr="00782A02" w:rsidRDefault="003B7465" w:rsidP="003B7465">
            <w:pPr>
              <w:spacing w:after="0" w:line="240" w:lineRule="auto"/>
              <w:jc w:val="center"/>
              <w:rPr>
                <w:b/>
                <w:sz w:val="20"/>
                <w:szCs w:val="20"/>
              </w:rPr>
            </w:pPr>
          </w:p>
        </w:tc>
      </w:tr>
      <w:tr w:rsidR="003B7465" w:rsidRPr="00782A02" w14:paraId="054AF929"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6A0A1" w14:textId="77777777" w:rsidR="003B7465" w:rsidRPr="00782A02" w:rsidRDefault="003B7465" w:rsidP="003B7465">
            <w:pPr>
              <w:spacing w:after="0" w:line="240" w:lineRule="auto"/>
              <w:jc w:val="center"/>
              <w:rPr>
                <w:b/>
                <w:sz w:val="20"/>
                <w:szCs w:val="20"/>
              </w:rPr>
            </w:pPr>
            <w:r w:rsidRPr="00782A02">
              <w:rPr>
                <w:b/>
                <w:sz w:val="20"/>
                <w:szCs w:val="20"/>
              </w:rPr>
              <w:t>2</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D1815" w14:textId="77777777" w:rsidR="003B7465" w:rsidRPr="00782A02" w:rsidRDefault="003B7465" w:rsidP="003B7465">
            <w:pPr>
              <w:spacing w:after="0" w:line="240" w:lineRule="auto"/>
              <w:jc w:val="center"/>
              <w:rPr>
                <w:sz w:val="20"/>
                <w:szCs w:val="20"/>
              </w:rPr>
            </w:pPr>
            <w:r w:rsidRPr="00782A02">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19E11" w14:textId="7D30033D" w:rsidR="003B7465" w:rsidRPr="00782A02" w:rsidRDefault="003B7465" w:rsidP="003B7465">
            <w:pPr>
              <w:spacing w:after="0" w:line="240" w:lineRule="auto"/>
              <w:jc w:val="center"/>
              <w:rPr>
                <w:sz w:val="20"/>
                <w:szCs w:val="20"/>
              </w:rPr>
            </w:pPr>
            <w:r w:rsidRPr="000F0E7B">
              <w:rPr>
                <w:sz w:val="20"/>
                <w:szCs w:val="20"/>
              </w:rPr>
              <w:t>1 – 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9D41B" w14:textId="722E5065" w:rsidR="003B7465" w:rsidRPr="00782A02" w:rsidRDefault="003B7465" w:rsidP="003B7465">
            <w:pPr>
              <w:spacing w:after="0" w:line="240" w:lineRule="auto"/>
              <w:jc w:val="center"/>
              <w:rPr>
                <w:b/>
                <w:sz w:val="20"/>
                <w:szCs w:val="20"/>
              </w:rPr>
            </w:pPr>
          </w:p>
        </w:tc>
      </w:tr>
      <w:tr w:rsidR="003B7465" w:rsidRPr="00782A02" w14:paraId="46D04578"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55C35" w14:textId="77777777" w:rsidR="003B7465" w:rsidRPr="00782A02" w:rsidRDefault="003B7465" w:rsidP="003B7465">
            <w:pPr>
              <w:spacing w:after="0" w:line="240" w:lineRule="auto"/>
              <w:jc w:val="center"/>
              <w:rPr>
                <w:b/>
                <w:sz w:val="20"/>
                <w:szCs w:val="20"/>
              </w:rPr>
            </w:pPr>
            <w:r w:rsidRPr="00782A02">
              <w:rPr>
                <w:b/>
                <w:sz w:val="20"/>
                <w:szCs w:val="20"/>
              </w:rPr>
              <w:t>3</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F2D95" w14:textId="77777777" w:rsidR="003B7465" w:rsidRPr="00782A02" w:rsidRDefault="003B7465" w:rsidP="003B7465">
            <w:pPr>
              <w:spacing w:after="0" w:line="240" w:lineRule="auto"/>
              <w:jc w:val="center"/>
              <w:rPr>
                <w:sz w:val="20"/>
                <w:szCs w:val="20"/>
              </w:rPr>
            </w:pPr>
            <w:r w:rsidRPr="00782A02">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B455D0" w14:textId="34F9F573" w:rsidR="003B7465" w:rsidRPr="00782A02" w:rsidRDefault="003B7465" w:rsidP="003B7465">
            <w:pPr>
              <w:spacing w:after="0" w:line="240" w:lineRule="auto"/>
              <w:jc w:val="center"/>
              <w:rPr>
                <w:sz w:val="20"/>
                <w:szCs w:val="20"/>
              </w:rPr>
            </w:pPr>
            <w:r w:rsidRPr="000F0E7B">
              <w:rPr>
                <w:sz w:val="20"/>
                <w:szCs w:val="20"/>
              </w:rPr>
              <w:t>5 – 15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CFE9B" w14:textId="1E776BB2" w:rsidR="003B7465" w:rsidRPr="00782A02" w:rsidRDefault="003B7465" w:rsidP="003B7465">
            <w:pPr>
              <w:spacing w:after="0" w:line="240" w:lineRule="auto"/>
              <w:jc w:val="center"/>
              <w:rPr>
                <w:b/>
                <w:sz w:val="20"/>
                <w:szCs w:val="20"/>
              </w:rPr>
            </w:pPr>
          </w:p>
        </w:tc>
      </w:tr>
      <w:tr w:rsidR="003B7465" w:rsidRPr="00782A02" w14:paraId="4C073002"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5D92C" w14:textId="77777777" w:rsidR="003B7465" w:rsidRPr="00782A02" w:rsidRDefault="003B7465" w:rsidP="003B7465">
            <w:pPr>
              <w:spacing w:after="0" w:line="240" w:lineRule="auto"/>
              <w:jc w:val="center"/>
              <w:rPr>
                <w:b/>
                <w:sz w:val="20"/>
                <w:szCs w:val="20"/>
              </w:rPr>
            </w:pPr>
            <w:r w:rsidRPr="00782A02">
              <w:rPr>
                <w:b/>
                <w:sz w:val="20"/>
                <w:szCs w:val="20"/>
              </w:rPr>
              <w:t>4</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938E3" w14:textId="77777777" w:rsidR="003B7465" w:rsidRPr="00782A02" w:rsidRDefault="003B7465" w:rsidP="003B7465">
            <w:pPr>
              <w:spacing w:after="0" w:line="240" w:lineRule="auto"/>
              <w:jc w:val="center"/>
              <w:rPr>
                <w:sz w:val="20"/>
                <w:szCs w:val="20"/>
              </w:rPr>
            </w:pPr>
            <w:r w:rsidRPr="00782A02">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83662" w14:textId="55058E9A" w:rsidR="003B7465" w:rsidRPr="00782A02" w:rsidRDefault="003B7465" w:rsidP="003B7465">
            <w:pPr>
              <w:spacing w:after="0" w:line="240" w:lineRule="auto"/>
              <w:jc w:val="center"/>
              <w:rPr>
                <w:sz w:val="20"/>
                <w:szCs w:val="20"/>
              </w:rPr>
            </w:pPr>
            <w:r w:rsidRPr="000F0E7B">
              <w:rPr>
                <w:sz w:val="20"/>
                <w:szCs w:val="20"/>
              </w:rPr>
              <w:t>15 – 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AFFE2" w14:textId="70BA7D47" w:rsidR="003B7465" w:rsidRPr="00782A02" w:rsidRDefault="003B7465" w:rsidP="003B7465">
            <w:pPr>
              <w:spacing w:after="0" w:line="240" w:lineRule="auto"/>
              <w:jc w:val="center"/>
              <w:rPr>
                <w:b/>
                <w:sz w:val="20"/>
                <w:szCs w:val="20"/>
              </w:rPr>
            </w:pPr>
          </w:p>
        </w:tc>
      </w:tr>
      <w:tr w:rsidR="003B7465" w:rsidRPr="00782A02" w14:paraId="1ADE60E1"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98B53" w14:textId="77777777" w:rsidR="003B7465" w:rsidRPr="00782A02" w:rsidRDefault="003B7465" w:rsidP="003B7465">
            <w:pPr>
              <w:spacing w:after="0" w:line="240" w:lineRule="auto"/>
              <w:jc w:val="center"/>
              <w:rPr>
                <w:b/>
                <w:sz w:val="20"/>
                <w:szCs w:val="20"/>
              </w:rPr>
            </w:pPr>
            <w:r w:rsidRPr="00782A02">
              <w:rPr>
                <w:b/>
                <w:sz w:val="20"/>
                <w:szCs w:val="20"/>
              </w:rPr>
              <w:t>5</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2DDBF" w14:textId="77777777" w:rsidR="003B7465" w:rsidRPr="00782A02" w:rsidRDefault="003B7465" w:rsidP="003B7465">
            <w:pPr>
              <w:spacing w:after="0" w:line="240" w:lineRule="auto"/>
              <w:jc w:val="center"/>
              <w:rPr>
                <w:sz w:val="20"/>
                <w:szCs w:val="20"/>
              </w:rPr>
            </w:pPr>
            <w:r w:rsidRPr="00782A02">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1C61F" w14:textId="1A5BFEE6" w:rsidR="003B7465" w:rsidRPr="00782A02" w:rsidRDefault="003B7465" w:rsidP="003B7465">
            <w:pPr>
              <w:spacing w:after="0" w:line="240" w:lineRule="auto"/>
              <w:jc w:val="center"/>
              <w:rPr>
                <w:sz w:val="20"/>
                <w:szCs w:val="20"/>
              </w:rPr>
            </w:pPr>
            <w:r w:rsidRPr="000F0E7B">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A7604" w14:textId="666B3C4A" w:rsidR="003B7465" w:rsidRPr="00782A02" w:rsidRDefault="003B7465" w:rsidP="003B7465">
            <w:pPr>
              <w:spacing w:after="0" w:line="240" w:lineRule="auto"/>
              <w:jc w:val="center"/>
              <w:rPr>
                <w:b/>
                <w:sz w:val="20"/>
                <w:szCs w:val="20"/>
              </w:rPr>
            </w:pPr>
            <w:r w:rsidRPr="00782A02">
              <w:rPr>
                <w:b/>
                <w:sz w:val="20"/>
                <w:szCs w:val="20"/>
              </w:rPr>
              <w:t>X</w:t>
            </w:r>
          </w:p>
        </w:tc>
      </w:tr>
    </w:tbl>
    <w:p w14:paraId="0E4D66F9" w14:textId="77777777" w:rsidR="00182806" w:rsidRPr="00782A02" w:rsidRDefault="00182806" w:rsidP="006A1186">
      <w:pPr>
        <w:spacing w:after="0"/>
        <w:rPr>
          <w:rFonts w:cs="Arial"/>
          <w:bCs/>
          <w:szCs w:val="24"/>
        </w:rPr>
      </w:pPr>
    </w:p>
    <w:p w14:paraId="4BBBE903" w14:textId="77EAF05D" w:rsidR="006A1186" w:rsidRPr="00782A02" w:rsidRDefault="006A1186" w:rsidP="006A1186">
      <w:pPr>
        <w:spacing w:after="0" w:line="240" w:lineRule="auto"/>
        <w:jc w:val="center"/>
        <w:rPr>
          <w:rFonts w:ascii="Calibri" w:eastAsia="Calibri" w:hAnsi="Calibri" w:cs="Arial"/>
          <w:b/>
          <w:bCs/>
          <w:sz w:val="20"/>
          <w:szCs w:val="20"/>
        </w:rPr>
      </w:pPr>
      <w:bookmarkStart w:id="734" w:name="_Toc129846543"/>
      <w:r w:rsidRPr="00782A02">
        <w:rPr>
          <w:rFonts w:ascii="Calibri" w:eastAsia="Calibri" w:hAnsi="Calibri" w:cs="Arial"/>
          <w:b/>
          <w:bCs/>
          <w:sz w:val="20"/>
          <w:szCs w:val="20"/>
        </w:rPr>
        <w:t xml:space="preserve">Tablica </w:t>
      </w:r>
      <w:r w:rsidRPr="00782A02">
        <w:rPr>
          <w:rFonts w:ascii="Calibri" w:eastAsia="Calibri" w:hAnsi="Calibri" w:cs="Arial"/>
          <w:b/>
          <w:bCs/>
          <w:noProof/>
          <w:sz w:val="20"/>
          <w:szCs w:val="20"/>
        </w:rPr>
        <w:fldChar w:fldCharType="begin"/>
      </w:r>
      <w:r w:rsidRPr="00782A02">
        <w:rPr>
          <w:rFonts w:ascii="Calibri" w:eastAsia="Calibri" w:hAnsi="Calibri" w:cs="Arial"/>
          <w:b/>
          <w:bCs/>
          <w:noProof/>
          <w:sz w:val="20"/>
          <w:szCs w:val="20"/>
        </w:rPr>
        <w:instrText xml:space="preserve"> SEQ Tablica \* ARABIC </w:instrText>
      </w:r>
      <w:r w:rsidRPr="00782A02">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62</w:t>
      </w:r>
      <w:r w:rsidRPr="00782A02">
        <w:rPr>
          <w:rFonts w:ascii="Calibri" w:eastAsia="Calibri" w:hAnsi="Calibri" w:cs="Arial"/>
          <w:b/>
          <w:bCs/>
          <w:noProof/>
          <w:sz w:val="20"/>
          <w:szCs w:val="20"/>
        </w:rPr>
        <w:fldChar w:fldCharType="end"/>
      </w:r>
      <w:r w:rsidRPr="00782A02">
        <w:rPr>
          <w:rFonts w:ascii="Calibri" w:eastAsia="Calibri" w:hAnsi="Calibri" w:cs="Arial"/>
          <w:b/>
          <w:bCs/>
          <w:sz w:val="20"/>
          <w:szCs w:val="20"/>
        </w:rPr>
        <w:t xml:space="preserve">: Prikaz prijetnjom nastalih posljedica na društvenu stabilnost i politiku – Događaj s najgorim mogućim posljedicama - </w:t>
      </w:r>
      <w:r w:rsidR="00B176D7" w:rsidRPr="00782A02">
        <w:rPr>
          <w:rFonts w:ascii="Calibri" w:eastAsia="Calibri" w:hAnsi="Calibri" w:cs="Arial"/>
          <w:b/>
          <w:bCs/>
          <w:sz w:val="20"/>
          <w:szCs w:val="20"/>
        </w:rPr>
        <w:t>Poplava</w:t>
      </w:r>
      <w:bookmarkEnd w:id="734"/>
    </w:p>
    <w:tbl>
      <w:tblPr>
        <w:tblStyle w:val="Reetkatablice1022"/>
        <w:tblW w:w="0" w:type="auto"/>
        <w:tblInd w:w="846" w:type="dxa"/>
        <w:tblLook w:val="04A0" w:firstRow="1" w:lastRow="0" w:firstColumn="1" w:lastColumn="0" w:noHBand="0" w:noVBand="1"/>
      </w:tblPr>
      <w:tblGrid>
        <w:gridCol w:w="1067"/>
        <w:gridCol w:w="2051"/>
        <w:gridCol w:w="2211"/>
        <w:gridCol w:w="1900"/>
      </w:tblGrid>
      <w:tr w:rsidR="006A1186" w:rsidRPr="00782A02" w14:paraId="66EA8B2B" w14:textId="77777777" w:rsidTr="002D258E">
        <w:tc>
          <w:tcPr>
            <w:tcW w:w="1067" w:type="dxa"/>
            <w:vAlign w:val="center"/>
          </w:tcPr>
          <w:p w14:paraId="02E7032B" w14:textId="77777777" w:rsidR="006A1186" w:rsidRPr="00782A02" w:rsidRDefault="006A1186" w:rsidP="00873537">
            <w:pPr>
              <w:spacing w:after="0" w:line="240" w:lineRule="auto"/>
              <w:jc w:val="center"/>
              <w:rPr>
                <w:rFonts w:ascii="Calibri" w:hAnsi="Calibri" w:cs="Calibri"/>
                <w:b/>
                <w:sz w:val="20"/>
                <w:szCs w:val="20"/>
              </w:rPr>
            </w:pPr>
            <w:r w:rsidRPr="00782A02">
              <w:rPr>
                <w:rFonts w:ascii="Calibri" w:hAnsi="Calibri" w:cs="Calibri"/>
                <w:b/>
                <w:sz w:val="20"/>
                <w:szCs w:val="20"/>
              </w:rPr>
              <w:t>Kategorija</w:t>
            </w:r>
          </w:p>
        </w:tc>
        <w:tc>
          <w:tcPr>
            <w:tcW w:w="2051" w:type="dxa"/>
            <w:vAlign w:val="center"/>
          </w:tcPr>
          <w:p w14:paraId="73712B63" w14:textId="77777777" w:rsidR="006A1186" w:rsidRPr="00782A02" w:rsidRDefault="006A1186" w:rsidP="00873537">
            <w:pPr>
              <w:spacing w:after="0" w:line="240" w:lineRule="auto"/>
              <w:jc w:val="center"/>
              <w:rPr>
                <w:rFonts w:ascii="Calibri" w:hAnsi="Calibri" w:cs="Calibri"/>
                <w:b/>
                <w:sz w:val="20"/>
                <w:szCs w:val="20"/>
              </w:rPr>
            </w:pPr>
            <w:r w:rsidRPr="00782A02">
              <w:rPr>
                <w:rFonts w:ascii="Calibri" w:hAnsi="Calibri" w:cs="Calibri"/>
                <w:b/>
                <w:sz w:val="20"/>
                <w:szCs w:val="20"/>
              </w:rPr>
              <w:t>Ustanove/građevine javnog, društvenog interesa</w:t>
            </w:r>
          </w:p>
        </w:tc>
        <w:tc>
          <w:tcPr>
            <w:tcW w:w="2211" w:type="dxa"/>
            <w:vAlign w:val="center"/>
          </w:tcPr>
          <w:p w14:paraId="579A5998" w14:textId="77777777" w:rsidR="006A1186" w:rsidRPr="00782A02" w:rsidRDefault="006A1186" w:rsidP="00873537">
            <w:pPr>
              <w:spacing w:after="0" w:line="240" w:lineRule="auto"/>
              <w:jc w:val="center"/>
              <w:rPr>
                <w:rFonts w:ascii="Calibri" w:hAnsi="Calibri" w:cs="Calibri"/>
                <w:b/>
                <w:sz w:val="20"/>
                <w:szCs w:val="20"/>
              </w:rPr>
            </w:pPr>
            <w:r w:rsidRPr="00782A02">
              <w:rPr>
                <w:rFonts w:ascii="Calibri" w:hAnsi="Calibri" w:cs="Calibri"/>
                <w:b/>
                <w:sz w:val="20"/>
                <w:szCs w:val="20"/>
              </w:rPr>
              <w:t>Kritična infrastruktura</w:t>
            </w:r>
          </w:p>
        </w:tc>
        <w:tc>
          <w:tcPr>
            <w:tcW w:w="1900" w:type="dxa"/>
            <w:vAlign w:val="center"/>
          </w:tcPr>
          <w:p w14:paraId="576C0AE3" w14:textId="77777777" w:rsidR="006A1186" w:rsidRPr="00782A02" w:rsidRDefault="006A1186" w:rsidP="00873537">
            <w:pPr>
              <w:spacing w:after="0" w:line="240" w:lineRule="auto"/>
              <w:jc w:val="center"/>
              <w:rPr>
                <w:rFonts w:ascii="Calibri" w:hAnsi="Calibri" w:cs="Calibri"/>
                <w:b/>
                <w:sz w:val="20"/>
                <w:szCs w:val="20"/>
              </w:rPr>
            </w:pPr>
            <w:r w:rsidRPr="00782A02">
              <w:rPr>
                <w:rFonts w:ascii="Calibri" w:hAnsi="Calibri" w:cs="Calibri"/>
                <w:b/>
                <w:sz w:val="20"/>
                <w:szCs w:val="20"/>
              </w:rPr>
              <w:t>Ukupno</w:t>
            </w:r>
          </w:p>
        </w:tc>
      </w:tr>
      <w:tr w:rsidR="006A1186" w:rsidRPr="00782A02" w14:paraId="5FA0CA85" w14:textId="77777777" w:rsidTr="002D258E">
        <w:tc>
          <w:tcPr>
            <w:tcW w:w="1067" w:type="dxa"/>
            <w:vAlign w:val="center"/>
          </w:tcPr>
          <w:p w14:paraId="4EE9CF41" w14:textId="77777777" w:rsidR="006A1186" w:rsidRPr="00782A02" w:rsidRDefault="006A1186" w:rsidP="00873537">
            <w:pPr>
              <w:spacing w:after="0" w:line="240" w:lineRule="auto"/>
              <w:jc w:val="center"/>
              <w:rPr>
                <w:rFonts w:ascii="Calibri" w:hAnsi="Calibri" w:cs="Calibri"/>
                <w:b/>
                <w:sz w:val="20"/>
                <w:szCs w:val="20"/>
              </w:rPr>
            </w:pPr>
            <w:r w:rsidRPr="00782A02">
              <w:rPr>
                <w:rFonts w:ascii="Calibri" w:hAnsi="Calibri" w:cs="Calibri"/>
                <w:b/>
                <w:sz w:val="20"/>
                <w:szCs w:val="20"/>
              </w:rPr>
              <w:t>1</w:t>
            </w:r>
          </w:p>
        </w:tc>
        <w:tc>
          <w:tcPr>
            <w:tcW w:w="2051" w:type="dxa"/>
            <w:vAlign w:val="center"/>
          </w:tcPr>
          <w:p w14:paraId="7AC0DA42" w14:textId="77777777" w:rsidR="006A1186" w:rsidRPr="00782A02" w:rsidRDefault="006A1186" w:rsidP="00873537">
            <w:pPr>
              <w:spacing w:after="0" w:line="240" w:lineRule="auto"/>
              <w:jc w:val="center"/>
              <w:rPr>
                <w:rFonts w:ascii="Calibri" w:hAnsi="Calibri" w:cs="Calibri"/>
                <w:b/>
                <w:bCs/>
                <w:sz w:val="20"/>
                <w:szCs w:val="20"/>
              </w:rPr>
            </w:pPr>
          </w:p>
        </w:tc>
        <w:tc>
          <w:tcPr>
            <w:tcW w:w="2211" w:type="dxa"/>
            <w:vAlign w:val="center"/>
          </w:tcPr>
          <w:p w14:paraId="53821A86" w14:textId="77777777" w:rsidR="006A1186" w:rsidRPr="00782A02" w:rsidRDefault="006A1186" w:rsidP="00873537">
            <w:pPr>
              <w:spacing w:after="0" w:line="240" w:lineRule="auto"/>
              <w:jc w:val="center"/>
              <w:rPr>
                <w:rFonts w:ascii="Calibri" w:hAnsi="Calibri" w:cs="Calibri"/>
                <w:b/>
                <w:bCs/>
                <w:sz w:val="20"/>
                <w:szCs w:val="20"/>
              </w:rPr>
            </w:pPr>
          </w:p>
        </w:tc>
        <w:tc>
          <w:tcPr>
            <w:tcW w:w="1900" w:type="dxa"/>
            <w:vAlign w:val="center"/>
          </w:tcPr>
          <w:p w14:paraId="41406CF5" w14:textId="77777777" w:rsidR="006A1186" w:rsidRPr="00782A02" w:rsidRDefault="006A1186" w:rsidP="00873537">
            <w:pPr>
              <w:spacing w:after="0" w:line="240" w:lineRule="auto"/>
              <w:jc w:val="center"/>
              <w:rPr>
                <w:rFonts w:ascii="Calibri" w:hAnsi="Calibri" w:cs="Calibri"/>
                <w:b/>
                <w:bCs/>
                <w:sz w:val="20"/>
                <w:szCs w:val="20"/>
              </w:rPr>
            </w:pPr>
          </w:p>
        </w:tc>
      </w:tr>
      <w:tr w:rsidR="006A1186" w:rsidRPr="00782A02" w14:paraId="4A161EE0" w14:textId="77777777" w:rsidTr="002D258E">
        <w:tc>
          <w:tcPr>
            <w:tcW w:w="1067" w:type="dxa"/>
            <w:vAlign w:val="center"/>
          </w:tcPr>
          <w:p w14:paraId="36863027" w14:textId="77777777" w:rsidR="006A1186" w:rsidRPr="00782A02" w:rsidRDefault="006A1186" w:rsidP="00873537">
            <w:pPr>
              <w:spacing w:after="0" w:line="240" w:lineRule="auto"/>
              <w:jc w:val="center"/>
              <w:rPr>
                <w:rFonts w:ascii="Calibri" w:hAnsi="Calibri" w:cs="Calibri"/>
                <w:b/>
                <w:sz w:val="20"/>
                <w:szCs w:val="20"/>
              </w:rPr>
            </w:pPr>
            <w:r w:rsidRPr="00782A02">
              <w:rPr>
                <w:rFonts w:ascii="Calibri" w:hAnsi="Calibri" w:cs="Calibri"/>
                <w:b/>
                <w:sz w:val="20"/>
                <w:szCs w:val="20"/>
              </w:rPr>
              <w:t>2</w:t>
            </w:r>
          </w:p>
        </w:tc>
        <w:tc>
          <w:tcPr>
            <w:tcW w:w="2051" w:type="dxa"/>
            <w:vAlign w:val="center"/>
          </w:tcPr>
          <w:p w14:paraId="54F207DB" w14:textId="61806C8A" w:rsidR="006A1186" w:rsidRPr="00782A02" w:rsidRDefault="006A1186" w:rsidP="00873537">
            <w:pPr>
              <w:spacing w:after="0" w:line="240" w:lineRule="auto"/>
              <w:jc w:val="center"/>
              <w:rPr>
                <w:rFonts w:ascii="Calibri" w:hAnsi="Calibri" w:cs="Calibri"/>
                <w:b/>
                <w:bCs/>
                <w:sz w:val="20"/>
                <w:szCs w:val="20"/>
              </w:rPr>
            </w:pPr>
          </w:p>
        </w:tc>
        <w:tc>
          <w:tcPr>
            <w:tcW w:w="2211" w:type="dxa"/>
            <w:vAlign w:val="center"/>
          </w:tcPr>
          <w:p w14:paraId="64244588" w14:textId="5B4AD955" w:rsidR="006A1186" w:rsidRPr="00782A02" w:rsidRDefault="006A1186" w:rsidP="00873537">
            <w:pPr>
              <w:spacing w:after="0" w:line="240" w:lineRule="auto"/>
              <w:jc w:val="center"/>
              <w:rPr>
                <w:rFonts w:ascii="Calibri" w:hAnsi="Calibri" w:cs="Calibri"/>
                <w:b/>
                <w:bCs/>
                <w:sz w:val="20"/>
                <w:szCs w:val="20"/>
              </w:rPr>
            </w:pPr>
          </w:p>
        </w:tc>
        <w:tc>
          <w:tcPr>
            <w:tcW w:w="1900" w:type="dxa"/>
            <w:vAlign w:val="center"/>
          </w:tcPr>
          <w:p w14:paraId="5E8C5E9A" w14:textId="644C399B" w:rsidR="006A1186" w:rsidRPr="00782A02" w:rsidRDefault="006A1186" w:rsidP="00873537">
            <w:pPr>
              <w:spacing w:after="0" w:line="240" w:lineRule="auto"/>
              <w:jc w:val="center"/>
              <w:rPr>
                <w:rFonts w:ascii="Calibri" w:hAnsi="Calibri" w:cs="Calibri"/>
                <w:b/>
                <w:bCs/>
                <w:sz w:val="20"/>
                <w:szCs w:val="20"/>
              </w:rPr>
            </w:pPr>
          </w:p>
        </w:tc>
      </w:tr>
      <w:tr w:rsidR="002D258E" w:rsidRPr="00782A02" w14:paraId="0110903E" w14:textId="77777777" w:rsidTr="002D258E">
        <w:tc>
          <w:tcPr>
            <w:tcW w:w="1067" w:type="dxa"/>
            <w:vAlign w:val="center"/>
          </w:tcPr>
          <w:p w14:paraId="4DAB448D" w14:textId="77777777" w:rsidR="002D258E" w:rsidRPr="00782A02" w:rsidRDefault="002D258E" w:rsidP="002D258E">
            <w:pPr>
              <w:spacing w:after="0" w:line="240" w:lineRule="auto"/>
              <w:jc w:val="center"/>
              <w:rPr>
                <w:rFonts w:ascii="Calibri" w:hAnsi="Calibri" w:cs="Calibri"/>
                <w:b/>
                <w:sz w:val="20"/>
                <w:szCs w:val="20"/>
              </w:rPr>
            </w:pPr>
            <w:r w:rsidRPr="00782A02">
              <w:rPr>
                <w:rFonts w:ascii="Calibri" w:hAnsi="Calibri" w:cs="Calibri"/>
                <w:b/>
                <w:sz w:val="20"/>
                <w:szCs w:val="20"/>
              </w:rPr>
              <w:t>3</w:t>
            </w:r>
          </w:p>
        </w:tc>
        <w:tc>
          <w:tcPr>
            <w:tcW w:w="2051" w:type="dxa"/>
            <w:vAlign w:val="center"/>
          </w:tcPr>
          <w:p w14:paraId="3E71B282" w14:textId="067DBDC0" w:rsidR="002D258E" w:rsidRPr="00782A02" w:rsidRDefault="002D258E" w:rsidP="002D258E">
            <w:pPr>
              <w:spacing w:after="0" w:line="240" w:lineRule="auto"/>
              <w:jc w:val="center"/>
              <w:rPr>
                <w:rFonts w:ascii="Calibri" w:hAnsi="Calibri" w:cs="Calibri"/>
                <w:b/>
                <w:bCs/>
                <w:sz w:val="20"/>
                <w:szCs w:val="20"/>
              </w:rPr>
            </w:pPr>
          </w:p>
        </w:tc>
        <w:tc>
          <w:tcPr>
            <w:tcW w:w="2211" w:type="dxa"/>
            <w:vAlign w:val="center"/>
          </w:tcPr>
          <w:p w14:paraId="2ADA0489" w14:textId="0AE4CC49" w:rsidR="002D258E" w:rsidRPr="00782A02" w:rsidRDefault="002D258E" w:rsidP="002D258E">
            <w:pPr>
              <w:spacing w:after="0" w:line="240" w:lineRule="auto"/>
              <w:jc w:val="center"/>
              <w:rPr>
                <w:rFonts w:ascii="Calibri" w:hAnsi="Calibri" w:cs="Calibri"/>
                <w:b/>
                <w:bCs/>
                <w:sz w:val="20"/>
                <w:szCs w:val="20"/>
              </w:rPr>
            </w:pPr>
          </w:p>
        </w:tc>
        <w:tc>
          <w:tcPr>
            <w:tcW w:w="1900" w:type="dxa"/>
            <w:vAlign w:val="center"/>
          </w:tcPr>
          <w:p w14:paraId="08ECD769" w14:textId="0838ECE5" w:rsidR="002D258E" w:rsidRPr="00782A02" w:rsidRDefault="002D258E" w:rsidP="002D258E">
            <w:pPr>
              <w:spacing w:after="0" w:line="240" w:lineRule="auto"/>
              <w:jc w:val="center"/>
              <w:rPr>
                <w:rFonts w:ascii="Calibri" w:hAnsi="Calibri" w:cs="Calibri"/>
                <w:b/>
                <w:bCs/>
                <w:sz w:val="20"/>
                <w:szCs w:val="20"/>
              </w:rPr>
            </w:pPr>
          </w:p>
        </w:tc>
      </w:tr>
      <w:tr w:rsidR="002D258E" w:rsidRPr="00782A02" w14:paraId="22DC5B5A" w14:textId="77777777" w:rsidTr="002D258E">
        <w:tc>
          <w:tcPr>
            <w:tcW w:w="1067" w:type="dxa"/>
            <w:vAlign w:val="center"/>
          </w:tcPr>
          <w:p w14:paraId="737A5DBB" w14:textId="77777777" w:rsidR="002D258E" w:rsidRPr="00782A02" w:rsidRDefault="002D258E" w:rsidP="002D258E">
            <w:pPr>
              <w:spacing w:after="0" w:line="240" w:lineRule="auto"/>
              <w:jc w:val="center"/>
              <w:rPr>
                <w:rFonts w:ascii="Calibri" w:hAnsi="Calibri" w:cs="Calibri"/>
                <w:b/>
                <w:sz w:val="20"/>
                <w:szCs w:val="20"/>
              </w:rPr>
            </w:pPr>
            <w:r w:rsidRPr="00782A02">
              <w:rPr>
                <w:rFonts w:ascii="Calibri" w:hAnsi="Calibri" w:cs="Calibri"/>
                <w:b/>
                <w:sz w:val="20"/>
                <w:szCs w:val="20"/>
              </w:rPr>
              <w:t>4</w:t>
            </w:r>
          </w:p>
        </w:tc>
        <w:tc>
          <w:tcPr>
            <w:tcW w:w="2051" w:type="dxa"/>
            <w:vAlign w:val="center"/>
          </w:tcPr>
          <w:p w14:paraId="386ACC84" w14:textId="3A861F2F" w:rsidR="002D258E" w:rsidRPr="00782A02" w:rsidRDefault="002D258E" w:rsidP="002D258E">
            <w:pPr>
              <w:spacing w:after="0" w:line="240" w:lineRule="auto"/>
              <w:jc w:val="center"/>
              <w:rPr>
                <w:rFonts w:ascii="Calibri" w:hAnsi="Calibri" w:cs="Calibri"/>
                <w:b/>
                <w:bCs/>
                <w:sz w:val="20"/>
                <w:szCs w:val="20"/>
              </w:rPr>
            </w:pPr>
          </w:p>
        </w:tc>
        <w:tc>
          <w:tcPr>
            <w:tcW w:w="2211" w:type="dxa"/>
            <w:vAlign w:val="center"/>
          </w:tcPr>
          <w:p w14:paraId="7434B373" w14:textId="1D5755DF" w:rsidR="002D258E" w:rsidRPr="00782A02" w:rsidRDefault="002D258E" w:rsidP="002D258E">
            <w:pPr>
              <w:spacing w:after="0" w:line="240" w:lineRule="auto"/>
              <w:jc w:val="center"/>
              <w:rPr>
                <w:rFonts w:ascii="Calibri" w:hAnsi="Calibri" w:cs="Calibri"/>
                <w:b/>
                <w:bCs/>
                <w:sz w:val="20"/>
                <w:szCs w:val="20"/>
              </w:rPr>
            </w:pPr>
          </w:p>
        </w:tc>
        <w:tc>
          <w:tcPr>
            <w:tcW w:w="1900" w:type="dxa"/>
            <w:vAlign w:val="center"/>
          </w:tcPr>
          <w:p w14:paraId="24D53844" w14:textId="58AA6E53" w:rsidR="002D258E" w:rsidRPr="00782A02" w:rsidRDefault="002D258E" w:rsidP="002D258E">
            <w:pPr>
              <w:spacing w:after="0" w:line="240" w:lineRule="auto"/>
              <w:jc w:val="center"/>
              <w:rPr>
                <w:rFonts w:ascii="Calibri" w:hAnsi="Calibri" w:cs="Calibri"/>
                <w:b/>
                <w:bCs/>
                <w:sz w:val="20"/>
                <w:szCs w:val="20"/>
              </w:rPr>
            </w:pPr>
          </w:p>
        </w:tc>
      </w:tr>
      <w:tr w:rsidR="00782A02" w:rsidRPr="00782A02" w14:paraId="09289690" w14:textId="77777777" w:rsidTr="002D258E">
        <w:tc>
          <w:tcPr>
            <w:tcW w:w="1067" w:type="dxa"/>
            <w:vAlign w:val="center"/>
          </w:tcPr>
          <w:p w14:paraId="7AA94C94" w14:textId="77777777" w:rsidR="00782A02" w:rsidRPr="00782A02" w:rsidRDefault="00782A02" w:rsidP="00782A02">
            <w:pPr>
              <w:spacing w:after="0" w:line="240" w:lineRule="auto"/>
              <w:jc w:val="center"/>
              <w:rPr>
                <w:rFonts w:ascii="Calibri" w:hAnsi="Calibri" w:cs="Calibri"/>
                <w:b/>
                <w:sz w:val="20"/>
                <w:szCs w:val="20"/>
              </w:rPr>
            </w:pPr>
            <w:r w:rsidRPr="00782A02">
              <w:rPr>
                <w:rFonts w:ascii="Calibri" w:hAnsi="Calibri" w:cs="Calibri"/>
                <w:b/>
                <w:sz w:val="20"/>
                <w:szCs w:val="20"/>
              </w:rPr>
              <w:t>5</w:t>
            </w:r>
          </w:p>
        </w:tc>
        <w:tc>
          <w:tcPr>
            <w:tcW w:w="2051" w:type="dxa"/>
            <w:vAlign w:val="center"/>
          </w:tcPr>
          <w:p w14:paraId="4BEBD582" w14:textId="7B1C20E2" w:rsidR="00782A02" w:rsidRPr="00782A02" w:rsidRDefault="00782A02" w:rsidP="00782A02">
            <w:pPr>
              <w:spacing w:after="0" w:line="240" w:lineRule="auto"/>
              <w:jc w:val="center"/>
              <w:rPr>
                <w:rFonts w:ascii="Calibri" w:hAnsi="Calibri" w:cs="Calibri"/>
                <w:b/>
                <w:bCs/>
                <w:sz w:val="20"/>
                <w:szCs w:val="20"/>
              </w:rPr>
            </w:pPr>
            <w:r w:rsidRPr="00782A02">
              <w:rPr>
                <w:rFonts w:ascii="Calibri" w:hAnsi="Calibri" w:cs="Calibri"/>
                <w:b/>
                <w:bCs/>
                <w:sz w:val="20"/>
                <w:szCs w:val="20"/>
              </w:rPr>
              <w:t>/</w:t>
            </w:r>
          </w:p>
        </w:tc>
        <w:tc>
          <w:tcPr>
            <w:tcW w:w="2211" w:type="dxa"/>
            <w:vAlign w:val="center"/>
          </w:tcPr>
          <w:p w14:paraId="316AACED" w14:textId="01267385" w:rsidR="00782A02" w:rsidRPr="00782A02" w:rsidRDefault="00782A02" w:rsidP="00782A02">
            <w:pPr>
              <w:spacing w:after="0" w:line="240" w:lineRule="auto"/>
              <w:jc w:val="center"/>
              <w:rPr>
                <w:rFonts w:ascii="Calibri" w:hAnsi="Calibri" w:cs="Calibri"/>
                <w:b/>
                <w:bCs/>
                <w:sz w:val="20"/>
                <w:szCs w:val="20"/>
              </w:rPr>
            </w:pPr>
            <w:r w:rsidRPr="00782A02">
              <w:rPr>
                <w:rFonts w:ascii="Calibri" w:hAnsi="Calibri" w:cs="Calibri"/>
                <w:b/>
                <w:bCs/>
                <w:sz w:val="20"/>
                <w:szCs w:val="20"/>
              </w:rPr>
              <w:t>X</w:t>
            </w:r>
          </w:p>
        </w:tc>
        <w:tc>
          <w:tcPr>
            <w:tcW w:w="1900" w:type="dxa"/>
            <w:vAlign w:val="center"/>
          </w:tcPr>
          <w:p w14:paraId="6478CBA0" w14:textId="3B2A5AB5" w:rsidR="00782A02" w:rsidRPr="00782A02" w:rsidRDefault="00782A02" w:rsidP="00782A02">
            <w:pPr>
              <w:spacing w:after="0" w:line="240" w:lineRule="auto"/>
              <w:jc w:val="center"/>
              <w:rPr>
                <w:rFonts w:ascii="Calibri" w:hAnsi="Calibri" w:cs="Calibri"/>
                <w:b/>
                <w:bCs/>
                <w:sz w:val="20"/>
                <w:szCs w:val="20"/>
              </w:rPr>
            </w:pPr>
            <w:r w:rsidRPr="00782A02">
              <w:rPr>
                <w:rFonts w:ascii="Calibri" w:hAnsi="Calibri" w:cs="Calibri"/>
                <w:b/>
                <w:bCs/>
                <w:sz w:val="20"/>
                <w:szCs w:val="20"/>
              </w:rPr>
              <w:t>X</w:t>
            </w:r>
          </w:p>
        </w:tc>
      </w:tr>
    </w:tbl>
    <w:p w14:paraId="2604141E" w14:textId="4D15516D" w:rsidR="00DA6E12" w:rsidRPr="00782A02" w:rsidRDefault="00DA6E12" w:rsidP="006A1186">
      <w:pPr>
        <w:spacing w:after="0"/>
      </w:pPr>
    </w:p>
    <w:p w14:paraId="21AD2690" w14:textId="784B4C86" w:rsidR="006A1186" w:rsidRPr="00782A02" w:rsidRDefault="006A1186" w:rsidP="006A1186">
      <w:pPr>
        <w:pStyle w:val="Naslov4"/>
        <w:spacing w:before="0"/>
      </w:pPr>
      <w:bookmarkStart w:id="735" w:name="_Toc129846438"/>
      <w:r w:rsidRPr="00782A02">
        <w:t>6.</w:t>
      </w:r>
      <w:r w:rsidR="00B615A9" w:rsidRPr="00782A02">
        <w:t>8</w:t>
      </w:r>
      <w:r w:rsidRPr="00782A02">
        <w:t xml:space="preserve">.6.4. Vjerojatnost pojave događaja s najgorim mogućim posljedicama uslijed </w:t>
      </w:r>
      <w:r w:rsidR="00B176D7" w:rsidRPr="00782A02">
        <w:t>poplave</w:t>
      </w:r>
      <w:bookmarkEnd w:id="735"/>
    </w:p>
    <w:p w14:paraId="0AAD1C3C" w14:textId="77777777" w:rsidR="006A1186" w:rsidRPr="00782A02" w:rsidRDefault="006A1186" w:rsidP="006A1186">
      <w:pPr>
        <w:spacing w:after="0"/>
      </w:pPr>
    </w:p>
    <w:p w14:paraId="2E20ECEF" w14:textId="6C074676" w:rsidR="006A1186" w:rsidRPr="00782A02" w:rsidRDefault="006A1186" w:rsidP="006A1186">
      <w:pPr>
        <w:spacing w:after="0" w:line="240" w:lineRule="auto"/>
        <w:jc w:val="center"/>
        <w:rPr>
          <w:rFonts w:cs="Arial"/>
          <w:b/>
          <w:bCs/>
          <w:sz w:val="20"/>
          <w:szCs w:val="20"/>
        </w:rPr>
      </w:pPr>
      <w:bookmarkStart w:id="736" w:name="_Toc129846544"/>
      <w:r w:rsidRPr="00782A02">
        <w:rPr>
          <w:rFonts w:cs="Arial"/>
          <w:b/>
          <w:bCs/>
          <w:sz w:val="20"/>
          <w:szCs w:val="20"/>
        </w:rPr>
        <w:t xml:space="preserve">Tablica </w:t>
      </w:r>
      <w:r w:rsidRPr="00782A02">
        <w:rPr>
          <w:rFonts w:cs="Arial"/>
          <w:b/>
          <w:bCs/>
          <w:sz w:val="20"/>
          <w:szCs w:val="20"/>
        </w:rPr>
        <w:fldChar w:fldCharType="begin"/>
      </w:r>
      <w:r w:rsidRPr="00782A02">
        <w:rPr>
          <w:rFonts w:cs="Arial"/>
          <w:b/>
          <w:bCs/>
          <w:sz w:val="20"/>
          <w:szCs w:val="20"/>
        </w:rPr>
        <w:instrText xml:space="preserve"> SEQ Tablica \* ARABIC </w:instrText>
      </w:r>
      <w:r w:rsidRPr="00782A02">
        <w:rPr>
          <w:rFonts w:cs="Arial"/>
          <w:b/>
          <w:bCs/>
          <w:sz w:val="20"/>
          <w:szCs w:val="20"/>
        </w:rPr>
        <w:fldChar w:fldCharType="separate"/>
      </w:r>
      <w:r w:rsidR="00E25429">
        <w:rPr>
          <w:rFonts w:cs="Arial"/>
          <w:b/>
          <w:bCs/>
          <w:noProof/>
          <w:sz w:val="20"/>
          <w:szCs w:val="20"/>
        </w:rPr>
        <w:t>63</w:t>
      </w:r>
      <w:r w:rsidRPr="00782A02">
        <w:rPr>
          <w:rFonts w:cs="Arial"/>
          <w:b/>
          <w:bCs/>
          <w:noProof/>
          <w:sz w:val="20"/>
          <w:szCs w:val="20"/>
        </w:rPr>
        <w:fldChar w:fldCharType="end"/>
      </w:r>
      <w:r w:rsidRPr="00782A02">
        <w:rPr>
          <w:rFonts w:cs="Arial"/>
          <w:b/>
          <w:bCs/>
          <w:sz w:val="20"/>
          <w:szCs w:val="20"/>
        </w:rPr>
        <w:t xml:space="preserve">: Vjerojatnost pojave događaja s najgorim mogućim posljedicama – </w:t>
      </w:r>
      <w:r w:rsidR="00B176D7" w:rsidRPr="00782A02">
        <w:rPr>
          <w:rFonts w:cs="Arial"/>
          <w:b/>
          <w:bCs/>
          <w:sz w:val="20"/>
          <w:szCs w:val="20"/>
        </w:rPr>
        <w:t>Poplava</w:t>
      </w:r>
      <w:bookmarkEnd w:id="736"/>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6A1186" w:rsidRPr="00782A02" w14:paraId="473FF2F7" w14:textId="77777777" w:rsidTr="00873537">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E5D13" w14:textId="77777777" w:rsidR="006A1186" w:rsidRPr="00782A02" w:rsidRDefault="006A1186" w:rsidP="00873537">
            <w:pPr>
              <w:spacing w:after="0" w:line="240" w:lineRule="auto"/>
              <w:jc w:val="center"/>
              <w:rPr>
                <w:b/>
                <w:sz w:val="20"/>
                <w:szCs w:val="20"/>
              </w:rPr>
            </w:pPr>
            <w:r w:rsidRPr="00782A02">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B569FC" w14:textId="77777777" w:rsidR="006A1186" w:rsidRPr="00782A02" w:rsidRDefault="006A1186" w:rsidP="00873537">
            <w:pPr>
              <w:spacing w:after="0" w:line="240" w:lineRule="auto"/>
              <w:jc w:val="center"/>
              <w:rPr>
                <w:b/>
                <w:sz w:val="20"/>
                <w:szCs w:val="20"/>
              </w:rPr>
            </w:pPr>
            <w:r w:rsidRPr="00782A02">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FB858" w14:textId="77777777" w:rsidR="006A1186" w:rsidRPr="00782A02" w:rsidRDefault="006A1186" w:rsidP="00873537">
            <w:pPr>
              <w:spacing w:after="0" w:line="240" w:lineRule="auto"/>
              <w:jc w:val="center"/>
              <w:rPr>
                <w:b/>
                <w:sz w:val="20"/>
                <w:szCs w:val="20"/>
              </w:rPr>
            </w:pPr>
            <w:r w:rsidRPr="00782A02">
              <w:rPr>
                <w:b/>
                <w:sz w:val="20"/>
                <w:szCs w:val="20"/>
              </w:rPr>
              <w:t>Vjerojatnost/frekvencija</w:t>
            </w:r>
          </w:p>
        </w:tc>
      </w:tr>
      <w:tr w:rsidR="006A1186" w:rsidRPr="00782A02" w14:paraId="29A6D263" w14:textId="77777777" w:rsidTr="00873537">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8D641" w14:textId="77777777" w:rsidR="006A1186" w:rsidRPr="00782A02" w:rsidRDefault="006A1186" w:rsidP="00873537">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0645E" w14:textId="77777777" w:rsidR="006A1186" w:rsidRPr="00782A02" w:rsidRDefault="006A1186" w:rsidP="00873537">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71B39" w14:textId="77777777" w:rsidR="006A1186" w:rsidRPr="00782A02" w:rsidRDefault="006A1186" w:rsidP="00873537">
            <w:pPr>
              <w:spacing w:after="0" w:line="240" w:lineRule="auto"/>
              <w:jc w:val="center"/>
              <w:rPr>
                <w:b/>
                <w:sz w:val="20"/>
                <w:szCs w:val="20"/>
              </w:rPr>
            </w:pPr>
            <w:r w:rsidRPr="00782A02">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C58EF" w14:textId="77777777" w:rsidR="006A1186" w:rsidRPr="00782A02" w:rsidRDefault="006A1186" w:rsidP="00873537">
            <w:pPr>
              <w:spacing w:after="0" w:line="240" w:lineRule="auto"/>
              <w:jc w:val="center"/>
              <w:rPr>
                <w:b/>
                <w:sz w:val="20"/>
                <w:szCs w:val="20"/>
              </w:rPr>
            </w:pPr>
            <w:r w:rsidRPr="00782A02">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CB2FF" w14:textId="77777777" w:rsidR="006A1186" w:rsidRPr="00782A02" w:rsidRDefault="006A1186" w:rsidP="00873537">
            <w:pPr>
              <w:spacing w:after="0" w:line="240" w:lineRule="auto"/>
              <w:jc w:val="center"/>
              <w:rPr>
                <w:b/>
                <w:sz w:val="20"/>
                <w:szCs w:val="20"/>
              </w:rPr>
            </w:pPr>
            <w:r w:rsidRPr="00782A02">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BC94F" w14:textId="77777777" w:rsidR="006A1186" w:rsidRPr="00782A02" w:rsidRDefault="006A1186" w:rsidP="00873537">
            <w:pPr>
              <w:spacing w:after="0" w:line="240" w:lineRule="auto"/>
              <w:jc w:val="center"/>
              <w:rPr>
                <w:b/>
                <w:sz w:val="20"/>
                <w:szCs w:val="20"/>
              </w:rPr>
            </w:pPr>
            <w:r w:rsidRPr="00782A02">
              <w:rPr>
                <w:b/>
                <w:sz w:val="20"/>
                <w:szCs w:val="20"/>
              </w:rPr>
              <w:t>Odabrano</w:t>
            </w:r>
          </w:p>
        </w:tc>
      </w:tr>
      <w:tr w:rsidR="006A1186" w:rsidRPr="00782A02" w14:paraId="620439A3" w14:textId="77777777" w:rsidTr="00873537">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1EF03" w14:textId="77777777" w:rsidR="006A1186" w:rsidRPr="00782A02" w:rsidRDefault="006A1186" w:rsidP="00873537">
            <w:pPr>
              <w:spacing w:after="0" w:line="240" w:lineRule="auto"/>
              <w:jc w:val="center"/>
              <w:rPr>
                <w:b/>
                <w:sz w:val="20"/>
                <w:szCs w:val="20"/>
              </w:rPr>
            </w:pPr>
            <w:r w:rsidRPr="00782A02">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B3822" w14:textId="77777777" w:rsidR="006A1186" w:rsidRPr="00782A02" w:rsidRDefault="006A1186" w:rsidP="00873537">
            <w:pPr>
              <w:spacing w:after="0" w:line="240" w:lineRule="auto"/>
              <w:jc w:val="center"/>
              <w:rPr>
                <w:sz w:val="20"/>
                <w:szCs w:val="20"/>
              </w:rPr>
            </w:pPr>
            <w:r w:rsidRPr="00782A02">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53582" w14:textId="77777777" w:rsidR="006A1186" w:rsidRPr="00782A02" w:rsidRDefault="006A1186" w:rsidP="00873537">
            <w:pPr>
              <w:spacing w:after="0" w:line="240" w:lineRule="auto"/>
              <w:jc w:val="center"/>
              <w:rPr>
                <w:sz w:val="20"/>
                <w:szCs w:val="20"/>
              </w:rPr>
            </w:pPr>
            <w:r w:rsidRPr="00782A02">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2AF2B" w14:textId="77777777" w:rsidR="006A1186" w:rsidRPr="00782A02" w:rsidRDefault="006A1186" w:rsidP="00873537">
            <w:pPr>
              <w:spacing w:after="0" w:line="240" w:lineRule="auto"/>
              <w:jc w:val="center"/>
              <w:rPr>
                <w:sz w:val="20"/>
                <w:szCs w:val="20"/>
              </w:rPr>
            </w:pPr>
            <w:r w:rsidRPr="00782A02">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6D0AD" w14:textId="77777777" w:rsidR="006A1186" w:rsidRPr="00782A02" w:rsidRDefault="006A1186" w:rsidP="00873537">
            <w:pPr>
              <w:spacing w:after="0" w:line="240" w:lineRule="auto"/>
              <w:jc w:val="center"/>
              <w:rPr>
                <w:sz w:val="20"/>
                <w:szCs w:val="20"/>
              </w:rPr>
            </w:pPr>
            <w:r w:rsidRPr="00782A02">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03E56" w14:textId="7DD8F102" w:rsidR="006A1186" w:rsidRPr="00782A02" w:rsidRDefault="00782A02" w:rsidP="00873537">
            <w:pPr>
              <w:spacing w:after="0" w:line="240" w:lineRule="auto"/>
              <w:jc w:val="center"/>
              <w:rPr>
                <w:b/>
                <w:sz w:val="20"/>
                <w:szCs w:val="20"/>
              </w:rPr>
            </w:pPr>
            <w:r w:rsidRPr="00782A02">
              <w:rPr>
                <w:b/>
                <w:sz w:val="20"/>
                <w:szCs w:val="20"/>
              </w:rPr>
              <w:t>X</w:t>
            </w:r>
          </w:p>
        </w:tc>
      </w:tr>
      <w:tr w:rsidR="006A1186" w:rsidRPr="00782A02" w14:paraId="2AC60CD2" w14:textId="77777777" w:rsidTr="00873537">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241E98" w14:textId="77777777" w:rsidR="006A1186" w:rsidRPr="00782A02" w:rsidRDefault="006A1186" w:rsidP="00873537">
            <w:pPr>
              <w:spacing w:after="0" w:line="240" w:lineRule="auto"/>
              <w:jc w:val="center"/>
              <w:rPr>
                <w:b/>
                <w:sz w:val="20"/>
                <w:szCs w:val="20"/>
              </w:rPr>
            </w:pPr>
            <w:r w:rsidRPr="00782A02">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69B24" w14:textId="77777777" w:rsidR="006A1186" w:rsidRPr="00782A02" w:rsidRDefault="006A1186" w:rsidP="00873537">
            <w:pPr>
              <w:spacing w:after="0" w:line="240" w:lineRule="auto"/>
              <w:jc w:val="center"/>
              <w:rPr>
                <w:sz w:val="20"/>
                <w:szCs w:val="20"/>
              </w:rPr>
            </w:pPr>
            <w:r w:rsidRPr="00782A02">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A7976" w14:textId="77777777" w:rsidR="006A1186" w:rsidRPr="00782A02" w:rsidRDefault="006A1186" w:rsidP="00873537">
            <w:pPr>
              <w:spacing w:after="0" w:line="240" w:lineRule="auto"/>
              <w:jc w:val="center"/>
              <w:rPr>
                <w:sz w:val="20"/>
                <w:szCs w:val="20"/>
              </w:rPr>
            </w:pPr>
            <w:r w:rsidRPr="00782A02">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28558" w14:textId="77777777" w:rsidR="006A1186" w:rsidRPr="00782A02" w:rsidRDefault="006A1186" w:rsidP="00873537">
            <w:pPr>
              <w:spacing w:after="0" w:line="240" w:lineRule="auto"/>
              <w:jc w:val="center"/>
              <w:rPr>
                <w:sz w:val="20"/>
                <w:szCs w:val="20"/>
              </w:rPr>
            </w:pPr>
            <w:r w:rsidRPr="00782A02">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828D3D" w14:textId="77777777" w:rsidR="006A1186" w:rsidRPr="00782A02" w:rsidRDefault="006A1186" w:rsidP="00873537">
            <w:pPr>
              <w:spacing w:after="0" w:line="240" w:lineRule="auto"/>
              <w:jc w:val="center"/>
              <w:rPr>
                <w:sz w:val="20"/>
                <w:szCs w:val="20"/>
              </w:rPr>
            </w:pPr>
            <w:r w:rsidRPr="00782A02">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111D6" w14:textId="77777777" w:rsidR="006A1186" w:rsidRPr="00782A02" w:rsidRDefault="006A1186" w:rsidP="00873537">
            <w:pPr>
              <w:spacing w:after="0" w:line="240" w:lineRule="auto"/>
              <w:jc w:val="center"/>
              <w:rPr>
                <w:b/>
                <w:sz w:val="20"/>
                <w:szCs w:val="20"/>
              </w:rPr>
            </w:pPr>
          </w:p>
        </w:tc>
      </w:tr>
      <w:tr w:rsidR="006A1186" w:rsidRPr="00782A02" w14:paraId="1CA91FB4" w14:textId="77777777" w:rsidTr="00873537">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E6921C" w14:textId="77777777" w:rsidR="006A1186" w:rsidRPr="00782A02" w:rsidRDefault="006A1186" w:rsidP="00873537">
            <w:pPr>
              <w:spacing w:after="0" w:line="240" w:lineRule="auto"/>
              <w:jc w:val="center"/>
              <w:rPr>
                <w:b/>
                <w:sz w:val="20"/>
                <w:szCs w:val="20"/>
              </w:rPr>
            </w:pPr>
            <w:r w:rsidRPr="00782A02">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FEA07" w14:textId="77777777" w:rsidR="006A1186" w:rsidRPr="00782A02" w:rsidRDefault="006A1186" w:rsidP="00873537">
            <w:pPr>
              <w:spacing w:after="0" w:line="240" w:lineRule="auto"/>
              <w:jc w:val="center"/>
              <w:rPr>
                <w:sz w:val="20"/>
                <w:szCs w:val="20"/>
              </w:rPr>
            </w:pPr>
            <w:r w:rsidRPr="00782A02">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1EEAE" w14:textId="77777777" w:rsidR="006A1186" w:rsidRPr="00782A02" w:rsidRDefault="006A1186" w:rsidP="00873537">
            <w:pPr>
              <w:spacing w:after="0" w:line="240" w:lineRule="auto"/>
              <w:jc w:val="center"/>
              <w:rPr>
                <w:sz w:val="20"/>
                <w:szCs w:val="20"/>
              </w:rPr>
            </w:pPr>
            <w:r w:rsidRPr="00782A02">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E3E6A" w14:textId="77777777" w:rsidR="006A1186" w:rsidRPr="00782A02" w:rsidRDefault="006A1186" w:rsidP="00873537">
            <w:pPr>
              <w:spacing w:after="0" w:line="240" w:lineRule="auto"/>
              <w:jc w:val="center"/>
              <w:rPr>
                <w:sz w:val="20"/>
                <w:szCs w:val="20"/>
              </w:rPr>
            </w:pPr>
            <w:r w:rsidRPr="00782A02">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D1AA3" w14:textId="77777777" w:rsidR="006A1186" w:rsidRPr="00782A02" w:rsidRDefault="006A1186" w:rsidP="00873537">
            <w:pPr>
              <w:spacing w:after="0" w:line="240" w:lineRule="auto"/>
              <w:jc w:val="center"/>
              <w:rPr>
                <w:sz w:val="20"/>
                <w:szCs w:val="20"/>
              </w:rPr>
            </w:pPr>
            <w:r w:rsidRPr="00782A02">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3A68C" w14:textId="12F937A8" w:rsidR="006A1186" w:rsidRPr="00782A02" w:rsidRDefault="006A1186" w:rsidP="00873537">
            <w:pPr>
              <w:spacing w:after="0" w:line="240" w:lineRule="auto"/>
              <w:jc w:val="center"/>
              <w:rPr>
                <w:b/>
                <w:sz w:val="20"/>
                <w:szCs w:val="20"/>
              </w:rPr>
            </w:pPr>
          </w:p>
        </w:tc>
      </w:tr>
      <w:tr w:rsidR="006A1186" w:rsidRPr="00782A02" w14:paraId="33048875" w14:textId="77777777" w:rsidTr="00873537">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203E0" w14:textId="77777777" w:rsidR="006A1186" w:rsidRPr="00782A02" w:rsidRDefault="006A1186" w:rsidP="00873537">
            <w:pPr>
              <w:spacing w:after="0" w:line="240" w:lineRule="auto"/>
              <w:jc w:val="center"/>
              <w:rPr>
                <w:b/>
                <w:sz w:val="20"/>
                <w:szCs w:val="20"/>
              </w:rPr>
            </w:pPr>
            <w:r w:rsidRPr="00782A02">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B66CA" w14:textId="77777777" w:rsidR="006A1186" w:rsidRPr="00782A02" w:rsidRDefault="006A1186" w:rsidP="00873537">
            <w:pPr>
              <w:spacing w:after="0" w:line="240" w:lineRule="auto"/>
              <w:jc w:val="center"/>
              <w:rPr>
                <w:sz w:val="20"/>
                <w:szCs w:val="20"/>
              </w:rPr>
            </w:pPr>
            <w:r w:rsidRPr="00782A02">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338FD" w14:textId="77777777" w:rsidR="006A1186" w:rsidRPr="00782A02" w:rsidRDefault="006A1186" w:rsidP="00873537">
            <w:pPr>
              <w:spacing w:after="0" w:line="240" w:lineRule="auto"/>
              <w:jc w:val="center"/>
              <w:rPr>
                <w:sz w:val="20"/>
                <w:szCs w:val="20"/>
              </w:rPr>
            </w:pPr>
            <w:r w:rsidRPr="00782A02">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E0114" w14:textId="77777777" w:rsidR="006A1186" w:rsidRPr="00782A02" w:rsidRDefault="006A1186" w:rsidP="00873537">
            <w:pPr>
              <w:spacing w:after="0" w:line="240" w:lineRule="auto"/>
              <w:jc w:val="center"/>
              <w:rPr>
                <w:sz w:val="20"/>
                <w:szCs w:val="20"/>
              </w:rPr>
            </w:pPr>
            <w:r w:rsidRPr="00782A02">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1C1477" w14:textId="77777777" w:rsidR="006A1186" w:rsidRPr="00782A02" w:rsidRDefault="006A1186" w:rsidP="00873537">
            <w:pPr>
              <w:spacing w:after="0" w:line="240" w:lineRule="auto"/>
              <w:jc w:val="center"/>
              <w:rPr>
                <w:sz w:val="20"/>
                <w:szCs w:val="20"/>
              </w:rPr>
            </w:pPr>
            <w:r w:rsidRPr="00782A02">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9EC8C" w14:textId="77777777" w:rsidR="006A1186" w:rsidRPr="00782A02" w:rsidRDefault="006A1186" w:rsidP="00873537">
            <w:pPr>
              <w:spacing w:after="0" w:line="240" w:lineRule="auto"/>
              <w:jc w:val="center"/>
              <w:rPr>
                <w:b/>
                <w:sz w:val="20"/>
                <w:szCs w:val="20"/>
              </w:rPr>
            </w:pPr>
          </w:p>
        </w:tc>
      </w:tr>
      <w:tr w:rsidR="006A1186" w:rsidRPr="00782A02" w14:paraId="35BAFB8D" w14:textId="77777777" w:rsidTr="00873537">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3C2ED" w14:textId="77777777" w:rsidR="006A1186" w:rsidRPr="00782A02" w:rsidRDefault="006A1186" w:rsidP="00873537">
            <w:pPr>
              <w:spacing w:after="0" w:line="240" w:lineRule="auto"/>
              <w:jc w:val="center"/>
              <w:rPr>
                <w:b/>
                <w:sz w:val="20"/>
                <w:szCs w:val="20"/>
              </w:rPr>
            </w:pPr>
            <w:r w:rsidRPr="00782A02">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89D071" w14:textId="77777777" w:rsidR="006A1186" w:rsidRPr="00782A02" w:rsidRDefault="006A1186" w:rsidP="00873537">
            <w:pPr>
              <w:spacing w:after="0" w:line="240" w:lineRule="auto"/>
              <w:jc w:val="center"/>
              <w:rPr>
                <w:sz w:val="20"/>
                <w:szCs w:val="20"/>
              </w:rPr>
            </w:pPr>
            <w:r w:rsidRPr="00782A02">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E70CB" w14:textId="77777777" w:rsidR="006A1186" w:rsidRPr="00782A02" w:rsidRDefault="006A1186" w:rsidP="00873537">
            <w:pPr>
              <w:spacing w:after="0" w:line="240" w:lineRule="auto"/>
              <w:jc w:val="center"/>
              <w:rPr>
                <w:sz w:val="20"/>
                <w:szCs w:val="20"/>
              </w:rPr>
            </w:pPr>
            <w:r w:rsidRPr="00782A02">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09EB3E" w14:textId="77777777" w:rsidR="006A1186" w:rsidRPr="00782A02" w:rsidRDefault="006A1186" w:rsidP="00873537">
            <w:pPr>
              <w:spacing w:after="0" w:line="240" w:lineRule="auto"/>
              <w:jc w:val="center"/>
              <w:rPr>
                <w:sz w:val="20"/>
                <w:szCs w:val="20"/>
              </w:rPr>
            </w:pPr>
            <w:r w:rsidRPr="00782A02">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29F03" w14:textId="77777777" w:rsidR="006A1186" w:rsidRPr="00782A02" w:rsidRDefault="006A1186" w:rsidP="00873537">
            <w:pPr>
              <w:spacing w:after="0" w:line="240" w:lineRule="auto"/>
              <w:jc w:val="center"/>
              <w:rPr>
                <w:sz w:val="20"/>
                <w:szCs w:val="20"/>
              </w:rPr>
            </w:pPr>
            <w:r w:rsidRPr="00782A02">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B08BC" w14:textId="77777777" w:rsidR="006A1186" w:rsidRPr="00782A02" w:rsidRDefault="006A1186" w:rsidP="00873537">
            <w:pPr>
              <w:spacing w:after="0" w:line="240" w:lineRule="auto"/>
              <w:jc w:val="center"/>
              <w:rPr>
                <w:b/>
                <w:sz w:val="20"/>
                <w:szCs w:val="20"/>
              </w:rPr>
            </w:pPr>
          </w:p>
        </w:tc>
      </w:tr>
    </w:tbl>
    <w:p w14:paraId="61510F3C" w14:textId="74D13B30" w:rsidR="006A1186" w:rsidRPr="00782A02" w:rsidRDefault="006A1186" w:rsidP="006A1186">
      <w:pPr>
        <w:spacing w:after="0"/>
      </w:pPr>
    </w:p>
    <w:p w14:paraId="19D8848B" w14:textId="574B02C4" w:rsidR="00DA6E12" w:rsidRPr="00782A02" w:rsidRDefault="00DA6E12" w:rsidP="006A1186">
      <w:pPr>
        <w:spacing w:after="0"/>
      </w:pPr>
    </w:p>
    <w:p w14:paraId="73B5F536" w14:textId="268D1AEB" w:rsidR="00DA6E12" w:rsidRPr="001608E9" w:rsidRDefault="00DA6E12" w:rsidP="006A1186">
      <w:pPr>
        <w:spacing w:after="0"/>
        <w:rPr>
          <w:highlight w:val="yellow"/>
        </w:rPr>
      </w:pPr>
    </w:p>
    <w:p w14:paraId="0E4E7E6B" w14:textId="74548890" w:rsidR="00DA6E12" w:rsidRPr="001608E9" w:rsidRDefault="00DA6E12" w:rsidP="006A1186">
      <w:pPr>
        <w:spacing w:after="0"/>
        <w:rPr>
          <w:highlight w:val="yellow"/>
        </w:rPr>
      </w:pPr>
    </w:p>
    <w:p w14:paraId="6A07F745" w14:textId="4EA5EEC1" w:rsidR="00DA6E12" w:rsidRPr="001608E9" w:rsidRDefault="00DA6E12" w:rsidP="006A1186">
      <w:pPr>
        <w:spacing w:after="0"/>
        <w:rPr>
          <w:highlight w:val="yellow"/>
        </w:rPr>
      </w:pPr>
    </w:p>
    <w:p w14:paraId="4EC5300A" w14:textId="7DD0C5DF" w:rsidR="00DA6E12" w:rsidRPr="001608E9" w:rsidRDefault="00DA6E12" w:rsidP="006A1186">
      <w:pPr>
        <w:spacing w:after="0"/>
        <w:rPr>
          <w:highlight w:val="yellow"/>
        </w:rPr>
      </w:pPr>
    </w:p>
    <w:p w14:paraId="4D43FED6" w14:textId="44943747" w:rsidR="00DA6E12" w:rsidRPr="001608E9" w:rsidRDefault="00DA6E12" w:rsidP="006A1186">
      <w:pPr>
        <w:spacing w:after="0"/>
        <w:rPr>
          <w:highlight w:val="yellow"/>
        </w:rPr>
      </w:pPr>
    </w:p>
    <w:p w14:paraId="051968FA" w14:textId="3ADCEB8E" w:rsidR="00DA6E12" w:rsidRPr="001608E9" w:rsidRDefault="00DA6E12" w:rsidP="006A1186">
      <w:pPr>
        <w:spacing w:after="0"/>
        <w:rPr>
          <w:highlight w:val="yellow"/>
        </w:rPr>
      </w:pPr>
    </w:p>
    <w:p w14:paraId="48456AEC" w14:textId="2A23AC63" w:rsidR="00DA6E12" w:rsidRPr="001608E9" w:rsidRDefault="00DA6E12" w:rsidP="006A1186">
      <w:pPr>
        <w:spacing w:after="0"/>
        <w:rPr>
          <w:highlight w:val="yellow"/>
        </w:rPr>
      </w:pPr>
    </w:p>
    <w:p w14:paraId="359924D6" w14:textId="4F26FB89" w:rsidR="00DA6E12" w:rsidRPr="001608E9" w:rsidRDefault="00DA6E12" w:rsidP="006A1186">
      <w:pPr>
        <w:spacing w:after="0"/>
        <w:rPr>
          <w:highlight w:val="yellow"/>
        </w:rPr>
      </w:pPr>
    </w:p>
    <w:p w14:paraId="258C8FC9" w14:textId="1C74E3C5" w:rsidR="00DA6E12" w:rsidRPr="001608E9" w:rsidRDefault="00DA6E12" w:rsidP="006A1186">
      <w:pPr>
        <w:spacing w:after="0"/>
        <w:rPr>
          <w:highlight w:val="yellow"/>
        </w:rPr>
      </w:pPr>
    </w:p>
    <w:p w14:paraId="4B52B68F" w14:textId="3F327C6B" w:rsidR="00DA6E12" w:rsidRPr="001608E9" w:rsidRDefault="00DA6E12" w:rsidP="006A1186">
      <w:pPr>
        <w:spacing w:after="0"/>
        <w:rPr>
          <w:highlight w:val="yellow"/>
        </w:rPr>
      </w:pPr>
    </w:p>
    <w:p w14:paraId="0EDBE100" w14:textId="24538575" w:rsidR="00DA6E12" w:rsidRPr="001608E9" w:rsidRDefault="00DA6E12" w:rsidP="006A1186">
      <w:pPr>
        <w:spacing w:after="0"/>
        <w:rPr>
          <w:highlight w:val="yellow"/>
        </w:rPr>
      </w:pPr>
    </w:p>
    <w:p w14:paraId="3333A5C8" w14:textId="5F6BC00C" w:rsidR="00DA6E12" w:rsidRPr="001608E9" w:rsidRDefault="00DA6E12" w:rsidP="006A1186">
      <w:pPr>
        <w:spacing w:after="0"/>
        <w:rPr>
          <w:highlight w:val="yellow"/>
        </w:rPr>
      </w:pPr>
    </w:p>
    <w:p w14:paraId="43B376C2" w14:textId="56DFC79E" w:rsidR="00DA6E12" w:rsidRPr="001608E9" w:rsidRDefault="00DA6E12" w:rsidP="006A1186">
      <w:pPr>
        <w:spacing w:after="0"/>
        <w:rPr>
          <w:highlight w:val="yellow"/>
        </w:rPr>
      </w:pPr>
    </w:p>
    <w:p w14:paraId="12AE50E7" w14:textId="3538D69C" w:rsidR="006A1186" w:rsidRPr="00782A02" w:rsidRDefault="006A1186" w:rsidP="00CC264E">
      <w:pPr>
        <w:pStyle w:val="Naslov3"/>
        <w:spacing w:line="240" w:lineRule="auto"/>
      </w:pPr>
      <w:bookmarkStart w:id="737" w:name="_Toc129846439"/>
      <w:r w:rsidRPr="00782A02">
        <w:lastRenderedPageBreak/>
        <w:t>6.</w:t>
      </w:r>
      <w:r w:rsidR="00CC264E" w:rsidRPr="00782A02">
        <w:t>8</w:t>
      </w:r>
      <w:r w:rsidRPr="00782A02">
        <w:t>.</w:t>
      </w:r>
      <w:r w:rsidR="00596123" w:rsidRPr="00782A02">
        <w:t>7</w:t>
      </w:r>
      <w:r w:rsidRPr="00782A02">
        <w:t xml:space="preserve">. Matrica ukupnog rizika – </w:t>
      </w:r>
      <w:r w:rsidR="000550B0" w:rsidRPr="00782A02">
        <w:t>Poplave izazvane izlijevanjem kopnenih vodenih tijela</w:t>
      </w:r>
      <w:r w:rsidRPr="00782A02">
        <w:rPr>
          <w:noProof/>
        </w:rPr>
        <mc:AlternateContent>
          <mc:Choice Requires="wps">
            <w:drawing>
              <wp:anchor distT="45720" distB="45720" distL="114300" distR="114300" simplePos="0" relativeHeight="251790336" behindDoc="0" locked="0" layoutInCell="1" allowOverlap="1" wp14:anchorId="3AC82A66" wp14:editId="2C0F6CC3">
                <wp:simplePos x="0" y="0"/>
                <wp:positionH relativeFrom="margin">
                  <wp:align>left</wp:align>
                </wp:positionH>
                <wp:positionV relativeFrom="paragraph">
                  <wp:posOffset>238125</wp:posOffset>
                </wp:positionV>
                <wp:extent cx="2287270" cy="1812290"/>
                <wp:effectExtent l="0" t="0" r="20320" b="17145"/>
                <wp:wrapSquare wrapText="bothSides"/>
                <wp:docPr id="125" name="Tekstni okvir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1812290"/>
                        </a:xfrm>
                        <a:prstGeom prst="rect">
                          <a:avLst/>
                        </a:prstGeom>
                        <a:solidFill>
                          <a:srgbClr val="FFFFFF"/>
                        </a:solidFill>
                        <a:ln w="9525">
                          <a:solidFill>
                            <a:sysClr val="window" lastClr="FFFFFF"/>
                          </a:solidFill>
                          <a:miter lim="800000"/>
                          <a:headEnd/>
                          <a:tailEnd/>
                        </a:ln>
                      </wps:spPr>
                      <wps:txbx>
                        <w:txbxContent>
                          <w:p w14:paraId="66FF82D0" w14:textId="77777777" w:rsidR="00AB099D" w:rsidRPr="00CC264E" w:rsidRDefault="00AB099D" w:rsidP="006A1186">
                            <w:pPr>
                              <w:spacing w:after="0"/>
                              <w:rPr>
                                <w:b/>
                                <w:i/>
                                <w:sz w:val="20"/>
                                <w:szCs w:val="20"/>
                                <w:u w:val="single"/>
                              </w:rPr>
                            </w:pPr>
                            <w:r w:rsidRPr="00CC264E">
                              <w:rPr>
                                <w:b/>
                                <w:i/>
                                <w:sz w:val="20"/>
                                <w:szCs w:val="20"/>
                                <w:u w:val="single"/>
                              </w:rPr>
                              <w:t>RIZIK:</w:t>
                            </w:r>
                          </w:p>
                          <w:p w14:paraId="734A4565" w14:textId="44ECAE7F" w:rsidR="00AB099D" w:rsidRPr="00CC264E" w:rsidRDefault="00AB099D" w:rsidP="006A1186">
                            <w:pPr>
                              <w:spacing w:after="0"/>
                              <w:rPr>
                                <w:sz w:val="20"/>
                                <w:szCs w:val="20"/>
                              </w:rPr>
                            </w:pPr>
                            <w:r w:rsidRPr="00CC264E">
                              <w:rPr>
                                <w:sz w:val="20"/>
                                <w:szCs w:val="20"/>
                              </w:rPr>
                              <w:t>Poplava – Poplave izazvane izlijevanjem kopnenih vodenih tijela</w:t>
                            </w:r>
                          </w:p>
                          <w:p w14:paraId="035519BF" w14:textId="77777777" w:rsidR="00AB099D" w:rsidRPr="00CC264E" w:rsidRDefault="00AB099D" w:rsidP="006A1186">
                            <w:pPr>
                              <w:spacing w:after="0"/>
                              <w:rPr>
                                <w:b/>
                                <w:i/>
                                <w:sz w:val="20"/>
                                <w:szCs w:val="20"/>
                                <w:u w:val="single"/>
                              </w:rPr>
                            </w:pPr>
                            <w:r w:rsidRPr="00CC264E">
                              <w:rPr>
                                <w:b/>
                                <w:i/>
                                <w:sz w:val="20"/>
                                <w:szCs w:val="20"/>
                                <w:u w:val="single"/>
                              </w:rPr>
                              <w:t xml:space="preserve">NAZIV SCENARIJA:                                                                                                            </w:t>
                            </w:r>
                          </w:p>
                          <w:p w14:paraId="72C97725" w14:textId="56E7417F" w:rsidR="00AB099D" w:rsidRDefault="0096386A" w:rsidP="006A1186">
                            <w:pPr>
                              <w:spacing w:after="0"/>
                              <w:rPr>
                                <w:sz w:val="20"/>
                                <w:szCs w:val="20"/>
                              </w:rPr>
                            </w:pPr>
                            <w:r>
                              <w:rPr>
                                <w:sz w:val="20"/>
                                <w:szCs w:val="20"/>
                              </w:rPr>
                              <w:t>Izlijevanje kopnenih vodenih tijela uslijed dužeg oborinskog razdoblja</w:t>
                            </w:r>
                          </w:p>
                          <w:p w14:paraId="2C87E24B" w14:textId="1139AA42" w:rsidR="00AB099D" w:rsidRDefault="00AB099D" w:rsidP="006A1186">
                            <w:pPr>
                              <w:spacing w:after="0"/>
                              <w:rPr>
                                <w:sz w:val="20"/>
                                <w:szCs w:val="20"/>
                              </w:rPr>
                            </w:pPr>
                          </w:p>
                          <w:p w14:paraId="6C456883" w14:textId="5D7730C8" w:rsidR="00AB099D" w:rsidRPr="00CC264E" w:rsidRDefault="00AB099D" w:rsidP="006A1186">
                            <w:pPr>
                              <w:spacing w:after="0"/>
                              <w:rPr>
                                <w:sz w:val="20"/>
                                <w:szCs w:val="20"/>
                              </w:rPr>
                            </w:pPr>
                            <w:r w:rsidRPr="00CC264E">
                              <w:rPr>
                                <w:noProof/>
                              </w:rPr>
                              <w:drawing>
                                <wp:inline distT="0" distB="0" distL="0" distR="0" wp14:anchorId="6E08026F" wp14:editId="1B43C343">
                                  <wp:extent cx="2091690" cy="831850"/>
                                  <wp:effectExtent l="0" t="0" r="3810" b="6350"/>
                                  <wp:docPr id="183" name="Slika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1690" cy="83185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AC82A66" id="Tekstni okvir 125" o:spid="_x0000_s1042" type="#_x0000_t202" style="position:absolute;left:0;text-align:left;margin-left:0;margin-top:18.75pt;width:180.1pt;height:142.7pt;z-index:251790336;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" strokecolor="window">
                <v:textbox style="mso-fit-shape-to-text:t">
                  <w:txbxContent>
                    <w:p w14:paraId="66FF82D0" w14:textId="77777777" w:rsidR="00AB099D" w:rsidRPr="00CC264E" w:rsidRDefault="00AB099D" w:rsidP="006A1186">
                      <w:pPr>
                        <w:spacing w:after="0"/>
                        <w:rPr>
                          <w:b/>
                          <w:i/>
                          <w:sz w:val="20"/>
                          <w:szCs w:val="20"/>
                          <w:u w:val="single"/>
                        </w:rPr>
                      </w:pPr>
                      <w:r w:rsidRPr="00CC264E">
                        <w:rPr>
                          <w:b/>
                          <w:i/>
                          <w:sz w:val="20"/>
                          <w:szCs w:val="20"/>
                          <w:u w:val="single"/>
                        </w:rPr>
                        <w:t>RIZIK:</w:t>
                      </w:r>
                    </w:p>
                    <w:p w14:paraId="734A4565" w14:textId="44ECAE7F" w:rsidR="00AB099D" w:rsidRPr="00CC264E" w:rsidRDefault="00AB099D" w:rsidP="006A1186">
                      <w:pPr>
                        <w:spacing w:after="0"/>
                        <w:rPr>
                          <w:sz w:val="20"/>
                          <w:szCs w:val="20"/>
                        </w:rPr>
                      </w:pPr>
                      <w:r w:rsidRPr="00CC264E">
                        <w:rPr>
                          <w:sz w:val="20"/>
                          <w:szCs w:val="20"/>
                        </w:rPr>
                        <w:t>Poplava – Poplave izazvane izlijevanjem kopnenih vodenih tijela</w:t>
                      </w:r>
                    </w:p>
                    <w:p w14:paraId="035519BF" w14:textId="77777777" w:rsidR="00AB099D" w:rsidRPr="00CC264E" w:rsidRDefault="00AB099D" w:rsidP="006A1186">
                      <w:pPr>
                        <w:spacing w:after="0"/>
                        <w:rPr>
                          <w:b/>
                          <w:i/>
                          <w:sz w:val="20"/>
                          <w:szCs w:val="20"/>
                          <w:u w:val="single"/>
                        </w:rPr>
                      </w:pPr>
                      <w:r w:rsidRPr="00CC264E">
                        <w:rPr>
                          <w:b/>
                          <w:i/>
                          <w:sz w:val="20"/>
                          <w:szCs w:val="20"/>
                          <w:u w:val="single"/>
                        </w:rPr>
                        <w:t xml:space="preserve">NAZIV SCENARIJA:                                                                                                            </w:t>
                      </w:r>
                    </w:p>
                    <w:p w14:paraId="72C97725" w14:textId="56E7417F" w:rsidR="00AB099D" w:rsidRDefault="0096386A" w:rsidP="006A1186">
                      <w:pPr>
                        <w:spacing w:after="0"/>
                        <w:rPr>
                          <w:sz w:val="20"/>
                          <w:szCs w:val="20"/>
                        </w:rPr>
                      </w:pPr>
                      <w:r>
                        <w:rPr>
                          <w:sz w:val="20"/>
                          <w:szCs w:val="20"/>
                        </w:rPr>
                        <w:t>Izlijevanje kopnenih vodenih tijela uslijed dužeg oborinskog razdoblja</w:t>
                      </w:r>
                    </w:p>
                    <w:p w14:paraId="2C87E24B" w14:textId="1139AA42" w:rsidR="00AB099D" w:rsidRDefault="00AB099D" w:rsidP="006A1186">
                      <w:pPr>
                        <w:spacing w:after="0"/>
                        <w:rPr>
                          <w:sz w:val="20"/>
                          <w:szCs w:val="20"/>
                        </w:rPr>
                      </w:pPr>
                    </w:p>
                    <w:p w14:paraId="6C456883" w14:textId="5D7730C8" w:rsidR="00AB099D" w:rsidRPr="00CC264E" w:rsidRDefault="00AB099D" w:rsidP="006A1186">
                      <w:pPr>
                        <w:spacing w:after="0"/>
                        <w:rPr>
                          <w:sz w:val="20"/>
                          <w:szCs w:val="20"/>
                        </w:rPr>
                      </w:pPr>
                      <w:r w:rsidRPr="00CC264E">
                        <w:rPr>
                          <w:noProof/>
                        </w:rPr>
                        <w:drawing>
                          <wp:inline distT="0" distB="0" distL="0" distR="0" wp14:anchorId="6E08026F" wp14:editId="1B43C343">
                            <wp:extent cx="2091690" cy="831850"/>
                            <wp:effectExtent l="0" t="0" r="3810" b="6350"/>
                            <wp:docPr id="183" name="Slika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1690" cy="831850"/>
                                    </a:xfrm>
                                    <a:prstGeom prst="rect">
                                      <a:avLst/>
                                    </a:prstGeom>
                                    <a:noFill/>
                                    <a:ln>
                                      <a:noFill/>
                                    </a:ln>
                                  </pic:spPr>
                                </pic:pic>
                              </a:graphicData>
                            </a:graphic>
                          </wp:inline>
                        </w:drawing>
                      </w:r>
                    </w:p>
                  </w:txbxContent>
                </v:textbox>
                <w10:wrap type="square" anchorx="margin"/>
              </v:shape>
            </w:pict>
          </mc:Fallback>
        </mc:AlternateContent>
      </w:r>
      <w:bookmarkEnd w:id="737"/>
    </w:p>
    <w:p w14:paraId="63D36711" w14:textId="406EF13F" w:rsidR="006A1186" w:rsidRPr="00782A02" w:rsidRDefault="00782A02" w:rsidP="00CC264E">
      <w:pPr>
        <w:spacing w:after="0" w:line="240" w:lineRule="auto"/>
        <w:jc w:val="right"/>
      </w:pPr>
      <w:r w:rsidRPr="00782A02">
        <w:rPr>
          <w:noProof/>
        </w:rPr>
        <w:drawing>
          <wp:inline distT="0" distB="0" distL="0" distR="0" wp14:anchorId="7B29CE48" wp14:editId="26C23388">
            <wp:extent cx="2854519" cy="2435374"/>
            <wp:effectExtent l="0" t="0" r="3175" b="3175"/>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lika 37"/>
                    <pic:cNvPicPr/>
                  </pic:nvPicPr>
                  <pic:blipFill>
                    <a:blip r:embed="rId54">
                      <a:extLst>
                        <a:ext uri="{28A0092B-C50C-407E-A947-70E740481C1C}">
                          <a14:useLocalDpi xmlns:a14="http://schemas.microsoft.com/office/drawing/2010/main" val="0"/>
                        </a:ext>
                      </a:extLst>
                    </a:blip>
                    <a:stretch>
                      <a:fillRect/>
                    </a:stretch>
                  </pic:blipFill>
                  <pic:spPr>
                    <a:xfrm>
                      <a:off x="0" y="0"/>
                      <a:ext cx="2857454" cy="2437878"/>
                    </a:xfrm>
                    <a:prstGeom prst="rect">
                      <a:avLst/>
                    </a:prstGeom>
                  </pic:spPr>
                </pic:pic>
              </a:graphicData>
            </a:graphic>
          </wp:inline>
        </w:drawing>
      </w:r>
    </w:p>
    <w:p w14:paraId="4025D19D" w14:textId="77777777" w:rsidR="006A1186" w:rsidRPr="00782A02" w:rsidRDefault="006A1186" w:rsidP="006A1186">
      <w:pPr>
        <w:spacing w:after="0" w:line="240" w:lineRule="auto"/>
        <w:rPr>
          <w:b/>
          <w:i/>
          <w:szCs w:val="24"/>
        </w:rPr>
      </w:pPr>
      <w:r w:rsidRPr="00782A02">
        <w:rPr>
          <w:b/>
          <w:i/>
          <w:szCs w:val="24"/>
        </w:rPr>
        <w:t>Događaj s najgorim mogućim posljedicama</w:t>
      </w:r>
    </w:p>
    <w:p w14:paraId="05E75718" w14:textId="77777777" w:rsidR="006A1186" w:rsidRPr="00782A02" w:rsidRDefault="006A1186" w:rsidP="006A1186">
      <w:pPr>
        <w:spacing w:after="0" w:line="240" w:lineRule="auto"/>
        <w:rPr>
          <w:sz w:val="18"/>
          <w:szCs w:val="18"/>
          <w:lang w:eastAsia="hr-HR"/>
        </w:rPr>
      </w:pPr>
      <w:r w:rsidRPr="00782A02">
        <w:rPr>
          <w:sz w:val="18"/>
          <w:szCs w:val="18"/>
          <w:lang w:eastAsia="hr-HR"/>
        </w:rPr>
        <w:t xml:space="preserve">                  Život i zdravlje ljudi                                                Gospodarstvo                                  Društvena stabilnost i politika                                </w:t>
      </w:r>
    </w:p>
    <w:p w14:paraId="1704EC25" w14:textId="43C86A04" w:rsidR="006A1186" w:rsidRPr="00782A02" w:rsidRDefault="00782A02" w:rsidP="006A1186">
      <w:pPr>
        <w:spacing w:after="0" w:line="240" w:lineRule="auto"/>
        <w:rPr>
          <w:lang w:eastAsia="hr-HR"/>
        </w:rPr>
      </w:pPr>
      <w:r w:rsidRPr="00782A02">
        <w:rPr>
          <w:noProof/>
        </w:rPr>
        <mc:AlternateContent>
          <mc:Choice Requires="wps">
            <w:drawing>
              <wp:anchor distT="0" distB="0" distL="114300" distR="114300" simplePos="0" relativeHeight="251791360" behindDoc="0" locked="0" layoutInCell="1" allowOverlap="1" wp14:anchorId="20440C1E" wp14:editId="4665DA62">
                <wp:simplePos x="0" y="0"/>
                <wp:positionH relativeFrom="margin">
                  <wp:posOffset>4400495</wp:posOffset>
                </wp:positionH>
                <wp:positionV relativeFrom="paragraph">
                  <wp:posOffset>230422</wp:posOffset>
                </wp:positionV>
                <wp:extent cx="133350" cy="123825"/>
                <wp:effectExtent l="0" t="0" r="19050" b="28575"/>
                <wp:wrapNone/>
                <wp:docPr id="127" name="Prostoručno: oblik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768F0AB8" w14:textId="77777777" w:rsidR="00AB099D" w:rsidRDefault="00AB099D" w:rsidP="006A1186">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20440C1E" id="Prostoručno: oblik 127" o:spid="_x0000_s1043" style="position:absolute;left:0;text-align:left;margin-left:346.5pt;margin-top:18.15pt;width:10.5pt;height:9.7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768F0AB8" w14:textId="77777777" w:rsidR="00AB099D" w:rsidRDefault="00AB099D" w:rsidP="006A1186">
                      <w:pPr>
                        <w:jc w:val="center"/>
                      </w:pPr>
                    </w:p>
                  </w:txbxContent>
                </v:textbox>
                <w10:wrap anchorx="margin"/>
              </v:shape>
            </w:pict>
          </mc:Fallback>
        </mc:AlternateContent>
      </w:r>
      <w:r w:rsidRPr="00782A02">
        <w:rPr>
          <w:noProof/>
        </w:rPr>
        <mc:AlternateContent>
          <mc:Choice Requires="wps">
            <w:drawing>
              <wp:anchor distT="0" distB="0" distL="114300" distR="114300" simplePos="0" relativeHeight="251787264" behindDoc="0" locked="0" layoutInCell="1" allowOverlap="1" wp14:anchorId="604BFA2F" wp14:editId="44D68002">
                <wp:simplePos x="0" y="0"/>
                <wp:positionH relativeFrom="margin">
                  <wp:posOffset>2443977</wp:posOffset>
                </wp:positionH>
                <wp:positionV relativeFrom="paragraph">
                  <wp:posOffset>202151</wp:posOffset>
                </wp:positionV>
                <wp:extent cx="133350" cy="123825"/>
                <wp:effectExtent l="0" t="0" r="28575" b="28575"/>
                <wp:wrapNone/>
                <wp:docPr id="126" name="Prostoručno: oblik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56A4BB2A" w14:textId="77777777" w:rsidR="00AB099D" w:rsidRDefault="00AB099D" w:rsidP="006A1186">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604BFA2F" id="Prostoručno: oblik 126" o:spid="_x0000_s1044" style="position:absolute;left:0;text-align:left;margin-left:192.45pt;margin-top:15.9pt;width:10.5pt;height:9.7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56A4BB2A" w14:textId="77777777" w:rsidR="00AB099D" w:rsidRDefault="00AB099D" w:rsidP="006A1186">
                      <w:pPr>
                        <w:jc w:val="center"/>
                      </w:pPr>
                    </w:p>
                  </w:txbxContent>
                </v:textbox>
                <w10:wrap anchorx="margin"/>
              </v:shape>
            </w:pict>
          </mc:Fallback>
        </mc:AlternateContent>
      </w:r>
      <w:r w:rsidRPr="00782A02">
        <w:rPr>
          <w:noProof/>
        </w:rPr>
        <mc:AlternateContent>
          <mc:Choice Requires="wps">
            <w:drawing>
              <wp:anchor distT="0" distB="0" distL="114300" distR="114300" simplePos="0" relativeHeight="251786240" behindDoc="0" locked="0" layoutInCell="1" allowOverlap="1" wp14:anchorId="09486E6A" wp14:editId="5105D85A">
                <wp:simplePos x="0" y="0"/>
                <wp:positionH relativeFrom="margin">
                  <wp:posOffset>418410</wp:posOffset>
                </wp:positionH>
                <wp:positionV relativeFrom="paragraph">
                  <wp:posOffset>236579</wp:posOffset>
                </wp:positionV>
                <wp:extent cx="133350" cy="123825"/>
                <wp:effectExtent l="0" t="0" r="19050" b="28575"/>
                <wp:wrapNone/>
                <wp:docPr id="128" name="Prostoručno: oblik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3159690B" id="Prostoručno: oblik 128" o:spid="_x0000_s1026" style="position:absolute;margin-left:32.95pt;margin-top:18.65pt;width:10.5pt;height:9.7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006A1186" w:rsidRPr="00782A02">
        <w:rPr>
          <w:rFonts w:ascii="Courier New" w:eastAsia="Courier New" w:hAnsi="Courier New" w:cs="Courier New"/>
          <w:noProof/>
          <w:color w:val="000000"/>
          <w:szCs w:val="24"/>
          <w:lang w:eastAsia="hr-HR"/>
        </w:rPr>
        <w:drawing>
          <wp:inline distT="0" distB="0" distL="0" distR="0" wp14:anchorId="080091A3" wp14:editId="18DFC78D">
            <wp:extent cx="1785620" cy="1647825"/>
            <wp:effectExtent l="0" t="0" r="5080" b="9525"/>
            <wp:docPr id="137" name="Slika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6A1186" w:rsidRPr="00782A02">
        <w:rPr>
          <w:lang w:eastAsia="hr-HR"/>
        </w:rPr>
        <w:t xml:space="preserve">       </w:t>
      </w:r>
      <w:r w:rsidR="006A1186" w:rsidRPr="00782A02">
        <w:rPr>
          <w:rFonts w:ascii="Courier New" w:eastAsia="Courier New" w:hAnsi="Courier New" w:cs="Courier New"/>
          <w:noProof/>
          <w:color w:val="000000"/>
          <w:szCs w:val="24"/>
          <w:lang w:eastAsia="hr-HR"/>
        </w:rPr>
        <w:drawing>
          <wp:inline distT="0" distB="0" distL="0" distR="0" wp14:anchorId="5BF71B93" wp14:editId="31E9CED0">
            <wp:extent cx="1785620" cy="1647825"/>
            <wp:effectExtent l="0" t="0" r="5080" b="9525"/>
            <wp:docPr id="138" name="Slika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6A1186" w:rsidRPr="00782A02">
        <w:rPr>
          <w:lang w:eastAsia="hr-HR"/>
        </w:rPr>
        <w:t xml:space="preserve">     </w:t>
      </w:r>
      <w:r w:rsidR="006A1186" w:rsidRPr="00782A02">
        <w:rPr>
          <w:rFonts w:ascii="Courier New" w:eastAsia="Courier New" w:hAnsi="Courier New" w:cs="Courier New"/>
          <w:noProof/>
          <w:color w:val="000000"/>
          <w:szCs w:val="24"/>
          <w:lang w:eastAsia="hr-HR"/>
        </w:rPr>
        <w:drawing>
          <wp:inline distT="0" distB="0" distL="0" distR="0" wp14:anchorId="71AFD76D" wp14:editId="01E876F3">
            <wp:extent cx="1785620" cy="1647825"/>
            <wp:effectExtent l="0" t="0" r="5080" b="9525"/>
            <wp:docPr id="139" name="Slika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6A1186" w:rsidRPr="00782A02">
        <w:rPr>
          <w:lang w:eastAsia="hr-HR"/>
        </w:rPr>
        <w:t xml:space="preserve"> </w:t>
      </w:r>
    </w:p>
    <w:p w14:paraId="2EBBAB58" w14:textId="28C37D94" w:rsidR="00596123" w:rsidRPr="00782A02" w:rsidRDefault="006A1186" w:rsidP="00596123">
      <w:pPr>
        <w:pStyle w:val="Naslov3"/>
      </w:pPr>
      <w:bookmarkStart w:id="738" w:name="_Toc129846440"/>
      <w:r w:rsidRPr="00782A02">
        <w:t>6.</w:t>
      </w:r>
      <w:r w:rsidR="00CC264E" w:rsidRPr="00782A02">
        <w:t>8</w:t>
      </w:r>
      <w:r w:rsidRPr="00782A02">
        <w:t>.</w:t>
      </w:r>
      <w:r w:rsidR="00596123" w:rsidRPr="00782A02">
        <w:t>8</w:t>
      </w:r>
      <w:r w:rsidRPr="00782A02">
        <w:t>. Izvor podataka</w:t>
      </w:r>
      <w:bookmarkEnd w:id="738"/>
    </w:p>
    <w:p w14:paraId="266AA865" w14:textId="0D15C309" w:rsidR="00596123" w:rsidRPr="00782A02" w:rsidRDefault="00596123">
      <w:pPr>
        <w:numPr>
          <w:ilvl w:val="0"/>
          <w:numId w:val="85"/>
        </w:numPr>
        <w:suppressAutoHyphens/>
        <w:autoSpaceDN w:val="0"/>
        <w:spacing w:after="0" w:line="240" w:lineRule="auto"/>
        <w:ind w:left="714" w:hanging="357"/>
        <w:textAlignment w:val="baseline"/>
        <w:rPr>
          <w:sz w:val="20"/>
          <w:szCs w:val="20"/>
          <w:lang w:val="en-US"/>
        </w:rPr>
      </w:pPr>
      <w:r w:rsidRPr="00782A02">
        <w:rPr>
          <w:sz w:val="20"/>
          <w:szCs w:val="20"/>
          <w:lang w:val="en-US"/>
        </w:rPr>
        <w:t>Državni hidrometeorološki zavod (DHMZ, 202</w:t>
      </w:r>
      <w:r w:rsidR="00782A02" w:rsidRPr="00782A02">
        <w:rPr>
          <w:sz w:val="20"/>
          <w:szCs w:val="20"/>
          <w:lang w:val="en-US"/>
        </w:rPr>
        <w:t>2</w:t>
      </w:r>
      <w:r w:rsidRPr="00782A02">
        <w:rPr>
          <w:sz w:val="20"/>
          <w:szCs w:val="20"/>
          <w:lang w:val="en-US"/>
        </w:rPr>
        <w:t>.god.)</w:t>
      </w:r>
    </w:p>
    <w:p w14:paraId="64CAEA27" w14:textId="534522B1" w:rsidR="00596123" w:rsidRPr="00782A02" w:rsidRDefault="00596123">
      <w:pPr>
        <w:numPr>
          <w:ilvl w:val="0"/>
          <w:numId w:val="85"/>
        </w:numPr>
        <w:suppressAutoHyphens/>
        <w:autoSpaceDN w:val="0"/>
        <w:spacing w:after="0" w:line="240" w:lineRule="auto"/>
        <w:ind w:left="714" w:hanging="357"/>
        <w:textAlignment w:val="baseline"/>
        <w:rPr>
          <w:sz w:val="20"/>
          <w:szCs w:val="20"/>
          <w:lang w:val="en-US"/>
        </w:rPr>
      </w:pPr>
      <w:r w:rsidRPr="00782A02">
        <w:rPr>
          <w:sz w:val="20"/>
          <w:szCs w:val="20"/>
          <w:lang w:val="en-US"/>
        </w:rPr>
        <w:t>Državni zavod za statistiku, Popis 20</w:t>
      </w:r>
      <w:r w:rsidR="00782A02" w:rsidRPr="00782A02">
        <w:rPr>
          <w:sz w:val="20"/>
          <w:szCs w:val="20"/>
          <w:lang w:val="en-US"/>
        </w:rPr>
        <w:t>2</w:t>
      </w:r>
      <w:r w:rsidRPr="00782A02">
        <w:rPr>
          <w:sz w:val="20"/>
          <w:szCs w:val="20"/>
          <w:lang w:val="en-US"/>
        </w:rPr>
        <w:t>1.god.</w:t>
      </w:r>
    </w:p>
    <w:p w14:paraId="5785D49A" w14:textId="77777777" w:rsidR="00596123" w:rsidRPr="00782A02" w:rsidRDefault="00596123">
      <w:pPr>
        <w:numPr>
          <w:ilvl w:val="0"/>
          <w:numId w:val="85"/>
        </w:numPr>
        <w:spacing w:after="0" w:line="240" w:lineRule="auto"/>
        <w:ind w:left="714" w:hanging="357"/>
        <w:contextualSpacing/>
        <w:rPr>
          <w:sz w:val="20"/>
          <w:szCs w:val="20"/>
          <w:lang w:val="en-US"/>
        </w:rPr>
      </w:pPr>
      <w:r w:rsidRPr="00782A02">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4439EA24" w14:textId="54CD3A55" w:rsidR="00596123" w:rsidRPr="00782A02" w:rsidRDefault="00596123">
      <w:pPr>
        <w:numPr>
          <w:ilvl w:val="0"/>
          <w:numId w:val="85"/>
        </w:numPr>
        <w:spacing w:after="0" w:line="240" w:lineRule="auto"/>
        <w:ind w:left="714" w:hanging="357"/>
        <w:contextualSpacing/>
        <w:rPr>
          <w:sz w:val="20"/>
          <w:szCs w:val="20"/>
          <w:lang w:val="en-US"/>
        </w:rPr>
      </w:pPr>
      <w:r w:rsidRPr="00782A02">
        <w:rPr>
          <w:sz w:val="20"/>
          <w:szCs w:val="20"/>
          <w:lang w:val="en-US"/>
        </w:rPr>
        <w:t>Pravilnik o smjernicama za izradu Procjene rizika od katastrofa i velikih nesreća za područje Republike Hrvatske i jedinica lokalne i područne (regionalne) samouprave (“</w:t>
      </w:r>
      <w:r w:rsidR="00162988" w:rsidRPr="00782A02">
        <w:rPr>
          <w:sz w:val="20"/>
          <w:szCs w:val="20"/>
          <w:lang w:val="en-US"/>
        </w:rPr>
        <w:t>Narodne Novine</w:t>
      </w:r>
      <w:r w:rsidRPr="00782A02">
        <w:rPr>
          <w:sz w:val="20"/>
          <w:szCs w:val="20"/>
          <w:lang w:val="en-US"/>
        </w:rPr>
        <w:t>” br. 65/16)</w:t>
      </w:r>
    </w:p>
    <w:p w14:paraId="7CD84AE1" w14:textId="100426AA" w:rsidR="00596123" w:rsidRDefault="00596123">
      <w:pPr>
        <w:numPr>
          <w:ilvl w:val="0"/>
          <w:numId w:val="85"/>
        </w:numPr>
        <w:suppressAutoHyphens/>
        <w:autoSpaceDN w:val="0"/>
        <w:spacing w:after="0" w:line="240" w:lineRule="auto"/>
        <w:ind w:left="714" w:hanging="357"/>
        <w:textAlignment w:val="baseline"/>
        <w:rPr>
          <w:sz w:val="20"/>
          <w:szCs w:val="20"/>
          <w:lang w:val="en-US"/>
        </w:rPr>
      </w:pPr>
      <w:r w:rsidRPr="00782A02">
        <w:rPr>
          <w:sz w:val="20"/>
          <w:szCs w:val="20"/>
          <w:lang w:val="en-US"/>
        </w:rPr>
        <w:t>Procjena rizika od katastrofa za Republiku Hrvatsku, 2016.god., Izmjene i dopune iz 2019.god.</w:t>
      </w:r>
    </w:p>
    <w:p w14:paraId="0A4C026E" w14:textId="644867CC" w:rsidR="00782A02" w:rsidRPr="00782A02" w:rsidRDefault="00782A02">
      <w:pPr>
        <w:pStyle w:val="Odlomakpopisa"/>
        <w:numPr>
          <w:ilvl w:val="0"/>
          <w:numId w:val="85"/>
        </w:numPr>
        <w:spacing w:after="0" w:line="240" w:lineRule="auto"/>
        <w:rPr>
          <w:sz w:val="20"/>
          <w:szCs w:val="20"/>
        </w:rPr>
      </w:pPr>
      <w:r w:rsidRPr="00782A02">
        <w:rPr>
          <w:sz w:val="20"/>
          <w:szCs w:val="20"/>
        </w:rPr>
        <w:t>Provedbeni plan obrane od poplava branjenog područja, sektor A – Mura i gornja Drava, branjeno područje 33: međudržavne rijeke Drava i Mura na područjima malih slivova Plitvica – Bednja, Trnava i Bistra, 2014.god.</w:t>
      </w:r>
    </w:p>
    <w:p w14:paraId="547707EB" w14:textId="3125BE59" w:rsidR="00596123" w:rsidRPr="00782A02" w:rsidRDefault="00782A02">
      <w:pPr>
        <w:numPr>
          <w:ilvl w:val="0"/>
          <w:numId w:val="85"/>
        </w:numPr>
        <w:spacing w:after="0" w:line="240" w:lineRule="auto"/>
        <w:ind w:left="714" w:hanging="357"/>
        <w:contextualSpacing/>
        <w:rPr>
          <w:sz w:val="20"/>
          <w:szCs w:val="20"/>
          <w:lang w:val="en-US"/>
        </w:rPr>
      </w:pPr>
      <w:r>
        <w:rPr>
          <w:rFonts w:cstheme="minorHAnsi"/>
          <w:sz w:val="20"/>
          <w:szCs w:val="20"/>
          <w:lang w:eastAsia="hr-HR"/>
        </w:rPr>
        <w:t>S</w:t>
      </w:r>
      <w:r w:rsidR="00596123" w:rsidRPr="00782A02">
        <w:rPr>
          <w:sz w:val="20"/>
          <w:szCs w:val="20"/>
          <w:lang w:val="en-US"/>
        </w:rPr>
        <w:t>mjernice za izradu procjene rizika od velikih nesreća na području Koprivničko – križevačke županije, 2017.god.</w:t>
      </w:r>
    </w:p>
    <w:p w14:paraId="7577A307" w14:textId="22472301" w:rsidR="00596123" w:rsidRPr="00782A02" w:rsidRDefault="00596123">
      <w:pPr>
        <w:numPr>
          <w:ilvl w:val="0"/>
          <w:numId w:val="85"/>
        </w:numPr>
        <w:spacing w:after="0" w:line="240" w:lineRule="auto"/>
        <w:ind w:left="714" w:hanging="357"/>
        <w:contextualSpacing/>
        <w:rPr>
          <w:sz w:val="20"/>
          <w:szCs w:val="20"/>
          <w:lang w:val="en-US"/>
        </w:rPr>
      </w:pPr>
      <w:r w:rsidRPr="00782A02">
        <w:rPr>
          <w:sz w:val="20"/>
          <w:szCs w:val="20"/>
          <w:lang w:val="en-US"/>
        </w:rPr>
        <w:t>Zakon o sustavu civilne zaštite (“</w:t>
      </w:r>
      <w:r w:rsidR="00162988" w:rsidRPr="00782A02">
        <w:rPr>
          <w:sz w:val="20"/>
          <w:szCs w:val="20"/>
          <w:lang w:val="en-US"/>
        </w:rPr>
        <w:t>Narodne Novine</w:t>
      </w:r>
      <w:r w:rsidRPr="00782A02">
        <w:rPr>
          <w:sz w:val="20"/>
          <w:szCs w:val="20"/>
          <w:lang w:val="en-US"/>
        </w:rPr>
        <w:t>” br. 82/15, 118/18, 31/20, 20/21)</w:t>
      </w:r>
    </w:p>
    <w:p w14:paraId="3C79496D" w14:textId="791E81D9" w:rsidR="00596123" w:rsidRPr="00782A02" w:rsidRDefault="00596123" w:rsidP="00782A02">
      <w:pPr>
        <w:spacing w:after="0" w:line="240" w:lineRule="auto"/>
        <w:contextualSpacing/>
        <w:jc w:val="left"/>
        <w:rPr>
          <w:sz w:val="20"/>
          <w:szCs w:val="20"/>
          <w:lang w:val="en-US"/>
        </w:rPr>
      </w:pPr>
    </w:p>
    <w:p w14:paraId="226849E9" w14:textId="06A2384A" w:rsidR="00596123" w:rsidRPr="00782A02" w:rsidRDefault="00596123" w:rsidP="00596123">
      <w:pPr>
        <w:contextualSpacing/>
        <w:jc w:val="left"/>
        <w:rPr>
          <w:sz w:val="20"/>
          <w:szCs w:val="20"/>
          <w:lang w:val="en-US"/>
        </w:rPr>
      </w:pPr>
    </w:p>
    <w:p w14:paraId="18561F4A" w14:textId="1CAA21AD" w:rsidR="00596123" w:rsidRPr="001608E9" w:rsidRDefault="00596123" w:rsidP="00596123">
      <w:pPr>
        <w:contextualSpacing/>
        <w:jc w:val="left"/>
        <w:rPr>
          <w:sz w:val="20"/>
          <w:szCs w:val="20"/>
          <w:highlight w:val="yellow"/>
          <w:lang w:val="en-US"/>
        </w:rPr>
      </w:pPr>
    </w:p>
    <w:p w14:paraId="45DA9BE6" w14:textId="4CEA989E" w:rsidR="00596123" w:rsidRPr="001608E9" w:rsidRDefault="00596123" w:rsidP="00596123">
      <w:pPr>
        <w:contextualSpacing/>
        <w:jc w:val="left"/>
        <w:rPr>
          <w:sz w:val="20"/>
          <w:szCs w:val="20"/>
          <w:highlight w:val="yellow"/>
          <w:lang w:val="en-US"/>
        </w:rPr>
      </w:pPr>
    </w:p>
    <w:p w14:paraId="5EEDCF32" w14:textId="58CF1EA3" w:rsidR="00596123" w:rsidRPr="001608E9" w:rsidRDefault="00596123" w:rsidP="00596123">
      <w:pPr>
        <w:contextualSpacing/>
        <w:jc w:val="left"/>
        <w:rPr>
          <w:sz w:val="20"/>
          <w:szCs w:val="20"/>
          <w:highlight w:val="yellow"/>
          <w:lang w:val="en-US"/>
        </w:rPr>
      </w:pPr>
    </w:p>
    <w:p w14:paraId="1CD7348D" w14:textId="77777777" w:rsidR="00596123" w:rsidRPr="001608E9" w:rsidRDefault="00596123" w:rsidP="00596123">
      <w:pPr>
        <w:contextualSpacing/>
        <w:jc w:val="left"/>
        <w:rPr>
          <w:sz w:val="20"/>
          <w:szCs w:val="20"/>
          <w:highlight w:val="yellow"/>
          <w:lang w:val="en-US"/>
        </w:rPr>
      </w:pPr>
    </w:p>
    <w:p w14:paraId="2395E0EB" w14:textId="0720D9B7" w:rsidR="00967571" w:rsidRPr="0076355B" w:rsidRDefault="00967571" w:rsidP="00967571">
      <w:pPr>
        <w:pStyle w:val="Naslov2"/>
        <w:rPr>
          <w:lang w:val="en-US"/>
        </w:rPr>
      </w:pPr>
      <w:bookmarkStart w:id="739" w:name="_Toc129846441"/>
      <w:bookmarkStart w:id="740" w:name="_Hlk65495758"/>
      <w:bookmarkEnd w:id="591"/>
      <w:r w:rsidRPr="0076355B">
        <w:rPr>
          <w:lang w:val="en-US"/>
        </w:rPr>
        <w:lastRenderedPageBreak/>
        <w:t>6.</w:t>
      </w:r>
      <w:r w:rsidR="00CC264E" w:rsidRPr="0076355B">
        <w:rPr>
          <w:lang w:val="en-US"/>
        </w:rPr>
        <w:t>9</w:t>
      </w:r>
      <w:r w:rsidRPr="0076355B">
        <w:rPr>
          <w:lang w:val="en-US"/>
        </w:rPr>
        <w:t xml:space="preserve">. RIZIK – </w:t>
      </w:r>
      <w:r w:rsidR="003F4716" w:rsidRPr="0076355B">
        <w:rPr>
          <w:lang w:val="en-US"/>
        </w:rPr>
        <w:t>Potres</w:t>
      </w:r>
      <w:bookmarkEnd w:id="739"/>
    </w:p>
    <w:p w14:paraId="47E25C28" w14:textId="7F888372" w:rsidR="00967571" w:rsidRPr="0076355B" w:rsidRDefault="00967571" w:rsidP="00967571">
      <w:pPr>
        <w:pStyle w:val="Naslov3"/>
        <w:rPr>
          <w:lang w:val="en-US"/>
        </w:rPr>
      </w:pPr>
      <w:bookmarkStart w:id="741" w:name="_Toc129846442"/>
      <w:r w:rsidRPr="0076355B">
        <w:rPr>
          <w:lang w:val="en-US"/>
        </w:rPr>
        <w:t>6.</w:t>
      </w:r>
      <w:r w:rsidR="00CC264E" w:rsidRPr="0076355B">
        <w:rPr>
          <w:lang w:val="en-US"/>
        </w:rPr>
        <w:t>9</w:t>
      </w:r>
      <w:r w:rsidRPr="0076355B">
        <w:rPr>
          <w:lang w:val="en-US"/>
        </w:rPr>
        <w:t xml:space="preserve">.1. NAZIV SCENARIJA – </w:t>
      </w:r>
      <w:r w:rsidR="003F4716" w:rsidRPr="0076355B">
        <w:rPr>
          <w:lang w:val="en-US"/>
        </w:rPr>
        <w:t>Podrhtavanje tla uzrokovano potresom na području Općine</w:t>
      </w:r>
      <w:bookmarkEnd w:id="741"/>
    </w:p>
    <w:p w14:paraId="51F63AA1" w14:textId="77777777" w:rsidR="00967571" w:rsidRPr="0076355B" w:rsidRDefault="00967571" w:rsidP="00967571">
      <w:pPr>
        <w:spacing w:after="0"/>
        <w:rPr>
          <w:lang w:eastAsia="zh-CN"/>
        </w:rPr>
      </w:pPr>
    </w:p>
    <w:tbl>
      <w:tblPr>
        <w:tblW w:w="9097" w:type="dxa"/>
        <w:jc w:val="center"/>
        <w:tblCellMar>
          <w:left w:w="10" w:type="dxa"/>
          <w:right w:w="10" w:type="dxa"/>
        </w:tblCellMar>
        <w:tblLook w:val="04A0" w:firstRow="1" w:lastRow="0" w:firstColumn="1" w:lastColumn="0" w:noHBand="0" w:noVBand="1"/>
      </w:tblPr>
      <w:tblGrid>
        <w:gridCol w:w="9097"/>
      </w:tblGrid>
      <w:tr w:rsidR="00967571" w:rsidRPr="0076355B" w14:paraId="5EC998AD" w14:textId="77777777" w:rsidTr="00967571">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412FE" w14:textId="77777777" w:rsidR="00967571" w:rsidRPr="0076355B" w:rsidRDefault="00967571" w:rsidP="00967571">
            <w:pPr>
              <w:spacing w:after="0" w:line="240" w:lineRule="auto"/>
              <w:rPr>
                <w:b/>
                <w:sz w:val="20"/>
              </w:rPr>
            </w:pPr>
            <w:r w:rsidRPr="0076355B">
              <w:rPr>
                <w:b/>
                <w:sz w:val="20"/>
              </w:rPr>
              <w:t>Naziv scenarija</w:t>
            </w:r>
          </w:p>
        </w:tc>
      </w:tr>
      <w:tr w:rsidR="00967571" w:rsidRPr="0076355B" w14:paraId="6599DB28" w14:textId="77777777" w:rsidTr="00967571">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30F2B" w14:textId="5593D21B" w:rsidR="00967571" w:rsidRPr="0076355B" w:rsidRDefault="00967571" w:rsidP="00967571">
            <w:pPr>
              <w:spacing w:after="0" w:line="240" w:lineRule="auto"/>
            </w:pPr>
            <w:r w:rsidRPr="0076355B">
              <w:rPr>
                <w:i/>
                <w:sz w:val="20"/>
              </w:rPr>
              <w:t>Po</w:t>
            </w:r>
            <w:r w:rsidR="003F4716" w:rsidRPr="0076355B">
              <w:rPr>
                <w:i/>
                <w:sz w:val="20"/>
              </w:rPr>
              <w:t>drhtavanje tla uzrokovano potresom na području Općine</w:t>
            </w:r>
          </w:p>
        </w:tc>
      </w:tr>
      <w:tr w:rsidR="00967571" w:rsidRPr="0076355B" w14:paraId="00906164" w14:textId="77777777" w:rsidTr="00967571">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97528" w14:textId="77777777" w:rsidR="00967571" w:rsidRPr="0076355B" w:rsidRDefault="00967571" w:rsidP="00967571">
            <w:pPr>
              <w:spacing w:after="0" w:line="240" w:lineRule="auto"/>
              <w:rPr>
                <w:b/>
                <w:sz w:val="20"/>
              </w:rPr>
            </w:pPr>
            <w:r w:rsidRPr="0076355B">
              <w:rPr>
                <w:b/>
                <w:sz w:val="20"/>
              </w:rPr>
              <w:t>Grupa rizika</w:t>
            </w:r>
          </w:p>
        </w:tc>
      </w:tr>
      <w:tr w:rsidR="00967571" w:rsidRPr="0076355B" w14:paraId="79751DC3" w14:textId="77777777" w:rsidTr="00967571">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4F559" w14:textId="4A770F46" w:rsidR="00967571" w:rsidRPr="0076355B" w:rsidRDefault="003F4716" w:rsidP="00967571">
            <w:pPr>
              <w:spacing w:after="0" w:line="240" w:lineRule="auto"/>
              <w:rPr>
                <w:i/>
                <w:sz w:val="20"/>
              </w:rPr>
            </w:pPr>
            <w:r w:rsidRPr="0076355B">
              <w:rPr>
                <w:i/>
                <w:sz w:val="20"/>
              </w:rPr>
              <w:t>Potres</w:t>
            </w:r>
          </w:p>
        </w:tc>
      </w:tr>
      <w:tr w:rsidR="00967571" w:rsidRPr="0076355B" w14:paraId="34744EF4" w14:textId="77777777" w:rsidTr="00967571">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3C39E" w14:textId="77777777" w:rsidR="00967571" w:rsidRPr="0076355B" w:rsidRDefault="00967571" w:rsidP="00967571">
            <w:pPr>
              <w:spacing w:after="0" w:line="240" w:lineRule="auto"/>
              <w:rPr>
                <w:b/>
                <w:sz w:val="20"/>
              </w:rPr>
            </w:pPr>
            <w:r w:rsidRPr="0076355B">
              <w:rPr>
                <w:b/>
                <w:sz w:val="20"/>
              </w:rPr>
              <w:t>Rizik</w:t>
            </w:r>
          </w:p>
        </w:tc>
      </w:tr>
      <w:tr w:rsidR="00967571" w:rsidRPr="001608E9" w14:paraId="0F2C3214" w14:textId="77777777" w:rsidTr="00967571">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5B636" w14:textId="43FD3051" w:rsidR="00967571" w:rsidRPr="0076355B" w:rsidRDefault="003F4716" w:rsidP="00967571">
            <w:pPr>
              <w:spacing w:after="0" w:line="240" w:lineRule="auto"/>
              <w:rPr>
                <w:i/>
                <w:sz w:val="20"/>
              </w:rPr>
            </w:pPr>
            <w:r w:rsidRPr="0076355B">
              <w:rPr>
                <w:i/>
                <w:sz w:val="20"/>
              </w:rPr>
              <w:t>Potres</w:t>
            </w:r>
          </w:p>
        </w:tc>
      </w:tr>
      <w:tr w:rsidR="00967571" w:rsidRPr="001608E9" w14:paraId="1B370A19" w14:textId="77777777" w:rsidTr="00967571">
        <w:trPr>
          <w:trHeight w:val="242"/>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9D181" w14:textId="77777777" w:rsidR="00967571" w:rsidRPr="009E35DB" w:rsidRDefault="00967571" w:rsidP="00967571">
            <w:pPr>
              <w:spacing w:after="0" w:line="240" w:lineRule="auto"/>
              <w:rPr>
                <w:b/>
                <w:sz w:val="20"/>
              </w:rPr>
            </w:pPr>
            <w:r w:rsidRPr="009E35DB">
              <w:rPr>
                <w:b/>
                <w:sz w:val="20"/>
              </w:rPr>
              <w:t>Radna skupina</w:t>
            </w:r>
          </w:p>
        </w:tc>
      </w:tr>
      <w:tr w:rsidR="00B9068A" w:rsidRPr="001608E9" w14:paraId="5835FCE5" w14:textId="77777777" w:rsidTr="00967571">
        <w:trPr>
          <w:trHeight w:val="173"/>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298B1875" w14:textId="18EE891D" w:rsidR="00B9068A" w:rsidRPr="009E35DB" w:rsidRDefault="00B9068A" w:rsidP="00B9068A">
            <w:pPr>
              <w:spacing w:after="0" w:line="240" w:lineRule="auto"/>
              <w:rPr>
                <w:i/>
              </w:rPr>
            </w:pPr>
            <w:r w:rsidRPr="009E35DB">
              <w:rPr>
                <w:bCs/>
                <w:sz w:val="20"/>
              </w:rPr>
              <w:t xml:space="preserve">Koordinator: </w:t>
            </w:r>
            <w:r w:rsidR="008069F3" w:rsidRPr="009E35DB">
              <w:rPr>
                <w:bCs/>
                <w:sz w:val="20"/>
              </w:rPr>
              <w:t>Načelnik Stožera civilne zaštite Općine Podravske Sesvete</w:t>
            </w:r>
          </w:p>
        </w:tc>
      </w:tr>
      <w:tr w:rsidR="00B9068A" w:rsidRPr="001608E9" w14:paraId="1F51A4F0" w14:textId="77777777" w:rsidTr="00967571">
        <w:trPr>
          <w:trHeight w:val="245"/>
          <w:jc w:val="center"/>
        </w:trPr>
        <w:tc>
          <w:tcPr>
            <w:tcW w:w="9097" w:type="dxa"/>
            <w:tcBorders>
              <w:top w:val="single" w:sz="4" w:space="0" w:color="000000"/>
              <w:left w:val="single" w:sz="4" w:space="0" w:color="000000"/>
              <w:right w:val="single" w:sz="4" w:space="0" w:color="000000"/>
            </w:tcBorders>
            <w:tcMar>
              <w:top w:w="0" w:type="dxa"/>
              <w:left w:w="108" w:type="dxa"/>
              <w:bottom w:w="0" w:type="dxa"/>
              <w:right w:w="108" w:type="dxa"/>
            </w:tcMar>
          </w:tcPr>
          <w:p w14:paraId="2A33C678" w14:textId="72CF1681" w:rsidR="00B9068A" w:rsidRPr="009E35DB" w:rsidRDefault="00B9068A" w:rsidP="00B9068A">
            <w:pPr>
              <w:spacing w:after="0" w:line="240" w:lineRule="auto"/>
              <w:rPr>
                <w:i/>
                <w:sz w:val="20"/>
              </w:rPr>
            </w:pPr>
            <w:r w:rsidRPr="009E35DB">
              <w:rPr>
                <w:bCs/>
                <w:sz w:val="20"/>
              </w:rPr>
              <w:t xml:space="preserve">Nositelj: </w:t>
            </w:r>
            <w:r w:rsidR="009E35DB" w:rsidRPr="009E35DB">
              <w:rPr>
                <w:bCs/>
                <w:sz w:val="20"/>
              </w:rPr>
              <w:t>Općina Podravske Sesvete, VZO Podravske Sesvete</w:t>
            </w:r>
          </w:p>
        </w:tc>
      </w:tr>
      <w:tr w:rsidR="00B9068A" w:rsidRPr="001608E9" w14:paraId="732E9886" w14:textId="77777777" w:rsidTr="00967571">
        <w:trPr>
          <w:trHeight w:val="248"/>
          <w:jc w:val="center"/>
        </w:trPr>
        <w:tc>
          <w:tcPr>
            <w:tcW w:w="90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15FA2" w14:textId="0BA375F0" w:rsidR="00B9068A" w:rsidRPr="009E35DB" w:rsidRDefault="00B9068A" w:rsidP="00B9068A">
            <w:pPr>
              <w:spacing w:after="0" w:line="240" w:lineRule="auto"/>
              <w:rPr>
                <w:i/>
                <w:sz w:val="20"/>
              </w:rPr>
            </w:pPr>
            <w:r w:rsidRPr="009E35DB">
              <w:rPr>
                <w:bCs/>
                <w:sz w:val="20"/>
              </w:rPr>
              <w:t xml:space="preserve">Izvršitelj: </w:t>
            </w:r>
            <w:r w:rsidR="009E35DB" w:rsidRPr="009E35DB">
              <w:rPr>
                <w:bCs/>
                <w:sz w:val="20"/>
              </w:rPr>
              <w:t>Komunalni redar, Zapovjednik VZO Podravske Sesvete</w:t>
            </w:r>
          </w:p>
        </w:tc>
      </w:tr>
    </w:tbl>
    <w:p w14:paraId="5D9E423E" w14:textId="77777777" w:rsidR="00967571" w:rsidRPr="0076355B" w:rsidRDefault="00967571" w:rsidP="00967571">
      <w:pPr>
        <w:spacing w:after="0"/>
        <w:rPr>
          <w:lang w:eastAsia="zh-CN"/>
        </w:rPr>
      </w:pPr>
    </w:p>
    <w:p w14:paraId="1B601E37" w14:textId="288BB3B7" w:rsidR="00967571" w:rsidRPr="0076355B" w:rsidRDefault="00967571" w:rsidP="00967571">
      <w:pPr>
        <w:pStyle w:val="Naslov3"/>
        <w:spacing w:before="0"/>
        <w:rPr>
          <w:lang w:eastAsia="zh-CN"/>
        </w:rPr>
      </w:pPr>
      <w:bookmarkStart w:id="742" w:name="_Toc129846443"/>
      <w:r w:rsidRPr="0076355B">
        <w:rPr>
          <w:lang w:eastAsia="zh-CN"/>
        </w:rPr>
        <w:t>6.</w:t>
      </w:r>
      <w:r w:rsidR="00CC264E" w:rsidRPr="0076355B">
        <w:rPr>
          <w:lang w:eastAsia="zh-CN"/>
        </w:rPr>
        <w:t>9</w:t>
      </w:r>
      <w:r w:rsidRPr="0076355B">
        <w:rPr>
          <w:lang w:eastAsia="zh-CN"/>
        </w:rPr>
        <w:t xml:space="preserve">.2. Uvod – </w:t>
      </w:r>
      <w:r w:rsidR="00702600" w:rsidRPr="0076355B">
        <w:rPr>
          <w:lang w:eastAsia="zh-CN"/>
        </w:rPr>
        <w:t>Potres</w:t>
      </w:r>
      <w:bookmarkEnd w:id="742"/>
    </w:p>
    <w:p w14:paraId="3369DE96" w14:textId="77777777" w:rsidR="003F4716" w:rsidRPr="0076355B" w:rsidRDefault="003F4716" w:rsidP="003F4716">
      <w:pPr>
        <w:spacing w:after="0"/>
        <w:rPr>
          <w:lang w:eastAsia="zh-CN"/>
        </w:rPr>
      </w:pPr>
    </w:p>
    <w:p w14:paraId="1CBE0C87" w14:textId="77777777" w:rsidR="003F4716" w:rsidRPr="0076355B" w:rsidRDefault="003F4716" w:rsidP="0076355B">
      <w:pPr>
        <w:spacing w:after="0"/>
        <w:rPr>
          <w:rFonts w:cs="Arial"/>
          <w:szCs w:val="24"/>
        </w:rPr>
      </w:pPr>
      <w:bookmarkStart w:id="743" w:name="_Hlk497999474"/>
      <w:bookmarkStart w:id="744" w:name="_Hlk503431706"/>
      <w:r w:rsidRPr="0076355B">
        <w:rPr>
          <w:rFonts w:cs="Arial"/>
          <w:szCs w:val="24"/>
        </w:rPr>
        <w:t>Republika Hrvatska nalazi se na području izražene seizmičke aktivnosti. Prema kvalifikaciji prirodnih katastrofa s obzirom na to da štete po stanovništvu i na materijalnom dobru, potresi se nalaze pri samom vrhu. Seizmiku nekog područja određuju parametri i to:</w:t>
      </w:r>
    </w:p>
    <w:p w14:paraId="41F34DAA" w14:textId="77777777" w:rsidR="003F4716" w:rsidRPr="0076355B" w:rsidRDefault="003F4716">
      <w:pPr>
        <w:numPr>
          <w:ilvl w:val="0"/>
          <w:numId w:val="67"/>
        </w:numPr>
        <w:autoSpaceDN w:val="0"/>
        <w:spacing w:after="0"/>
        <w:jc w:val="left"/>
        <w:rPr>
          <w:rFonts w:cs="Arial"/>
          <w:szCs w:val="24"/>
        </w:rPr>
      </w:pPr>
      <w:r w:rsidRPr="0076355B">
        <w:rPr>
          <w:rFonts w:cs="Arial"/>
          <w:szCs w:val="24"/>
        </w:rPr>
        <w:t>hipocentar ili žarište, geometrijska točka, odnosno područje u unutrašnjosti zemlje u kojem dolazi do poremećaja te se prostiru valovi potresa, a određuju ga geografske koordinate i podaci o dubini,</w:t>
      </w:r>
    </w:p>
    <w:p w14:paraId="2DF75C8F" w14:textId="77777777" w:rsidR="003F4716" w:rsidRPr="0076355B" w:rsidRDefault="003F4716">
      <w:pPr>
        <w:numPr>
          <w:ilvl w:val="0"/>
          <w:numId w:val="67"/>
        </w:numPr>
        <w:autoSpaceDN w:val="0"/>
        <w:spacing w:after="0"/>
        <w:jc w:val="left"/>
        <w:rPr>
          <w:rFonts w:cs="Arial"/>
          <w:szCs w:val="24"/>
        </w:rPr>
      </w:pPr>
      <w:r w:rsidRPr="0076355B">
        <w:rPr>
          <w:rFonts w:cs="Arial"/>
          <w:szCs w:val="24"/>
        </w:rPr>
        <w:t>epicentar je projekcija hipocentra na površinu zemlje što se još može objasniti kao točka na površini zemlje koja je najbliža hipocentru,</w:t>
      </w:r>
    </w:p>
    <w:p w14:paraId="05A69FB6" w14:textId="77777777" w:rsidR="003F4716" w:rsidRPr="0076355B" w:rsidRDefault="003F4716">
      <w:pPr>
        <w:numPr>
          <w:ilvl w:val="0"/>
          <w:numId w:val="67"/>
        </w:numPr>
        <w:autoSpaceDN w:val="0"/>
        <w:spacing w:after="0"/>
        <w:jc w:val="left"/>
        <w:rPr>
          <w:rFonts w:cs="Arial"/>
          <w:szCs w:val="24"/>
        </w:rPr>
      </w:pPr>
      <w:r w:rsidRPr="0076355B">
        <w:rPr>
          <w:rFonts w:cs="Arial"/>
          <w:szCs w:val="24"/>
        </w:rPr>
        <w:t>intenzitet potresa je učinak potresa na površini zemlje za zahvaćenom i promatranom prostoru,</w:t>
      </w:r>
    </w:p>
    <w:p w14:paraId="7C72FDC6" w14:textId="3904168A" w:rsidR="003F4716" w:rsidRDefault="003F4716">
      <w:pPr>
        <w:numPr>
          <w:ilvl w:val="0"/>
          <w:numId w:val="67"/>
        </w:numPr>
        <w:autoSpaceDN w:val="0"/>
        <w:spacing w:after="0"/>
        <w:jc w:val="left"/>
        <w:rPr>
          <w:rFonts w:cs="Arial"/>
          <w:szCs w:val="24"/>
        </w:rPr>
      </w:pPr>
      <w:r w:rsidRPr="0076355B">
        <w:rPr>
          <w:rFonts w:cs="Arial"/>
          <w:szCs w:val="24"/>
        </w:rPr>
        <w:t>magnituda potresa pokazuje kakve je jačine potres u žarištu (hipocentru).</w:t>
      </w:r>
    </w:p>
    <w:p w14:paraId="6CE171AA" w14:textId="77777777" w:rsidR="0076355B" w:rsidRPr="0076355B" w:rsidRDefault="0076355B" w:rsidP="0076355B">
      <w:pPr>
        <w:autoSpaceDN w:val="0"/>
        <w:spacing w:after="0"/>
        <w:ind w:left="720"/>
        <w:jc w:val="left"/>
        <w:rPr>
          <w:rFonts w:cs="Arial"/>
          <w:szCs w:val="24"/>
        </w:rPr>
      </w:pPr>
    </w:p>
    <w:p w14:paraId="55899A34" w14:textId="63BEBB2F" w:rsidR="003F4716" w:rsidRPr="0076355B" w:rsidRDefault="003F4716" w:rsidP="003F4716">
      <w:pPr>
        <w:rPr>
          <w:rFonts w:cs="Arial"/>
          <w:szCs w:val="24"/>
        </w:rPr>
      </w:pPr>
      <w:r w:rsidRPr="0076355B">
        <w:rPr>
          <w:rFonts w:cs="Arial"/>
          <w:szCs w:val="24"/>
        </w:rPr>
        <w:t>Potres se najčešće očituje kao podrhtavanje tla zbog naglog oslobođenja energije u Zemljinoj kori. Kod procjene rizika u pravilu se razrađuju potresi povezani s teorijom tektonskih ploča i njihovog gibanja s obzirom na to da važnost utjecaja koji imaju na ljudsku okolinu te graditeljsku baštinu. Potresi pripadaju skupini prirodnih rizika koji se ne mogu predvidjeti, a postoji vjerojatnost da se dogode u bilo kojem trenutku. Kako potrese nije moguće spriječiti, od iznimne je važnosti provođenje mjera za ublažavanje posljedica te spremnost i edukacija</w:t>
      </w:r>
      <w:bookmarkEnd w:id="743"/>
      <w:r w:rsidRPr="0076355B">
        <w:rPr>
          <w:rFonts w:cs="Arial"/>
          <w:szCs w:val="24"/>
        </w:rPr>
        <w:t xml:space="preserve"> </w:t>
      </w:r>
      <w:bookmarkStart w:id="745" w:name="_Hlk503431716"/>
      <w:bookmarkEnd w:id="744"/>
      <w:r w:rsidRPr="0076355B">
        <w:rPr>
          <w:rFonts w:cs="Arial"/>
          <w:szCs w:val="24"/>
        </w:rPr>
        <w:t xml:space="preserve">društvene zajednice. </w:t>
      </w:r>
      <w:bookmarkEnd w:id="745"/>
    </w:p>
    <w:p w14:paraId="38CDAE9B" w14:textId="4931CF44" w:rsidR="00596123" w:rsidRPr="0076355B" w:rsidRDefault="00596123" w:rsidP="00596123">
      <w:pPr>
        <w:spacing w:after="0" w:line="240" w:lineRule="auto"/>
        <w:jc w:val="center"/>
        <w:rPr>
          <w:rFonts w:ascii="Calibri" w:eastAsia="Calibri" w:hAnsi="Calibri" w:cs="Arial"/>
          <w:b/>
          <w:bCs/>
          <w:sz w:val="20"/>
          <w:szCs w:val="20"/>
        </w:rPr>
      </w:pPr>
      <w:bookmarkStart w:id="746" w:name="_Toc512434747"/>
      <w:bookmarkStart w:id="747" w:name="_Toc520198623"/>
      <w:bookmarkStart w:id="748" w:name="_Toc523819215"/>
      <w:bookmarkStart w:id="749" w:name="_Toc525218517"/>
      <w:bookmarkStart w:id="750" w:name="_Toc527545400"/>
      <w:bookmarkStart w:id="751" w:name="_Toc532551939"/>
      <w:bookmarkStart w:id="752" w:name="_Toc13211304"/>
      <w:bookmarkStart w:id="753" w:name="_Toc18577208"/>
      <w:bookmarkStart w:id="754" w:name="_Toc19686938"/>
      <w:bookmarkStart w:id="755" w:name="_Toc25653548"/>
      <w:bookmarkStart w:id="756" w:name="_Toc65151780"/>
      <w:bookmarkStart w:id="757" w:name="_Toc66196086"/>
      <w:bookmarkStart w:id="758" w:name="_Toc129846545"/>
      <w:r w:rsidRPr="0076355B">
        <w:rPr>
          <w:rFonts w:ascii="Calibri" w:eastAsia="Calibri" w:hAnsi="Calibri" w:cs="Arial"/>
          <w:b/>
          <w:bCs/>
          <w:sz w:val="20"/>
          <w:szCs w:val="20"/>
        </w:rPr>
        <w:t xml:space="preserve">Tablica </w:t>
      </w:r>
      <w:r w:rsidRPr="0076355B">
        <w:rPr>
          <w:rFonts w:ascii="Calibri" w:eastAsia="Calibri" w:hAnsi="Calibri" w:cs="Arial"/>
          <w:b/>
          <w:bCs/>
          <w:noProof/>
          <w:sz w:val="20"/>
          <w:szCs w:val="20"/>
        </w:rPr>
        <w:fldChar w:fldCharType="begin"/>
      </w:r>
      <w:r w:rsidRPr="0076355B">
        <w:rPr>
          <w:rFonts w:ascii="Calibri" w:eastAsia="Calibri" w:hAnsi="Calibri" w:cs="Arial"/>
          <w:b/>
          <w:bCs/>
          <w:noProof/>
          <w:sz w:val="20"/>
          <w:szCs w:val="20"/>
        </w:rPr>
        <w:instrText xml:space="preserve"> SEQ Tablica \* ARABIC </w:instrText>
      </w:r>
      <w:r w:rsidRPr="0076355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64</w:t>
      </w:r>
      <w:r w:rsidRPr="0076355B">
        <w:rPr>
          <w:rFonts w:ascii="Calibri" w:eastAsia="Calibri" w:hAnsi="Calibri" w:cs="Arial"/>
          <w:b/>
          <w:bCs/>
          <w:noProof/>
          <w:sz w:val="20"/>
          <w:szCs w:val="20"/>
        </w:rPr>
        <w:fldChar w:fldCharType="end"/>
      </w:r>
      <w:r w:rsidRPr="0076355B">
        <w:rPr>
          <w:rFonts w:ascii="Calibri" w:eastAsia="Calibri" w:hAnsi="Calibri" w:cs="Arial"/>
          <w:b/>
          <w:bCs/>
          <w:sz w:val="20"/>
          <w:szCs w:val="20"/>
        </w:rPr>
        <w:t>: Prikaz učestalosti potresa na području gradova Koprivničko - križevačke županije za povratni period od 125 god.</w:t>
      </w:r>
      <w:bookmarkEnd w:id="746"/>
      <w:bookmarkEnd w:id="747"/>
      <w:bookmarkEnd w:id="748"/>
      <w:bookmarkEnd w:id="749"/>
      <w:bookmarkEnd w:id="750"/>
      <w:bookmarkEnd w:id="751"/>
      <w:r w:rsidRPr="0076355B">
        <w:rPr>
          <w:rFonts w:ascii="Calibri" w:eastAsia="Calibri" w:hAnsi="Calibri" w:cs="Arial"/>
          <w:b/>
          <w:bCs/>
          <w:sz w:val="20"/>
          <w:szCs w:val="20"/>
        </w:rPr>
        <w:t xml:space="preserve"> (1879. – 2003.)</w:t>
      </w:r>
      <w:bookmarkEnd w:id="752"/>
      <w:bookmarkEnd w:id="753"/>
      <w:bookmarkEnd w:id="754"/>
      <w:bookmarkEnd w:id="755"/>
      <w:bookmarkEnd w:id="756"/>
      <w:bookmarkEnd w:id="757"/>
      <w:bookmarkEnd w:id="758"/>
    </w:p>
    <w:tbl>
      <w:tblPr>
        <w:tblW w:w="64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850"/>
        <w:gridCol w:w="851"/>
        <w:gridCol w:w="654"/>
        <w:gridCol w:w="709"/>
        <w:gridCol w:w="709"/>
        <w:gridCol w:w="709"/>
      </w:tblGrid>
      <w:tr w:rsidR="00596123" w:rsidRPr="0076355B" w14:paraId="72D8AFCE" w14:textId="77777777" w:rsidTr="00C80EFA">
        <w:trPr>
          <w:jc w:val="center"/>
        </w:trPr>
        <w:tc>
          <w:tcPr>
            <w:tcW w:w="1985" w:type="dxa"/>
            <w:vMerge w:val="restart"/>
            <w:vAlign w:val="center"/>
          </w:tcPr>
          <w:p w14:paraId="45B04786" w14:textId="77777777" w:rsidR="00596123" w:rsidRPr="0076355B" w:rsidRDefault="00596123" w:rsidP="00596123">
            <w:pPr>
              <w:spacing w:after="0" w:line="240" w:lineRule="auto"/>
              <w:jc w:val="center"/>
              <w:rPr>
                <w:b/>
                <w:sz w:val="20"/>
                <w:szCs w:val="20"/>
              </w:rPr>
            </w:pPr>
            <w:r w:rsidRPr="0076355B">
              <w:rPr>
                <w:b/>
                <w:sz w:val="20"/>
                <w:szCs w:val="20"/>
              </w:rPr>
              <w:t>Grad / mjesto</w:t>
            </w:r>
          </w:p>
        </w:tc>
        <w:tc>
          <w:tcPr>
            <w:tcW w:w="850" w:type="dxa"/>
            <w:vMerge w:val="restart"/>
            <w:vAlign w:val="center"/>
          </w:tcPr>
          <w:p w14:paraId="16B4CA01" w14:textId="77777777" w:rsidR="00596123" w:rsidRPr="0076355B" w:rsidRDefault="00596123" w:rsidP="00596123">
            <w:pPr>
              <w:spacing w:after="0" w:line="240" w:lineRule="auto"/>
              <w:jc w:val="center"/>
              <w:rPr>
                <w:b/>
                <w:sz w:val="20"/>
                <w:szCs w:val="20"/>
                <w:lang w:val="en-US"/>
              </w:rPr>
            </w:pPr>
            <w:r w:rsidRPr="0076355B">
              <w:rPr>
                <w:b/>
                <w:sz w:val="20"/>
                <w:szCs w:val="20"/>
                <w:lang w:val="en-US"/>
              </w:rPr>
              <w:t>φ</w:t>
            </w:r>
            <w:r w:rsidRPr="0076355B">
              <w:rPr>
                <w:b/>
                <w:sz w:val="20"/>
                <w:szCs w:val="20"/>
                <w:vertAlign w:val="superscript"/>
                <w:lang w:val="en-US"/>
              </w:rPr>
              <w:t xml:space="preserve"> </w:t>
            </w:r>
            <w:r w:rsidRPr="0076355B">
              <w:rPr>
                <w:b/>
                <w:sz w:val="20"/>
                <w:szCs w:val="20"/>
                <w:lang w:val="en-US"/>
              </w:rPr>
              <w:t>(</w:t>
            </w:r>
            <w:r w:rsidRPr="0076355B">
              <w:rPr>
                <w:b/>
                <w:sz w:val="20"/>
                <w:szCs w:val="20"/>
                <w:vertAlign w:val="superscript"/>
                <w:lang w:val="en-US"/>
              </w:rPr>
              <w:t>O</w:t>
            </w:r>
            <w:r w:rsidRPr="0076355B">
              <w:rPr>
                <w:b/>
                <w:sz w:val="20"/>
                <w:szCs w:val="20"/>
                <w:lang w:val="en-US"/>
              </w:rPr>
              <w:t xml:space="preserve"> N)</w:t>
            </w:r>
          </w:p>
        </w:tc>
        <w:tc>
          <w:tcPr>
            <w:tcW w:w="851" w:type="dxa"/>
            <w:vMerge w:val="restart"/>
            <w:vAlign w:val="center"/>
          </w:tcPr>
          <w:p w14:paraId="30B6588A" w14:textId="77777777" w:rsidR="00596123" w:rsidRPr="0076355B" w:rsidRDefault="00596123" w:rsidP="00596123">
            <w:pPr>
              <w:spacing w:after="0" w:line="240" w:lineRule="auto"/>
              <w:jc w:val="center"/>
              <w:rPr>
                <w:b/>
                <w:sz w:val="20"/>
                <w:szCs w:val="20"/>
                <w:lang w:val="de-DE"/>
              </w:rPr>
            </w:pPr>
            <w:r w:rsidRPr="0076355B">
              <w:rPr>
                <w:b/>
                <w:sz w:val="20"/>
                <w:szCs w:val="20"/>
                <w:lang w:val="en-US"/>
              </w:rPr>
              <w:t>λ</w:t>
            </w:r>
            <w:r w:rsidRPr="0076355B">
              <w:rPr>
                <w:b/>
                <w:sz w:val="20"/>
                <w:szCs w:val="20"/>
                <w:lang w:val="de-DE"/>
              </w:rPr>
              <w:t xml:space="preserve"> (</w:t>
            </w:r>
            <w:r w:rsidRPr="0076355B">
              <w:rPr>
                <w:b/>
                <w:sz w:val="20"/>
                <w:szCs w:val="20"/>
                <w:vertAlign w:val="superscript"/>
                <w:lang w:val="de-DE"/>
              </w:rPr>
              <w:t>O</w:t>
            </w:r>
            <w:r w:rsidRPr="0076355B">
              <w:rPr>
                <w:b/>
                <w:sz w:val="20"/>
                <w:szCs w:val="20"/>
                <w:lang w:val="de-DE"/>
              </w:rPr>
              <w:t xml:space="preserve"> E)</w:t>
            </w:r>
          </w:p>
        </w:tc>
        <w:tc>
          <w:tcPr>
            <w:tcW w:w="2781" w:type="dxa"/>
            <w:gridSpan w:val="4"/>
            <w:vAlign w:val="center"/>
          </w:tcPr>
          <w:p w14:paraId="5E6F673E" w14:textId="3ECC2715" w:rsidR="00596123" w:rsidRPr="0076355B" w:rsidRDefault="00596123" w:rsidP="00596123">
            <w:pPr>
              <w:spacing w:after="0" w:line="240" w:lineRule="auto"/>
              <w:jc w:val="center"/>
              <w:rPr>
                <w:b/>
                <w:sz w:val="20"/>
                <w:szCs w:val="20"/>
                <w:lang w:val="de-DE"/>
              </w:rPr>
            </w:pPr>
            <w:r w:rsidRPr="0076355B">
              <w:rPr>
                <w:b/>
                <w:sz w:val="20"/>
                <w:szCs w:val="20"/>
                <w:lang w:val="de-DE"/>
              </w:rPr>
              <w:t>Čestine intenziteta (</w:t>
            </w:r>
            <w:r w:rsidRPr="0076355B">
              <w:rPr>
                <w:b/>
                <w:sz w:val="20"/>
                <w:szCs w:val="20"/>
                <w:vertAlign w:val="superscript"/>
                <w:lang w:val="de-DE"/>
              </w:rPr>
              <w:t>o</w:t>
            </w:r>
            <w:r w:rsidRPr="0076355B">
              <w:rPr>
                <w:b/>
                <w:sz w:val="20"/>
                <w:szCs w:val="20"/>
                <w:lang w:val="de-DE"/>
              </w:rPr>
              <w:t xml:space="preserve"> MSK)</w:t>
            </w:r>
          </w:p>
        </w:tc>
      </w:tr>
      <w:tr w:rsidR="00596123" w:rsidRPr="0076355B" w14:paraId="626A8152" w14:textId="77777777" w:rsidTr="00C80EFA">
        <w:trPr>
          <w:jc w:val="center"/>
        </w:trPr>
        <w:tc>
          <w:tcPr>
            <w:tcW w:w="1985" w:type="dxa"/>
            <w:vMerge/>
            <w:vAlign w:val="center"/>
          </w:tcPr>
          <w:p w14:paraId="7DDD5C75" w14:textId="77777777" w:rsidR="00596123" w:rsidRPr="0076355B" w:rsidRDefault="00596123" w:rsidP="00596123">
            <w:pPr>
              <w:spacing w:after="0" w:line="240" w:lineRule="auto"/>
              <w:jc w:val="center"/>
              <w:rPr>
                <w:b/>
                <w:sz w:val="20"/>
                <w:szCs w:val="20"/>
              </w:rPr>
            </w:pPr>
          </w:p>
        </w:tc>
        <w:tc>
          <w:tcPr>
            <w:tcW w:w="850" w:type="dxa"/>
            <w:vMerge/>
            <w:shd w:val="clear" w:color="auto" w:fill="F2F2F2" w:themeFill="background1" w:themeFillShade="F2"/>
            <w:vAlign w:val="center"/>
          </w:tcPr>
          <w:p w14:paraId="3030E0A0" w14:textId="77777777" w:rsidR="00596123" w:rsidRPr="0076355B" w:rsidRDefault="00596123" w:rsidP="00596123">
            <w:pPr>
              <w:spacing w:after="0" w:line="240" w:lineRule="auto"/>
              <w:jc w:val="center"/>
              <w:rPr>
                <w:b/>
                <w:sz w:val="20"/>
                <w:szCs w:val="20"/>
                <w:lang w:val="de-DE"/>
              </w:rPr>
            </w:pPr>
          </w:p>
        </w:tc>
        <w:tc>
          <w:tcPr>
            <w:tcW w:w="851" w:type="dxa"/>
            <w:vMerge/>
            <w:shd w:val="clear" w:color="auto" w:fill="F2F2F2" w:themeFill="background1" w:themeFillShade="F2"/>
            <w:vAlign w:val="center"/>
          </w:tcPr>
          <w:p w14:paraId="5E263829" w14:textId="77777777" w:rsidR="00596123" w:rsidRPr="0076355B" w:rsidRDefault="00596123" w:rsidP="00596123">
            <w:pPr>
              <w:spacing w:after="0" w:line="240" w:lineRule="auto"/>
              <w:jc w:val="center"/>
              <w:rPr>
                <w:b/>
                <w:sz w:val="20"/>
                <w:szCs w:val="20"/>
                <w:lang w:val="de-DE"/>
              </w:rPr>
            </w:pPr>
          </w:p>
        </w:tc>
        <w:tc>
          <w:tcPr>
            <w:tcW w:w="654" w:type="dxa"/>
            <w:vAlign w:val="center"/>
          </w:tcPr>
          <w:p w14:paraId="7B455528" w14:textId="77777777" w:rsidR="00596123" w:rsidRPr="0076355B" w:rsidRDefault="00596123" w:rsidP="00596123">
            <w:pPr>
              <w:spacing w:after="0" w:line="240" w:lineRule="auto"/>
              <w:jc w:val="center"/>
              <w:rPr>
                <w:b/>
                <w:sz w:val="20"/>
                <w:szCs w:val="20"/>
                <w:lang w:val="en-US"/>
              </w:rPr>
            </w:pPr>
            <w:r w:rsidRPr="0076355B">
              <w:rPr>
                <w:b/>
                <w:sz w:val="20"/>
                <w:szCs w:val="20"/>
                <w:lang w:val="en-US"/>
              </w:rPr>
              <w:t>V</w:t>
            </w:r>
          </w:p>
        </w:tc>
        <w:tc>
          <w:tcPr>
            <w:tcW w:w="709" w:type="dxa"/>
            <w:vAlign w:val="center"/>
          </w:tcPr>
          <w:p w14:paraId="2DE0DEB0" w14:textId="77777777" w:rsidR="00596123" w:rsidRPr="0076355B" w:rsidRDefault="00596123" w:rsidP="00596123">
            <w:pPr>
              <w:spacing w:after="0" w:line="240" w:lineRule="auto"/>
              <w:jc w:val="center"/>
              <w:rPr>
                <w:b/>
                <w:sz w:val="20"/>
                <w:szCs w:val="20"/>
                <w:lang w:val="en-US"/>
              </w:rPr>
            </w:pPr>
            <w:r w:rsidRPr="0076355B">
              <w:rPr>
                <w:b/>
                <w:sz w:val="20"/>
                <w:szCs w:val="20"/>
                <w:lang w:val="en-US"/>
              </w:rPr>
              <w:t>VI</w:t>
            </w:r>
          </w:p>
        </w:tc>
        <w:tc>
          <w:tcPr>
            <w:tcW w:w="709" w:type="dxa"/>
            <w:vAlign w:val="center"/>
          </w:tcPr>
          <w:p w14:paraId="26CBC2DB" w14:textId="77777777" w:rsidR="00596123" w:rsidRPr="0076355B" w:rsidRDefault="00596123" w:rsidP="00596123">
            <w:pPr>
              <w:spacing w:after="0" w:line="240" w:lineRule="auto"/>
              <w:jc w:val="center"/>
              <w:rPr>
                <w:b/>
                <w:sz w:val="20"/>
                <w:szCs w:val="20"/>
                <w:lang w:val="en-US"/>
              </w:rPr>
            </w:pPr>
            <w:r w:rsidRPr="0076355B">
              <w:rPr>
                <w:b/>
                <w:sz w:val="20"/>
                <w:szCs w:val="20"/>
                <w:lang w:val="en-US"/>
              </w:rPr>
              <w:t>VII</w:t>
            </w:r>
          </w:p>
        </w:tc>
        <w:tc>
          <w:tcPr>
            <w:tcW w:w="709" w:type="dxa"/>
            <w:vAlign w:val="center"/>
          </w:tcPr>
          <w:p w14:paraId="71FF18E2" w14:textId="77777777" w:rsidR="00596123" w:rsidRPr="0076355B" w:rsidRDefault="00596123" w:rsidP="00596123">
            <w:pPr>
              <w:spacing w:after="0" w:line="240" w:lineRule="auto"/>
              <w:jc w:val="center"/>
              <w:rPr>
                <w:b/>
                <w:sz w:val="20"/>
                <w:szCs w:val="20"/>
                <w:lang w:val="en-US"/>
              </w:rPr>
            </w:pPr>
            <w:r w:rsidRPr="0076355B">
              <w:rPr>
                <w:b/>
                <w:sz w:val="20"/>
                <w:szCs w:val="20"/>
                <w:lang w:val="en-US"/>
              </w:rPr>
              <w:t>VIII</w:t>
            </w:r>
          </w:p>
        </w:tc>
      </w:tr>
      <w:tr w:rsidR="00596123" w:rsidRPr="0076355B" w14:paraId="1A777103" w14:textId="77777777" w:rsidTr="00C80EFA">
        <w:trPr>
          <w:jc w:val="center"/>
        </w:trPr>
        <w:tc>
          <w:tcPr>
            <w:tcW w:w="1985" w:type="dxa"/>
            <w:vAlign w:val="center"/>
          </w:tcPr>
          <w:p w14:paraId="2AF0244C" w14:textId="77777777" w:rsidR="00596123" w:rsidRPr="0076355B" w:rsidRDefault="00596123" w:rsidP="00596123">
            <w:pPr>
              <w:spacing w:after="0" w:line="240" w:lineRule="auto"/>
              <w:jc w:val="center"/>
              <w:rPr>
                <w:b/>
                <w:sz w:val="20"/>
                <w:szCs w:val="20"/>
              </w:rPr>
            </w:pPr>
            <w:r w:rsidRPr="0076355B">
              <w:rPr>
                <w:b/>
                <w:sz w:val="20"/>
                <w:szCs w:val="20"/>
              </w:rPr>
              <w:t>Đurđevac</w:t>
            </w:r>
          </w:p>
        </w:tc>
        <w:tc>
          <w:tcPr>
            <w:tcW w:w="850" w:type="dxa"/>
            <w:tcBorders>
              <w:top w:val="single" w:sz="6" w:space="0" w:color="auto"/>
              <w:left w:val="single" w:sz="6" w:space="0" w:color="auto"/>
              <w:bottom w:val="single" w:sz="6" w:space="0" w:color="auto"/>
              <w:right w:val="single" w:sz="6" w:space="0" w:color="auto"/>
            </w:tcBorders>
          </w:tcPr>
          <w:p w14:paraId="59AD349A" w14:textId="77777777" w:rsidR="00596123" w:rsidRPr="0076355B" w:rsidRDefault="00596123" w:rsidP="00596123">
            <w:pPr>
              <w:spacing w:after="0" w:line="240" w:lineRule="auto"/>
              <w:jc w:val="center"/>
              <w:rPr>
                <w:sz w:val="20"/>
                <w:szCs w:val="20"/>
                <w:lang w:val="en-US"/>
              </w:rPr>
            </w:pPr>
            <w:r w:rsidRPr="0076355B">
              <w:rPr>
                <w:rFonts w:cs="Arial"/>
                <w:sz w:val="20"/>
                <w:lang w:val="en-US"/>
              </w:rPr>
              <w:t>46.040</w:t>
            </w:r>
          </w:p>
        </w:tc>
        <w:tc>
          <w:tcPr>
            <w:tcW w:w="851" w:type="dxa"/>
            <w:tcBorders>
              <w:top w:val="single" w:sz="6" w:space="0" w:color="auto"/>
              <w:left w:val="single" w:sz="6" w:space="0" w:color="auto"/>
              <w:bottom w:val="single" w:sz="6" w:space="0" w:color="auto"/>
              <w:right w:val="single" w:sz="6" w:space="0" w:color="auto"/>
            </w:tcBorders>
          </w:tcPr>
          <w:p w14:paraId="64C7CC3D" w14:textId="77777777" w:rsidR="00596123" w:rsidRPr="0076355B" w:rsidRDefault="00596123" w:rsidP="00596123">
            <w:pPr>
              <w:spacing w:after="0" w:line="240" w:lineRule="auto"/>
              <w:jc w:val="center"/>
              <w:rPr>
                <w:sz w:val="20"/>
                <w:szCs w:val="20"/>
                <w:lang w:val="en-US"/>
              </w:rPr>
            </w:pPr>
            <w:r w:rsidRPr="0076355B">
              <w:rPr>
                <w:rFonts w:cs="Arial"/>
                <w:sz w:val="20"/>
                <w:lang w:val="en-US"/>
              </w:rPr>
              <w:t>17.074</w:t>
            </w:r>
          </w:p>
        </w:tc>
        <w:tc>
          <w:tcPr>
            <w:tcW w:w="654" w:type="dxa"/>
            <w:tcBorders>
              <w:top w:val="single" w:sz="6" w:space="0" w:color="auto"/>
              <w:left w:val="single" w:sz="6" w:space="0" w:color="auto"/>
              <w:bottom w:val="single" w:sz="6" w:space="0" w:color="auto"/>
              <w:right w:val="single" w:sz="6" w:space="0" w:color="auto"/>
            </w:tcBorders>
          </w:tcPr>
          <w:p w14:paraId="5FF32743" w14:textId="77777777" w:rsidR="00596123" w:rsidRPr="0076355B" w:rsidRDefault="00596123" w:rsidP="00596123">
            <w:pPr>
              <w:spacing w:after="0" w:line="240" w:lineRule="auto"/>
              <w:jc w:val="center"/>
              <w:rPr>
                <w:sz w:val="20"/>
                <w:szCs w:val="20"/>
                <w:lang w:val="en-US"/>
              </w:rPr>
            </w:pPr>
            <w:r w:rsidRPr="0076355B">
              <w:rPr>
                <w:rFonts w:cs="Arial"/>
                <w:sz w:val="20"/>
                <w:lang w:val="en-US"/>
              </w:rPr>
              <w:t>11</w:t>
            </w:r>
          </w:p>
        </w:tc>
        <w:tc>
          <w:tcPr>
            <w:tcW w:w="709" w:type="dxa"/>
            <w:tcBorders>
              <w:top w:val="single" w:sz="6" w:space="0" w:color="auto"/>
              <w:left w:val="single" w:sz="6" w:space="0" w:color="auto"/>
              <w:bottom w:val="single" w:sz="6" w:space="0" w:color="auto"/>
              <w:right w:val="single" w:sz="6" w:space="0" w:color="auto"/>
            </w:tcBorders>
          </w:tcPr>
          <w:p w14:paraId="0E360CC9" w14:textId="77777777" w:rsidR="00596123" w:rsidRPr="0076355B" w:rsidRDefault="00596123" w:rsidP="00596123">
            <w:pPr>
              <w:spacing w:after="0" w:line="240" w:lineRule="auto"/>
              <w:jc w:val="center"/>
              <w:rPr>
                <w:sz w:val="20"/>
                <w:szCs w:val="20"/>
                <w:lang w:val="en-US"/>
              </w:rPr>
            </w:pPr>
            <w:r w:rsidRPr="0076355B">
              <w:rPr>
                <w:rFonts w:cs="Arial"/>
                <w:sz w:val="20"/>
                <w:lang w:val="en-US"/>
              </w:rPr>
              <w:t>3</w:t>
            </w:r>
          </w:p>
        </w:tc>
        <w:tc>
          <w:tcPr>
            <w:tcW w:w="709" w:type="dxa"/>
            <w:tcBorders>
              <w:top w:val="single" w:sz="6" w:space="0" w:color="auto"/>
              <w:left w:val="single" w:sz="6" w:space="0" w:color="auto"/>
              <w:bottom w:val="single" w:sz="6" w:space="0" w:color="auto"/>
              <w:right w:val="single" w:sz="6" w:space="0" w:color="auto"/>
            </w:tcBorders>
          </w:tcPr>
          <w:p w14:paraId="4A952D85" w14:textId="77777777" w:rsidR="00596123" w:rsidRPr="0076355B" w:rsidRDefault="00596123" w:rsidP="00596123">
            <w:pPr>
              <w:spacing w:after="0" w:line="240" w:lineRule="auto"/>
              <w:jc w:val="center"/>
              <w:rPr>
                <w:sz w:val="20"/>
                <w:szCs w:val="20"/>
                <w:lang w:val="en-US"/>
              </w:rPr>
            </w:pPr>
            <w:r w:rsidRPr="0076355B">
              <w:rPr>
                <w:rFonts w:cs="Arial"/>
                <w:sz w:val="20"/>
                <w:lang w:val="en-US"/>
              </w:rPr>
              <w:t>0</w:t>
            </w:r>
          </w:p>
        </w:tc>
        <w:tc>
          <w:tcPr>
            <w:tcW w:w="709" w:type="dxa"/>
            <w:tcBorders>
              <w:top w:val="single" w:sz="6" w:space="0" w:color="auto"/>
              <w:left w:val="single" w:sz="6" w:space="0" w:color="auto"/>
              <w:bottom w:val="single" w:sz="6" w:space="0" w:color="auto"/>
              <w:right w:val="double" w:sz="4" w:space="0" w:color="auto"/>
            </w:tcBorders>
          </w:tcPr>
          <w:p w14:paraId="5800317D" w14:textId="77777777" w:rsidR="00596123" w:rsidRPr="0076355B" w:rsidRDefault="00596123" w:rsidP="00596123">
            <w:pPr>
              <w:spacing w:after="0" w:line="240" w:lineRule="auto"/>
              <w:jc w:val="center"/>
              <w:rPr>
                <w:sz w:val="20"/>
                <w:szCs w:val="20"/>
                <w:lang w:val="en-US"/>
              </w:rPr>
            </w:pPr>
            <w:r w:rsidRPr="0076355B">
              <w:rPr>
                <w:rFonts w:cs="Arial"/>
                <w:sz w:val="20"/>
                <w:lang w:val="en-US"/>
              </w:rPr>
              <w:t>0</w:t>
            </w:r>
          </w:p>
        </w:tc>
      </w:tr>
      <w:tr w:rsidR="00596123" w:rsidRPr="0076355B" w14:paraId="068EEAAA" w14:textId="77777777" w:rsidTr="00C80EFA">
        <w:trPr>
          <w:jc w:val="center"/>
        </w:trPr>
        <w:tc>
          <w:tcPr>
            <w:tcW w:w="1985" w:type="dxa"/>
            <w:vAlign w:val="center"/>
          </w:tcPr>
          <w:p w14:paraId="73374971" w14:textId="77777777" w:rsidR="00596123" w:rsidRPr="0076355B" w:rsidRDefault="00596123" w:rsidP="00596123">
            <w:pPr>
              <w:spacing w:after="0" w:line="240" w:lineRule="auto"/>
              <w:jc w:val="center"/>
              <w:rPr>
                <w:b/>
                <w:sz w:val="20"/>
                <w:szCs w:val="20"/>
              </w:rPr>
            </w:pPr>
            <w:r w:rsidRPr="0076355B">
              <w:rPr>
                <w:b/>
                <w:sz w:val="20"/>
                <w:szCs w:val="20"/>
              </w:rPr>
              <w:t>Koprivnica</w:t>
            </w:r>
          </w:p>
        </w:tc>
        <w:tc>
          <w:tcPr>
            <w:tcW w:w="850" w:type="dxa"/>
            <w:tcBorders>
              <w:top w:val="single" w:sz="6" w:space="0" w:color="auto"/>
              <w:left w:val="single" w:sz="6" w:space="0" w:color="auto"/>
              <w:bottom w:val="single" w:sz="6" w:space="0" w:color="auto"/>
              <w:right w:val="single" w:sz="6" w:space="0" w:color="auto"/>
            </w:tcBorders>
          </w:tcPr>
          <w:p w14:paraId="2B096D96" w14:textId="77777777" w:rsidR="00596123" w:rsidRPr="0076355B" w:rsidRDefault="00596123" w:rsidP="00596123">
            <w:pPr>
              <w:spacing w:after="0" w:line="240" w:lineRule="auto"/>
              <w:jc w:val="center"/>
              <w:rPr>
                <w:sz w:val="20"/>
                <w:szCs w:val="20"/>
                <w:lang w:val="en-US"/>
              </w:rPr>
            </w:pPr>
            <w:r w:rsidRPr="0076355B">
              <w:rPr>
                <w:rFonts w:cs="Arial"/>
                <w:sz w:val="20"/>
                <w:lang w:val="en-US"/>
              </w:rPr>
              <w:t>46.163</w:t>
            </w:r>
          </w:p>
        </w:tc>
        <w:tc>
          <w:tcPr>
            <w:tcW w:w="851" w:type="dxa"/>
            <w:tcBorders>
              <w:top w:val="single" w:sz="6" w:space="0" w:color="auto"/>
              <w:left w:val="single" w:sz="6" w:space="0" w:color="auto"/>
              <w:bottom w:val="single" w:sz="6" w:space="0" w:color="auto"/>
              <w:right w:val="single" w:sz="6" w:space="0" w:color="auto"/>
            </w:tcBorders>
          </w:tcPr>
          <w:p w14:paraId="23BDDEF2" w14:textId="77777777" w:rsidR="00596123" w:rsidRPr="0076355B" w:rsidRDefault="00596123" w:rsidP="00596123">
            <w:pPr>
              <w:spacing w:after="0" w:line="240" w:lineRule="auto"/>
              <w:jc w:val="center"/>
              <w:rPr>
                <w:sz w:val="20"/>
                <w:szCs w:val="20"/>
                <w:lang w:val="en-US"/>
              </w:rPr>
            </w:pPr>
            <w:r w:rsidRPr="0076355B">
              <w:rPr>
                <w:rFonts w:cs="Arial"/>
                <w:sz w:val="20"/>
                <w:lang w:val="en-US"/>
              </w:rPr>
              <w:t>16.837</w:t>
            </w:r>
          </w:p>
        </w:tc>
        <w:tc>
          <w:tcPr>
            <w:tcW w:w="654" w:type="dxa"/>
            <w:tcBorders>
              <w:top w:val="single" w:sz="6" w:space="0" w:color="auto"/>
              <w:left w:val="single" w:sz="6" w:space="0" w:color="auto"/>
              <w:bottom w:val="single" w:sz="6" w:space="0" w:color="auto"/>
              <w:right w:val="single" w:sz="6" w:space="0" w:color="auto"/>
            </w:tcBorders>
          </w:tcPr>
          <w:p w14:paraId="461EC062" w14:textId="77777777" w:rsidR="00596123" w:rsidRPr="0076355B" w:rsidRDefault="00596123" w:rsidP="00596123">
            <w:pPr>
              <w:spacing w:after="0" w:line="240" w:lineRule="auto"/>
              <w:jc w:val="center"/>
              <w:rPr>
                <w:sz w:val="20"/>
                <w:szCs w:val="20"/>
                <w:lang w:val="en-US"/>
              </w:rPr>
            </w:pPr>
            <w:r w:rsidRPr="0076355B">
              <w:rPr>
                <w:rFonts w:cs="Arial"/>
                <w:sz w:val="20"/>
                <w:lang w:val="en-US"/>
              </w:rPr>
              <w:t>13</w:t>
            </w:r>
          </w:p>
        </w:tc>
        <w:tc>
          <w:tcPr>
            <w:tcW w:w="709" w:type="dxa"/>
            <w:tcBorders>
              <w:top w:val="single" w:sz="6" w:space="0" w:color="auto"/>
              <w:left w:val="single" w:sz="6" w:space="0" w:color="auto"/>
              <w:bottom w:val="single" w:sz="6" w:space="0" w:color="auto"/>
              <w:right w:val="single" w:sz="6" w:space="0" w:color="auto"/>
            </w:tcBorders>
          </w:tcPr>
          <w:p w14:paraId="24C73A9B" w14:textId="77777777" w:rsidR="00596123" w:rsidRPr="0076355B" w:rsidRDefault="00596123" w:rsidP="00596123">
            <w:pPr>
              <w:spacing w:after="0" w:line="240" w:lineRule="auto"/>
              <w:jc w:val="center"/>
              <w:rPr>
                <w:sz w:val="20"/>
                <w:szCs w:val="20"/>
                <w:lang w:val="en-US"/>
              </w:rPr>
            </w:pPr>
            <w:r w:rsidRPr="0076355B">
              <w:rPr>
                <w:rFonts w:cs="Arial"/>
                <w:sz w:val="20"/>
                <w:lang w:val="en-US"/>
              </w:rPr>
              <w:t>7</w:t>
            </w:r>
          </w:p>
        </w:tc>
        <w:tc>
          <w:tcPr>
            <w:tcW w:w="709" w:type="dxa"/>
            <w:tcBorders>
              <w:top w:val="single" w:sz="6" w:space="0" w:color="auto"/>
              <w:left w:val="single" w:sz="6" w:space="0" w:color="auto"/>
              <w:bottom w:val="single" w:sz="6" w:space="0" w:color="auto"/>
              <w:right w:val="single" w:sz="6" w:space="0" w:color="auto"/>
            </w:tcBorders>
          </w:tcPr>
          <w:p w14:paraId="0A201F55" w14:textId="77777777" w:rsidR="00596123" w:rsidRPr="0076355B" w:rsidRDefault="00596123" w:rsidP="00596123">
            <w:pPr>
              <w:spacing w:after="0" w:line="240" w:lineRule="auto"/>
              <w:jc w:val="center"/>
              <w:rPr>
                <w:sz w:val="20"/>
                <w:szCs w:val="20"/>
                <w:lang w:val="en-US"/>
              </w:rPr>
            </w:pPr>
            <w:r w:rsidRPr="0076355B">
              <w:rPr>
                <w:rFonts w:cs="Arial"/>
                <w:sz w:val="20"/>
                <w:lang w:val="en-US"/>
              </w:rPr>
              <w:t>2</w:t>
            </w:r>
          </w:p>
        </w:tc>
        <w:tc>
          <w:tcPr>
            <w:tcW w:w="709" w:type="dxa"/>
            <w:tcBorders>
              <w:top w:val="single" w:sz="6" w:space="0" w:color="auto"/>
              <w:left w:val="single" w:sz="6" w:space="0" w:color="auto"/>
              <w:bottom w:val="single" w:sz="6" w:space="0" w:color="auto"/>
              <w:right w:val="double" w:sz="4" w:space="0" w:color="auto"/>
            </w:tcBorders>
          </w:tcPr>
          <w:p w14:paraId="0D5EBD40" w14:textId="77777777" w:rsidR="00596123" w:rsidRPr="0076355B" w:rsidRDefault="00596123" w:rsidP="00596123">
            <w:pPr>
              <w:spacing w:after="0" w:line="240" w:lineRule="auto"/>
              <w:jc w:val="center"/>
              <w:rPr>
                <w:sz w:val="20"/>
                <w:szCs w:val="20"/>
                <w:lang w:val="en-US"/>
              </w:rPr>
            </w:pPr>
            <w:r w:rsidRPr="0076355B">
              <w:rPr>
                <w:rFonts w:cs="Arial"/>
                <w:sz w:val="20"/>
                <w:lang w:val="en-US"/>
              </w:rPr>
              <w:t>0</w:t>
            </w:r>
          </w:p>
        </w:tc>
      </w:tr>
      <w:tr w:rsidR="00596123" w:rsidRPr="0076355B" w14:paraId="69585EDD" w14:textId="77777777" w:rsidTr="00C80EFA">
        <w:trPr>
          <w:jc w:val="center"/>
        </w:trPr>
        <w:tc>
          <w:tcPr>
            <w:tcW w:w="1985" w:type="dxa"/>
            <w:vAlign w:val="center"/>
          </w:tcPr>
          <w:p w14:paraId="33CD27E4" w14:textId="77777777" w:rsidR="00596123" w:rsidRPr="0076355B" w:rsidRDefault="00596123" w:rsidP="00596123">
            <w:pPr>
              <w:spacing w:after="0" w:line="240" w:lineRule="auto"/>
              <w:jc w:val="center"/>
              <w:rPr>
                <w:b/>
                <w:sz w:val="20"/>
                <w:szCs w:val="20"/>
              </w:rPr>
            </w:pPr>
            <w:r w:rsidRPr="0076355B">
              <w:rPr>
                <w:b/>
                <w:sz w:val="20"/>
                <w:szCs w:val="20"/>
              </w:rPr>
              <w:t>Križevci</w:t>
            </w:r>
          </w:p>
        </w:tc>
        <w:tc>
          <w:tcPr>
            <w:tcW w:w="850" w:type="dxa"/>
            <w:tcBorders>
              <w:top w:val="single" w:sz="6" w:space="0" w:color="auto"/>
              <w:left w:val="single" w:sz="6" w:space="0" w:color="auto"/>
              <w:bottom w:val="single" w:sz="6" w:space="0" w:color="auto"/>
              <w:right w:val="single" w:sz="6" w:space="0" w:color="auto"/>
            </w:tcBorders>
          </w:tcPr>
          <w:p w14:paraId="60802F24" w14:textId="77777777" w:rsidR="00596123" w:rsidRPr="0076355B" w:rsidRDefault="00596123" w:rsidP="00596123">
            <w:pPr>
              <w:spacing w:after="0" w:line="240" w:lineRule="auto"/>
              <w:jc w:val="center"/>
              <w:rPr>
                <w:sz w:val="20"/>
                <w:szCs w:val="20"/>
                <w:lang w:val="en-US"/>
              </w:rPr>
            </w:pPr>
            <w:r w:rsidRPr="0076355B">
              <w:rPr>
                <w:rFonts w:cs="Arial"/>
                <w:sz w:val="20"/>
                <w:lang w:val="en-US"/>
              </w:rPr>
              <w:t>46.025</w:t>
            </w:r>
          </w:p>
        </w:tc>
        <w:tc>
          <w:tcPr>
            <w:tcW w:w="851" w:type="dxa"/>
            <w:tcBorders>
              <w:top w:val="single" w:sz="6" w:space="0" w:color="auto"/>
              <w:left w:val="single" w:sz="6" w:space="0" w:color="auto"/>
              <w:bottom w:val="single" w:sz="6" w:space="0" w:color="auto"/>
              <w:right w:val="single" w:sz="6" w:space="0" w:color="auto"/>
            </w:tcBorders>
          </w:tcPr>
          <w:p w14:paraId="309D65B3" w14:textId="77777777" w:rsidR="00596123" w:rsidRPr="0076355B" w:rsidRDefault="00596123" w:rsidP="00596123">
            <w:pPr>
              <w:spacing w:after="0" w:line="240" w:lineRule="auto"/>
              <w:jc w:val="center"/>
              <w:rPr>
                <w:sz w:val="20"/>
                <w:szCs w:val="20"/>
                <w:lang w:val="en-US"/>
              </w:rPr>
            </w:pPr>
            <w:r w:rsidRPr="0076355B">
              <w:rPr>
                <w:rFonts w:cs="Arial"/>
                <w:sz w:val="20"/>
                <w:lang w:val="en-US"/>
              </w:rPr>
              <w:t>16.550</w:t>
            </w:r>
          </w:p>
        </w:tc>
        <w:tc>
          <w:tcPr>
            <w:tcW w:w="654" w:type="dxa"/>
            <w:tcBorders>
              <w:top w:val="single" w:sz="6" w:space="0" w:color="auto"/>
              <w:left w:val="single" w:sz="6" w:space="0" w:color="auto"/>
              <w:bottom w:val="single" w:sz="6" w:space="0" w:color="auto"/>
              <w:right w:val="single" w:sz="6" w:space="0" w:color="auto"/>
            </w:tcBorders>
          </w:tcPr>
          <w:p w14:paraId="215353E7" w14:textId="77777777" w:rsidR="00596123" w:rsidRPr="0076355B" w:rsidRDefault="00596123" w:rsidP="00596123">
            <w:pPr>
              <w:spacing w:after="0" w:line="240" w:lineRule="auto"/>
              <w:jc w:val="center"/>
              <w:rPr>
                <w:sz w:val="20"/>
                <w:szCs w:val="20"/>
                <w:lang w:val="en-US"/>
              </w:rPr>
            </w:pPr>
            <w:r w:rsidRPr="0076355B">
              <w:rPr>
                <w:rFonts w:cs="Arial"/>
                <w:sz w:val="20"/>
                <w:lang w:val="en-US"/>
              </w:rPr>
              <w:t>18</w:t>
            </w:r>
          </w:p>
        </w:tc>
        <w:tc>
          <w:tcPr>
            <w:tcW w:w="709" w:type="dxa"/>
            <w:tcBorders>
              <w:top w:val="single" w:sz="6" w:space="0" w:color="auto"/>
              <w:left w:val="single" w:sz="6" w:space="0" w:color="auto"/>
              <w:bottom w:val="single" w:sz="6" w:space="0" w:color="auto"/>
              <w:right w:val="single" w:sz="6" w:space="0" w:color="auto"/>
            </w:tcBorders>
          </w:tcPr>
          <w:p w14:paraId="14C69086" w14:textId="77777777" w:rsidR="00596123" w:rsidRPr="0076355B" w:rsidRDefault="00596123" w:rsidP="00596123">
            <w:pPr>
              <w:spacing w:after="0" w:line="240" w:lineRule="auto"/>
              <w:jc w:val="center"/>
              <w:rPr>
                <w:sz w:val="20"/>
                <w:szCs w:val="20"/>
                <w:lang w:val="en-US"/>
              </w:rPr>
            </w:pPr>
            <w:r w:rsidRPr="0076355B">
              <w:rPr>
                <w:rFonts w:cs="Arial"/>
                <w:sz w:val="20"/>
                <w:lang w:val="en-US"/>
              </w:rPr>
              <w:t>7</w:t>
            </w:r>
          </w:p>
        </w:tc>
        <w:tc>
          <w:tcPr>
            <w:tcW w:w="709" w:type="dxa"/>
            <w:tcBorders>
              <w:top w:val="single" w:sz="6" w:space="0" w:color="auto"/>
              <w:left w:val="single" w:sz="6" w:space="0" w:color="auto"/>
              <w:bottom w:val="single" w:sz="6" w:space="0" w:color="auto"/>
              <w:right w:val="single" w:sz="6" w:space="0" w:color="auto"/>
            </w:tcBorders>
          </w:tcPr>
          <w:p w14:paraId="20A322B9" w14:textId="77777777" w:rsidR="00596123" w:rsidRPr="0076355B" w:rsidRDefault="00596123" w:rsidP="00596123">
            <w:pPr>
              <w:spacing w:after="0" w:line="240" w:lineRule="auto"/>
              <w:jc w:val="center"/>
              <w:rPr>
                <w:sz w:val="20"/>
                <w:szCs w:val="20"/>
                <w:lang w:val="en-US"/>
              </w:rPr>
            </w:pPr>
            <w:r w:rsidRPr="0076355B">
              <w:rPr>
                <w:rFonts w:cs="Arial"/>
                <w:sz w:val="20"/>
                <w:lang w:val="en-US"/>
              </w:rPr>
              <w:t>1</w:t>
            </w:r>
          </w:p>
        </w:tc>
        <w:tc>
          <w:tcPr>
            <w:tcW w:w="709" w:type="dxa"/>
            <w:tcBorders>
              <w:top w:val="single" w:sz="6" w:space="0" w:color="auto"/>
              <w:left w:val="single" w:sz="6" w:space="0" w:color="auto"/>
              <w:bottom w:val="single" w:sz="6" w:space="0" w:color="auto"/>
              <w:right w:val="double" w:sz="4" w:space="0" w:color="auto"/>
            </w:tcBorders>
          </w:tcPr>
          <w:p w14:paraId="2D77D5F8" w14:textId="77777777" w:rsidR="00596123" w:rsidRPr="0076355B" w:rsidRDefault="00596123" w:rsidP="00596123">
            <w:pPr>
              <w:spacing w:after="0" w:line="240" w:lineRule="auto"/>
              <w:jc w:val="center"/>
              <w:rPr>
                <w:sz w:val="20"/>
                <w:szCs w:val="20"/>
                <w:lang w:val="en-US"/>
              </w:rPr>
            </w:pPr>
            <w:r w:rsidRPr="0076355B">
              <w:rPr>
                <w:rFonts w:cs="Arial"/>
                <w:sz w:val="20"/>
                <w:lang w:val="en-US"/>
              </w:rPr>
              <w:t>0</w:t>
            </w:r>
          </w:p>
        </w:tc>
      </w:tr>
    </w:tbl>
    <w:p w14:paraId="251B831D" w14:textId="7E3C20F8" w:rsidR="00596123" w:rsidRPr="0076355B" w:rsidRDefault="00596123" w:rsidP="00596123">
      <w:pPr>
        <w:jc w:val="center"/>
        <w:rPr>
          <w:rFonts w:cs="Arial"/>
          <w:szCs w:val="24"/>
        </w:rPr>
      </w:pPr>
      <w:r w:rsidRPr="0076355B">
        <w:rPr>
          <w:rFonts w:cs="Arial"/>
          <w:sz w:val="20"/>
          <w:szCs w:val="20"/>
        </w:rPr>
        <w:t>Izvor: PMF Zagreb – geofizički</w:t>
      </w:r>
    </w:p>
    <w:p w14:paraId="377FD891" w14:textId="77777777" w:rsidR="0076355B" w:rsidRPr="00266587" w:rsidRDefault="0076355B" w:rsidP="0076355B">
      <w:pPr>
        <w:spacing w:after="0" w:line="240" w:lineRule="auto"/>
        <w:jc w:val="center"/>
      </w:pPr>
      <w:r w:rsidRPr="00266587">
        <w:rPr>
          <w:noProof/>
          <w:lang w:eastAsia="hr-HR"/>
        </w:rPr>
        <w:lastRenderedPageBreak/>
        <w:drawing>
          <wp:inline distT="0" distB="0" distL="0" distR="0" wp14:anchorId="2484C575" wp14:editId="1497F0CC">
            <wp:extent cx="5759450" cy="5114290"/>
            <wp:effectExtent l="0" t="0" r="0" b="0"/>
            <wp:docPr id="230" name="Slika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lika 230"/>
                    <pic:cNvPicPr/>
                  </pic:nvPicPr>
                  <pic:blipFill>
                    <a:blip r:embed="rId55">
                      <a:extLst>
                        <a:ext uri="{28A0092B-C50C-407E-A947-70E740481C1C}">
                          <a14:useLocalDpi xmlns:a14="http://schemas.microsoft.com/office/drawing/2010/main" val="0"/>
                        </a:ext>
                      </a:extLst>
                    </a:blip>
                    <a:stretch>
                      <a:fillRect/>
                    </a:stretch>
                  </pic:blipFill>
                  <pic:spPr>
                    <a:xfrm>
                      <a:off x="0" y="0"/>
                      <a:ext cx="5759450" cy="5114290"/>
                    </a:xfrm>
                    <a:prstGeom prst="rect">
                      <a:avLst/>
                    </a:prstGeom>
                  </pic:spPr>
                </pic:pic>
              </a:graphicData>
            </a:graphic>
          </wp:inline>
        </w:drawing>
      </w:r>
    </w:p>
    <w:p w14:paraId="3EA3F74F" w14:textId="2E4F3633" w:rsidR="0076355B" w:rsidRPr="00266587" w:rsidRDefault="0076355B" w:rsidP="0076355B">
      <w:pPr>
        <w:spacing w:after="0" w:line="240" w:lineRule="auto"/>
        <w:rPr>
          <w:rFonts w:cs="Arial"/>
          <w:b/>
          <w:bCs/>
          <w:sz w:val="20"/>
          <w:szCs w:val="20"/>
        </w:rPr>
      </w:pPr>
      <w:bookmarkStart w:id="759" w:name="_Toc512434801"/>
      <w:bookmarkStart w:id="760" w:name="_Toc520198689"/>
      <w:bookmarkStart w:id="761" w:name="_Toc523819270"/>
      <w:bookmarkStart w:id="762" w:name="_Toc525218571"/>
      <w:bookmarkStart w:id="763" w:name="_Toc527545461"/>
      <w:bookmarkStart w:id="764" w:name="_Toc532551877"/>
      <w:bookmarkStart w:id="765" w:name="_Toc13211405"/>
      <w:bookmarkStart w:id="766" w:name="_Toc52787516"/>
      <w:bookmarkStart w:id="767" w:name="_Toc58923528"/>
      <w:bookmarkStart w:id="768" w:name="_Toc104294539"/>
      <w:bookmarkStart w:id="769" w:name="_Toc118872034"/>
      <w:bookmarkStart w:id="770" w:name="_Toc129846601"/>
      <w:r w:rsidRPr="00266587">
        <w:rPr>
          <w:rFonts w:cs="Arial"/>
          <w:b/>
          <w:bCs/>
          <w:sz w:val="20"/>
          <w:szCs w:val="20"/>
        </w:rPr>
        <w:t xml:space="preserve">Slika </w:t>
      </w:r>
      <w:r w:rsidRPr="00266587">
        <w:rPr>
          <w:rFonts w:cs="Arial"/>
          <w:b/>
          <w:bCs/>
          <w:noProof/>
          <w:sz w:val="20"/>
          <w:szCs w:val="20"/>
        </w:rPr>
        <w:fldChar w:fldCharType="begin"/>
      </w:r>
      <w:r w:rsidRPr="00266587">
        <w:rPr>
          <w:rFonts w:cs="Arial"/>
          <w:b/>
          <w:bCs/>
          <w:noProof/>
          <w:sz w:val="20"/>
          <w:szCs w:val="20"/>
        </w:rPr>
        <w:instrText xml:space="preserve"> SEQ Slika \* ARABIC </w:instrText>
      </w:r>
      <w:r w:rsidRPr="00266587">
        <w:rPr>
          <w:rFonts w:cs="Arial"/>
          <w:b/>
          <w:bCs/>
          <w:noProof/>
          <w:sz w:val="20"/>
          <w:szCs w:val="20"/>
        </w:rPr>
        <w:fldChar w:fldCharType="separate"/>
      </w:r>
      <w:r>
        <w:rPr>
          <w:rFonts w:cs="Arial"/>
          <w:b/>
          <w:bCs/>
          <w:noProof/>
          <w:sz w:val="20"/>
          <w:szCs w:val="20"/>
        </w:rPr>
        <w:t>17</w:t>
      </w:r>
      <w:r w:rsidRPr="00266587">
        <w:rPr>
          <w:rFonts w:cs="Arial"/>
          <w:b/>
          <w:bCs/>
          <w:noProof/>
          <w:sz w:val="20"/>
          <w:szCs w:val="20"/>
        </w:rPr>
        <w:fldChar w:fldCharType="end"/>
      </w:r>
      <w:r w:rsidRPr="00266587">
        <w:rPr>
          <w:rFonts w:cs="Arial"/>
          <w:b/>
          <w:bCs/>
          <w:sz w:val="20"/>
          <w:szCs w:val="20"/>
        </w:rPr>
        <w:t xml:space="preserve">: </w:t>
      </w:r>
      <w:bookmarkEnd w:id="759"/>
      <w:bookmarkEnd w:id="760"/>
      <w:bookmarkEnd w:id="761"/>
      <w:bookmarkEnd w:id="762"/>
      <w:bookmarkEnd w:id="763"/>
      <w:bookmarkEnd w:id="764"/>
      <w:bookmarkEnd w:id="765"/>
      <w:r w:rsidRPr="00266587">
        <w:rPr>
          <w:rFonts w:cs="Arial"/>
          <w:b/>
          <w:bCs/>
          <w:sz w:val="20"/>
          <w:szCs w:val="20"/>
        </w:rPr>
        <w:t xml:space="preserve">Prikaz epicentara potresa </w:t>
      </w:r>
      <w:bookmarkEnd w:id="766"/>
      <w:bookmarkEnd w:id="767"/>
      <w:bookmarkEnd w:id="768"/>
      <w:r w:rsidRPr="00266587">
        <w:rPr>
          <w:rFonts w:cs="Arial"/>
          <w:b/>
          <w:bCs/>
          <w:sz w:val="20"/>
          <w:szCs w:val="20"/>
        </w:rPr>
        <w:t>na području Hrvatske do 2020. godine prema Katalogu potresa Hrvatske i susjednih područja – prikaz epicentara od oko 40.000 potresa na području Hrvatske, od kojih se u prosjeku svake godine osjeti oko 45 potresa</w:t>
      </w:r>
      <w:bookmarkEnd w:id="769"/>
      <w:bookmarkEnd w:id="770"/>
    </w:p>
    <w:p w14:paraId="33537A3A" w14:textId="77777777" w:rsidR="0076355B" w:rsidRPr="00266587" w:rsidRDefault="0076355B" w:rsidP="0076355B">
      <w:pPr>
        <w:spacing w:after="0" w:line="240" w:lineRule="auto"/>
        <w:rPr>
          <w:rFonts w:cs="Arial"/>
          <w:sz w:val="20"/>
          <w:szCs w:val="20"/>
        </w:rPr>
      </w:pPr>
      <w:r w:rsidRPr="00266587">
        <w:rPr>
          <w:rFonts w:cs="Arial"/>
          <w:sz w:val="20"/>
          <w:szCs w:val="20"/>
        </w:rPr>
        <w:t>Izvor: Arhiva Geofizičkog odsjeka, Prirodoslovno – matematički fakultet, Sveučilište u Zagrebu, Herak i sur. (1996.); Markušić i sur. (1998); Ivančić i sur. (2002., 2006., 2018.)</w:t>
      </w:r>
    </w:p>
    <w:p w14:paraId="2E1BAD7E" w14:textId="77777777" w:rsidR="001042DA" w:rsidRPr="001608E9" w:rsidRDefault="001042DA" w:rsidP="001042DA">
      <w:pPr>
        <w:rPr>
          <w:rFonts w:cs="Calibri"/>
          <w:szCs w:val="24"/>
          <w:highlight w:val="yellow"/>
        </w:rPr>
      </w:pPr>
    </w:p>
    <w:p w14:paraId="6254564F" w14:textId="77777777" w:rsidR="009D7EEC" w:rsidRPr="0076355B" w:rsidRDefault="009D7EEC" w:rsidP="009D7EEC">
      <w:pPr>
        <w:spacing w:after="0" w:line="240" w:lineRule="auto"/>
        <w:jc w:val="center"/>
      </w:pPr>
      <w:r w:rsidRPr="0076355B">
        <w:rPr>
          <w:rFonts w:cs="Arial"/>
          <w:bCs/>
          <w:noProof/>
          <w:lang w:eastAsia="hr-HR"/>
        </w:rPr>
        <w:lastRenderedPageBreak/>
        <w:drawing>
          <wp:inline distT="0" distB="0" distL="0" distR="0" wp14:anchorId="0B2705C6" wp14:editId="3A62B391">
            <wp:extent cx="5723907" cy="5474524"/>
            <wp:effectExtent l="0" t="0" r="0" b="0"/>
            <wp:docPr id="77" name="Slika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tretch>
                      <a:fillRect/>
                    </a:stretch>
                  </pic:blipFill>
                  <pic:spPr>
                    <a:xfrm>
                      <a:off x="0" y="0"/>
                      <a:ext cx="5732758" cy="5482989"/>
                    </a:xfrm>
                    <a:prstGeom prst="rect">
                      <a:avLst/>
                    </a:prstGeom>
                    <a:noFill/>
                    <a:ln>
                      <a:noFill/>
                      <a:prstDash/>
                    </a:ln>
                  </pic:spPr>
                </pic:pic>
              </a:graphicData>
            </a:graphic>
          </wp:inline>
        </w:drawing>
      </w:r>
    </w:p>
    <w:p w14:paraId="587FFA9A" w14:textId="60038A65" w:rsidR="009D7EEC" w:rsidRPr="0076355B" w:rsidRDefault="009D7EEC" w:rsidP="009D7EEC">
      <w:pPr>
        <w:spacing w:after="0" w:line="240" w:lineRule="auto"/>
        <w:rPr>
          <w:rFonts w:ascii="Calibri" w:eastAsia="Calibri" w:hAnsi="Calibri" w:cs="Arial"/>
          <w:b/>
          <w:bCs/>
          <w:sz w:val="20"/>
          <w:szCs w:val="20"/>
        </w:rPr>
      </w:pPr>
      <w:bookmarkStart w:id="771" w:name="_Toc520198690"/>
      <w:bookmarkStart w:id="772" w:name="_Toc523819271"/>
      <w:bookmarkStart w:id="773" w:name="_Toc525218572"/>
      <w:bookmarkStart w:id="774" w:name="_Toc527545462"/>
      <w:bookmarkStart w:id="775" w:name="_Toc532551878"/>
      <w:bookmarkStart w:id="776" w:name="_Toc13211406"/>
      <w:bookmarkStart w:id="777" w:name="_Toc18577459"/>
      <w:bookmarkStart w:id="778" w:name="_Toc19687015"/>
      <w:bookmarkStart w:id="779" w:name="_Toc25653618"/>
      <w:bookmarkStart w:id="780" w:name="_Toc129846602"/>
      <w:r w:rsidRPr="0076355B">
        <w:rPr>
          <w:rFonts w:ascii="Calibri" w:eastAsia="Calibri" w:hAnsi="Calibri" w:cs="Arial"/>
          <w:b/>
          <w:bCs/>
          <w:sz w:val="20"/>
          <w:szCs w:val="20"/>
        </w:rPr>
        <w:t xml:space="preserve">Slika </w:t>
      </w:r>
      <w:r w:rsidRPr="0076355B">
        <w:rPr>
          <w:rFonts w:ascii="Calibri" w:eastAsia="Calibri" w:hAnsi="Calibri" w:cs="Arial"/>
          <w:b/>
          <w:bCs/>
          <w:noProof/>
          <w:sz w:val="20"/>
          <w:szCs w:val="20"/>
        </w:rPr>
        <w:fldChar w:fldCharType="begin"/>
      </w:r>
      <w:r w:rsidRPr="0076355B">
        <w:rPr>
          <w:rFonts w:ascii="Calibri" w:eastAsia="Calibri" w:hAnsi="Calibri" w:cs="Arial"/>
          <w:b/>
          <w:bCs/>
          <w:noProof/>
          <w:sz w:val="20"/>
          <w:szCs w:val="20"/>
        </w:rPr>
        <w:instrText xml:space="preserve"> SEQ Slika \* ARABIC </w:instrText>
      </w:r>
      <w:r w:rsidRPr="0076355B">
        <w:rPr>
          <w:rFonts w:ascii="Calibri" w:eastAsia="Calibri" w:hAnsi="Calibri" w:cs="Arial"/>
          <w:b/>
          <w:bCs/>
          <w:noProof/>
          <w:sz w:val="20"/>
          <w:szCs w:val="20"/>
        </w:rPr>
        <w:fldChar w:fldCharType="separate"/>
      </w:r>
      <w:r w:rsidR="0076355B" w:rsidRPr="0076355B">
        <w:rPr>
          <w:rFonts w:ascii="Calibri" w:eastAsia="Calibri" w:hAnsi="Calibri" w:cs="Arial"/>
          <w:b/>
          <w:bCs/>
          <w:noProof/>
          <w:sz w:val="20"/>
          <w:szCs w:val="20"/>
        </w:rPr>
        <w:t>18</w:t>
      </w:r>
      <w:r w:rsidRPr="0076355B">
        <w:rPr>
          <w:rFonts w:ascii="Calibri" w:eastAsia="Calibri" w:hAnsi="Calibri" w:cs="Arial"/>
          <w:b/>
          <w:bCs/>
          <w:noProof/>
          <w:sz w:val="20"/>
          <w:szCs w:val="20"/>
        </w:rPr>
        <w:fldChar w:fldCharType="end"/>
      </w:r>
      <w:r w:rsidRPr="0076355B">
        <w:rPr>
          <w:rFonts w:ascii="Calibri" w:eastAsia="Calibri" w:hAnsi="Calibri" w:cs="Arial"/>
          <w:b/>
          <w:bCs/>
          <w:sz w:val="20"/>
          <w:szCs w:val="20"/>
        </w:rPr>
        <w:t>: Karta potresnog područja RH s povratnim razdobljem od 95 godina</w:t>
      </w:r>
      <w:bookmarkEnd w:id="771"/>
      <w:bookmarkEnd w:id="772"/>
      <w:bookmarkEnd w:id="773"/>
      <w:bookmarkEnd w:id="774"/>
      <w:bookmarkEnd w:id="775"/>
      <w:bookmarkEnd w:id="776"/>
      <w:bookmarkEnd w:id="777"/>
      <w:bookmarkEnd w:id="778"/>
      <w:bookmarkEnd w:id="779"/>
      <w:bookmarkEnd w:id="780"/>
    </w:p>
    <w:p w14:paraId="40BDC0FC" w14:textId="77777777" w:rsidR="009D7EEC" w:rsidRPr="0076355B" w:rsidRDefault="009D7EEC" w:rsidP="009D7EEC">
      <w:pPr>
        <w:spacing w:after="0" w:line="240" w:lineRule="auto"/>
        <w:rPr>
          <w:sz w:val="20"/>
          <w:szCs w:val="20"/>
        </w:rPr>
      </w:pPr>
      <w:r w:rsidRPr="0076355B">
        <w:rPr>
          <w:sz w:val="20"/>
          <w:szCs w:val="20"/>
        </w:rPr>
        <w:t>Izvor: PMF Zagreb – geofizički odsjek, 2012.god.</w:t>
      </w:r>
    </w:p>
    <w:p w14:paraId="4AA1519F" w14:textId="77777777" w:rsidR="009D7EEC" w:rsidRPr="0076355B" w:rsidRDefault="009D7EEC" w:rsidP="009D7EEC">
      <w:pPr>
        <w:spacing w:after="0"/>
        <w:rPr>
          <w:sz w:val="20"/>
          <w:szCs w:val="20"/>
        </w:rPr>
      </w:pPr>
    </w:p>
    <w:p w14:paraId="29C524F1" w14:textId="7746E2B4" w:rsidR="009D7EEC" w:rsidRPr="001608E9" w:rsidRDefault="009D7EEC" w:rsidP="009D7EEC">
      <w:pPr>
        <w:rPr>
          <w:rFonts w:cs="Calibri"/>
          <w:szCs w:val="24"/>
          <w:highlight w:val="yellow"/>
        </w:rPr>
      </w:pPr>
      <w:bookmarkStart w:id="781" w:name="_Hlk498000578"/>
      <w:r w:rsidRPr="0076355B">
        <w:rPr>
          <w:rFonts w:cs="Calibri"/>
          <w:szCs w:val="24"/>
        </w:rPr>
        <w:t>Kartom su prikazana potresom prouzročena horizontalna poredbena vršna ubrzanja (a</w:t>
      </w:r>
      <w:r w:rsidRPr="0076355B">
        <w:rPr>
          <w:rFonts w:cs="Calibri"/>
          <w:szCs w:val="24"/>
          <w:vertAlign w:val="subscript"/>
        </w:rPr>
        <w:t>gR</w:t>
      </w:r>
      <w:r w:rsidRPr="0076355B">
        <w:rPr>
          <w:rFonts w:cs="Calibri"/>
          <w:szCs w:val="24"/>
        </w:rPr>
        <w:t xml:space="preserve">) </w:t>
      </w:r>
      <w:r w:rsidRPr="00716D93">
        <w:rPr>
          <w:rFonts w:cs="Calibri"/>
          <w:szCs w:val="24"/>
        </w:rPr>
        <w:t xml:space="preserve">površine temeljnog tla tipa A čiji se promašaj tijekom bilo kojih 10 godina očekuje s vjerojatnošću od 10% promašaja. </w:t>
      </w:r>
    </w:p>
    <w:p w14:paraId="48087397" w14:textId="77777777" w:rsidR="009D7EEC" w:rsidRPr="0076355B" w:rsidRDefault="009D7EEC" w:rsidP="009D7EEC">
      <w:pPr>
        <w:spacing w:after="0" w:line="240" w:lineRule="auto"/>
        <w:jc w:val="center"/>
      </w:pPr>
      <w:bookmarkStart w:id="782" w:name="_Hlk65495780"/>
      <w:bookmarkEnd w:id="740"/>
      <w:r w:rsidRPr="0076355B">
        <w:rPr>
          <w:rFonts w:cs="Arial"/>
          <w:b/>
          <w:noProof/>
          <w:szCs w:val="24"/>
          <w:lang w:eastAsia="hr-HR"/>
        </w:rPr>
        <w:lastRenderedPageBreak/>
        <w:drawing>
          <wp:inline distT="0" distB="0" distL="0" distR="0" wp14:anchorId="72261D21" wp14:editId="69B4592D">
            <wp:extent cx="5747657" cy="5320145"/>
            <wp:effectExtent l="0" t="0" r="5715" b="0"/>
            <wp:docPr id="78" name="Slika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5757568" cy="5329319"/>
                    </a:xfrm>
                    <a:prstGeom prst="rect">
                      <a:avLst/>
                    </a:prstGeom>
                    <a:noFill/>
                    <a:ln>
                      <a:noFill/>
                      <a:prstDash/>
                    </a:ln>
                  </pic:spPr>
                </pic:pic>
              </a:graphicData>
            </a:graphic>
          </wp:inline>
        </w:drawing>
      </w:r>
    </w:p>
    <w:p w14:paraId="074746CB" w14:textId="57C9E3F5" w:rsidR="009D7EEC" w:rsidRPr="0076355B" w:rsidRDefault="009D7EEC" w:rsidP="009D7EEC">
      <w:pPr>
        <w:spacing w:after="0" w:line="240" w:lineRule="auto"/>
        <w:rPr>
          <w:rFonts w:ascii="Calibri" w:eastAsia="Calibri" w:hAnsi="Calibri" w:cs="Arial"/>
          <w:b/>
          <w:bCs/>
          <w:sz w:val="20"/>
          <w:szCs w:val="20"/>
        </w:rPr>
      </w:pPr>
      <w:bookmarkStart w:id="783" w:name="_Toc512434803"/>
      <w:bookmarkStart w:id="784" w:name="_Toc520198691"/>
      <w:bookmarkStart w:id="785" w:name="_Toc523819272"/>
      <w:bookmarkStart w:id="786" w:name="_Toc525218573"/>
      <w:bookmarkStart w:id="787" w:name="_Toc527545463"/>
      <w:bookmarkStart w:id="788" w:name="_Toc532551879"/>
      <w:bookmarkStart w:id="789" w:name="_Toc13211407"/>
      <w:bookmarkStart w:id="790" w:name="_Toc18577460"/>
      <w:bookmarkStart w:id="791" w:name="_Toc19687016"/>
      <w:bookmarkStart w:id="792" w:name="_Toc25653619"/>
      <w:bookmarkStart w:id="793" w:name="_Toc129846603"/>
      <w:r w:rsidRPr="0076355B">
        <w:rPr>
          <w:rFonts w:ascii="Calibri" w:eastAsia="Calibri" w:hAnsi="Calibri" w:cs="Arial"/>
          <w:b/>
          <w:bCs/>
          <w:sz w:val="20"/>
          <w:szCs w:val="20"/>
        </w:rPr>
        <w:t xml:space="preserve">Slika </w:t>
      </w:r>
      <w:r w:rsidRPr="0076355B">
        <w:rPr>
          <w:rFonts w:ascii="Calibri" w:eastAsia="Calibri" w:hAnsi="Calibri" w:cs="Arial"/>
          <w:b/>
          <w:bCs/>
          <w:sz w:val="20"/>
          <w:szCs w:val="20"/>
        </w:rPr>
        <w:fldChar w:fldCharType="begin"/>
      </w:r>
      <w:r w:rsidRPr="0076355B">
        <w:rPr>
          <w:rFonts w:ascii="Calibri" w:eastAsia="Calibri" w:hAnsi="Calibri" w:cs="Arial"/>
          <w:b/>
          <w:bCs/>
          <w:sz w:val="20"/>
          <w:szCs w:val="20"/>
        </w:rPr>
        <w:instrText xml:space="preserve"> SEQ Slika \* ARABIC </w:instrText>
      </w:r>
      <w:r w:rsidRPr="0076355B">
        <w:rPr>
          <w:rFonts w:ascii="Calibri" w:eastAsia="Calibri" w:hAnsi="Calibri" w:cs="Arial"/>
          <w:b/>
          <w:bCs/>
          <w:sz w:val="20"/>
          <w:szCs w:val="20"/>
        </w:rPr>
        <w:fldChar w:fldCharType="separate"/>
      </w:r>
      <w:r w:rsidR="0076355B">
        <w:rPr>
          <w:rFonts w:ascii="Calibri" w:eastAsia="Calibri" w:hAnsi="Calibri" w:cs="Arial"/>
          <w:b/>
          <w:bCs/>
          <w:noProof/>
          <w:sz w:val="20"/>
          <w:szCs w:val="20"/>
        </w:rPr>
        <w:t>19</w:t>
      </w:r>
      <w:r w:rsidRPr="0076355B">
        <w:rPr>
          <w:rFonts w:ascii="Calibri" w:eastAsia="Calibri" w:hAnsi="Calibri" w:cs="Arial"/>
          <w:b/>
          <w:bCs/>
          <w:noProof/>
          <w:sz w:val="20"/>
          <w:szCs w:val="20"/>
        </w:rPr>
        <w:fldChar w:fldCharType="end"/>
      </w:r>
      <w:r w:rsidRPr="0076355B">
        <w:rPr>
          <w:rFonts w:ascii="Calibri" w:eastAsia="Calibri" w:hAnsi="Calibri" w:cs="Arial"/>
          <w:b/>
          <w:bCs/>
          <w:sz w:val="20"/>
          <w:szCs w:val="20"/>
        </w:rPr>
        <w:t>: Karta potresnog područja RH s povratnim razdobljem od 475 godina</w:t>
      </w:r>
      <w:bookmarkEnd w:id="783"/>
      <w:bookmarkEnd w:id="784"/>
      <w:bookmarkEnd w:id="785"/>
      <w:bookmarkEnd w:id="786"/>
      <w:bookmarkEnd w:id="787"/>
      <w:bookmarkEnd w:id="788"/>
      <w:bookmarkEnd w:id="789"/>
      <w:bookmarkEnd w:id="790"/>
      <w:bookmarkEnd w:id="791"/>
      <w:bookmarkEnd w:id="792"/>
      <w:bookmarkEnd w:id="793"/>
    </w:p>
    <w:p w14:paraId="5473928A" w14:textId="2B2C8BFD" w:rsidR="009D7EEC" w:rsidRPr="0076355B" w:rsidRDefault="009D7EEC" w:rsidP="009D7EEC">
      <w:pPr>
        <w:spacing w:after="0" w:line="240" w:lineRule="auto"/>
        <w:rPr>
          <w:sz w:val="20"/>
          <w:szCs w:val="20"/>
        </w:rPr>
      </w:pPr>
      <w:r w:rsidRPr="0076355B">
        <w:rPr>
          <w:sz w:val="20"/>
          <w:szCs w:val="20"/>
        </w:rPr>
        <w:t>Izvor: PMF Zagreb – geofizički odsjek, 2012.god.</w:t>
      </w:r>
    </w:p>
    <w:p w14:paraId="670320A8" w14:textId="77777777" w:rsidR="009D7EEC" w:rsidRPr="0076355B" w:rsidRDefault="009D7EEC" w:rsidP="009D7EEC">
      <w:pPr>
        <w:spacing w:after="0" w:line="240" w:lineRule="auto"/>
        <w:rPr>
          <w:sz w:val="20"/>
          <w:szCs w:val="20"/>
        </w:rPr>
      </w:pPr>
    </w:p>
    <w:p w14:paraId="70C9AC32" w14:textId="77777777" w:rsidR="009D7EEC" w:rsidRPr="0076355B" w:rsidRDefault="009D7EEC" w:rsidP="009D7EEC">
      <w:pPr>
        <w:spacing w:after="0"/>
      </w:pPr>
      <w:bookmarkStart w:id="794" w:name="_Hlk498000579"/>
      <w:r w:rsidRPr="0076355B">
        <w:rPr>
          <w:rFonts w:cs="Arial"/>
          <w:szCs w:val="24"/>
        </w:rPr>
        <w:t>Kartom su prikazana potresom prouzročena horizontalna poredbena vršna ubrzanja (a</w:t>
      </w:r>
      <w:r w:rsidRPr="0076355B">
        <w:rPr>
          <w:rFonts w:cs="Arial"/>
          <w:szCs w:val="24"/>
          <w:vertAlign w:val="subscript"/>
        </w:rPr>
        <w:t>gR</w:t>
      </w:r>
      <w:r w:rsidRPr="0076355B">
        <w:rPr>
          <w:rFonts w:cs="Arial"/>
          <w:szCs w:val="24"/>
        </w:rPr>
        <w:t>) površine temeljnog tla tipa A čiji se promašaj tijekom bilo kojih 50 godina očekuje s vjerojatnošću od 10% promašaja.</w:t>
      </w:r>
    </w:p>
    <w:bookmarkEnd w:id="794"/>
    <w:p w14:paraId="03DFE1DE" w14:textId="77777777" w:rsidR="009D7EEC" w:rsidRPr="0076355B" w:rsidRDefault="009D7EEC" w:rsidP="009D7EEC">
      <w:pPr>
        <w:spacing w:after="0"/>
      </w:pPr>
    </w:p>
    <w:p w14:paraId="3EE8C41C" w14:textId="77777777" w:rsidR="009D7EEC" w:rsidRPr="0076355B" w:rsidRDefault="009D7EEC" w:rsidP="009D7EEC">
      <w:pPr>
        <w:spacing w:after="120"/>
      </w:pPr>
      <w:r w:rsidRPr="0076355B">
        <w:rPr>
          <w:rFonts w:cs="Arial"/>
          <w:szCs w:val="24"/>
        </w:rPr>
        <w:t>Svakom događaju može se pridružiti propisana karta potresnih područja koja pokazuje potresom prouzročena horizontalna poredbena vršna ubrzanja (a</w:t>
      </w:r>
      <w:r w:rsidRPr="0076355B">
        <w:rPr>
          <w:rFonts w:cs="Arial"/>
          <w:szCs w:val="24"/>
          <w:vertAlign w:val="subscript"/>
        </w:rPr>
        <w:t>gR</w:t>
      </w:r>
      <w:r w:rsidRPr="0076355B">
        <w:rPr>
          <w:rFonts w:cs="Arial"/>
          <w:szCs w:val="24"/>
        </w:rPr>
        <w:t xml:space="preserve">), površine temeljnog tla, tipa A (čvrsta stijena). Povratna razdoblja koriste se za procjenu ukupnog broja potresa koji se mogu očekivati u nekom dužem vremenskom periodu, ali ne može se procijeniti vrijeme u kojem će se dogoditi. Potresi su razdijeljeni po Poissonovoj razdiobi te njihovo događanje na određenom mjestu nema pravilnosti te potresi nisu međusobno zavisni po vremenu nastanka. </w:t>
      </w:r>
    </w:p>
    <w:p w14:paraId="02B84470" w14:textId="77777777" w:rsidR="009D7EEC" w:rsidRPr="0076355B" w:rsidRDefault="009D7EEC" w:rsidP="009D7EEC">
      <w:pPr>
        <w:spacing w:after="120"/>
        <w:rPr>
          <w:rFonts w:cs="Arial"/>
          <w:szCs w:val="24"/>
        </w:rPr>
      </w:pPr>
      <w:r w:rsidRPr="0076355B">
        <w:rPr>
          <w:rFonts w:cs="Arial"/>
          <w:szCs w:val="24"/>
        </w:rPr>
        <w:t>Međuovisnost brzine kretanja vršnog ubrzanja tla i stupnja potresa prema MCS ljestvici prikazana je u tablici numeričkih vrijednosti.</w:t>
      </w:r>
    </w:p>
    <w:p w14:paraId="15C8DB46" w14:textId="0C3C981E" w:rsidR="009D7EEC" w:rsidRPr="001608E9" w:rsidRDefault="009D7EEC" w:rsidP="009D7EEC">
      <w:pPr>
        <w:rPr>
          <w:rFonts w:cs="Calibri"/>
          <w:szCs w:val="24"/>
          <w:highlight w:val="yellow"/>
        </w:rPr>
      </w:pPr>
    </w:p>
    <w:p w14:paraId="1E4016BD" w14:textId="271F9D3C" w:rsidR="009D7EEC" w:rsidRPr="0076355B" w:rsidRDefault="009D7EEC" w:rsidP="00CC264E">
      <w:pPr>
        <w:spacing w:after="0" w:line="240" w:lineRule="auto"/>
        <w:jc w:val="center"/>
        <w:rPr>
          <w:rFonts w:ascii="Calibri" w:eastAsia="Calibri" w:hAnsi="Calibri" w:cs="Arial"/>
          <w:b/>
          <w:bCs/>
          <w:sz w:val="20"/>
          <w:szCs w:val="20"/>
        </w:rPr>
      </w:pPr>
      <w:bookmarkStart w:id="795" w:name="_Toc512434749"/>
      <w:bookmarkStart w:id="796" w:name="_Toc520198625"/>
      <w:bookmarkStart w:id="797" w:name="_Toc523819218"/>
      <w:bookmarkStart w:id="798" w:name="_Toc525218519"/>
      <w:bookmarkStart w:id="799" w:name="_Toc527545402"/>
      <w:bookmarkStart w:id="800" w:name="_Toc532551941"/>
      <w:bookmarkStart w:id="801" w:name="_Toc13211306"/>
      <w:bookmarkStart w:id="802" w:name="_Toc18577210"/>
      <w:bookmarkStart w:id="803" w:name="_Toc19686940"/>
      <w:bookmarkStart w:id="804" w:name="_Toc25653550"/>
      <w:bookmarkStart w:id="805" w:name="_Toc129846546"/>
      <w:r w:rsidRPr="0076355B">
        <w:rPr>
          <w:rFonts w:ascii="Calibri" w:eastAsia="Calibri" w:hAnsi="Calibri" w:cs="Arial"/>
          <w:b/>
          <w:bCs/>
          <w:sz w:val="20"/>
          <w:szCs w:val="20"/>
        </w:rPr>
        <w:lastRenderedPageBreak/>
        <w:t xml:space="preserve">Tablica </w:t>
      </w:r>
      <w:r w:rsidRPr="0076355B">
        <w:rPr>
          <w:rFonts w:ascii="Calibri" w:eastAsia="Calibri" w:hAnsi="Calibri" w:cs="Arial"/>
          <w:b/>
          <w:bCs/>
          <w:sz w:val="20"/>
          <w:szCs w:val="20"/>
        </w:rPr>
        <w:fldChar w:fldCharType="begin"/>
      </w:r>
      <w:r w:rsidRPr="0076355B">
        <w:rPr>
          <w:rFonts w:ascii="Calibri" w:eastAsia="Calibri" w:hAnsi="Calibri" w:cs="Arial"/>
          <w:b/>
          <w:bCs/>
          <w:sz w:val="20"/>
          <w:szCs w:val="20"/>
        </w:rPr>
        <w:instrText xml:space="preserve"> SEQ Tablica \* ARABIC </w:instrText>
      </w:r>
      <w:r w:rsidRPr="0076355B">
        <w:rPr>
          <w:rFonts w:ascii="Calibri" w:eastAsia="Calibri" w:hAnsi="Calibri" w:cs="Arial"/>
          <w:b/>
          <w:bCs/>
          <w:sz w:val="20"/>
          <w:szCs w:val="20"/>
        </w:rPr>
        <w:fldChar w:fldCharType="separate"/>
      </w:r>
      <w:r w:rsidR="00E25429">
        <w:rPr>
          <w:rFonts w:ascii="Calibri" w:eastAsia="Calibri" w:hAnsi="Calibri" w:cs="Arial"/>
          <w:b/>
          <w:bCs/>
          <w:noProof/>
          <w:sz w:val="20"/>
          <w:szCs w:val="20"/>
        </w:rPr>
        <w:t>65</w:t>
      </w:r>
      <w:r w:rsidRPr="0076355B">
        <w:rPr>
          <w:rFonts w:ascii="Calibri" w:eastAsia="Calibri" w:hAnsi="Calibri" w:cs="Arial"/>
          <w:b/>
          <w:bCs/>
          <w:noProof/>
          <w:sz w:val="20"/>
          <w:szCs w:val="20"/>
        </w:rPr>
        <w:fldChar w:fldCharType="end"/>
      </w:r>
      <w:r w:rsidRPr="0076355B">
        <w:rPr>
          <w:rFonts w:ascii="Calibri" w:eastAsia="Calibri" w:hAnsi="Calibri" w:cs="Arial"/>
          <w:b/>
          <w:bCs/>
          <w:sz w:val="20"/>
          <w:szCs w:val="20"/>
        </w:rPr>
        <w:t>: Prikaz veze opisanog MCS stupnja te pripadajuće numeričke vrijednosti vršnog ubrzanja</w:t>
      </w:r>
      <w:bookmarkEnd w:id="795"/>
      <w:bookmarkEnd w:id="796"/>
      <w:bookmarkEnd w:id="797"/>
      <w:bookmarkEnd w:id="798"/>
      <w:bookmarkEnd w:id="799"/>
      <w:bookmarkEnd w:id="800"/>
      <w:bookmarkEnd w:id="801"/>
      <w:bookmarkEnd w:id="802"/>
      <w:bookmarkEnd w:id="803"/>
      <w:bookmarkEnd w:id="804"/>
      <w:bookmarkEnd w:id="805"/>
    </w:p>
    <w:tbl>
      <w:tblPr>
        <w:tblW w:w="9226" w:type="dxa"/>
        <w:tblInd w:w="96" w:type="dxa"/>
        <w:tblCellMar>
          <w:left w:w="10" w:type="dxa"/>
          <w:right w:w="10" w:type="dxa"/>
        </w:tblCellMar>
        <w:tblLook w:val="0000" w:firstRow="0" w:lastRow="0" w:firstColumn="0" w:lastColumn="0" w:noHBand="0" w:noVBand="0"/>
      </w:tblPr>
      <w:tblGrid>
        <w:gridCol w:w="1143"/>
        <w:gridCol w:w="1273"/>
        <w:gridCol w:w="1555"/>
        <w:gridCol w:w="1131"/>
        <w:gridCol w:w="4124"/>
      </w:tblGrid>
      <w:tr w:rsidR="009D7EEC" w:rsidRPr="0076355B" w14:paraId="794D2776" w14:textId="77777777" w:rsidTr="00742A71">
        <w:trPr>
          <w:trHeight w:val="290"/>
        </w:trPr>
        <w:tc>
          <w:tcPr>
            <w:tcW w:w="1143"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BB5240F" w14:textId="77777777" w:rsidR="009D7EEC" w:rsidRPr="0076355B" w:rsidRDefault="009D7EEC" w:rsidP="00CC264E">
            <w:pPr>
              <w:spacing w:after="0" w:line="240" w:lineRule="auto"/>
              <w:jc w:val="center"/>
              <w:rPr>
                <w:b/>
                <w:bCs/>
                <w:color w:val="000000"/>
                <w:sz w:val="19"/>
                <w:szCs w:val="19"/>
              </w:rPr>
            </w:pPr>
            <w:bookmarkStart w:id="806" w:name="_Hlk498000581"/>
            <w:r w:rsidRPr="0076355B">
              <w:rPr>
                <w:b/>
                <w:bCs/>
                <w:color w:val="000000"/>
                <w:sz w:val="19"/>
                <w:szCs w:val="19"/>
              </w:rPr>
              <w:t>MCS stupanj potresa</w:t>
            </w:r>
          </w:p>
        </w:tc>
        <w:tc>
          <w:tcPr>
            <w:tcW w:w="2828" w:type="dxa"/>
            <w:gridSpan w:val="2"/>
            <w:tcBorders>
              <w:top w:val="single" w:sz="8" w:space="0" w:color="000000"/>
              <w:bottom w:val="single" w:sz="8" w:space="0" w:color="000000"/>
              <w:right w:val="single" w:sz="8" w:space="0" w:color="000000"/>
            </w:tcBorders>
            <w:tcMar>
              <w:top w:w="0" w:type="dxa"/>
              <w:left w:w="108" w:type="dxa"/>
              <w:bottom w:w="0" w:type="dxa"/>
              <w:right w:w="108" w:type="dxa"/>
            </w:tcMar>
            <w:vAlign w:val="center"/>
          </w:tcPr>
          <w:p w14:paraId="0F350D4C" w14:textId="77777777" w:rsidR="009D7EEC" w:rsidRPr="0076355B" w:rsidRDefault="009D7EEC" w:rsidP="00CC264E">
            <w:pPr>
              <w:spacing w:after="0" w:line="240" w:lineRule="auto"/>
              <w:jc w:val="center"/>
              <w:rPr>
                <w:b/>
                <w:bCs/>
                <w:color w:val="000000"/>
                <w:sz w:val="19"/>
                <w:szCs w:val="19"/>
              </w:rPr>
            </w:pPr>
            <w:r w:rsidRPr="0076355B">
              <w:rPr>
                <w:b/>
                <w:bCs/>
                <w:color w:val="000000"/>
                <w:sz w:val="19"/>
                <w:szCs w:val="19"/>
              </w:rPr>
              <w:t>Vršno ubrzanje tla</w:t>
            </w:r>
          </w:p>
        </w:tc>
        <w:tc>
          <w:tcPr>
            <w:tcW w:w="113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14BD8C8" w14:textId="77777777" w:rsidR="009D7EEC" w:rsidRPr="0076355B" w:rsidRDefault="009D7EEC" w:rsidP="00CC264E">
            <w:pPr>
              <w:spacing w:after="0" w:line="240" w:lineRule="auto"/>
              <w:jc w:val="center"/>
              <w:rPr>
                <w:b/>
                <w:bCs/>
                <w:color w:val="000000"/>
                <w:sz w:val="19"/>
                <w:szCs w:val="19"/>
              </w:rPr>
            </w:pPr>
            <w:r w:rsidRPr="0076355B">
              <w:rPr>
                <w:b/>
                <w:bCs/>
                <w:color w:val="000000"/>
                <w:sz w:val="19"/>
                <w:szCs w:val="19"/>
              </w:rPr>
              <w:t>Naziv potresa</w:t>
            </w:r>
          </w:p>
        </w:tc>
        <w:tc>
          <w:tcPr>
            <w:tcW w:w="4124"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5C81EA9" w14:textId="77777777" w:rsidR="009D7EEC" w:rsidRPr="0076355B" w:rsidRDefault="009D7EEC" w:rsidP="00CC264E">
            <w:pPr>
              <w:spacing w:after="0" w:line="240" w:lineRule="auto"/>
              <w:jc w:val="center"/>
              <w:rPr>
                <w:b/>
                <w:bCs/>
                <w:color w:val="000000"/>
                <w:sz w:val="19"/>
                <w:szCs w:val="19"/>
              </w:rPr>
            </w:pPr>
            <w:r w:rsidRPr="0076355B">
              <w:rPr>
                <w:b/>
                <w:bCs/>
                <w:color w:val="000000"/>
                <w:sz w:val="19"/>
                <w:szCs w:val="19"/>
              </w:rPr>
              <w:t>Opis potresa</w:t>
            </w:r>
          </w:p>
        </w:tc>
      </w:tr>
      <w:tr w:rsidR="009D7EEC" w:rsidRPr="0076355B" w14:paraId="0DCB06BD" w14:textId="77777777" w:rsidTr="00742A71">
        <w:trPr>
          <w:trHeight w:val="60"/>
        </w:trPr>
        <w:tc>
          <w:tcPr>
            <w:tcW w:w="1143" w:type="dxa"/>
            <w:vMerge/>
            <w:tcBorders>
              <w:top w:val="single" w:sz="8" w:space="0" w:color="000000"/>
              <w:left w:val="single" w:sz="8" w:space="0" w:color="000000"/>
              <w:bottom w:val="single" w:sz="8" w:space="0" w:color="000000"/>
              <w:right w:val="single" w:sz="8" w:space="0" w:color="000000"/>
            </w:tcBorders>
            <w:shd w:val="clear" w:color="auto" w:fill="F7CAAC"/>
            <w:tcMar>
              <w:top w:w="0" w:type="dxa"/>
              <w:left w:w="108" w:type="dxa"/>
              <w:bottom w:w="0" w:type="dxa"/>
              <w:right w:w="108" w:type="dxa"/>
            </w:tcMar>
            <w:vAlign w:val="center"/>
          </w:tcPr>
          <w:p w14:paraId="1FEFDF04" w14:textId="77777777" w:rsidR="009D7EEC" w:rsidRPr="0076355B" w:rsidRDefault="009D7EEC" w:rsidP="00CC264E">
            <w:pPr>
              <w:spacing w:after="0" w:line="240" w:lineRule="auto"/>
              <w:jc w:val="left"/>
              <w:rPr>
                <w:b/>
                <w:bCs/>
                <w:color w:val="000000"/>
                <w:sz w:val="19"/>
                <w:szCs w:val="19"/>
              </w:rPr>
            </w:pP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504B6DC0" w14:textId="77777777" w:rsidR="009D7EEC" w:rsidRPr="0076355B" w:rsidRDefault="009D7EEC" w:rsidP="00CC264E">
            <w:pPr>
              <w:spacing w:after="0" w:line="240" w:lineRule="auto"/>
              <w:jc w:val="center"/>
            </w:pPr>
            <w:r w:rsidRPr="0076355B">
              <w:rPr>
                <w:b/>
                <w:bCs/>
                <w:color w:val="000000"/>
                <w:sz w:val="19"/>
                <w:szCs w:val="19"/>
              </w:rPr>
              <w:t>(m/s</w:t>
            </w:r>
            <w:r w:rsidRPr="0076355B">
              <w:rPr>
                <w:b/>
                <w:bCs/>
                <w:color w:val="000000"/>
                <w:sz w:val="19"/>
                <w:szCs w:val="19"/>
                <w:vertAlign w:val="superscript"/>
              </w:rPr>
              <w:t>2</w:t>
            </w:r>
            <w:r w:rsidRPr="0076355B">
              <w:rPr>
                <w:b/>
                <w:bCs/>
                <w:color w:val="000000"/>
                <w:sz w:val="19"/>
                <w:szCs w:val="19"/>
              </w:rPr>
              <w:t>)</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78BE3BA8" w14:textId="77777777" w:rsidR="009D7EEC" w:rsidRPr="0076355B" w:rsidRDefault="009D7EEC" w:rsidP="00CC264E">
            <w:pPr>
              <w:spacing w:after="0" w:line="240" w:lineRule="auto"/>
              <w:jc w:val="center"/>
              <w:rPr>
                <w:b/>
                <w:bCs/>
                <w:color w:val="000000"/>
                <w:sz w:val="19"/>
                <w:szCs w:val="19"/>
              </w:rPr>
            </w:pPr>
            <w:r w:rsidRPr="0076355B">
              <w:rPr>
                <w:b/>
                <w:bCs/>
                <w:color w:val="000000"/>
                <w:sz w:val="19"/>
                <w:szCs w:val="19"/>
              </w:rPr>
              <w:t>(jedinica gravitacijskog ubrzanja, g)</w:t>
            </w:r>
          </w:p>
        </w:tc>
        <w:tc>
          <w:tcPr>
            <w:tcW w:w="1131" w:type="dxa"/>
            <w:vMerge/>
            <w:tcBorders>
              <w:top w:val="single" w:sz="8" w:space="0" w:color="000000"/>
              <w:left w:val="single" w:sz="8" w:space="0" w:color="000000"/>
              <w:bottom w:val="single" w:sz="8" w:space="0" w:color="000000"/>
              <w:right w:val="single" w:sz="8" w:space="0" w:color="000000"/>
            </w:tcBorders>
            <w:shd w:val="clear" w:color="auto" w:fill="F7CAAC"/>
            <w:tcMar>
              <w:top w:w="0" w:type="dxa"/>
              <w:left w:w="108" w:type="dxa"/>
              <w:bottom w:w="0" w:type="dxa"/>
              <w:right w:w="108" w:type="dxa"/>
            </w:tcMar>
            <w:vAlign w:val="center"/>
          </w:tcPr>
          <w:p w14:paraId="3503A53A" w14:textId="77777777" w:rsidR="009D7EEC" w:rsidRPr="0076355B" w:rsidRDefault="009D7EEC" w:rsidP="00CC264E">
            <w:pPr>
              <w:spacing w:after="0" w:line="240" w:lineRule="auto"/>
              <w:jc w:val="left"/>
              <w:rPr>
                <w:b/>
                <w:bCs/>
                <w:color w:val="000000"/>
                <w:sz w:val="19"/>
                <w:szCs w:val="19"/>
              </w:rPr>
            </w:pPr>
          </w:p>
        </w:tc>
        <w:tc>
          <w:tcPr>
            <w:tcW w:w="4124" w:type="dxa"/>
            <w:vMerge/>
            <w:tcBorders>
              <w:top w:val="single" w:sz="8" w:space="0" w:color="000000"/>
              <w:left w:val="single" w:sz="8" w:space="0" w:color="000000"/>
              <w:bottom w:val="single" w:sz="8" w:space="0" w:color="000000"/>
              <w:right w:val="single" w:sz="8" w:space="0" w:color="000000"/>
            </w:tcBorders>
            <w:shd w:val="clear" w:color="auto" w:fill="F7CAAC"/>
            <w:tcMar>
              <w:top w:w="0" w:type="dxa"/>
              <w:left w:w="108" w:type="dxa"/>
              <w:bottom w:w="0" w:type="dxa"/>
              <w:right w:w="108" w:type="dxa"/>
            </w:tcMar>
            <w:vAlign w:val="center"/>
          </w:tcPr>
          <w:p w14:paraId="67E66C06" w14:textId="77777777" w:rsidR="009D7EEC" w:rsidRPr="0076355B" w:rsidRDefault="009D7EEC" w:rsidP="00CC264E">
            <w:pPr>
              <w:spacing w:after="0" w:line="240" w:lineRule="auto"/>
              <w:jc w:val="left"/>
              <w:rPr>
                <w:b/>
                <w:bCs/>
                <w:color w:val="000000"/>
                <w:sz w:val="19"/>
                <w:szCs w:val="19"/>
              </w:rPr>
            </w:pPr>
          </w:p>
        </w:tc>
      </w:tr>
      <w:tr w:rsidR="009D7EEC" w:rsidRPr="0076355B" w14:paraId="1C9FCA91" w14:textId="77777777" w:rsidTr="00742A71">
        <w:trPr>
          <w:trHeight w:val="60"/>
        </w:trPr>
        <w:tc>
          <w:tcPr>
            <w:tcW w:w="1143"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40CE2AFF" w14:textId="77777777" w:rsidR="009D7EEC" w:rsidRPr="0076355B" w:rsidRDefault="009D7EEC" w:rsidP="00CC264E">
            <w:pPr>
              <w:spacing w:after="0" w:line="240" w:lineRule="auto"/>
              <w:jc w:val="center"/>
              <w:rPr>
                <w:b/>
                <w:bCs/>
                <w:i/>
                <w:iCs/>
                <w:color w:val="000000"/>
                <w:sz w:val="19"/>
                <w:szCs w:val="19"/>
              </w:rPr>
            </w:pPr>
            <w:r w:rsidRPr="0076355B">
              <w:rPr>
                <w:b/>
                <w:bCs/>
                <w:i/>
                <w:iCs/>
                <w:color w:val="000000"/>
                <w:sz w:val="19"/>
                <w:szCs w:val="19"/>
              </w:rPr>
              <w:t>VI.</w:t>
            </w: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4054442A" w14:textId="77777777" w:rsidR="009D7EEC" w:rsidRPr="0076355B" w:rsidRDefault="009D7EEC" w:rsidP="00CC264E">
            <w:pPr>
              <w:spacing w:after="0" w:line="240" w:lineRule="auto"/>
              <w:jc w:val="center"/>
              <w:rPr>
                <w:color w:val="000000"/>
                <w:sz w:val="19"/>
                <w:szCs w:val="19"/>
              </w:rPr>
            </w:pPr>
            <w:r w:rsidRPr="0076355B">
              <w:rPr>
                <w:color w:val="000000"/>
                <w:sz w:val="19"/>
                <w:szCs w:val="19"/>
              </w:rPr>
              <w:t>0,59-0,69</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7BC7DCB1" w14:textId="77777777" w:rsidR="009D7EEC" w:rsidRPr="0076355B" w:rsidRDefault="009D7EEC" w:rsidP="00CC264E">
            <w:pPr>
              <w:spacing w:after="0" w:line="240" w:lineRule="auto"/>
              <w:jc w:val="center"/>
              <w:rPr>
                <w:color w:val="000000"/>
                <w:sz w:val="19"/>
                <w:szCs w:val="19"/>
              </w:rPr>
            </w:pPr>
            <w:r w:rsidRPr="0076355B">
              <w:rPr>
                <w:color w:val="000000"/>
                <w:sz w:val="19"/>
                <w:szCs w:val="19"/>
              </w:rPr>
              <w:t>(0,06-0,07)g</w:t>
            </w:r>
          </w:p>
        </w:tc>
        <w:tc>
          <w:tcPr>
            <w:tcW w:w="1131" w:type="dxa"/>
            <w:tcBorders>
              <w:bottom w:val="single" w:sz="8" w:space="0" w:color="000000"/>
              <w:right w:val="single" w:sz="8" w:space="0" w:color="000000"/>
            </w:tcBorders>
            <w:tcMar>
              <w:top w:w="0" w:type="dxa"/>
              <w:left w:w="108" w:type="dxa"/>
              <w:bottom w:w="0" w:type="dxa"/>
              <w:right w:w="108" w:type="dxa"/>
            </w:tcMar>
            <w:vAlign w:val="center"/>
          </w:tcPr>
          <w:p w14:paraId="3D6A5F8C" w14:textId="77777777" w:rsidR="009D7EEC" w:rsidRPr="0076355B" w:rsidRDefault="009D7EEC" w:rsidP="00CC264E">
            <w:pPr>
              <w:spacing w:after="0" w:line="240" w:lineRule="auto"/>
              <w:jc w:val="center"/>
              <w:rPr>
                <w:color w:val="000000"/>
                <w:sz w:val="19"/>
                <w:szCs w:val="19"/>
              </w:rPr>
            </w:pPr>
            <w:r w:rsidRPr="0076355B">
              <w:rPr>
                <w:color w:val="000000"/>
                <w:sz w:val="19"/>
                <w:szCs w:val="19"/>
              </w:rPr>
              <w:t>jak</w:t>
            </w:r>
          </w:p>
        </w:tc>
        <w:tc>
          <w:tcPr>
            <w:tcW w:w="4124" w:type="dxa"/>
            <w:tcBorders>
              <w:bottom w:val="single" w:sz="8" w:space="0" w:color="000000"/>
              <w:right w:val="single" w:sz="8" w:space="0" w:color="000000"/>
            </w:tcBorders>
            <w:tcMar>
              <w:top w:w="0" w:type="dxa"/>
              <w:left w:w="108" w:type="dxa"/>
              <w:bottom w:w="0" w:type="dxa"/>
              <w:right w:w="108" w:type="dxa"/>
            </w:tcMar>
            <w:vAlign w:val="center"/>
          </w:tcPr>
          <w:p w14:paraId="34E05168" w14:textId="77777777" w:rsidR="009D7EEC" w:rsidRPr="0076355B" w:rsidRDefault="009D7EEC" w:rsidP="00CC264E">
            <w:pPr>
              <w:spacing w:after="0" w:line="240" w:lineRule="auto"/>
              <w:jc w:val="center"/>
              <w:rPr>
                <w:color w:val="000000"/>
                <w:sz w:val="19"/>
                <w:szCs w:val="19"/>
              </w:rPr>
            </w:pPr>
            <w:r w:rsidRPr="0076355B">
              <w:rPr>
                <w:color w:val="000000"/>
                <w:sz w:val="19"/>
                <w:szCs w:val="19"/>
              </w:rPr>
              <w:t>Slike padaju sa zida, ormari se prevrću i pomiču. Ljudi bježe na ulicu.</w:t>
            </w:r>
          </w:p>
        </w:tc>
      </w:tr>
      <w:tr w:rsidR="009D7EEC" w:rsidRPr="0076355B" w14:paraId="4EC89E4A" w14:textId="77777777" w:rsidTr="00742A71">
        <w:trPr>
          <w:trHeight w:val="60"/>
        </w:trPr>
        <w:tc>
          <w:tcPr>
            <w:tcW w:w="1143"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392AD09A" w14:textId="77777777" w:rsidR="009D7EEC" w:rsidRPr="0076355B" w:rsidRDefault="009D7EEC" w:rsidP="00CC264E">
            <w:pPr>
              <w:spacing w:after="0" w:line="240" w:lineRule="auto"/>
              <w:jc w:val="center"/>
              <w:rPr>
                <w:b/>
                <w:bCs/>
                <w:i/>
                <w:iCs/>
                <w:color w:val="000000"/>
                <w:sz w:val="19"/>
                <w:szCs w:val="19"/>
              </w:rPr>
            </w:pPr>
            <w:r w:rsidRPr="0076355B">
              <w:rPr>
                <w:b/>
                <w:bCs/>
                <w:i/>
                <w:iCs/>
                <w:color w:val="000000"/>
                <w:sz w:val="19"/>
                <w:szCs w:val="19"/>
              </w:rPr>
              <w:t>VII.</w:t>
            </w: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3A917911" w14:textId="77777777" w:rsidR="009D7EEC" w:rsidRPr="0076355B" w:rsidRDefault="009D7EEC" w:rsidP="00CC264E">
            <w:pPr>
              <w:spacing w:after="0" w:line="240" w:lineRule="auto"/>
              <w:jc w:val="center"/>
              <w:rPr>
                <w:color w:val="000000"/>
                <w:sz w:val="19"/>
                <w:szCs w:val="19"/>
              </w:rPr>
            </w:pPr>
            <w:r w:rsidRPr="0076355B">
              <w:rPr>
                <w:color w:val="000000"/>
                <w:sz w:val="19"/>
                <w:szCs w:val="19"/>
              </w:rPr>
              <w:t>0,98-1,47</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79DE41D6" w14:textId="77777777" w:rsidR="009D7EEC" w:rsidRPr="0076355B" w:rsidRDefault="009D7EEC" w:rsidP="00CC264E">
            <w:pPr>
              <w:spacing w:after="0" w:line="240" w:lineRule="auto"/>
              <w:jc w:val="center"/>
              <w:rPr>
                <w:color w:val="000000"/>
                <w:sz w:val="19"/>
                <w:szCs w:val="19"/>
              </w:rPr>
            </w:pPr>
            <w:r w:rsidRPr="0076355B">
              <w:rPr>
                <w:color w:val="000000"/>
                <w:sz w:val="19"/>
                <w:szCs w:val="19"/>
              </w:rPr>
              <w:t>(0,10-0,15)g</w:t>
            </w:r>
          </w:p>
        </w:tc>
        <w:tc>
          <w:tcPr>
            <w:tcW w:w="1131" w:type="dxa"/>
            <w:tcBorders>
              <w:bottom w:val="single" w:sz="8" w:space="0" w:color="000000"/>
              <w:right w:val="single" w:sz="8" w:space="0" w:color="000000"/>
            </w:tcBorders>
            <w:tcMar>
              <w:top w:w="0" w:type="dxa"/>
              <w:left w:w="108" w:type="dxa"/>
              <w:bottom w:w="0" w:type="dxa"/>
              <w:right w:w="108" w:type="dxa"/>
            </w:tcMar>
            <w:vAlign w:val="center"/>
          </w:tcPr>
          <w:p w14:paraId="5E90A594" w14:textId="77777777" w:rsidR="009D7EEC" w:rsidRPr="0076355B" w:rsidRDefault="009D7EEC" w:rsidP="00CC264E">
            <w:pPr>
              <w:spacing w:after="0" w:line="240" w:lineRule="auto"/>
              <w:jc w:val="center"/>
              <w:rPr>
                <w:color w:val="000000"/>
                <w:sz w:val="19"/>
                <w:szCs w:val="19"/>
              </w:rPr>
            </w:pPr>
            <w:r w:rsidRPr="0076355B">
              <w:rPr>
                <w:color w:val="000000"/>
                <w:sz w:val="19"/>
                <w:szCs w:val="19"/>
              </w:rPr>
              <w:t>vrlo jak</w:t>
            </w:r>
          </w:p>
        </w:tc>
        <w:tc>
          <w:tcPr>
            <w:tcW w:w="4124" w:type="dxa"/>
            <w:tcBorders>
              <w:bottom w:val="single" w:sz="8" w:space="0" w:color="000000"/>
              <w:right w:val="single" w:sz="8" w:space="0" w:color="000000"/>
            </w:tcBorders>
            <w:tcMar>
              <w:top w:w="0" w:type="dxa"/>
              <w:left w:w="108" w:type="dxa"/>
              <w:bottom w:w="0" w:type="dxa"/>
              <w:right w:w="108" w:type="dxa"/>
            </w:tcMar>
            <w:vAlign w:val="center"/>
          </w:tcPr>
          <w:p w14:paraId="6E2CFBE6" w14:textId="77777777" w:rsidR="009D7EEC" w:rsidRPr="0076355B" w:rsidRDefault="009D7EEC" w:rsidP="00CC264E">
            <w:pPr>
              <w:spacing w:after="0" w:line="240" w:lineRule="auto"/>
              <w:jc w:val="center"/>
              <w:rPr>
                <w:color w:val="000000"/>
                <w:sz w:val="19"/>
                <w:szCs w:val="19"/>
              </w:rPr>
            </w:pPr>
            <w:r w:rsidRPr="0076355B">
              <w:rPr>
                <w:color w:val="000000"/>
                <w:sz w:val="19"/>
                <w:szCs w:val="19"/>
              </w:rPr>
              <w:t>Ruše se dimnjaci, crjepovi padaju s krova, kućni zidovi pucaju.</w:t>
            </w:r>
          </w:p>
        </w:tc>
      </w:tr>
      <w:tr w:rsidR="009D7EEC" w:rsidRPr="0076355B" w14:paraId="446BEED2" w14:textId="77777777" w:rsidTr="00742A71">
        <w:trPr>
          <w:trHeight w:val="60"/>
        </w:trPr>
        <w:tc>
          <w:tcPr>
            <w:tcW w:w="1143"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016D60EB" w14:textId="77777777" w:rsidR="009D7EEC" w:rsidRPr="0076355B" w:rsidRDefault="009D7EEC" w:rsidP="00CC264E">
            <w:pPr>
              <w:spacing w:after="0" w:line="240" w:lineRule="auto"/>
              <w:jc w:val="center"/>
              <w:rPr>
                <w:b/>
                <w:bCs/>
                <w:i/>
                <w:iCs/>
                <w:color w:val="000000"/>
                <w:sz w:val="19"/>
                <w:szCs w:val="19"/>
              </w:rPr>
            </w:pPr>
            <w:r w:rsidRPr="0076355B">
              <w:rPr>
                <w:b/>
                <w:bCs/>
                <w:i/>
                <w:iCs/>
                <w:color w:val="000000"/>
                <w:sz w:val="19"/>
                <w:szCs w:val="19"/>
              </w:rPr>
              <w:t>VIII.</w:t>
            </w: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5C2BB74A" w14:textId="77777777" w:rsidR="009D7EEC" w:rsidRPr="0076355B" w:rsidRDefault="009D7EEC" w:rsidP="00CC264E">
            <w:pPr>
              <w:spacing w:after="0" w:line="240" w:lineRule="auto"/>
              <w:jc w:val="center"/>
              <w:rPr>
                <w:color w:val="000000"/>
                <w:sz w:val="19"/>
                <w:szCs w:val="19"/>
              </w:rPr>
            </w:pPr>
            <w:r w:rsidRPr="0076355B">
              <w:rPr>
                <w:color w:val="000000"/>
                <w:sz w:val="19"/>
                <w:szCs w:val="19"/>
              </w:rPr>
              <w:t>2,45-2,94</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14237A43" w14:textId="77777777" w:rsidR="009D7EEC" w:rsidRPr="0076355B" w:rsidRDefault="009D7EEC" w:rsidP="00CC264E">
            <w:pPr>
              <w:spacing w:after="0" w:line="240" w:lineRule="auto"/>
              <w:jc w:val="center"/>
              <w:rPr>
                <w:color w:val="000000"/>
                <w:sz w:val="19"/>
                <w:szCs w:val="19"/>
              </w:rPr>
            </w:pPr>
            <w:r w:rsidRPr="0076355B">
              <w:rPr>
                <w:color w:val="000000"/>
                <w:sz w:val="19"/>
                <w:szCs w:val="19"/>
              </w:rPr>
              <w:t>(0,25-0,30)g</w:t>
            </w:r>
          </w:p>
        </w:tc>
        <w:tc>
          <w:tcPr>
            <w:tcW w:w="1131" w:type="dxa"/>
            <w:tcBorders>
              <w:bottom w:val="single" w:sz="8" w:space="0" w:color="000000"/>
              <w:right w:val="single" w:sz="8" w:space="0" w:color="000000"/>
            </w:tcBorders>
            <w:tcMar>
              <w:top w:w="0" w:type="dxa"/>
              <w:left w:w="108" w:type="dxa"/>
              <w:bottom w:w="0" w:type="dxa"/>
              <w:right w:w="108" w:type="dxa"/>
            </w:tcMar>
            <w:vAlign w:val="center"/>
          </w:tcPr>
          <w:p w14:paraId="30161C41" w14:textId="77777777" w:rsidR="009D7EEC" w:rsidRPr="0076355B" w:rsidRDefault="009D7EEC" w:rsidP="00CC264E">
            <w:pPr>
              <w:spacing w:after="0" w:line="240" w:lineRule="auto"/>
              <w:jc w:val="center"/>
              <w:rPr>
                <w:color w:val="000000"/>
                <w:sz w:val="19"/>
                <w:szCs w:val="19"/>
              </w:rPr>
            </w:pPr>
            <w:r w:rsidRPr="0076355B">
              <w:rPr>
                <w:color w:val="000000"/>
                <w:sz w:val="19"/>
                <w:szCs w:val="19"/>
              </w:rPr>
              <w:t>razoran</w:t>
            </w:r>
          </w:p>
        </w:tc>
        <w:tc>
          <w:tcPr>
            <w:tcW w:w="4124" w:type="dxa"/>
            <w:tcBorders>
              <w:bottom w:val="single" w:sz="8" w:space="0" w:color="000000"/>
              <w:right w:val="single" w:sz="8" w:space="0" w:color="000000"/>
            </w:tcBorders>
            <w:tcMar>
              <w:top w:w="0" w:type="dxa"/>
              <w:left w:w="108" w:type="dxa"/>
              <w:bottom w:w="0" w:type="dxa"/>
              <w:right w:w="108" w:type="dxa"/>
            </w:tcMar>
            <w:vAlign w:val="center"/>
          </w:tcPr>
          <w:p w14:paraId="5B46C121" w14:textId="77777777" w:rsidR="009D7EEC" w:rsidRPr="0076355B" w:rsidRDefault="009D7EEC" w:rsidP="00CC264E">
            <w:pPr>
              <w:spacing w:after="0" w:line="240" w:lineRule="auto"/>
              <w:jc w:val="center"/>
              <w:rPr>
                <w:color w:val="000000"/>
                <w:sz w:val="19"/>
                <w:szCs w:val="19"/>
              </w:rPr>
            </w:pPr>
            <w:r w:rsidRPr="0076355B">
              <w:rPr>
                <w:color w:val="000000"/>
                <w:sz w:val="19"/>
                <w:szCs w:val="19"/>
              </w:rPr>
              <w:t>Slabije građene kuće se ruše, a jače građene oštećuju. Tlo puca.</w:t>
            </w:r>
          </w:p>
        </w:tc>
      </w:tr>
      <w:tr w:rsidR="009D7EEC" w:rsidRPr="0076355B" w14:paraId="67756182" w14:textId="77777777" w:rsidTr="00742A71">
        <w:trPr>
          <w:trHeight w:val="60"/>
        </w:trPr>
        <w:tc>
          <w:tcPr>
            <w:tcW w:w="1143"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tcPr>
          <w:p w14:paraId="7BB5D457" w14:textId="77777777" w:rsidR="009D7EEC" w:rsidRPr="0076355B" w:rsidRDefault="009D7EEC" w:rsidP="00CC264E">
            <w:pPr>
              <w:spacing w:after="0" w:line="240" w:lineRule="auto"/>
              <w:jc w:val="center"/>
              <w:rPr>
                <w:b/>
                <w:bCs/>
                <w:i/>
                <w:iCs/>
                <w:color w:val="000000"/>
                <w:sz w:val="19"/>
                <w:szCs w:val="19"/>
              </w:rPr>
            </w:pPr>
            <w:r w:rsidRPr="0076355B">
              <w:rPr>
                <w:b/>
                <w:bCs/>
                <w:i/>
                <w:iCs/>
                <w:color w:val="000000"/>
                <w:sz w:val="19"/>
                <w:szCs w:val="19"/>
              </w:rPr>
              <w:t>IX.</w:t>
            </w:r>
          </w:p>
        </w:tc>
        <w:tc>
          <w:tcPr>
            <w:tcW w:w="1273" w:type="dxa"/>
            <w:tcBorders>
              <w:bottom w:val="single" w:sz="8" w:space="0" w:color="000000"/>
              <w:right w:val="single" w:sz="8" w:space="0" w:color="000000"/>
            </w:tcBorders>
            <w:tcMar>
              <w:top w:w="0" w:type="dxa"/>
              <w:left w:w="108" w:type="dxa"/>
              <w:bottom w:w="0" w:type="dxa"/>
              <w:right w:w="108" w:type="dxa"/>
            </w:tcMar>
            <w:vAlign w:val="center"/>
          </w:tcPr>
          <w:p w14:paraId="099FF695" w14:textId="77777777" w:rsidR="009D7EEC" w:rsidRPr="0076355B" w:rsidRDefault="009D7EEC" w:rsidP="00CC264E">
            <w:pPr>
              <w:spacing w:after="0" w:line="240" w:lineRule="auto"/>
              <w:jc w:val="center"/>
              <w:rPr>
                <w:color w:val="000000"/>
                <w:sz w:val="19"/>
                <w:szCs w:val="19"/>
              </w:rPr>
            </w:pPr>
            <w:r w:rsidRPr="0076355B">
              <w:rPr>
                <w:color w:val="000000"/>
                <w:sz w:val="19"/>
                <w:szCs w:val="19"/>
              </w:rPr>
              <w:t>4,91-5,40</w:t>
            </w:r>
          </w:p>
        </w:tc>
        <w:tc>
          <w:tcPr>
            <w:tcW w:w="1555" w:type="dxa"/>
            <w:tcBorders>
              <w:bottom w:val="single" w:sz="8" w:space="0" w:color="000000"/>
              <w:right w:val="single" w:sz="8" w:space="0" w:color="000000"/>
            </w:tcBorders>
            <w:tcMar>
              <w:top w:w="0" w:type="dxa"/>
              <w:left w:w="108" w:type="dxa"/>
              <w:bottom w:w="0" w:type="dxa"/>
              <w:right w:w="108" w:type="dxa"/>
            </w:tcMar>
            <w:vAlign w:val="center"/>
          </w:tcPr>
          <w:p w14:paraId="58C37809" w14:textId="77777777" w:rsidR="009D7EEC" w:rsidRPr="0076355B" w:rsidRDefault="009D7EEC" w:rsidP="00CC264E">
            <w:pPr>
              <w:spacing w:after="0" w:line="240" w:lineRule="auto"/>
              <w:jc w:val="center"/>
              <w:rPr>
                <w:color w:val="000000"/>
                <w:sz w:val="19"/>
                <w:szCs w:val="19"/>
              </w:rPr>
            </w:pPr>
            <w:r w:rsidRPr="0076355B">
              <w:rPr>
                <w:color w:val="000000"/>
                <w:sz w:val="19"/>
                <w:szCs w:val="19"/>
              </w:rPr>
              <w:t>(0,50-0,55)g</w:t>
            </w:r>
          </w:p>
        </w:tc>
        <w:tc>
          <w:tcPr>
            <w:tcW w:w="1131" w:type="dxa"/>
            <w:tcBorders>
              <w:bottom w:val="single" w:sz="8" w:space="0" w:color="000000"/>
              <w:right w:val="single" w:sz="8" w:space="0" w:color="000000"/>
            </w:tcBorders>
            <w:tcMar>
              <w:top w:w="0" w:type="dxa"/>
              <w:left w:w="108" w:type="dxa"/>
              <w:bottom w:w="0" w:type="dxa"/>
              <w:right w:w="108" w:type="dxa"/>
            </w:tcMar>
            <w:vAlign w:val="center"/>
          </w:tcPr>
          <w:p w14:paraId="5DE0DD2A" w14:textId="77777777" w:rsidR="009D7EEC" w:rsidRPr="0076355B" w:rsidRDefault="009D7EEC" w:rsidP="00CC264E">
            <w:pPr>
              <w:spacing w:after="0" w:line="240" w:lineRule="auto"/>
              <w:jc w:val="center"/>
              <w:rPr>
                <w:color w:val="000000"/>
                <w:sz w:val="19"/>
                <w:szCs w:val="19"/>
              </w:rPr>
            </w:pPr>
            <w:r w:rsidRPr="0076355B">
              <w:rPr>
                <w:color w:val="000000"/>
                <w:sz w:val="19"/>
                <w:szCs w:val="19"/>
              </w:rPr>
              <w:t>pustošni</w:t>
            </w:r>
          </w:p>
        </w:tc>
        <w:tc>
          <w:tcPr>
            <w:tcW w:w="4124" w:type="dxa"/>
            <w:tcBorders>
              <w:bottom w:val="single" w:sz="8" w:space="0" w:color="000000"/>
              <w:right w:val="single" w:sz="8" w:space="0" w:color="000000"/>
            </w:tcBorders>
            <w:tcMar>
              <w:top w:w="0" w:type="dxa"/>
              <w:left w:w="108" w:type="dxa"/>
              <w:bottom w:w="0" w:type="dxa"/>
              <w:right w:w="108" w:type="dxa"/>
            </w:tcMar>
            <w:vAlign w:val="center"/>
          </w:tcPr>
          <w:p w14:paraId="169183AE" w14:textId="77777777" w:rsidR="009D7EEC" w:rsidRPr="0076355B" w:rsidRDefault="009D7EEC" w:rsidP="00CC264E">
            <w:pPr>
              <w:spacing w:after="0" w:line="240" w:lineRule="auto"/>
              <w:jc w:val="center"/>
              <w:rPr>
                <w:color w:val="000000"/>
                <w:sz w:val="19"/>
                <w:szCs w:val="19"/>
              </w:rPr>
            </w:pPr>
            <w:r w:rsidRPr="0076355B">
              <w:rPr>
                <w:color w:val="000000"/>
                <w:sz w:val="19"/>
                <w:szCs w:val="19"/>
              </w:rPr>
              <w:t>Kuće se teško oštećuju i ruše. Nastaju velike pukotine, klizišta i odroni zemlje.</w:t>
            </w:r>
          </w:p>
        </w:tc>
      </w:tr>
    </w:tbl>
    <w:p w14:paraId="13E6E0A2" w14:textId="00E07E28" w:rsidR="009D7EEC" w:rsidRPr="0076355B" w:rsidRDefault="009D7EEC" w:rsidP="00CC264E">
      <w:pPr>
        <w:spacing w:after="0" w:line="240" w:lineRule="auto"/>
        <w:jc w:val="center"/>
        <w:rPr>
          <w:sz w:val="20"/>
          <w:szCs w:val="20"/>
        </w:rPr>
      </w:pPr>
      <w:r w:rsidRPr="0076355B">
        <w:rPr>
          <w:sz w:val="20"/>
          <w:szCs w:val="20"/>
        </w:rPr>
        <w:t>Izvor: RGN fakultet</w:t>
      </w:r>
      <w:bookmarkEnd w:id="806"/>
    </w:p>
    <w:p w14:paraId="3F5483D9" w14:textId="77777777" w:rsidR="00CC264E" w:rsidRPr="0076355B" w:rsidRDefault="00CC264E" w:rsidP="00CC264E">
      <w:pPr>
        <w:spacing w:after="0" w:line="240" w:lineRule="auto"/>
        <w:jc w:val="center"/>
        <w:rPr>
          <w:sz w:val="20"/>
          <w:szCs w:val="20"/>
        </w:rPr>
      </w:pPr>
    </w:p>
    <w:p w14:paraId="1B4461E6" w14:textId="77777777" w:rsidR="009D7EEC" w:rsidRPr="0076355B" w:rsidRDefault="009D7EEC" w:rsidP="009D7EEC">
      <w:pPr>
        <w:rPr>
          <w:szCs w:val="24"/>
        </w:rPr>
      </w:pPr>
      <w:r w:rsidRPr="0076355B">
        <w:rPr>
          <w:szCs w:val="24"/>
        </w:rPr>
        <w:t>U žrtve potresa ubrajamo plitko, srednje i duboko zatrpane osobe. Plitko zatrpane osobe – moguće spašavanje uporabom lake opreme za spašavanje bez specijalnih radova i građevinskih strojeva. Duboko zatrpane osobe - osobe koje je moguće spasiti unutar 20 sati specifičnim radovima, specijalnom opremom i građevinskim strojevima (specijalizirana jedinica za spašavanje iz ruševina). Plitko i srednje zatrpane osobe nakon intervencija snaga civilne zaštite možemo smatrati preživjelim (srednje i teško ranjene osobe), dok duboko zatrpane osobe u velikom postotku smatramo poginulim osobama.</w:t>
      </w:r>
    </w:p>
    <w:bookmarkEnd w:id="782"/>
    <w:p w14:paraId="0BA4613D" w14:textId="77777777" w:rsidR="009D7EEC" w:rsidRPr="0076355B" w:rsidRDefault="009D7EEC" w:rsidP="009D7EEC">
      <w:pPr>
        <w:rPr>
          <w:rFonts w:cs="Calibri"/>
          <w:szCs w:val="24"/>
        </w:rPr>
      </w:pPr>
    </w:p>
    <w:bookmarkEnd w:id="781"/>
    <w:p w14:paraId="5173E7B7" w14:textId="465BFCCB" w:rsidR="00967571" w:rsidRPr="0076355B" w:rsidRDefault="00967571" w:rsidP="00967571">
      <w:pPr>
        <w:spacing w:after="0"/>
        <w:rPr>
          <w:lang w:eastAsia="zh-CN"/>
        </w:rPr>
      </w:pPr>
    </w:p>
    <w:p w14:paraId="51FDC43F" w14:textId="0F5E9030" w:rsidR="009D7EEC" w:rsidRPr="0076355B" w:rsidRDefault="009D7EEC" w:rsidP="00967571">
      <w:pPr>
        <w:spacing w:after="0"/>
        <w:rPr>
          <w:lang w:eastAsia="zh-CN"/>
        </w:rPr>
      </w:pPr>
    </w:p>
    <w:p w14:paraId="73A0081A" w14:textId="77777777" w:rsidR="00771C32" w:rsidRPr="001608E9" w:rsidRDefault="00771C32" w:rsidP="00967571">
      <w:pPr>
        <w:spacing w:after="0"/>
        <w:rPr>
          <w:highlight w:val="yellow"/>
          <w:lang w:eastAsia="zh-CN"/>
        </w:rPr>
        <w:sectPr w:rsidR="00771C32" w:rsidRPr="001608E9" w:rsidSect="00B209BB">
          <w:footerReference w:type="default" r:id="rId58"/>
          <w:pgSz w:w="11906" w:h="16838"/>
          <w:pgMar w:top="1418" w:right="1418" w:bottom="1418" w:left="1418" w:header="709" w:footer="709" w:gutter="0"/>
          <w:cols w:space="708"/>
          <w:docGrid w:linePitch="360"/>
        </w:sectPr>
      </w:pPr>
    </w:p>
    <w:p w14:paraId="71551118" w14:textId="1203866F" w:rsidR="005F4E27" w:rsidRPr="002B6DFB" w:rsidRDefault="005F4E27" w:rsidP="00BF5628">
      <w:pPr>
        <w:spacing w:after="0" w:line="240" w:lineRule="auto"/>
        <w:jc w:val="center"/>
        <w:rPr>
          <w:rFonts w:ascii="Calibri" w:eastAsia="Calibri" w:hAnsi="Calibri" w:cs="Arial"/>
          <w:b/>
          <w:bCs/>
          <w:sz w:val="20"/>
          <w:szCs w:val="20"/>
        </w:rPr>
      </w:pPr>
      <w:bookmarkStart w:id="807" w:name="_Toc520198624"/>
      <w:bookmarkStart w:id="808" w:name="_Toc523819217"/>
      <w:bookmarkStart w:id="809" w:name="_Toc525218518"/>
      <w:bookmarkStart w:id="810" w:name="_Toc527545401"/>
      <w:bookmarkStart w:id="811" w:name="_Toc532551940"/>
      <w:bookmarkStart w:id="812" w:name="_Toc13211305"/>
      <w:bookmarkStart w:id="813" w:name="_Toc18577209"/>
      <w:bookmarkStart w:id="814" w:name="_Toc19686939"/>
      <w:bookmarkStart w:id="815" w:name="_Toc25653549"/>
      <w:bookmarkStart w:id="816" w:name="_Toc129846547"/>
      <w:bookmarkStart w:id="817" w:name="_Hlk65496949"/>
      <w:r w:rsidRPr="002B6DFB">
        <w:rPr>
          <w:rFonts w:ascii="Calibri" w:eastAsia="Calibri" w:hAnsi="Calibri" w:cs="Arial"/>
          <w:b/>
          <w:bCs/>
          <w:sz w:val="20"/>
          <w:szCs w:val="20"/>
        </w:rPr>
        <w:lastRenderedPageBreak/>
        <w:t xml:space="preserve">Tablica </w:t>
      </w:r>
      <w:r w:rsidRPr="002B6DFB">
        <w:rPr>
          <w:rFonts w:ascii="Calibri" w:eastAsia="Calibri" w:hAnsi="Calibri" w:cs="Arial"/>
          <w:b/>
          <w:bCs/>
          <w:noProof/>
          <w:sz w:val="20"/>
          <w:szCs w:val="20"/>
        </w:rPr>
        <w:fldChar w:fldCharType="begin"/>
      </w:r>
      <w:r w:rsidRPr="002B6DFB">
        <w:rPr>
          <w:rFonts w:ascii="Calibri" w:eastAsia="Calibri" w:hAnsi="Calibri" w:cs="Arial"/>
          <w:b/>
          <w:bCs/>
          <w:noProof/>
          <w:sz w:val="20"/>
          <w:szCs w:val="20"/>
        </w:rPr>
        <w:instrText xml:space="preserve"> SEQ Tablica \* ARABIC </w:instrText>
      </w:r>
      <w:r w:rsidRPr="002B6DFB">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66</w:t>
      </w:r>
      <w:r w:rsidRPr="002B6DFB">
        <w:rPr>
          <w:rFonts w:ascii="Calibri" w:eastAsia="Calibri" w:hAnsi="Calibri" w:cs="Arial"/>
          <w:b/>
          <w:bCs/>
          <w:noProof/>
          <w:sz w:val="20"/>
          <w:szCs w:val="20"/>
        </w:rPr>
        <w:fldChar w:fldCharType="end"/>
      </w:r>
      <w:r w:rsidRPr="002B6DFB">
        <w:rPr>
          <w:rFonts w:ascii="Calibri" w:eastAsia="Calibri" w:hAnsi="Calibri" w:cs="Arial"/>
          <w:b/>
          <w:bCs/>
          <w:sz w:val="20"/>
          <w:szCs w:val="20"/>
        </w:rPr>
        <w:t xml:space="preserve">: Moguće posljedice potresa jačine </w:t>
      </w:r>
      <w:r w:rsidR="00EF4876" w:rsidRPr="002B6DFB">
        <w:rPr>
          <w:rFonts w:ascii="Calibri" w:eastAsia="Calibri" w:hAnsi="Calibri" w:cs="Arial"/>
          <w:b/>
          <w:bCs/>
          <w:sz w:val="20"/>
          <w:szCs w:val="20"/>
        </w:rPr>
        <w:t>VI</w:t>
      </w:r>
      <w:r w:rsidRPr="002B6DFB">
        <w:rPr>
          <w:rFonts w:ascii="Calibri" w:eastAsia="Calibri" w:hAnsi="Calibri" w:cs="Calibri"/>
          <w:b/>
          <w:bCs/>
          <w:sz w:val="20"/>
          <w:szCs w:val="20"/>
        </w:rPr>
        <w:t>°</w:t>
      </w:r>
      <w:r w:rsidRPr="002B6DFB">
        <w:rPr>
          <w:rFonts w:ascii="Calibri" w:eastAsia="Calibri" w:hAnsi="Calibri" w:cs="Arial"/>
          <w:b/>
          <w:bCs/>
          <w:sz w:val="20"/>
          <w:szCs w:val="20"/>
        </w:rPr>
        <w:t xml:space="preserve">, </w:t>
      </w:r>
      <w:r w:rsidR="00EF4876" w:rsidRPr="002B6DFB">
        <w:rPr>
          <w:rFonts w:ascii="Calibri" w:eastAsia="Calibri" w:hAnsi="Calibri" w:cs="Arial"/>
          <w:b/>
          <w:bCs/>
          <w:sz w:val="20"/>
          <w:szCs w:val="20"/>
        </w:rPr>
        <w:t>VII</w:t>
      </w:r>
      <w:r w:rsidRPr="002B6DFB">
        <w:rPr>
          <w:rFonts w:ascii="Calibri" w:eastAsia="Calibri" w:hAnsi="Calibri" w:cs="Calibri"/>
          <w:b/>
          <w:bCs/>
          <w:sz w:val="20"/>
          <w:szCs w:val="20"/>
        </w:rPr>
        <w:t>°</w:t>
      </w:r>
      <w:r w:rsidRPr="002B6DFB">
        <w:rPr>
          <w:rFonts w:ascii="Calibri" w:eastAsia="Calibri" w:hAnsi="Calibri" w:cs="Arial"/>
          <w:b/>
          <w:bCs/>
          <w:sz w:val="20"/>
          <w:szCs w:val="20"/>
        </w:rPr>
        <w:t xml:space="preserve"> i </w:t>
      </w:r>
      <w:r w:rsidR="00EF4876" w:rsidRPr="002B6DFB">
        <w:rPr>
          <w:rFonts w:ascii="Calibri" w:eastAsia="Calibri" w:hAnsi="Calibri" w:cs="Arial"/>
          <w:b/>
          <w:bCs/>
          <w:sz w:val="20"/>
          <w:szCs w:val="20"/>
        </w:rPr>
        <w:t>VIII</w:t>
      </w:r>
      <w:r w:rsidRPr="002B6DFB">
        <w:rPr>
          <w:rFonts w:ascii="Calibri" w:eastAsia="Calibri" w:hAnsi="Calibri" w:cs="Calibri"/>
          <w:b/>
          <w:bCs/>
          <w:sz w:val="20"/>
          <w:szCs w:val="20"/>
        </w:rPr>
        <w:t>°</w:t>
      </w:r>
      <w:r w:rsidRPr="002B6DFB">
        <w:rPr>
          <w:rFonts w:ascii="Calibri" w:eastAsia="Calibri" w:hAnsi="Calibri" w:cs="Arial"/>
          <w:b/>
          <w:bCs/>
          <w:sz w:val="20"/>
          <w:szCs w:val="20"/>
        </w:rPr>
        <w:t xml:space="preserve"> MCS ljestvice</w:t>
      </w:r>
      <w:bookmarkEnd w:id="807"/>
      <w:bookmarkEnd w:id="808"/>
      <w:bookmarkEnd w:id="809"/>
      <w:bookmarkEnd w:id="810"/>
      <w:bookmarkEnd w:id="811"/>
      <w:bookmarkEnd w:id="812"/>
      <w:bookmarkEnd w:id="813"/>
      <w:bookmarkEnd w:id="814"/>
      <w:bookmarkEnd w:id="815"/>
      <w:bookmarkEnd w:id="816"/>
    </w:p>
    <w:tbl>
      <w:tblPr>
        <w:tblW w:w="14029" w:type="dxa"/>
        <w:tblCellMar>
          <w:left w:w="10" w:type="dxa"/>
          <w:right w:w="10" w:type="dxa"/>
        </w:tblCellMar>
        <w:tblLook w:val="0000" w:firstRow="0" w:lastRow="0" w:firstColumn="0" w:lastColumn="0" w:noHBand="0" w:noVBand="0"/>
      </w:tblPr>
      <w:tblGrid>
        <w:gridCol w:w="1117"/>
        <w:gridCol w:w="4407"/>
        <w:gridCol w:w="2835"/>
        <w:gridCol w:w="2835"/>
        <w:gridCol w:w="2835"/>
      </w:tblGrid>
      <w:tr w:rsidR="005F4E27" w:rsidRPr="002B6DFB" w14:paraId="12A657EF" w14:textId="77777777" w:rsidTr="00742A71">
        <w:tc>
          <w:tcPr>
            <w:tcW w:w="11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DBBCE" w14:textId="77777777" w:rsidR="005F4E27" w:rsidRPr="002B6DFB" w:rsidRDefault="005F4E27" w:rsidP="00BF5628">
            <w:pPr>
              <w:spacing w:after="0" w:line="240" w:lineRule="auto"/>
              <w:rPr>
                <w:rFonts w:cs="Calibri"/>
                <w:b/>
                <w:sz w:val="20"/>
                <w:szCs w:val="20"/>
              </w:rPr>
            </w:pPr>
            <w:r w:rsidRPr="002B6DFB">
              <w:rPr>
                <w:rFonts w:cs="Calibri"/>
                <w:b/>
                <w:sz w:val="20"/>
                <w:szCs w:val="20"/>
              </w:rPr>
              <w:t>Stupanj intenziteta potresa</w:t>
            </w:r>
          </w:p>
        </w:tc>
        <w:tc>
          <w:tcPr>
            <w:tcW w:w="1291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9AB1DD" w14:textId="77777777" w:rsidR="005F4E27" w:rsidRPr="002B6DFB" w:rsidRDefault="005F4E27" w:rsidP="00BF5628">
            <w:pPr>
              <w:spacing w:after="0" w:line="240" w:lineRule="auto"/>
              <w:jc w:val="center"/>
              <w:rPr>
                <w:rFonts w:cs="Calibri"/>
                <w:b/>
                <w:sz w:val="20"/>
                <w:szCs w:val="20"/>
              </w:rPr>
            </w:pPr>
            <w:r w:rsidRPr="002B6DFB">
              <w:rPr>
                <w:rFonts w:cs="Calibri"/>
                <w:b/>
                <w:sz w:val="20"/>
                <w:szCs w:val="20"/>
              </w:rPr>
              <w:t>Učinci i efekti potresa na:</w:t>
            </w:r>
          </w:p>
        </w:tc>
      </w:tr>
      <w:tr w:rsidR="005F4E27" w:rsidRPr="002B6DFB" w14:paraId="2D322F37" w14:textId="77777777" w:rsidTr="00742A71">
        <w:tc>
          <w:tcPr>
            <w:tcW w:w="11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82DD7" w14:textId="77777777" w:rsidR="005F4E27" w:rsidRPr="002B6DFB" w:rsidRDefault="005F4E27" w:rsidP="00BF5628">
            <w:pPr>
              <w:spacing w:after="0" w:line="240" w:lineRule="auto"/>
              <w:rPr>
                <w:rFonts w:cs="Calibri"/>
                <w:b/>
                <w:sz w:val="20"/>
                <w:szCs w:val="20"/>
              </w:rPr>
            </w:pPr>
          </w:p>
        </w:tc>
        <w:tc>
          <w:tcPr>
            <w:tcW w:w="4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53458F" w14:textId="77777777" w:rsidR="005F4E27" w:rsidRPr="002B6DFB" w:rsidRDefault="005F4E27" w:rsidP="00BF5628">
            <w:pPr>
              <w:spacing w:after="0" w:line="240" w:lineRule="auto"/>
              <w:jc w:val="center"/>
              <w:rPr>
                <w:rFonts w:cs="Calibri"/>
                <w:b/>
                <w:sz w:val="20"/>
                <w:szCs w:val="20"/>
              </w:rPr>
            </w:pPr>
            <w:r w:rsidRPr="002B6DFB">
              <w:rPr>
                <w:rFonts w:cs="Calibri"/>
                <w:b/>
                <w:sz w:val="20"/>
                <w:szCs w:val="20"/>
              </w:rPr>
              <w:t>Građevine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0381E" w14:textId="77777777" w:rsidR="005F4E27" w:rsidRPr="002B6DFB" w:rsidRDefault="005F4E27" w:rsidP="00BF5628">
            <w:pPr>
              <w:spacing w:after="0" w:line="240" w:lineRule="auto"/>
              <w:jc w:val="center"/>
              <w:rPr>
                <w:rFonts w:cs="Calibri"/>
                <w:b/>
                <w:sz w:val="20"/>
                <w:szCs w:val="20"/>
              </w:rPr>
            </w:pPr>
            <w:r w:rsidRPr="002B6DFB">
              <w:rPr>
                <w:rFonts w:cs="Calibri"/>
                <w:b/>
                <w:sz w:val="20"/>
                <w:szCs w:val="20"/>
              </w:rPr>
              <w:t>Materijalna dobra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5C770" w14:textId="77777777" w:rsidR="005F4E27" w:rsidRPr="002B6DFB" w:rsidRDefault="005F4E27" w:rsidP="00BF5628">
            <w:pPr>
              <w:spacing w:after="0" w:line="240" w:lineRule="auto"/>
              <w:jc w:val="center"/>
              <w:rPr>
                <w:rFonts w:cs="Calibri"/>
                <w:b/>
                <w:sz w:val="20"/>
                <w:szCs w:val="20"/>
              </w:rPr>
            </w:pPr>
            <w:r w:rsidRPr="002B6DFB">
              <w:rPr>
                <w:rFonts w:cs="Calibri"/>
                <w:b/>
                <w:sz w:val="20"/>
                <w:szCs w:val="20"/>
              </w:rPr>
              <w:t>Okoliš</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110D25" w14:textId="77777777" w:rsidR="005F4E27" w:rsidRPr="002B6DFB" w:rsidRDefault="005F4E27" w:rsidP="00BF5628">
            <w:pPr>
              <w:spacing w:after="0" w:line="240" w:lineRule="auto"/>
              <w:jc w:val="center"/>
              <w:rPr>
                <w:rFonts w:cs="Calibri"/>
                <w:b/>
                <w:sz w:val="20"/>
                <w:szCs w:val="20"/>
              </w:rPr>
            </w:pPr>
            <w:r w:rsidRPr="002B6DFB">
              <w:rPr>
                <w:rFonts w:cs="Calibri"/>
                <w:b/>
                <w:sz w:val="20"/>
                <w:szCs w:val="20"/>
              </w:rPr>
              <w:t>Ljude</w:t>
            </w:r>
          </w:p>
        </w:tc>
      </w:tr>
      <w:tr w:rsidR="005F4E27" w:rsidRPr="002B6DFB" w14:paraId="4CA80F0A" w14:textId="77777777" w:rsidTr="00742A71">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A2499" w14:textId="77777777" w:rsidR="005F4E27" w:rsidRPr="002B6DFB" w:rsidRDefault="005F4E27" w:rsidP="00BF5628">
            <w:pPr>
              <w:spacing w:after="0" w:line="240" w:lineRule="auto"/>
              <w:jc w:val="center"/>
              <w:rPr>
                <w:rFonts w:cs="Calibri"/>
                <w:sz w:val="20"/>
                <w:szCs w:val="20"/>
              </w:rPr>
            </w:pPr>
          </w:p>
          <w:p w14:paraId="2C6AF6B2" w14:textId="77777777" w:rsidR="005F4E27" w:rsidRPr="002B6DFB" w:rsidRDefault="005F4E27" w:rsidP="00BF5628">
            <w:pPr>
              <w:spacing w:after="0" w:line="240" w:lineRule="auto"/>
              <w:jc w:val="center"/>
              <w:rPr>
                <w:rFonts w:cs="Calibri"/>
                <w:sz w:val="20"/>
                <w:szCs w:val="20"/>
              </w:rPr>
            </w:pPr>
          </w:p>
          <w:p w14:paraId="1E86E0E9" w14:textId="77777777" w:rsidR="005F4E27" w:rsidRPr="002B6DFB" w:rsidRDefault="005F4E27" w:rsidP="00BF5628">
            <w:pPr>
              <w:spacing w:after="0" w:line="240" w:lineRule="auto"/>
              <w:jc w:val="center"/>
              <w:rPr>
                <w:rFonts w:cs="Calibri"/>
                <w:sz w:val="20"/>
                <w:szCs w:val="20"/>
              </w:rPr>
            </w:pPr>
          </w:p>
          <w:p w14:paraId="376F00BE" w14:textId="77777777" w:rsidR="005F4E27" w:rsidRPr="002B6DFB" w:rsidRDefault="005F4E27" w:rsidP="00BF5628">
            <w:pPr>
              <w:spacing w:after="0" w:line="240" w:lineRule="auto"/>
              <w:jc w:val="center"/>
              <w:rPr>
                <w:rFonts w:cs="Calibri"/>
                <w:sz w:val="20"/>
                <w:szCs w:val="20"/>
              </w:rPr>
            </w:pPr>
          </w:p>
          <w:p w14:paraId="387C5868" w14:textId="07C479FF" w:rsidR="005F4E27" w:rsidRPr="002B6DFB" w:rsidRDefault="00973CF6" w:rsidP="00BF5628">
            <w:pPr>
              <w:spacing w:after="0" w:line="240" w:lineRule="auto"/>
              <w:jc w:val="center"/>
              <w:rPr>
                <w:rFonts w:cs="Calibri"/>
                <w:sz w:val="20"/>
                <w:szCs w:val="20"/>
              </w:rPr>
            </w:pPr>
            <w:r w:rsidRPr="002B6DFB">
              <w:rPr>
                <w:rFonts w:ascii="Calibri" w:hAnsi="Calibri" w:cs="Calibri"/>
                <w:sz w:val="20"/>
                <w:szCs w:val="20"/>
              </w:rPr>
              <w:t>VI</w:t>
            </w:r>
            <w:r w:rsidR="005F4E27" w:rsidRPr="002B6DFB">
              <w:rPr>
                <w:rFonts w:ascii="Calibri" w:hAnsi="Calibri" w:cs="Calibri"/>
                <w:sz w:val="20"/>
                <w:szCs w:val="20"/>
              </w:rPr>
              <w:t>°</w:t>
            </w:r>
          </w:p>
          <w:p w14:paraId="15587064" w14:textId="77777777" w:rsidR="005F4E27" w:rsidRPr="002B6DFB" w:rsidRDefault="005F4E27" w:rsidP="00BF5628">
            <w:pPr>
              <w:spacing w:after="0" w:line="240" w:lineRule="auto"/>
              <w:jc w:val="center"/>
              <w:rPr>
                <w:rFonts w:cs="Calibri"/>
                <w:sz w:val="20"/>
                <w:szCs w:val="20"/>
              </w:rPr>
            </w:pPr>
            <w:r w:rsidRPr="002B6DFB">
              <w:rPr>
                <w:rFonts w:cs="Calibri"/>
                <w:sz w:val="20"/>
                <w:szCs w:val="20"/>
              </w:rPr>
              <w:t>Oštećenja građevina</w:t>
            </w:r>
          </w:p>
        </w:tc>
        <w:tc>
          <w:tcPr>
            <w:tcW w:w="4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C614D"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A./ Na mnogim građevinama (20-50%) od neobrađenog kamena, seoskim građevinama i građevinama od nepečene opeke i nabijene gline, oštećenja 1. stupnja (lagana oštećenja) – sitne pukotine u žbuci i otpadanje manjih komada žbuke. Na pojedinim građevinama (10%) oštećenja 2. stupnja (umjerena oštećenja) – male pukotine u zidovima, otpadanje većih komada žbuke, klizanje krovnog crijepa, pukotine u dimnjacima i otpadanje dijelova dimnjaka. B./ Na pojedinim građevinama (10%) od pečene opeke, građevinama od krupnih blokova te one izgrađene od prirodnog tesanog kamena i one s drvenom konstrukcijom, oštećenja 1. stupnja (lagana oštećenja) – sitne pukotine u žbuci i otpadanje manjih komada žbuke.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DB0EC" w14:textId="77777777" w:rsidR="005F4E27" w:rsidRPr="002B6DFB" w:rsidRDefault="005F4E27" w:rsidP="00BF5628">
            <w:pPr>
              <w:spacing w:after="0" w:line="240" w:lineRule="auto"/>
              <w:rPr>
                <w:rFonts w:cs="Calibri"/>
                <w:sz w:val="18"/>
                <w:szCs w:val="18"/>
              </w:rPr>
            </w:pPr>
            <w:r w:rsidRPr="002B6DFB">
              <w:rPr>
                <w:rFonts w:cs="Calibri"/>
                <w:sz w:val="18"/>
                <w:szCs w:val="18"/>
              </w:rPr>
              <w:t>U rijetkim slučajevima može se razbiti posuđe i drugi stakleni predmeti. Knjige padaju s polica. Moguće je pomicanje teškog namještaja.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C92195"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Mala zvona mogu zvoniti. Domaće životinje bježe iz nastambi. U pojedinim slučajevima u vlažnom tlu moguće su pukotine šire od 1 cm. Primjećuju se promjene izdašnosti izvora i razine vode u zdencima.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1A0E6B"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Trešnju osjete svi ljudi unutar građevina i na otvorenom. Ljudi u građevinama se uplaše i bježe na otvoreno. Pojedinci gube ravnotežu.</w:t>
            </w:r>
          </w:p>
        </w:tc>
      </w:tr>
      <w:tr w:rsidR="005F4E27" w:rsidRPr="002B6DFB" w14:paraId="6DF54DE4" w14:textId="77777777" w:rsidTr="00742A71">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5C93F" w14:textId="77777777" w:rsidR="005F4E27" w:rsidRPr="002B6DFB" w:rsidRDefault="005F4E27" w:rsidP="00BF5628">
            <w:pPr>
              <w:spacing w:after="0" w:line="240" w:lineRule="auto"/>
              <w:jc w:val="center"/>
              <w:rPr>
                <w:rFonts w:cs="Calibri"/>
                <w:sz w:val="20"/>
                <w:szCs w:val="20"/>
              </w:rPr>
            </w:pPr>
          </w:p>
          <w:p w14:paraId="04167532" w14:textId="77777777" w:rsidR="005F4E27" w:rsidRPr="002B6DFB" w:rsidRDefault="005F4E27" w:rsidP="00BF5628">
            <w:pPr>
              <w:spacing w:after="0" w:line="240" w:lineRule="auto"/>
              <w:jc w:val="center"/>
              <w:rPr>
                <w:rFonts w:cs="Calibri"/>
                <w:sz w:val="20"/>
                <w:szCs w:val="20"/>
              </w:rPr>
            </w:pPr>
          </w:p>
          <w:p w14:paraId="6C9AA394" w14:textId="77777777" w:rsidR="005F4E27" w:rsidRPr="002B6DFB" w:rsidRDefault="005F4E27" w:rsidP="00BF5628">
            <w:pPr>
              <w:spacing w:after="0" w:line="240" w:lineRule="auto"/>
              <w:jc w:val="center"/>
              <w:rPr>
                <w:rFonts w:cs="Calibri"/>
                <w:sz w:val="20"/>
                <w:szCs w:val="20"/>
              </w:rPr>
            </w:pPr>
          </w:p>
          <w:p w14:paraId="03824940" w14:textId="77777777" w:rsidR="005F4E27" w:rsidRPr="002B6DFB" w:rsidRDefault="005F4E27" w:rsidP="00BF5628">
            <w:pPr>
              <w:spacing w:after="0" w:line="240" w:lineRule="auto"/>
              <w:jc w:val="center"/>
              <w:rPr>
                <w:rFonts w:cs="Calibri"/>
                <w:sz w:val="20"/>
                <w:szCs w:val="20"/>
              </w:rPr>
            </w:pPr>
          </w:p>
          <w:p w14:paraId="3840BFB1" w14:textId="77777777" w:rsidR="005F4E27" w:rsidRPr="002B6DFB" w:rsidRDefault="005F4E27" w:rsidP="00BF5628">
            <w:pPr>
              <w:spacing w:after="0" w:line="240" w:lineRule="auto"/>
              <w:jc w:val="center"/>
              <w:rPr>
                <w:rFonts w:cs="Calibri"/>
                <w:sz w:val="20"/>
                <w:szCs w:val="20"/>
              </w:rPr>
            </w:pPr>
          </w:p>
          <w:p w14:paraId="2706BFEB" w14:textId="77777777" w:rsidR="005F4E27" w:rsidRPr="002B6DFB" w:rsidRDefault="005F4E27" w:rsidP="00BF5628">
            <w:pPr>
              <w:spacing w:after="0" w:line="240" w:lineRule="auto"/>
              <w:rPr>
                <w:rFonts w:cs="Calibri"/>
                <w:sz w:val="20"/>
                <w:szCs w:val="20"/>
              </w:rPr>
            </w:pPr>
          </w:p>
          <w:p w14:paraId="48FD7350" w14:textId="4C176BE8" w:rsidR="005F4E27" w:rsidRPr="002B6DFB" w:rsidRDefault="00973CF6" w:rsidP="00BF5628">
            <w:pPr>
              <w:spacing w:after="0" w:line="240" w:lineRule="auto"/>
              <w:jc w:val="center"/>
            </w:pPr>
            <w:r w:rsidRPr="002B6DFB">
              <w:rPr>
                <w:rFonts w:cs="Calibri"/>
                <w:sz w:val="20"/>
                <w:szCs w:val="20"/>
              </w:rPr>
              <w:t>VII</w:t>
            </w:r>
            <w:r w:rsidR="005F4E27" w:rsidRPr="002B6DFB">
              <w:rPr>
                <w:rFonts w:cs="Calibri"/>
                <w:sz w:val="20"/>
                <w:szCs w:val="20"/>
              </w:rPr>
              <w:t xml:space="preserve">° </w:t>
            </w:r>
          </w:p>
          <w:p w14:paraId="3E3D8ED7" w14:textId="77777777" w:rsidR="005F4E27" w:rsidRPr="002B6DFB" w:rsidRDefault="005F4E27" w:rsidP="00BF5628">
            <w:pPr>
              <w:spacing w:after="0" w:line="240" w:lineRule="auto"/>
              <w:jc w:val="center"/>
              <w:rPr>
                <w:rFonts w:cs="Calibri"/>
                <w:sz w:val="20"/>
                <w:szCs w:val="20"/>
              </w:rPr>
            </w:pPr>
          </w:p>
          <w:p w14:paraId="5A9DB295" w14:textId="77777777" w:rsidR="005F4E27" w:rsidRPr="002B6DFB" w:rsidRDefault="005F4E27" w:rsidP="00BF5628">
            <w:pPr>
              <w:spacing w:after="0" w:line="240" w:lineRule="auto"/>
              <w:jc w:val="center"/>
              <w:rPr>
                <w:rFonts w:cs="Calibri"/>
                <w:sz w:val="20"/>
                <w:szCs w:val="20"/>
              </w:rPr>
            </w:pPr>
            <w:r w:rsidRPr="002B6DFB">
              <w:rPr>
                <w:rFonts w:cs="Calibri"/>
                <w:sz w:val="20"/>
                <w:szCs w:val="20"/>
              </w:rPr>
              <w:t>Oštećenja</w:t>
            </w:r>
          </w:p>
          <w:p w14:paraId="6ED8EE38" w14:textId="77777777" w:rsidR="005F4E27" w:rsidRPr="002B6DFB" w:rsidRDefault="005F4E27" w:rsidP="00BF5628">
            <w:pPr>
              <w:spacing w:after="0" w:line="240" w:lineRule="auto"/>
              <w:jc w:val="center"/>
            </w:pPr>
            <w:r w:rsidRPr="002B6DFB">
              <w:rPr>
                <w:rFonts w:cs="Calibri"/>
                <w:sz w:val="20"/>
                <w:szCs w:val="20"/>
              </w:rPr>
              <w:t>građevina</w:t>
            </w:r>
          </w:p>
        </w:tc>
        <w:tc>
          <w:tcPr>
            <w:tcW w:w="4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7D05C"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A./ Na mnogim građevinama (20-50%) od neobrađenog kamena, seoskim građevinama, i građevinama od nepečene opeke i nabijene gline, oštećenja 3. stupnja (teška oštećenja) široke i duboke pukotine u zidovima, rušenje dimnjaka. Na pojedinim građevinama (10%), oštećenja 4. stupnja (razorna oštećenja) – otvori u zidovima, rušenje dijelova zgrade, razaranje veza među pojedinim dijelovima građevine, rušenje unutrašnjih zidova i zidova ispune.</w:t>
            </w:r>
          </w:p>
          <w:p w14:paraId="5F411031"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B./ Na mnogim građevinama (20- 50%) od pečene opeke, građevinama od krupnih blokova i montažnim građevinama te one izgrađene od prirodnog tesanog kamena i one s drvenom konstrukcijom, oštećenja 2.stupnja (umjerena oštećenja) -manje pukotine u zidovima, otpadanje većih komada žbuke, klizanje krovnog crijepa, pukotine u dimnjacima i otpadanje dijelova dimnjaka.</w:t>
            </w:r>
          </w:p>
          <w:p w14:paraId="5E171F89"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 xml:space="preserve">C./ Na mnogim građevinama (20- 50%) s armiranobetonskim i čeličnim skeletom, krupnopanelnim građevinama i dobro građenim drvenim građevinama, </w:t>
            </w:r>
            <w:r w:rsidRPr="002B6DFB">
              <w:rPr>
                <w:rFonts w:cs="Calibri"/>
                <w:sz w:val="18"/>
                <w:szCs w:val="18"/>
              </w:rPr>
              <w:lastRenderedPageBreak/>
              <w:t>oštećenja 1. stupnja (lagana oštećenja) - sitne pukotine u žbuci i otpadanje manjih komada žbuke.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1AEA6" w14:textId="77777777" w:rsidR="005F4E27" w:rsidRPr="002B6DFB" w:rsidRDefault="005F4E27" w:rsidP="00BF5628">
            <w:pPr>
              <w:spacing w:after="0" w:line="240" w:lineRule="auto"/>
              <w:rPr>
                <w:sz w:val="18"/>
                <w:szCs w:val="18"/>
              </w:rPr>
            </w:pPr>
            <w:r w:rsidRPr="002B6DFB">
              <w:rPr>
                <w:rFonts w:cs="Calibri"/>
                <w:sz w:val="18"/>
                <w:szCs w:val="18"/>
              </w:rPr>
              <w:lastRenderedPageBreak/>
              <w:t>Moguće je pomicanje teškog namještaja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5F503"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Zvone velika zvona. Na površini vode stvaraju se valovi, voda se zamuti od izdizanja mulja. Razina vode u zdencima se mijenja, kao i izdašnost izvora. U pojedinim slučajevima stvaraju se novi, ili nestaju postojeći izvori vode. Pojedini slučajevi klizišta na pješčanim ili šljunčanim obalama rijeka. U pojedinim slučajevima odroni na cestama na strmim kosinama. Mjestimično pukotine u cestama i kamenim zidovima.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564B5"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Ljudi se prestraše i bježe u panici na otvoreno. Mnogi se teško održavaju na nogama. Trešnju osjete osobe koje se voze u automobilu.</w:t>
            </w:r>
          </w:p>
        </w:tc>
      </w:tr>
      <w:tr w:rsidR="005F4E27" w:rsidRPr="002B6DFB" w14:paraId="614BCECE" w14:textId="77777777" w:rsidTr="00742A71">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BA115F" w14:textId="77777777" w:rsidR="005F4E27" w:rsidRPr="002B6DFB" w:rsidRDefault="005F4E27" w:rsidP="00BF5628">
            <w:pPr>
              <w:spacing w:after="0" w:line="240" w:lineRule="auto"/>
              <w:jc w:val="center"/>
              <w:rPr>
                <w:rFonts w:cs="Calibri"/>
                <w:sz w:val="20"/>
                <w:szCs w:val="20"/>
              </w:rPr>
            </w:pPr>
          </w:p>
          <w:p w14:paraId="5B3958EE" w14:textId="77777777" w:rsidR="005F4E27" w:rsidRPr="002B6DFB" w:rsidRDefault="005F4E27" w:rsidP="00BF5628">
            <w:pPr>
              <w:spacing w:after="0" w:line="240" w:lineRule="auto"/>
              <w:jc w:val="center"/>
              <w:rPr>
                <w:rFonts w:cs="Calibri"/>
                <w:sz w:val="20"/>
                <w:szCs w:val="20"/>
              </w:rPr>
            </w:pPr>
          </w:p>
          <w:p w14:paraId="42158032" w14:textId="77777777" w:rsidR="005F4E27" w:rsidRPr="002B6DFB" w:rsidRDefault="005F4E27" w:rsidP="00BF5628">
            <w:pPr>
              <w:spacing w:after="0" w:line="240" w:lineRule="auto"/>
              <w:jc w:val="center"/>
              <w:rPr>
                <w:rFonts w:cs="Calibri"/>
                <w:sz w:val="20"/>
                <w:szCs w:val="20"/>
              </w:rPr>
            </w:pPr>
          </w:p>
          <w:p w14:paraId="4DE3E0EB" w14:textId="77777777" w:rsidR="005F4E27" w:rsidRPr="002B6DFB" w:rsidRDefault="005F4E27" w:rsidP="00BF5628">
            <w:pPr>
              <w:spacing w:after="0" w:line="240" w:lineRule="auto"/>
              <w:jc w:val="center"/>
              <w:rPr>
                <w:rFonts w:cs="Calibri"/>
                <w:sz w:val="20"/>
                <w:szCs w:val="20"/>
              </w:rPr>
            </w:pPr>
          </w:p>
          <w:p w14:paraId="3A3880A5" w14:textId="77777777" w:rsidR="005F4E27" w:rsidRPr="002B6DFB" w:rsidRDefault="005F4E27" w:rsidP="00BF5628">
            <w:pPr>
              <w:spacing w:after="0" w:line="240" w:lineRule="auto"/>
              <w:jc w:val="center"/>
              <w:rPr>
                <w:rFonts w:cs="Calibri"/>
                <w:sz w:val="20"/>
                <w:szCs w:val="20"/>
              </w:rPr>
            </w:pPr>
          </w:p>
          <w:p w14:paraId="24AC1BA6" w14:textId="77777777" w:rsidR="005F4E27" w:rsidRPr="002B6DFB" w:rsidRDefault="005F4E27" w:rsidP="00BF5628">
            <w:pPr>
              <w:spacing w:after="0" w:line="240" w:lineRule="auto"/>
              <w:jc w:val="center"/>
              <w:rPr>
                <w:rFonts w:cs="Calibri"/>
                <w:sz w:val="20"/>
                <w:szCs w:val="20"/>
              </w:rPr>
            </w:pPr>
          </w:p>
          <w:p w14:paraId="79AD83BF" w14:textId="77777777" w:rsidR="005F4E27" w:rsidRPr="002B6DFB" w:rsidRDefault="005F4E27" w:rsidP="00BF5628">
            <w:pPr>
              <w:spacing w:after="0" w:line="240" w:lineRule="auto"/>
              <w:jc w:val="center"/>
              <w:rPr>
                <w:rFonts w:cs="Calibri"/>
                <w:sz w:val="20"/>
                <w:szCs w:val="20"/>
              </w:rPr>
            </w:pPr>
          </w:p>
          <w:p w14:paraId="10A42B6E" w14:textId="77777777" w:rsidR="005F4E27" w:rsidRPr="002B6DFB" w:rsidRDefault="005F4E27" w:rsidP="00BF5628">
            <w:pPr>
              <w:spacing w:after="0" w:line="240" w:lineRule="auto"/>
              <w:jc w:val="center"/>
              <w:rPr>
                <w:rFonts w:cs="Calibri"/>
                <w:sz w:val="20"/>
                <w:szCs w:val="20"/>
              </w:rPr>
            </w:pPr>
          </w:p>
          <w:p w14:paraId="0522C3F3" w14:textId="476BA4F8" w:rsidR="005F4E27" w:rsidRPr="002B6DFB" w:rsidRDefault="00973CF6" w:rsidP="00BF5628">
            <w:pPr>
              <w:spacing w:after="0" w:line="240" w:lineRule="auto"/>
              <w:jc w:val="center"/>
              <w:rPr>
                <w:rFonts w:cs="Calibri"/>
                <w:sz w:val="20"/>
                <w:szCs w:val="20"/>
              </w:rPr>
            </w:pPr>
            <w:r w:rsidRPr="002B6DFB">
              <w:rPr>
                <w:rFonts w:cs="Calibri"/>
                <w:sz w:val="20"/>
                <w:szCs w:val="20"/>
              </w:rPr>
              <w:t>VIII</w:t>
            </w:r>
            <w:r w:rsidR="005F4E27" w:rsidRPr="002B6DFB">
              <w:rPr>
                <w:rFonts w:cs="Calibri"/>
                <w:sz w:val="20"/>
                <w:szCs w:val="20"/>
              </w:rPr>
              <w:t>°</w:t>
            </w:r>
          </w:p>
          <w:p w14:paraId="21C40278" w14:textId="77777777" w:rsidR="005F4E27" w:rsidRPr="002B6DFB" w:rsidRDefault="005F4E27" w:rsidP="00BF5628">
            <w:pPr>
              <w:spacing w:after="0" w:line="240" w:lineRule="auto"/>
              <w:jc w:val="center"/>
              <w:rPr>
                <w:rFonts w:cs="Calibri"/>
                <w:sz w:val="20"/>
                <w:szCs w:val="20"/>
              </w:rPr>
            </w:pPr>
          </w:p>
          <w:p w14:paraId="779F6A1E" w14:textId="77777777" w:rsidR="005F4E27" w:rsidRPr="002B6DFB" w:rsidRDefault="005F4E27" w:rsidP="00BF5628">
            <w:pPr>
              <w:spacing w:after="0" w:line="240" w:lineRule="auto"/>
              <w:jc w:val="center"/>
              <w:rPr>
                <w:rFonts w:cs="Calibri"/>
                <w:sz w:val="20"/>
                <w:szCs w:val="20"/>
              </w:rPr>
            </w:pPr>
            <w:r w:rsidRPr="002B6DFB">
              <w:rPr>
                <w:rFonts w:cs="Calibri"/>
                <w:sz w:val="20"/>
                <w:szCs w:val="20"/>
              </w:rPr>
              <w:t>Razorna oštećenja građevina</w:t>
            </w:r>
          </w:p>
        </w:tc>
        <w:tc>
          <w:tcPr>
            <w:tcW w:w="44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6E767"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A./ Na mnogim građevinama (20 – 50%) od neobrađenog kamena, seoskim građevinama i građevinama od nepečene opeke i nabijene gline, oštećenja 4. stupnja (razorna oštećenja) – otvori u zidovima, rušenje dijelova građevine, razaranje veza među pojedinim dijelovima građevine, rušenje unutrašnjih zidova i zidova ispune. Na pojedinim građevinama (10%), oštećenja 5. stupnja (potpuno rušenje) – potpuno rušenje građevina.</w:t>
            </w:r>
          </w:p>
          <w:p w14:paraId="38D8207A"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B./ Na mnogim građevinama (20 – 50%), od pečene opeke, građevina od krupnih blokova te one izgrađene od prirodnog tesanog kamena i one s drvenom konstrukcijom, oštećenja 2. stupnja (teška oštećenja) – široke i duboke pukotine u  pojedinim građevinama (10%), oštećenja 4. stupnja (razorna oštećenja) – otvori u zidovima, rušenje dijelova građevine, razaranje veza među pojedinim dijelovima građevine, rušenje unutrašnjih zidova i zidova ispune.</w:t>
            </w:r>
          </w:p>
          <w:p w14:paraId="5662BBCA"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 xml:space="preserve">C./ Na mnogim građevinama (20 – 50%) s armiranobetonskim i čeličnim skeletom, krupnopanelnim građevinama i dobro građenim drvenim građevinama, oštećenja 1. stupnja (umjerena oštećenja) – manje pukotine u zidovima, otpadanje većih komada žbuke, klizanje krovnog crijepa, pukotine u dimnjacima i otpadanje dijelova dimnjaka. Na pojedinim građevinama (10%), oštećenja 3. stupnja (teška oštećenja) – široke i duboke pukotine u zidovima, rušenje dimnjaka.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B1B90" w14:textId="77777777" w:rsidR="005F4E27" w:rsidRPr="002B6DFB" w:rsidRDefault="005F4E27" w:rsidP="00BF5628">
            <w:pPr>
              <w:spacing w:after="0" w:line="240" w:lineRule="auto"/>
              <w:rPr>
                <w:rFonts w:cs="Calibri"/>
                <w:sz w:val="18"/>
                <w:szCs w:val="18"/>
              </w:rPr>
            </w:pPr>
            <w:r w:rsidRPr="002B6DFB">
              <w:rPr>
                <w:rFonts w:cs="Calibri"/>
                <w:sz w:val="18"/>
                <w:szCs w:val="18"/>
              </w:rPr>
              <w:t>Teži namještaj ponekad se pomiče. Neke viseće svjetiljke su oštećene. Kipovi i spomenici se pomiču. Nadgrobni kameni se prevrću. Ruše se kamene ograde i zidovi.</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D1B5C"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Ponegdje se lome grane stabala. Dolazi do odrona u udubljenima i na nasipima cesta sa strmim nagibom. Pukotine u tlu dosežu i nekoliko centimetara. Voda u jezerima se muti. Stvaraju se novi bazeni vode. Ponekad se presušeni zdenci pune vodom ili postojeći presušuju. U mnogim slučajevima mijenja se izdašnost izvora i razina vode u zdencima.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F6D2B" w14:textId="77777777" w:rsidR="005F4E27" w:rsidRPr="002B6DFB" w:rsidRDefault="005F4E27" w:rsidP="00BF5628">
            <w:pPr>
              <w:autoSpaceDE w:val="0"/>
              <w:spacing w:after="0" w:line="240" w:lineRule="auto"/>
              <w:rPr>
                <w:rFonts w:cs="Calibri"/>
                <w:sz w:val="18"/>
                <w:szCs w:val="18"/>
              </w:rPr>
            </w:pPr>
            <w:r w:rsidRPr="002B6DFB">
              <w:rPr>
                <w:rFonts w:cs="Calibri"/>
                <w:sz w:val="18"/>
                <w:szCs w:val="18"/>
              </w:rPr>
              <w:t xml:space="preserve">Opći strah i panika. Trešnja se osjeća jako i u automobilima koji su u pokretu. </w:t>
            </w:r>
          </w:p>
        </w:tc>
      </w:tr>
      <w:bookmarkEnd w:id="817"/>
    </w:tbl>
    <w:p w14:paraId="64A6E4FD" w14:textId="77777777" w:rsidR="005F4E27" w:rsidRPr="002B6DFB" w:rsidRDefault="005F4E27" w:rsidP="005F4E27">
      <w:pPr>
        <w:rPr>
          <w:szCs w:val="24"/>
        </w:rPr>
      </w:pPr>
    </w:p>
    <w:p w14:paraId="2CB49DA1" w14:textId="77777777" w:rsidR="00771C32" w:rsidRPr="001608E9" w:rsidRDefault="00771C32" w:rsidP="005F4E27">
      <w:pPr>
        <w:rPr>
          <w:szCs w:val="24"/>
          <w:highlight w:val="yellow"/>
        </w:rPr>
        <w:sectPr w:rsidR="00771C32" w:rsidRPr="001608E9" w:rsidSect="00771C32">
          <w:footerReference w:type="default" r:id="rId59"/>
          <w:pgSz w:w="16838" w:h="11906" w:orient="landscape"/>
          <w:pgMar w:top="1418" w:right="1418" w:bottom="1418" w:left="1418" w:header="709" w:footer="709" w:gutter="0"/>
          <w:cols w:space="708"/>
          <w:docGrid w:linePitch="360"/>
        </w:sectPr>
      </w:pPr>
    </w:p>
    <w:p w14:paraId="0EAFFA9F" w14:textId="76DEA5A4" w:rsidR="00967571" w:rsidRPr="002B6DFB" w:rsidRDefault="00967571" w:rsidP="005F4E27">
      <w:pPr>
        <w:pStyle w:val="Naslov3"/>
        <w:tabs>
          <w:tab w:val="left" w:pos="5460"/>
        </w:tabs>
      </w:pPr>
      <w:bookmarkStart w:id="818" w:name="_Toc129846444"/>
      <w:r w:rsidRPr="002B6DFB">
        <w:lastRenderedPageBreak/>
        <w:t>6.</w:t>
      </w:r>
      <w:r w:rsidR="00CC264E" w:rsidRPr="002B6DFB">
        <w:t>9</w:t>
      </w:r>
      <w:r w:rsidRPr="002B6DFB">
        <w:t xml:space="preserve">.3. Prikaz utjecaja </w:t>
      </w:r>
      <w:r w:rsidR="003F4716" w:rsidRPr="002B6DFB">
        <w:t>potresa</w:t>
      </w:r>
      <w:r w:rsidRPr="002B6DFB">
        <w:t xml:space="preserve"> na kritičnu infrastrukturu (KI)</w:t>
      </w:r>
      <w:bookmarkEnd w:id="818"/>
      <w:r w:rsidR="005F4E27" w:rsidRPr="002B6DFB">
        <w:tab/>
      </w:r>
    </w:p>
    <w:p w14:paraId="09AEDFBD" w14:textId="14CA173A" w:rsidR="005F4E27" w:rsidRPr="002B6DFB" w:rsidRDefault="005F4E27" w:rsidP="005F4E27">
      <w:pPr>
        <w:spacing w:after="0"/>
      </w:pPr>
    </w:p>
    <w:p w14:paraId="3EF102A5" w14:textId="65AAA058" w:rsidR="005F4E27" w:rsidRPr="002B6DFB" w:rsidRDefault="005F4E27" w:rsidP="005F4E27">
      <w:r w:rsidRPr="002B6DFB">
        <w:t>Posljedice potresa mogu obuhvatiti sva područja društvene i gospodarske djelatnosti stanovništva te značajno utjecati na lokalno upravljanje, stanovništvo, materijalna i kulturna dobra te okoliš. Treba imati na umu da u slučaju potresa ne dolazi do jednake zahvaćenosti cijelog područja Općine. Najveće štete bit će vidljive na dijelovima gušće naseljenosti područja Općine.</w:t>
      </w:r>
    </w:p>
    <w:p w14:paraId="3EFF40D1" w14:textId="77777777" w:rsidR="005F4E27" w:rsidRPr="002B6DFB" w:rsidRDefault="005F4E27" w:rsidP="00A70E58">
      <w:pPr>
        <w:spacing w:after="0"/>
        <w:rPr>
          <w:szCs w:val="24"/>
        </w:rPr>
      </w:pPr>
      <w:r w:rsidRPr="002B6DFB">
        <w:rPr>
          <w:szCs w:val="24"/>
        </w:rPr>
        <w:t xml:space="preserve">Zbog utjecaja na kritičnu infrastrukturu i strateške objekte treba istaknuti sljedeće posljedice: </w:t>
      </w:r>
    </w:p>
    <w:p w14:paraId="616679B3" w14:textId="77777777" w:rsidR="005F4E27" w:rsidRPr="002B6DFB" w:rsidRDefault="005F4E27">
      <w:pPr>
        <w:numPr>
          <w:ilvl w:val="0"/>
          <w:numId w:val="32"/>
        </w:numPr>
        <w:contextualSpacing/>
        <w:rPr>
          <w:szCs w:val="24"/>
          <w:lang w:val="en-US"/>
        </w:rPr>
      </w:pPr>
      <w:r w:rsidRPr="002B6DFB">
        <w:rPr>
          <w:szCs w:val="24"/>
          <w:lang w:val="en-US"/>
        </w:rPr>
        <w:t>izravna oštećenja prometnica zbog podrhtavanja tla ili njihova neprohodnost, zbog pucanja asfaltnog sloja ili nastanka većih pukotina, mogu otežati prometnu povezanost Općine sa susjednim jedinicama lokalne samouprave te usporiti potrebne radnje neposredno nakon potresa (spašavanje, evakuacija, odvoz građevinskog otpada i sl.),</w:t>
      </w:r>
    </w:p>
    <w:p w14:paraId="27E9BD13" w14:textId="1DC71C8B" w:rsidR="005F4E27" w:rsidRPr="002B6DFB" w:rsidRDefault="005F4E27">
      <w:pPr>
        <w:numPr>
          <w:ilvl w:val="0"/>
          <w:numId w:val="32"/>
        </w:numPr>
        <w:contextualSpacing/>
        <w:rPr>
          <w:szCs w:val="24"/>
          <w:lang w:val="en-US"/>
        </w:rPr>
      </w:pPr>
      <w:r w:rsidRPr="002B6DFB">
        <w:rPr>
          <w:szCs w:val="24"/>
          <w:lang w:val="en-US"/>
        </w:rPr>
        <w:t>prekidi u telekomunikacijskoj mreži mogu stanovništvu i hitnim službama otežati komunikaciju, a oštećenja strujne mreže i komunalne infrastrukture mogu usporiti radove hitnih službi i povećati osjećaj nesigurnosti stanovništva.</w:t>
      </w:r>
    </w:p>
    <w:p w14:paraId="102E53B2" w14:textId="77777777" w:rsidR="00967571" w:rsidRPr="002B6DFB" w:rsidRDefault="00967571" w:rsidP="00967571">
      <w:pPr>
        <w:spacing w:after="0"/>
      </w:pPr>
    </w:p>
    <w:tbl>
      <w:tblPr>
        <w:tblW w:w="9107" w:type="dxa"/>
        <w:jc w:val="center"/>
        <w:tblCellMar>
          <w:left w:w="10" w:type="dxa"/>
          <w:right w:w="10" w:type="dxa"/>
        </w:tblCellMar>
        <w:tblLook w:val="04A0" w:firstRow="1" w:lastRow="0" w:firstColumn="1" w:lastColumn="0" w:noHBand="0" w:noVBand="1"/>
      </w:tblPr>
      <w:tblGrid>
        <w:gridCol w:w="959"/>
        <w:gridCol w:w="8148"/>
      </w:tblGrid>
      <w:tr w:rsidR="00967571" w:rsidRPr="002B6DFB" w14:paraId="520472C9" w14:textId="77777777" w:rsidTr="00967571">
        <w:trPr>
          <w:trHeight w:val="384"/>
          <w:tblHeader/>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D9467" w14:textId="77777777" w:rsidR="00967571" w:rsidRPr="002B6DFB" w:rsidRDefault="00967571" w:rsidP="00967571">
            <w:pPr>
              <w:spacing w:after="0" w:line="240" w:lineRule="auto"/>
              <w:jc w:val="center"/>
              <w:rPr>
                <w:b/>
                <w:sz w:val="20"/>
                <w:szCs w:val="20"/>
              </w:rPr>
            </w:pPr>
            <w:r w:rsidRPr="002B6DFB">
              <w:rPr>
                <w:b/>
                <w:sz w:val="20"/>
                <w:szCs w:val="20"/>
              </w:rPr>
              <w:t>Utjecaj</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30ADC" w14:textId="77777777" w:rsidR="00967571" w:rsidRPr="002B6DFB" w:rsidRDefault="00967571" w:rsidP="00967571">
            <w:pPr>
              <w:spacing w:after="0" w:line="240" w:lineRule="auto"/>
              <w:jc w:val="center"/>
              <w:rPr>
                <w:b/>
                <w:sz w:val="20"/>
                <w:szCs w:val="20"/>
              </w:rPr>
            </w:pPr>
            <w:r w:rsidRPr="002B6DFB">
              <w:rPr>
                <w:b/>
                <w:sz w:val="20"/>
                <w:szCs w:val="20"/>
              </w:rPr>
              <w:t>Sektor</w:t>
            </w:r>
          </w:p>
        </w:tc>
      </w:tr>
      <w:tr w:rsidR="00967571" w:rsidRPr="002B6DFB" w14:paraId="4D8CC3C6" w14:textId="77777777" w:rsidTr="00967571">
        <w:trPr>
          <w:trHeight w:val="38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47332" w14:textId="77777777" w:rsidR="00967571" w:rsidRPr="002B6DFB" w:rsidRDefault="00967571" w:rsidP="00967571">
            <w:pPr>
              <w:spacing w:after="0" w:line="240" w:lineRule="auto"/>
              <w:jc w:val="center"/>
              <w:rPr>
                <w:b/>
                <w:sz w:val="20"/>
                <w:szCs w:val="20"/>
              </w:rPr>
            </w:pPr>
            <w:r w:rsidRPr="002B6DF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40767" w14:textId="77777777" w:rsidR="00967571" w:rsidRPr="002B6DFB" w:rsidRDefault="00967571" w:rsidP="00967571">
            <w:pPr>
              <w:spacing w:after="0" w:line="240" w:lineRule="auto"/>
              <w:rPr>
                <w:sz w:val="20"/>
                <w:szCs w:val="20"/>
              </w:rPr>
            </w:pPr>
            <w:r w:rsidRPr="002B6DFB">
              <w:rPr>
                <w:sz w:val="20"/>
                <w:szCs w:val="20"/>
              </w:rPr>
              <w:t>Komunikacijska i informacijska tehnologija (elektroničke komunikacije, prijenos podataka, informacijski sustavi, pružanje audio i audiovizualnih medijskih usluga)</w:t>
            </w:r>
          </w:p>
        </w:tc>
      </w:tr>
      <w:tr w:rsidR="00967571" w:rsidRPr="002B6DFB" w14:paraId="14920449" w14:textId="77777777" w:rsidTr="00967571">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F561A" w14:textId="77777777" w:rsidR="00967571" w:rsidRPr="002B6DFB" w:rsidRDefault="00967571" w:rsidP="00967571">
            <w:pPr>
              <w:spacing w:after="0" w:line="240" w:lineRule="auto"/>
              <w:jc w:val="center"/>
              <w:rPr>
                <w:b/>
                <w:sz w:val="20"/>
                <w:szCs w:val="20"/>
              </w:rPr>
            </w:pPr>
            <w:r w:rsidRPr="002B6DF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D6EEC0" w14:textId="77777777" w:rsidR="00967571" w:rsidRPr="002B6DFB" w:rsidRDefault="00967571" w:rsidP="00967571">
            <w:pPr>
              <w:spacing w:after="0" w:line="240" w:lineRule="auto"/>
              <w:rPr>
                <w:sz w:val="20"/>
                <w:szCs w:val="20"/>
              </w:rPr>
            </w:pPr>
            <w:r w:rsidRPr="002B6DFB">
              <w:rPr>
                <w:sz w:val="20"/>
                <w:szCs w:val="20"/>
              </w:rPr>
              <w:t>Promet (cestovni, željeznički, zračni, pomorski i promet unutarnjim plovnim putevima)</w:t>
            </w:r>
          </w:p>
        </w:tc>
      </w:tr>
      <w:tr w:rsidR="00967571" w:rsidRPr="002B6DFB" w14:paraId="437E40B6" w14:textId="77777777" w:rsidTr="00967571">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B1167" w14:textId="6758C267" w:rsidR="00967571" w:rsidRPr="002B6DFB" w:rsidRDefault="003F4716" w:rsidP="00967571">
            <w:pPr>
              <w:spacing w:after="0" w:line="240" w:lineRule="auto"/>
              <w:jc w:val="center"/>
              <w:rPr>
                <w:b/>
                <w:sz w:val="20"/>
                <w:szCs w:val="20"/>
              </w:rPr>
            </w:pPr>
            <w:r w:rsidRPr="002B6DF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976EB0" w14:textId="77777777" w:rsidR="00967571" w:rsidRPr="002B6DFB" w:rsidRDefault="00967571" w:rsidP="00967571">
            <w:pPr>
              <w:spacing w:after="0" w:line="240" w:lineRule="auto"/>
              <w:rPr>
                <w:sz w:val="20"/>
                <w:szCs w:val="20"/>
              </w:rPr>
            </w:pPr>
            <w:r w:rsidRPr="002B6DFB">
              <w:rPr>
                <w:sz w:val="20"/>
                <w:szCs w:val="20"/>
              </w:rPr>
              <w:t>Zdravstvo (zdravstvena zaštita, proizvodnja, promet i nadzor nad lijekovima)</w:t>
            </w:r>
          </w:p>
        </w:tc>
      </w:tr>
      <w:tr w:rsidR="00967571" w:rsidRPr="002B6DFB" w14:paraId="5B5B7050" w14:textId="77777777" w:rsidTr="00967571">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8559BC" w14:textId="5326C56E" w:rsidR="00967571" w:rsidRPr="002B6DFB" w:rsidRDefault="003F4716" w:rsidP="00967571">
            <w:pPr>
              <w:spacing w:after="0" w:line="240" w:lineRule="auto"/>
              <w:jc w:val="center"/>
              <w:rPr>
                <w:b/>
                <w:sz w:val="20"/>
                <w:szCs w:val="20"/>
              </w:rPr>
            </w:pPr>
            <w:r w:rsidRPr="002B6DF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07668" w14:textId="77777777" w:rsidR="00967571" w:rsidRPr="002B6DFB" w:rsidRDefault="00967571" w:rsidP="00967571">
            <w:pPr>
              <w:spacing w:after="0" w:line="240" w:lineRule="auto"/>
              <w:rPr>
                <w:sz w:val="20"/>
                <w:szCs w:val="20"/>
              </w:rPr>
            </w:pPr>
            <w:r w:rsidRPr="002B6DFB">
              <w:rPr>
                <w:sz w:val="20"/>
                <w:szCs w:val="20"/>
              </w:rPr>
              <w:t>Vodno gospodarstvo (regulacijske i zaštitne vodne građevine i komunalne vodne građevine)</w:t>
            </w:r>
          </w:p>
        </w:tc>
      </w:tr>
      <w:tr w:rsidR="00967571" w:rsidRPr="002B6DFB" w14:paraId="58AC0596" w14:textId="77777777" w:rsidTr="00967571">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0828E" w14:textId="77777777" w:rsidR="00967571" w:rsidRPr="002B6DFB" w:rsidRDefault="00967571" w:rsidP="00967571">
            <w:pPr>
              <w:spacing w:after="0" w:line="240" w:lineRule="auto"/>
              <w:jc w:val="center"/>
              <w:rPr>
                <w:b/>
                <w:sz w:val="20"/>
                <w:szCs w:val="20"/>
              </w:rPr>
            </w:pPr>
            <w:r w:rsidRPr="002B6DF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D6517" w14:textId="77777777" w:rsidR="00967571" w:rsidRPr="002B6DFB" w:rsidRDefault="00967571" w:rsidP="00967571">
            <w:pPr>
              <w:spacing w:after="0" w:line="240" w:lineRule="auto"/>
              <w:rPr>
                <w:sz w:val="20"/>
                <w:szCs w:val="20"/>
              </w:rPr>
            </w:pPr>
            <w:r w:rsidRPr="002B6DFB">
              <w:rPr>
                <w:sz w:val="20"/>
                <w:szCs w:val="20"/>
              </w:rPr>
              <w:t xml:space="preserve">Hrana (proizvodnja i opskrba hranom i sustav sigurnosti hrane, robne zalihe) </w:t>
            </w:r>
          </w:p>
        </w:tc>
      </w:tr>
      <w:tr w:rsidR="00967571" w:rsidRPr="002B6DFB" w14:paraId="5737BE2D" w14:textId="77777777" w:rsidTr="00967571">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F2A6D" w14:textId="1170E8E7" w:rsidR="00967571" w:rsidRPr="002B6DFB" w:rsidRDefault="003F4716" w:rsidP="00967571">
            <w:pPr>
              <w:spacing w:after="0" w:line="240" w:lineRule="auto"/>
              <w:jc w:val="center"/>
              <w:rPr>
                <w:b/>
                <w:sz w:val="20"/>
                <w:szCs w:val="20"/>
              </w:rPr>
            </w:pPr>
            <w:r w:rsidRPr="002B6DF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B76C3" w14:textId="77777777" w:rsidR="00967571" w:rsidRPr="002B6DFB" w:rsidRDefault="00967571" w:rsidP="00967571">
            <w:pPr>
              <w:spacing w:after="0" w:line="240" w:lineRule="auto"/>
              <w:rPr>
                <w:sz w:val="20"/>
                <w:szCs w:val="20"/>
              </w:rPr>
            </w:pPr>
            <w:r w:rsidRPr="002B6DFB">
              <w:rPr>
                <w:sz w:val="20"/>
                <w:szCs w:val="20"/>
              </w:rPr>
              <w:t>Financije (bankarstvo, burze, investicije, sustavi osiguranja i plaćanja)</w:t>
            </w:r>
          </w:p>
        </w:tc>
      </w:tr>
      <w:tr w:rsidR="00967571" w:rsidRPr="002B6DFB" w14:paraId="16CBB656" w14:textId="77777777" w:rsidTr="00967571">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7AC0D" w14:textId="77777777" w:rsidR="00967571" w:rsidRPr="002B6DFB" w:rsidRDefault="00967571" w:rsidP="00967571">
            <w:pPr>
              <w:spacing w:after="0" w:line="240" w:lineRule="auto"/>
              <w:jc w:val="center"/>
              <w:rPr>
                <w:b/>
                <w:sz w:val="20"/>
                <w:szCs w:val="20"/>
              </w:rPr>
            </w:pPr>
            <w:r w:rsidRPr="002B6DF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0312F" w14:textId="77777777" w:rsidR="00967571" w:rsidRPr="002B6DFB" w:rsidRDefault="00967571" w:rsidP="00967571">
            <w:pPr>
              <w:spacing w:after="0" w:line="240" w:lineRule="auto"/>
              <w:rPr>
                <w:sz w:val="20"/>
                <w:szCs w:val="20"/>
              </w:rPr>
            </w:pPr>
            <w:r w:rsidRPr="002B6DFB">
              <w:rPr>
                <w:sz w:val="20"/>
                <w:szCs w:val="20"/>
              </w:rPr>
              <w:t>Proizvodnja, skladištenje i prijevoz opasnih tvari (kemijski, biološki, radiološki i nuklearni materijali)</w:t>
            </w:r>
          </w:p>
        </w:tc>
      </w:tr>
      <w:tr w:rsidR="00967571" w:rsidRPr="002B6DFB" w14:paraId="499B0122" w14:textId="77777777" w:rsidTr="00967571">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1EC80D" w14:textId="77777777" w:rsidR="00967571" w:rsidRPr="002B6DFB" w:rsidRDefault="00967571" w:rsidP="00967571">
            <w:pPr>
              <w:spacing w:after="0" w:line="240" w:lineRule="auto"/>
              <w:jc w:val="center"/>
              <w:rPr>
                <w:b/>
                <w:sz w:val="20"/>
                <w:szCs w:val="20"/>
              </w:rPr>
            </w:pPr>
            <w:r w:rsidRPr="002B6DF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ED6726" w14:textId="77777777" w:rsidR="00967571" w:rsidRPr="002B6DFB" w:rsidRDefault="00967571" w:rsidP="00967571">
            <w:pPr>
              <w:spacing w:after="0" w:line="240" w:lineRule="auto"/>
              <w:rPr>
                <w:sz w:val="20"/>
                <w:szCs w:val="20"/>
              </w:rPr>
            </w:pPr>
            <w:r w:rsidRPr="002B6DFB">
              <w:rPr>
                <w:sz w:val="20"/>
                <w:szCs w:val="20"/>
              </w:rPr>
              <w:t>Javne službe (osiguranje javnog reda i mira, zaštita i spašavanje, hitna medicinska pomoć)</w:t>
            </w:r>
          </w:p>
        </w:tc>
      </w:tr>
      <w:tr w:rsidR="00967571" w:rsidRPr="001608E9" w14:paraId="2A9FD136" w14:textId="77777777" w:rsidTr="00967571">
        <w:trPr>
          <w:trHeight w:val="64"/>
          <w:jc w:val="center"/>
        </w:trPr>
        <w:tc>
          <w:tcPr>
            <w:tcW w:w="9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75782" w14:textId="77777777" w:rsidR="00967571" w:rsidRPr="002B6DFB" w:rsidRDefault="00967571" w:rsidP="00967571">
            <w:pPr>
              <w:spacing w:after="0" w:line="240" w:lineRule="auto"/>
              <w:jc w:val="center"/>
              <w:rPr>
                <w:b/>
                <w:sz w:val="20"/>
                <w:szCs w:val="20"/>
              </w:rPr>
            </w:pPr>
            <w:r w:rsidRPr="002B6DFB">
              <w:rPr>
                <w:b/>
                <w:sz w:val="20"/>
                <w:szCs w:val="20"/>
              </w:rPr>
              <w:t>X</w:t>
            </w:r>
          </w:p>
        </w:tc>
        <w:tc>
          <w:tcPr>
            <w:tcW w:w="81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4EE1F" w14:textId="77777777" w:rsidR="00967571" w:rsidRPr="002B6DFB" w:rsidRDefault="00967571" w:rsidP="00967571">
            <w:pPr>
              <w:spacing w:after="0" w:line="240" w:lineRule="auto"/>
              <w:rPr>
                <w:sz w:val="20"/>
                <w:szCs w:val="20"/>
              </w:rPr>
            </w:pPr>
            <w:r w:rsidRPr="002B6DFB">
              <w:rPr>
                <w:sz w:val="20"/>
                <w:szCs w:val="20"/>
              </w:rPr>
              <w:t>Nacionalni spomenici i vrijednosti</w:t>
            </w:r>
          </w:p>
        </w:tc>
      </w:tr>
    </w:tbl>
    <w:p w14:paraId="5029D610" w14:textId="18711F9F" w:rsidR="00967571" w:rsidRPr="002B6DFB" w:rsidRDefault="00967571" w:rsidP="00967571">
      <w:pPr>
        <w:pStyle w:val="Naslov3"/>
      </w:pPr>
      <w:bookmarkStart w:id="819" w:name="_Toc129846445"/>
      <w:r w:rsidRPr="002B6DFB">
        <w:t>6.</w:t>
      </w:r>
      <w:r w:rsidR="00CC264E" w:rsidRPr="002B6DFB">
        <w:t>9</w:t>
      </w:r>
      <w:r w:rsidRPr="002B6DFB">
        <w:t xml:space="preserve">.4. Kontekst – </w:t>
      </w:r>
      <w:r w:rsidR="005F4E27" w:rsidRPr="002B6DFB">
        <w:t>Potres</w:t>
      </w:r>
      <w:bookmarkEnd w:id="819"/>
    </w:p>
    <w:p w14:paraId="3CC9C536" w14:textId="239F859B" w:rsidR="005F4E27" w:rsidRPr="001608E9" w:rsidRDefault="005F4E27" w:rsidP="008C3055">
      <w:pPr>
        <w:spacing w:after="0"/>
        <w:rPr>
          <w:rFonts w:eastAsia="Times New Roman"/>
          <w:szCs w:val="24"/>
          <w:highlight w:val="yellow"/>
          <w:lang w:eastAsia="hr-HR"/>
        </w:rPr>
      </w:pPr>
    </w:p>
    <w:p w14:paraId="29591FC2" w14:textId="77777777" w:rsidR="002B6DFB" w:rsidRPr="00735E0B" w:rsidRDefault="002B6DFB" w:rsidP="002B6DFB">
      <w:pPr>
        <w:spacing w:after="240"/>
        <w:rPr>
          <w:rFonts w:eastAsia="Times New Roman"/>
          <w:szCs w:val="24"/>
          <w:highlight w:val="yellow"/>
          <w:lang w:eastAsia="hr-HR"/>
        </w:rPr>
      </w:pPr>
      <w:r w:rsidRPr="00DC797A">
        <w:rPr>
          <w:rFonts w:eastAsia="Times New Roman"/>
          <w:szCs w:val="24"/>
          <w:lang w:eastAsia="hr-HR"/>
        </w:rPr>
        <w:t>Prema podacima koji su prikazani Kartom potresnih područja Republike Hrvatske za povratni period, provedbeno vršno ubrzanje tla tipa A s vjerojatnosti promašaja 10% u 10 godina, za povratno razdoblje od 95 godina, izraženo u jedinicama gravitacijskog ubrzanja (g) iznosi 0,08 g, što je jednako potresu jačine VI</w:t>
      </w:r>
      <w:r w:rsidRPr="00DC797A">
        <w:rPr>
          <w:rFonts w:eastAsia="Times New Roman" w:cstheme="minorHAnsi"/>
          <w:szCs w:val="24"/>
          <w:lang w:eastAsia="hr-HR"/>
        </w:rPr>
        <w:t>° do VII°</w:t>
      </w:r>
      <w:r w:rsidRPr="00DC797A">
        <w:rPr>
          <w:rFonts w:eastAsia="Times New Roman"/>
          <w:szCs w:val="24"/>
          <w:lang w:eastAsia="hr-HR"/>
        </w:rPr>
        <w:t xml:space="preserve"> MCS. </w:t>
      </w:r>
    </w:p>
    <w:p w14:paraId="5B241730" w14:textId="77777777" w:rsidR="002B6DFB" w:rsidRPr="00735E0B" w:rsidRDefault="002B6DFB" w:rsidP="002B6DFB">
      <w:pPr>
        <w:spacing w:after="240"/>
        <w:rPr>
          <w:rFonts w:eastAsia="Times New Roman"/>
          <w:szCs w:val="24"/>
          <w:highlight w:val="yellow"/>
          <w:lang w:eastAsia="hr-HR"/>
        </w:rPr>
      </w:pPr>
      <w:r w:rsidRPr="00DC797A">
        <w:rPr>
          <w:rFonts w:eastAsia="Times New Roman"/>
          <w:szCs w:val="24"/>
          <w:lang w:eastAsia="hr-HR"/>
        </w:rPr>
        <w:t>Prema podacima koji su prikazani Kartom potresnih područja Republike Hrvatske za povratni period, provedbeno vršno ubrzanje tla tipa A s vjerojatnosti promašaja 10% u 50 godina, za povratno razdoblje od 475 godina, izraženo u jedinicama gravitacijskog ubrzanja (g) iznosi 0,16 g, što je jednako potresu jačine VII</w:t>
      </w:r>
      <w:r w:rsidRPr="00DC797A">
        <w:rPr>
          <w:rFonts w:eastAsia="Times New Roman" w:cstheme="minorHAnsi"/>
          <w:szCs w:val="24"/>
          <w:lang w:eastAsia="hr-HR"/>
        </w:rPr>
        <w:t>°</w:t>
      </w:r>
      <w:r w:rsidRPr="00DC797A">
        <w:rPr>
          <w:rFonts w:eastAsia="Times New Roman"/>
          <w:szCs w:val="24"/>
          <w:lang w:eastAsia="hr-HR"/>
        </w:rPr>
        <w:t xml:space="preserve"> do VIII</w:t>
      </w:r>
      <w:r w:rsidRPr="00DC797A">
        <w:rPr>
          <w:rFonts w:eastAsia="Times New Roman" w:cstheme="minorHAnsi"/>
          <w:szCs w:val="24"/>
          <w:lang w:eastAsia="hr-HR"/>
        </w:rPr>
        <w:t>°</w:t>
      </w:r>
      <w:r w:rsidRPr="00DC797A">
        <w:rPr>
          <w:rFonts w:eastAsia="Times New Roman"/>
          <w:szCs w:val="24"/>
          <w:lang w:eastAsia="hr-HR"/>
        </w:rPr>
        <w:t xml:space="preserve"> MCS. </w:t>
      </w:r>
    </w:p>
    <w:p w14:paraId="129A71BE" w14:textId="77777777" w:rsidR="002B6DFB" w:rsidRPr="003F24AF" w:rsidRDefault="002B6DFB" w:rsidP="002B6DFB">
      <w:pPr>
        <w:spacing w:after="0" w:line="240" w:lineRule="auto"/>
        <w:jc w:val="center"/>
      </w:pPr>
      <w:r w:rsidRPr="003F24AF">
        <w:rPr>
          <w:noProof/>
        </w:rPr>
        <w:lastRenderedPageBreak/>
        <w:drawing>
          <wp:inline distT="0" distB="0" distL="0" distR="0" wp14:anchorId="650BB355" wp14:editId="40B90B44">
            <wp:extent cx="5717152" cy="3317359"/>
            <wp:effectExtent l="0" t="0" r="0" b="0"/>
            <wp:docPr id="39"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pic:nvPicPr>
                  <pic:blipFill>
                    <a:blip r:embed="rId60">
                      <a:extLst>
                        <a:ext uri="{28A0092B-C50C-407E-A947-70E740481C1C}">
                          <a14:useLocalDpi xmlns:a14="http://schemas.microsoft.com/office/drawing/2010/main" val="0"/>
                        </a:ext>
                      </a:extLst>
                    </a:blip>
                    <a:stretch>
                      <a:fillRect/>
                    </a:stretch>
                  </pic:blipFill>
                  <pic:spPr>
                    <a:xfrm>
                      <a:off x="0" y="0"/>
                      <a:ext cx="5724796" cy="3321795"/>
                    </a:xfrm>
                    <a:prstGeom prst="rect">
                      <a:avLst/>
                    </a:prstGeom>
                  </pic:spPr>
                </pic:pic>
              </a:graphicData>
            </a:graphic>
          </wp:inline>
        </w:drawing>
      </w:r>
    </w:p>
    <w:p w14:paraId="4A0A4FAD" w14:textId="61FFE631" w:rsidR="002B6DFB" w:rsidRPr="003F24AF" w:rsidRDefault="002B6DFB" w:rsidP="002B6DFB">
      <w:pPr>
        <w:pStyle w:val="Opisslike"/>
        <w:spacing w:line="240" w:lineRule="auto"/>
      </w:pPr>
      <w:bookmarkStart w:id="820" w:name="_Toc120259488"/>
      <w:bookmarkStart w:id="821" w:name="_Toc129846604"/>
      <w:bookmarkStart w:id="822" w:name="_Toc508709266"/>
      <w:bookmarkStart w:id="823" w:name="_Toc516137832"/>
      <w:bookmarkStart w:id="824" w:name="_Toc520443430"/>
      <w:bookmarkStart w:id="825" w:name="_Toc30062912"/>
      <w:bookmarkStart w:id="826" w:name="_Toc59193264"/>
      <w:r w:rsidRPr="003F24AF">
        <w:t xml:space="preserve">Slika </w:t>
      </w:r>
      <w:fldSimple w:instr=" SEQ Slika \* ARABIC ">
        <w:r>
          <w:rPr>
            <w:noProof/>
          </w:rPr>
          <w:t>20</w:t>
        </w:r>
      </w:fldSimple>
      <w:r w:rsidRPr="003F24AF">
        <w:t>: Karte potresnog područja s povratnim razdobljem od 95 godina - prikaz za područje Općine Podravske Sesvete</w:t>
      </w:r>
      <w:bookmarkEnd w:id="820"/>
      <w:bookmarkEnd w:id="821"/>
    </w:p>
    <w:bookmarkEnd w:id="822"/>
    <w:bookmarkEnd w:id="823"/>
    <w:bookmarkEnd w:id="824"/>
    <w:bookmarkEnd w:id="825"/>
    <w:bookmarkEnd w:id="826"/>
    <w:p w14:paraId="089F8EE5" w14:textId="77777777" w:rsidR="002B6DFB" w:rsidRPr="003F24AF" w:rsidRDefault="002B6DFB" w:rsidP="002B6DFB">
      <w:pPr>
        <w:spacing w:after="0" w:line="240" w:lineRule="auto"/>
        <w:rPr>
          <w:sz w:val="20"/>
          <w:szCs w:val="20"/>
        </w:rPr>
      </w:pPr>
      <w:r w:rsidRPr="003F24AF">
        <w:rPr>
          <w:sz w:val="20"/>
          <w:szCs w:val="20"/>
        </w:rPr>
        <w:t>Izvor: PMF Zagreb – geofizički odsjek, 2012.god.</w:t>
      </w:r>
    </w:p>
    <w:p w14:paraId="6C39A202" w14:textId="77777777" w:rsidR="002B6DFB" w:rsidRPr="00735E0B" w:rsidRDefault="002B6DFB" w:rsidP="002B6DFB">
      <w:pPr>
        <w:spacing w:after="0" w:line="240" w:lineRule="auto"/>
        <w:jc w:val="center"/>
        <w:rPr>
          <w:sz w:val="20"/>
          <w:szCs w:val="20"/>
          <w:highlight w:val="yellow"/>
        </w:rPr>
      </w:pPr>
    </w:p>
    <w:p w14:paraId="7A09171E" w14:textId="77777777" w:rsidR="002B6DFB" w:rsidRPr="003F24AF" w:rsidRDefault="002B6DFB" w:rsidP="002B6DFB">
      <w:pPr>
        <w:spacing w:after="0" w:line="240" w:lineRule="auto"/>
        <w:jc w:val="center"/>
        <w:rPr>
          <w:sz w:val="20"/>
          <w:szCs w:val="20"/>
        </w:rPr>
      </w:pPr>
      <w:r w:rsidRPr="003F24AF">
        <w:rPr>
          <w:noProof/>
          <w:sz w:val="20"/>
          <w:szCs w:val="20"/>
        </w:rPr>
        <w:drawing>
          <wp:inline distT="0" distB="0" distL="0" distR="0" wp14:anchorId="4B32F249" wp14:editId="7C85AC43">
            <wp:extent cx="5759450" cy="3747135"/>
            <wp:effectExtent l="0" t="0" r="0" b="571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pic:cNvPicPr/>
                  </pic:nvPicPr>
                  <pic:blipFill>
                    <a:blip r:embed="rId61">
                      <a:extLst>
                        <a:ext uri="{28A0092B-C50C-407E-A947-70E740481C1C}">
                          <a14:useLocalDpi xmlns:a14="http://schemas.microsoft.com/office/drawing/2010/main" val="0"/>
                        </a:ext>
                      </a:extLst>
                    </a:blip>
                    <a:stretch>
                      <a:fillRect/>
                    </a:stretch>
                  </pic:blipFill>
                  <pic:spPr>
                    <a:xfrm>
                      <a:off x="0" y="0"/>
                      <a:ext cx="5759450" cy="3747135"/>
                    </a:xfrm>
                    <a:prstGeom prst="rect">
                      <a:avLst/>
                    </a:prstGeom>
                  </pic:spPr>
                </pic:pic>
              </a:graphicData>
            </a:graphic>
          </wp:inline>
        </w:drawing>
      </w:r>
    </w:p>
    <w:p w14:paraId="49C8C56C" w14:textId="2E0C6D40" w:rsidR="002B6DFB" w:rsidRPr="003F24AF" w:rsidRDefault="002B6DFB" w:rsidP="002B6DFB">
      <w:pPr>
        <w:pStyle w:val="Opisslike"/>
        <w:spacing w:line="240" w:lineRule="auto"/>
        <w:jc w:val="left"/>
      </w:pPr>
      <w:bookmarkStart w:id="827" w:name="_Toc508709265"/>
      <w:bookmarkStart w:id="828" w:name="_Toc516137831"/>
      <w:bookmarkStart w:id="829" w:name="_Toc520443431"/>
      <w:bookmarkStart w:id="830" w:name="_Toc30062913"/>
      <w:bookmarkStart w:id="831" w:name="_Toc59193265"/>
      <w:bookmarkStart w:id="832" w:name="_Toc120259489"/>
      <w:bookmarkStart w:id="833" w:name="_Toc129846605"/>
      <w:r w:rsidRPr="003F24AF">
        <w:t xml:space="preserve">Slika </w:t>
      </w:r>
      <w:r w:rsidRPr="003F24AF">
        <w:rPr>
          <w:noProof/>
        </w:rPr>
        <w:fldChar w:fldCharType="begin"/>
      </w:r>
      <w:r w:rsidRPr="003F24AF">
        <w:rPr>
          <w:noProof/>
        </w:rPr>
        <w:instrText xml:space="preserve"> SEQ Slika \* ARABIC </w:instrText>
      </w:r>
      <w:r w:rsidRPr="003F24AF">
        <w:rPr>
          <w:noProof/>
        </w:rPr>
        <w:fldChar w:fldCharType="separate"/>
      </w:r>
      <w:r>
        <w:rPr>
          <w:noProof/>
        </w:rPr>
        <w:t>21</w:t>
      </w:r>
      <w:r w:rsidRPr="003F24AF">
        <w:rPr>
          <w:noProof/>
        </w:rPr>
        <w:fldChar w:fldCharType="end"/>
      </w:r>
      <w:r w:rsidRPr="003F24AF">
        <w:t>: Karta potresnog područja s povratnim razdobljem za 475 godina – prikaz za područje Općine</w:t>
      </w:r>
      <w:bookmarkEnd w:id="827"/>
      <w:bookmarkEnd w:id="828"/>
      <w:bookmarkEnd w:id="829"/>
      <w:bookmarkEnd w:id="830"/>
      <w:bookmarkEnd w:id="831"/>
      <w:r w:rsidRPr="003F24AF">
        <w:t xml:space="preserve"> Podravske Sesvete</w:t>
      </w:r>
      <w:bookmarkEnd w:id="832"/>
      <w:bookmarkEnd w:id="833"/>
    </w:p>
    <w:p w14:paraId="364A8CE3" w14:textId="2DC80CF0" w:rsidR="002B6DFB" w:rsidRDefault="002B6DFB" w:rsidP="002B6DFB">
      <w:pPr>
        <w:spacing w:after="0" w:line="240" w:lineRule="auto"/>
        <w:rPr>
          <w:sz w:val="20"/>
          <w:szCs w:val="20"/>
        </w:rPr>
      </w:pPr>
      <w:r w:rsidRPr="003F24AF">
        <w:rPr>
          <w:sz w:val="20"/>
          <w:szCs w:val="20"/>
        </w:rPr>
        <w:t>Izvor: PMF Zagreb – geofizički odsjek, 2012.god.</w:t>
      </w:r>
    </w:p>
    <w:p w14:paraId="6EA5211C" w14:textId="77777777" w:rsidR="002B6DFB" w:rsidRPr="003F24AF" w:rsidRDefault="002B6DFB" w:rsidP="002B6DFB">
      <w:pPr>
        <w:spacing w:after="0" w:line="240" w:lineRule="auto"/>
        <w:rPr>
          <w:sz w:val="20"/>
          <w:szCs w:val="20"/>
        </w:rPr>
      </w:pPr>
    </w:p>
    <w:p w14:paraId="70060EA8" w14:textId="77777777" w:rsidR="00967571" w:rsidRPr="001608E9" w:rsidRDefault="00967571" w:rsidP="00967571">
      <w:pPr>
        <w:spacing w:after="0"/>
        <w:rPr>
          <w:highlight w:val="yellow"/>
        </w:rPr>
      </w:pPr>
    </w:p>
    <w:p w14:paraId="38E76A41" w14:textId="27400006" w:rsidR="00967571" w:rsidRPr="002B6DFB" w:rsidRDefault="00967571" w:rsidP="00967571">
      <w:pPr>
        <w:pStyle w:val="Naslov3"/>
        <w:spacing w:before="0"/>
      </w:pPr>
      <w:bookmarkStart w:id="834" w:name="_Toc129846446"/>
      <w:r w:rsidRPr="002B6DFB">
        <w:lastRenderedPageBreak/>
        <w:t>6.</w:t>
      </w:r>
      <w:r w:rsidR="002853D2" w:rsidRPr="002B6DFB">
        <w:t>9</w:t>
      </w:r>
      <w:r w:rsidRPr="002B6DFB">
        <w:t xml:space="preserve">.5. Uzrok pojave </w:t>
      </w:r>
      <w:r w:rsidR="005F4E27" w:rsidRPr="002B6DFB">
        <w:t>potresa</w:t>
      </w:r>
      <w:bookmarkEnd w:id="834"/>
    </w:p>
    <w:p w14:paraId="79C6FAC8" w14:textId="77777777" w:rsidR="009A7ABA" w:rsidRPr="002B6DFB" w:rsidRDefault="009A7ABA" w:rsidP="009A7ABA">
      <w:pPr>
        <w:spacing w:after="0"/>
      </w:pPr>
    </w:p>
    <w:p w14:paraId="3A9F4E20" w14:textId="77777777" w:rsidR="009A7ABA" w:rsidRPr="002B6DFB" w:rsidRDefault="009A7ABA" w:rsidP="009A7ABA">
      <w:r w:rsidRPr="002B6DFB">
        <w:rPr>
          <w:shd w:val="clear" w:color="auto" w:fill="FFFFFF"/>
        </w:rPr>
        <w:t>Potresi se s obzirom na vjerojatnost pojavljivanja mogu vezati za određeni povratni period. Karte za povratne periode  rade se unatrag 50, 100, 500, 1000 i 10 000 godina. Europski propisi za utjecaj potresa na građevinama Eurocade 8, koriste povratna razdoblja od 95 i 475 godina. Potres je endogeni proces do kojeg dolazi uslijed pomicanja </w:t>
      </w:r>
      <w:hyperlink r:id="rId62" w:tooltip="Tektonska ploča" w:history="1">
        <w:r w:rsidRPr="002B6DFB">
          <w:rPr>
            <w:shd w:val="clear" w:color="auto" w:fill="FFFFFF"/>
          </w:rPr>
          <w:t>tektonskih ploča</w:t>
        </w:r>
      </w:hyperlink>
      <w:r w:rsidRPr="002B6DFB">
        <w:rPr>
          <w:shd w:val="clear" w:color="auto" w:fill="FFFFFF"/>
        </w:rPr>
        <w:t>, a posljedica je  podrhtavanje </w:t>
      </w:r>
      <w:hyperlink r:id="rId63" w:tooltip="Zemljina kora" w:history="1">
        <w:r w:rsidRPr="002B6DFB">
          <w:rPr>
            <w:shd w:val="clear" w:color="auto" w:fill="FFFFFF"/>
          </w:rPr>
          <w:t>Zemljine kore</w:t>
        </w:r>
      </w:hyperlink>
      <w:r w:rsidRPr="002B6DFB">
        <w:rPr>
          <w:shd w:val="clear" w:color="auto" w:fill="FFFFFF"/>
        </w:rPr>
        <w:t> zbog oslobađanja velike količine </w:t>
      </w:r>
      <w:hyperlink r:id="rId64" w:tooltip="Energija" w:history="1">
        <w:r w:rsidRPr="002B6DFB">
          <w:rPr>
            <w:shd w:val="clear" w:color="auto" w:fill="FFFFFF"/>
          </w:rPr>
          <w:t>energije</w:t>
        </w:r>
      </w:hyperlink>
      <w:r w:rsidRPr="002B6DFB">
        <w:rPr>
          <w:shd w:val="clear" w:color="auto" w:fill="FFFFFF"/>
        </w:rPr>
        <w:t>. Oslobađanje energije tijekom potresa objašnjava teorija elastičnog odraza, odnosno stijene na desnoj strani rasjeda relativno se pomiču u odnosu na stijene s druge strane što uzrokuje savijanje, odnosno deformaciju.  Magnituda i </w:t>
      </w:r>
      <w:hyperlink r:id="rId65" w:tooltip="Jakost" w:history="1">
        <w:r w:rsidRPr="002B6DFB">
          <w:rPr>
            <w:shd w:val="clear" w:color="auto" w:fill="FFFFFF"/>
          </w:rPr>
          <w:t>jakost</w:t>
        </w:r>
      </w:hyperlink>
      <w:r w:rsidRPr="002B6DFB">
        <w:rPr>
          <w:shd w:val="clear" w:color="auto" w:fill="FFFFFF"/>
        </w:rPr>
        <w:t> (intenzitet) su mjere koje opisuju potres. Magnituda potresa predstavlja energiju koja je oslobođena prilikom potresa, a izražava se stupnjevima </w:t>
      </w:r>
      <w:hyperlink r:id="rId66" w:tooltip="Richterova ljestvica" w:history="1">
        <w:r w:rsidRPr="002B6DFB">
          <w:rPr>
            <w:shd w:val="clear" w:color="auto" w:fill="FFFFFF"/>
          </w:rPr>
          <w:t>Richterove ljestvice</w:t>
        </w:r>
      </w:hyperlink>
      <w:r w:rsidRPr="002B6DFB">
        <w:rPr>
          <w:shd w:val="clear" w:color="auto" w:fill="FFFFFF"/>
        </w:rPr>
        <w:t>, vrijednosti od 0 do 9. Intenzitet potresa ovisi o više čimbenika kao što su količina oslobođene energije, </w:t>
      </w:r>
      <w:hyperlink r:id="rId67" w:tooltip="Dubina" w:history="1">
        <w:r w:rsidRPr="002B6DFB">
          <w:rPr>
            <w:shd w:val="clear" w:color="auto" w:fill="FFFFFF"/>
          </w:rPr>
          <w:t>dubina</w:t>
        </w:r>
      </w:hyperlink>
      <w:r w:rsidRPr="002B6DFB">
        <w:rPr>
          <w:shd w:val="clear" w:color="auto" w:fill="FFFFFF"/>
        </w:rPr>
        <w:t> </w:t>
      </w:r>
      <w:hyperlink r:id="rId68" w:tooltip="Hipocentar" w:history="1">
        <w:r w:rsidRPr="002B6DFB">
          <w:rPr>
            <w:shd w:val="clear" w:color="auto" w:fill="FFFFFF"/>
          </w:rPr>
          <w:t>hipocentra</w:t>
        </w:r>
      </w:hyperlink>
      <w:r w:rsidRPr="002B6DFB">
        <w:rPr>
          <w:shd w:val="clear" w:color="auto" w:fill="FFFFFF"/>
        </w:rPr>
        <w:t>, udaljenosti </w:t>
      </w:r>
      <w:hyperlink r:id="rId69" w:tooltip="Epicentar" w:history="1">
        <w:r w:rsidRPr="002B6DFB">
          <w:rPr>
            <w:shd w:val="clear" w:color="auto" w:fill="FFFFFF"/>
          </w:rPr>
          <w:t>epicentra</w:t>
        </w:r>
      </w:hyperlink>
      <w:r w:rsidRPr="002B6DFB">
        <w:rPr>
          <w:shd w:val="clear" w:color="auto" w:fill="FFFFFF"/>
        </w:rPr>
        <w:t> i građi Zemljine kore. Njegovo djelovanje  može se iskazati pomoću </w:t>
      </w:r>
      <w:hyperlink r:id="rId70" w:tooltip="Mercalli-Cancani-Siebergova ljestvica" w:history="1">
        <w:r w:rsidRPr="002B6DFB">
          <w:rPr>
            <w:shd w:val="clear" w:color="auto" w:fill="FFFFFF"/>
          </w:rPr>
          <w:t>Mercalli-Cancani-Siebergove ljestvice</w:t>
        </w:r>
      </w:hyperlink>
      <w:r w:rsidRPr="002B6DFB">
        <w:rPr>
          <w:shd w:val="clear" w:color="auto" w:fill="FFFFFF"/>
        </w:rPr>
        <w:t xml:space="preserve"> koja ima 12 stupnjeva, a temelji se na razornosti i posljedicama potresa. S obzirom na dubinu hipocentra, odnosno žarišta potresi se dijele u tri grupe, plitki (0-70 km), srednji (70-350 km) te duboki (350-700 km). Svi potresi na području  Republike Hrvatske ubrajaju se u red plitkih potresa. Znanstvena istraživanja radi prognoziranja potresa provode se u mnogim državama svijeta, osobito u Japanu, SAD-u i Rusiji, no usprkos istraživanjima, do danas ni jedan potres nije pretkazan znanstvenim metodama. </w:t>
      </w:r>
    </w:p>
    <w:p w14:paraId="0C84F95F" w14:textId="77777777" w:rsidR="009A7ABA" w:rsidRPr="002B6DFB" w:rsidRDefault="009A7ABA">
      <w:pPr>
        <w:numPr>
          <w:ilvl w:val="0"/>
          <w:numId w:val="33"/>
        </w:numPr>
        <w:autoSpaceDN w:val="0"/>
        <w:spacing w:after="0"/>
        <w:ind w:left="714" w:hanging="357"/>
        <w:rPr>
          <w:shd w:val="clear" w:color="auto" w:fill="FFFFFF"/>
        </w:rPr>
      </w:pPr>
      <w:r w:rsidRPr="002B6DFB">
        <w:rPr>
          <w:shd w:val="clear" w:color="auto" w:fill="FFFFFF"/>
        </w:rPr>
        <w:t>Vrste potresa prema nastanku:</w:t>
      </w:r>
    </w:p>
    <w:p w14:paraId="645F5986" w14:textId="77777777" w:rsidR="009A7ABA" w:rsidRPr="002B6DFB" w:rsidRDefault="009A7ABA">
      <w:pPr>
        <w:numPr>
          <w:ilvl w:val="0"/>
          <w:numId w:val="34"/>
        </w:numPr>
        <w:autoSpaceDN w:val="0"/>
        <w:spacing w:after="0"/>
        <w:ind w:left="714" w:hanging="357"/>
      </w:pPr>
      <w:r w:rsidRPr="002B6DFB">
        <w:rPr>
          <w:szCs w:val="24"/>
          <w:shd w:val="clear" w:color="auto" w:fill="FFFFFF"/>
        </w:rPr>
        <w:t>tektonski potresi (90 % slučajeva) – do kojih dolazi tektonskim gibanjem, tektonski potresi su najjači i zahvaćaju veća područja, a zone tektonskih potresa vezane su uz gibanja </w:t>
      </w:r>
      <w:hyperlink r:id="rId71" w:tooltip="Litosfera" w:history="1">
        <w:r w:rsidRPr="002B6DFB">
          <w:rPr>
            <w:szCs w:val="24"/>
            <w:shd w:val="clear" w:color="auto" w:fill="FFFFFF"/>
          </w:rPr>
          <w:t>litosfernih</w:t>
        </w:r>
      </w:hyperlink>
      <w:r w:rsidRPr="002B6DFB">
        <w:rPr>
          <w:szCs w:val="24"/>
          <w:shd w:val="clear" w:color="auto" w:fill="FFFFFF"/>
        </w:rPr>
        <w:t> ploča i do njih dolazi zbog </w:t>
      </w:r>
      <w:hyperlink r:id="rId72" w:tooltip="Subdukcija" w:history="1">
        <w:r w:rsidRPr="002B6DFB">
          <w:rPr>
            <w:szCs w:val="24"/>
            <w:shd w:val="clear" w:color="auto" w:fill="FFFFFF"/>
          </w:rPr>
          <w:t>subdukcije</w:t>
        </w:r>
      </w:hyperlink>
      <w:r w:rsidRPr="002B6DFB">
        <w:rPr>
          <w:szCs w:val="24"/>
          <w:shd w:val="clear" w:color="auto" w:fill="FFFFFF"/>
        </w:rPr>
        <w:t> ili </w:t>
      </w:r>
      <w:hyperlink r:id="rId73" w:tooltip="Širenje morskog dna" w:history="1">
        <w:r w:rsidRPr="002B6DFB">
          <w:rPr>
            <w:szCs w:val="24"/>
            <w:shd w:val="clear" w:color="auto" w:fill="FFFFFF"/>
          </w:rPr>
          <w:t>širenja morskog dna</w:t>
        </w:r>
      </w:hyperlink>
      <w:r w:rsidRPr="002B6DFB">
        <w:rPr>
          <w:szCs w:val="24"/>
          <w:shd w:val="clear" w:color="auto" w:fill="FFFFFF"/>
        </w:rPr>
        <w:t>,</w:t>
      </w:r>
    </w:p>
    <w:p w14:paraId="38FA435F" w14:textId="77777777" w:rsidR="009A7ABA" w:rsidRPr="002B6DFB" w:rsidRDefault="009A7ABA">
      <w:pPr>
        <w:numPr>
          <w:ilvl w:val="0"/>
          <w:numId w:val="34"/>
        </w:numPr>
        <w:autoSpaceDN w:val="0"/>
        <w:spacing w:after="0"/>
        <w:ind w:left="714" w:hanging="357"/>
        <w:rPr>
          <w:szCs w:val="24"/>
          <w:shd w:val="clear" w:color="auto" w:fill="FFFFFF"/>
        </w:rPr>
      </w:pPr>
      <w:r w:rsidRPr="002B6DFB">
        <w:rPr>
          <w:szCs w:val="24"/>
          <w:shd w:val="clear" w:color="auto" w:fill="FFFFFF"/>
        </w:rPr>
        <w:t xml:space="preserve">vulkanski potresi  (7% slučajeva) – izazvani su vulkanskom aktivnošću, </w:t>
      </w:r>
    </w:p>
    <w:p w14:paraId="73F7573E" w14:textId="77777777" w:rsidR="009A7ABA" w:rsidRPr="002B6DFB" w:rsidRDefault="009A7ABA">
      <w:pPr>
        <w:numPr>
          <w:ilvl w:val="0"/>
          <w:numId w:val="34"/>
        </w:numPr>
        <w:autoSpaceDN w:val="0"/>
        <w:spacing w:after="0"/>
        <w:ind w:left="714" w:hanging="357"/>
      </w:pPr>
      <w:r w:rsidRPr="002B6DFB">
        <w:rPr>
          <w:szCs w:val="24"/>
          <w:shd w:val="clear" w:color="auto" w:fill="FFFFFF"/>
        </w:rPr>
        <w:t>urušni (kolapsni) potresi  (3% slučajeva) – nastaju  urušavanjem materijala koji nadsvođuje podzemne šupljine ili odronom kamenja i </w:t>
      </w:r>
      <w:hyperlink r:id="rId74" w:tooltip="Klizište" w:history="1">
        <w:r w:rsidRPr="002B6DFB">
          <w:rPr>
            <w:szCs w:val="24"/>
            <w:shd w:val="clear" w:color="auto" w:fill="FFFFFF"/>
          </w:rPr>
          <w:t>klizanjem</w:t>
        </w:r>
      </w:hyperlink>
      <w:r w:rsidRPr="002B6DFB">
        <w:rPr>
          <w:szCs w:val="24"/>
          <w:shd w:val="clear" w:color="auto" w:fill="FFFFFF"/>
        </w:rPr>
        <w:t> terena, najslabiji su i najmanjeg su dometa,</w:t>
      </w:r>
    </w:p>
    <w:p w14:paraId="7293FC97" w14:textId="50316DC8" w:rsidR="009A7ABA" w:rsidRPr="002B6DFB" w:rsidRDefault="009A7ABA">
      <w:pPr>
        <w:numPr>
          <w:ilvl w:val="0"/>
          <w:numId w:val="34"/>
        </w:numPr>
        <w:autoSpaceDN w:val="0"/>
        <w:spacing w:after="0"/>
        <w:ind w:left="714" w:hanging="357"/>
      </w:pPr>
      <w:r w:rsidRPr="002B6DFB">
        <w:rPr>
          <w:szCs w:val="24"/>
          <w:shd w:val="clear" w:color="auto" w:fill="FFFFFF"/>
        </w:rPr>
        <w:t>umjetni – izazvani klasičnim eksplozivom (vrlo slabi) te oni izazvani nuklearnim eksplozijama (snažni).</w:t>
      </w:r>
    </w:p>
    <w:p w14:paraId="435A5E8E" w14:textId="43F0BF80" w:rsidR="00967571" w:rsidRPr="002B6DFB" w:rsidRDefault="00967571" w:rsidP="005F4E27">
      <w:pPr>
        <w:pStyle w:val="Naslov4"/>
      </w:pPr>
      <w:bookmarkStart w:id="835" w:name="_Toc129846447"/>
      <w:r w:rsidRPr="002B6DFB">
        <w:t>6.</w:t>
      </w:r>
      <w:r w:rsidR="002853D2" w:rsidRPr="002B6DFB">
        <w:t>9</w:t>
      </w:r>
      <w:r w:rsidRPr="002B6DFB">
        <w:t xml:space="preserve">.5.1. Razvoj događaja koji prethodi velikoj nesreći uslijed </w:t>
      </w:r>
      <w:r w:rsidR="005F4E27" w:rsidRPr="002B6DFB">
        <w:t>potresa</w:t>
      </w:r>
      <w:bookmarkEnd w:id="835"/>
    </w:p>
    <w:p w14:paraId="052B219F" w14:textId="77777777" w:rsidR="001042DA" w:rsidRPr="002B6DFB" w:rsidRDefault="001042DA" w:rsidP="001042DA">
      <w:pPr>
        <w:spacing w:after="0"/>
      </w:pPr>
    </w:p>
    <w:p w14:paraId="267372D5" w14:textId="77777777" w:rsidR="001042DA" w:rsidRPr="002B6DFB" w:rsidRDefault="001042DA" w:rsidP="001042DA">
      <w:r w:rsidRPr="002B6DFB">
        <w:t xml:space="preserve">Potres nastaje u unutrašnjosti Zemlje te to mjesto nazivamo žarište ili hipocentar. Mjesto na površini Zemlje gdje se potres najjače osjeti zove se epicentar. Zbog posebnih svojstava vrijeme nastanka potresa ne može predvidjeti s razumnom sigurnošću, zato se potresna opasnost ublažava isključivo prevencijom. Jedina razumna zaštita od potresa je gradnja objekata u skladu s potresnom opasnošću. </w:t>
      </w:r>
    </w:p>
    <w:p w14:paraId="02556E91" w14:textId="6B0C44DA" w:rsidR="00EF475B" w:rsidRPr="002B6DFB" w:rsidRDefault="001042DA" w:rsidP="001042DA">
      <w:r w:rsidRPr="002B6DFB">
        <w:t xml:space="preserve">Potresi ne pokazuju nikakvu periodičnost pojavljivanja, niti se događaju po nekom određenom pravilu. Postoji mogućnost pojave jednog jačeg potresa kojeg ne slijedi gotovo ni jedan ili ga </w:t>
      </w:r>
      <w:r w:rsidRPr="002B6DFB">
        <w:lastRenderedPageBreak/>
        <w:t xml:space="preserve">slijedi vrlo mali broj naknadnih potresa. Drugdje se nakon jačeg potresa događa u kraćem ili duljem vremenskom intervalu velik broj naknadnih potresa, negdje su ti naknadni potresi svi slabiji od glavnog, a negdje se dogodi da naknadni bude jači od prvotnog. </w:t>
      </w:r>
    </w:p>
    <w:p w14:paraId="7CEA428D" w14:textId="47CB9EDA" w:rsidR="00967571" w:rsidRPr="002B6DFB" w:rsidRDefault="00967571" w:rsidP="00967571">
      <w:pPr>
        <w:pStyle w:val="Naslov4"/>
      </w:pPr>
      <w:bookmarkStart w:id="836" w:name="_Toc129846448"/>
      <w:r w:rsidRPr="002B6DFB">
        <w:t>6.</w:t>
      </w:r>
      <w:r w:rsidR="002853D2" w:rsidRPr="002B6DFB">
        <w:t>9</w:t>
      </w:r>
      <w:r w:rsidRPr="002B6DFB">
        <w:t xml:space="preserve">.5.2. Okidač koji je uzrokovao veliku nesreću uslijed </w:t>
      </w:r>
      <w:r w:rsidR="005F4E27" w:rsidRPr="002B6DFB">
        <w:t>potres</w:t>
      </w:r>
      <w:r w:rsidR="003C165B" w:rsidRPr="002B6DFB">
        <w:t>a</w:t>
      </w:r>
      <w:bookmarkEnd w:id="836"/>
    </w:p>
    <w:p w14:paraId="63063BD8" w14:textId="77777777" w:rsidR="001042DA" w:rsidRPr="002B6DFB" w:rsidRDefault="001042DA" w:rsidP="001042DA">
      <w:pPr>
        <w:spacing w:after="0"/>
      </w:pPr>
    </w:p>
    <w:p w14:paraId="1E3D1B6A" w14:textId="6D5D97D1" w:rsidR="001042DA" w:rsidRPr="002B6DFB" w:rsidRDefault="001042DA" w:rsidP="001042DA">
      <w:r w:rsidRPr="002B6DFB">
        <w:t>Unutarnji procesi uzrokovani su konvekcijskim gibanjima u unutrašnjosti Zemlje, koja su posljedica toplinske energije Zemlje i odgovorni su za kretanje oceanskih i kontinentalnih ploča. Ploče se mogu međusobno primicati, razmicati ili kliziti jedna uz drugu, a granice između ploča područja su izražene tektonske aktivnosti. Na kontaktima ploča oslobađa se golema količina energije, koja uzrokuje deformacije stijena i nastanak potresa. Unutarnji procesi  utječu na kretanje masa u zemljinoj unutrašnjosti i na formiranje tektonskih pokreta, koji djeluju kao okidač za nastanak potresa. RH se nalazi na  Euroazijskoj ploči koja je litosferna ploča te obuhvaća Euroaziju (kontinentalnu masu koja se sastoji od Europe i Azije, bez Indijskog potkontinenta, Arapskog poluotoka i područja istočno od lanca Verhojansk u istočnome Sibiru). Na zapadu se proteže sve do Srednjoatlantskog hrpta.</w:t>
      </w:r>
    </w:p>
    <w:p w14:paraId="5C0666F8" w14:textId="3937DC5D" w:rsidR="002853D2" w:rsidRPr="002B6DFB" w:rsidRDefault="00967571" w:rsidP="002853D2">
      <w:pPr>
        <w:pStyle w:val="Naslov3"/>
        <w:spacing w:before="0"/>
      </w:pPr>
      <w:bookmarkStart w:id="837" w:name="_Toc129846449"/>
      <w:r w:rsidRPr="002B6DFB">
        <w:t>6.</w:t>
      </w:r>
      <w:r w:rsidR="002853D2" w:rsidRPr="002B6DFB">
        <w:t>9</w:t>
      </w:r>
      <w:r w:rsidRPr="002B6DFB">
        <w:t xml:space="preserve">.6. Događaj s najgorim mogućim posljedicama – </w:t>
      </w:r>
      <w:r w:rsidR="001042DA" w:rsidRPr="002B6DFB">
        <w:t>Potres</w:t>
      </w:r>
      <w:bookmarkEnd w:id="837"/>
    </w:p>
    <w:p w14:paraId="2F0DA4B1" w14:textId="77777777" w:rsidR="002853D2" w:rsidRPr="002B6DFB" w:rsidRDefault="002853D2" w:rsidP="002853D2">
      <w:pPr>
        <w:spacing w:after="0"/>
      </w:pPr>
    </w:p>
    <w:p w14:paraId="2DFE3C7B" w14:textId="77777777" w:rsidR="002853D2" w:rsidRPr="002B6DFB" w:rsidRDefault="002853D2" w:rsidP="002853D2">
      <w:bookmarkStart w:id="838" w:name="_Hlk503437081"/>
      <w:r w:rsidRPr="002B6DFB">
        <w:t xml:space="preserve">Za izradu procjene rizika pretpostavljeno je podrhtavanje tla u Općini uzrokovano potresom na razini povratnog perioda usklađenog s propisima za projektiranje potresne otpornosti, odnosno događaj s najgorim mogućim posljedicama (DNP) odgovara potresnom djelovanju za provjeru GSN 475 godina. </w:t>
      </w:r>
    </w:p>
    <w:p w14:paraId="0D631619" w14:textId="6D090218" w:rsidR="002853D2" w:rsidRPr="002B6DFB" w:rsidRDefault="002853D2" w:rsidP="002853D2">
      <w:pPr>
        <w:rPr>
          <w:rFonts w:cs="Calibri"/>
        </w:rPr>
      </w:pPr>
      <w:r w:rsidRPr="002B6DFB">
        <w:t xml:space="preserve">Stoga se može očekivati da će građevine koje su ispravno projektirane prema najnovijim seizmičkim propisima (zadovoljiti zahtjeve povezane s projektiranim graničnim stanjima (GSN, odnosno GSU), odnosno njihova oštećenja za odabrane događaje neće nadmašiti odgovarajuće razmjere. Potrebno je napomenuti da uobičajene građevine u pravilu nisu projektirane </w:t>
      </w:r>
      <w:r w:rsidR="006000D8" w:rsidRPr="002B6DFB">
        <w:t>tako</w:t>
      </w:r>
      <w:r w:rsidRPr="002B6DFB">
        <w:t xml:space="preserve"> da zbog djelovanja potresa ne dožive nikakva oštećenja</w:t>
      </w:r>
      <w:r w:rsidR="00EF475B" w:rsidRPr="002B6DFB">
        <w:t xml:space="preserve">, </w:t>
      </w:r>
      <w:r w:rsidRPr="002B6DFB">
        <w:t>to znači da je realno očekivati štete na zgradama koje nastaju od potresa kao direktna posljedica dinamičkog odgovora konstrukcije na kretanje tla. Smatra se da su novije građevine projektirane da bez rušenja mogu podnijeti potrese koji se mogu očekivati u toku životnog vijeka građevine. U propisima taj nivo opterećenja poznat je kao sigurnosni potres. Pri najjačem mogućem potresu koji je karakterističan za određeno područje (Općina – potres jačine VII</w:t>
      </w:r>
      <w:r w:rsidRPr="002B6DFB">
        <w:rPr>
          <w:rFonts w:cs="Calibri"/>
        </w:rPr>
        <w:t xml:space="preserve">° MCS) određene građevine kritične infrastrukture mogu pretrpjeti oštećenja na ne nosivim elementima te neka oštećenja nosive konstrukcije, bez da je ugrožena funkcionalnost zgrade. </w:t>
      </w:r>
    </w:p>
    <w:p w14:paraId="2D5387A3" w14:textId="37AC34A4" w:rsidR="002853D2" w:rsidRPr="002B6DFB" w:rsidRDefault="002853D2" w:rsidP="002853D2">
      <w:pPr>
        <w:rPr>
          <w:szCs w:val="24"/>
        </w:rPr>
      </w:pPr>
      <w:bookmarkStart w:id="839" w:name="_Hlk503437396"/>
      <w:bookmarkEnd w:id="838"/>
      <w:r w:rsidRPr="002B6DFB">
        <w:rPr>
          <w:szCs w:val="24"/>
        </w:rPr>
        <w:t>U slučaju potresa od VII</w:t>
      </w:r>
      <w:r w:rsidRPr="002B6DFB">
        <w:rPr>
          <w:rFonts w:cs="Calibri"/>
          <w:szCs w:val="24"/>
        </w:rPr>
        <w:t>°</w:t>
      </w:r>
      <w:r w:rsidRPr="002B6DFB">
        <w:rPr>
          <w:szCs w:val="24"/>
        </w:rPr>
        <w:t xml:space="preserve"> i više po MCS objekti (transformatorske stanice, dalekovodi ) pretrpjeli bi oštećenja. Nakon potresa djelatnici HEP-a operator distribucijskog sustava d.o.o. – Elektra</w:t>
      </w:r>
      <w:r w:rsidR="00182672">
        <w:rPr>
          <w:szCs w:val="24"/>
        </w:rPr>
        <w:t xml:space="preserve"> Koprivnica (pogon Đurđevac),</w:t>
      </w:r>
      <w:r w:rsidRPr="002B6DFB">
        <w:rPr>
          <w:szCs w:val="24"/>
        </w:rPr>
        <w:t xml:space="preserve"> postupit će po vlastitom Planu zaštite i spašavanja od potresa. Prekid dobave električnom energijom za naselja u Općini može biti uzrokovan rušenjem transformatorskih stanica i dalekovoda. Na navedenom području ne očekuju se potresi jači od VII</w:t>
      </w:r>
      <w:r w:rsidRPr="002B6DFB">
        <w:rPr>
          <w:rFonts w:cs="Calibri"/>
          <w:szCs w:val="24"/>
        </w:rPr>
        <w:t>°</w:t>
      </w:r>
      <w:r w:rsidRPr="002B6DFB">
        <w:rPr>
          <w:szCs w:val="24"/>
        </w:rPr>
        <w:t xml:space="preserve"> MCS. U slučaju razornog potresa za očekivati je pucanje cjevovoda i </w:t>
      </w:r>
      <w:r w:rsidRPr="002B6DFB">
        <w:rPr>
          <w:szCs w:val="24"/>
        </w:rPr>
        <w:lastRenderedPageBreak/>
        <w:t>vodosprema što bi uzrokovalo dugotrajan prekid opskrbom vodom naseljima na području Općine.</w:t>
      </w:r>
    </w:p>
    <w:p w14:paraId="788747C9" w14:textId="77777777" w:rsidR="002853D2" w:rsidRPr="002B6DFB" w:rsidRDefault="002853D2" w:rsidP="002853D2">
      <w:r w:rsidRPr="002B6DFB">
        <w:rPr>
          <w:szCs w:val="24"/>
        </w:rPr>
        <w:t>Pucanje cjevovoda, prekidi vodovodne infrastrukture mogu značajno i na više dana ugroziti opskrbu pitkom vodom, a u hladnom zimskom periodu sa snijegom, i značajno produžiti vremena za popravak.</w:t>
      </w:r>
    </w:p>
    <w:p w14:paraId="78D9E679" w14:textId="77777777" w:rsidR="002853D2" w:rsidRPr="002B6DFB" w:rsidRDefault="002853D2" w:rsidP="002853D2">
      <w:pPr>
        <w:rPr>
          <w:szCs w:val="24"/>
        </w:rPr>
      </w:pPr>
      <w:r w:rsidRPr="002B6DFB">
        <w:rPr>
          <w:szCs w:val="24"/>
        </w:rPr>
        <w:t xml:space="preserve">Procijenjeni intenzitet potresa mogućeg u području Općine imat će vidljive primarne posljedice na skladišne kapacitete individualnih poljoprivrednih gospodarstava, jer su isti najčešće građeni kao pomoćne građevine bez primjene protupotresnih mjera i slabije se </w:t>
      </w:r>
      <w:bookmarkEnd w:id="839"/>
      <w:r w:rsidRPr="002B6DFB">
        <w:rPr>
          <w:szCs w:val="24"/>
        </w:rPr>
        <w:t>održavaju te brojne sekundarne posljedice u proizvodnji (nedostatak potrebne radne snage za proizvodnju, skladištenje, obradu, preradu i distribuciju, apatija i nemotiviranost stanovništva zbog gubitaka bližnjih, materijalnih šteta i neizvjesnosti za budućnost, i slično).</w:t>
      </w:r>
    </w:p>
    <w:p w14:paraId="5A6BA4EB" w14:textId="77777777" w:rsidR="002853D2" w:rsidRPr="002B6DFB" w:rsidRDefault="002853D2" w:rsidP="002853D2">
      <w:pPr>
        <w:autoSpaceDE w:val="0"/>
        <w:rPr>
          <w:szCs w:val="24"/>
        </w:rPr>
      </w:pPr>
      <w:r w:rsidRPr="002B6DFB">
        <w:rPr>
          <w:szCs w:val="24"/>
        </w:rPr>
        <w:t xml:space="preserve">Procijenjeni intenzitet potresa u području Općine imao bi velike posljedice i zahtjeve prema sustavu Javnog zdravstva, kako u pogledu primarnih (zbrinjavanje ranjenih, traumatiziranih) tako i sekundarnih potreba (sprečavanje zaraza i epidemija, DDD). </w:t>
      </w:r>
    </w:p>
    <w:p w14:paraId="6EA2BA0A" w14:textId="145F7784" w:rsidR="002853D2" w:rsidRPr="002B6DFB" w:rsidRDefault="002853D2" w:rsidP="002853D2">
      <w:pPr>
        <w:rPr>
          <w:szCs w:val="24"/>
        </w:rPr>
      </w:pPr>
      <w:r w:rsidRPr="002B6DFB">
        <w:rPr>
          <w:szCs w:val="24"/>
        </w:rPr>
        <w:t xml:space="preserve">Značajna pomoć bila bi potrebna iz okolnih urbanih centara ili, </w:t>
      </w:r>
      <w:r w:rsidR="006000D8" w:rsidRPr="002B6DFB">
        <w:rPr>
          <w:szCs w:val="24"/>
        </w:rPr>
        <w:t>ako</w:t>
      </w:r>
      <w:r w:rsidRPr="002B6DFB">
        <w:rPr>
          <w:szCs w:val="24"/>
        </w:rPr>
        <w:t xml:space="preserve"> su i isti obuhvaćeni potresom, iz udaljenijih dijelova države.</w:t>
      </w:r>
    </w:p>
    <w:p w14:paraId="73C7F655" w14:textId="77777777" w:rsidR="002853D2" w:rsidRPr="0022342F" w:rsidRDefault="002853D2" w:rsidP="002853D2">
      <w:pPr>
        <w:autoSpaceDE w:val="0"/>
        <w:rPr>
          <w:szCs w:val="24"/>
        </w:rPr>
      </w:pPr>
      <w:r w:rsidRPr="0022342F">
        <w:rPr>
          <w:szCs w:val="24"/>
        </w:rPr>
        <w:t xml:space="preserve">Potres očekivanog intenziteta može značajno oštetiti infrastrukturu, osobito kablove, a u periodu velikih hladnoća oštećenja će biti obimnija (krutost i krtost materijala, osobito optičkih kabela). Prekidima vodova fiksne mreže narušio bi se radni režim mobilne mreže, osim kod operatera koji je povezan RR linkom. Interventne i mobilne ekipe operatera (HT i drugi) imaju više pokretnih baznih stanica koje se komutiraju radio-putem te bi sustav pokretne telefonije bio uspostavljen u roku od 6-18 sati. </w:t>
      </w:r>
    </w:p>
    <w:p w14:paraId="59421FE0" w14:textId="7DC5B6C1" w:rsidR="002853D2" w:rsidRPr="0022342F" w:rsidRDefault="002853D2" w:rsidP="002853D2">
      <w:pPr>
        <w:rPr>
          <w:szCs w:val="24"/>
        </w:rPr>
      </w:pPr>
      <w:r w:rsidRPr="0022342F">
        <w:rPr>
          <w:szCs w:val="24"/>
        </w:rPr>
        <w:t>U slučaju potresa od VII</w:t>
      </w:r>
      <w:r w:rsidRPr="0022342F">
        <w:rPr>
          <w:rFonts w:ascii="Century Gothic" w:hAnsi="Century Gothic"/>
          <w:szCs w:val="24"/>
        </w:rPr>
        <w:t>°</w:t>
      </w:r>
      <w:r w:rsidRPr="0022342F">
        <w:rPr>
          <w:szCs w:val="24"/>
        </w:rPr>
        <w:t xml:space="preserve"> po MCS ljestvici moglo bi doći do pukotina u cestama te odrona cesta na strmim kosinama što bi u konačnici moglo ugroziti prohodnost određenih cestovnih pravaca. </w:t>
      </w:r>
    </w:p>
    <w:p w14:paraId="58CDBE19" w14:textId="77777777" w:rsidR="002853D2" w:rsidRPr="0022342F" w:rsidRDefault="002853D2" w:rsidP="002853D2">
      <w:pPr>
        <w:rPr>
          <w:szCs w:val="24"/>
        </w:rPr>
      </w:pPr>
      <w:r w:rsidRPr="0022342F">
        <w:rPr>
          <w:szCs w:val="24"/>
        </w:rPr>
        <w:t>Potres očekivanog intenziteta uzrokuje i veće dilatacije tla te lomove potporne infrastrukture ceste. Naselja su višestruko (redundantno) povezana prometnicama, što bi otežalo promet i pristup istima. Nastaje potreba za angažiranjem građevinske mehanizacije radi osiguranja prohodnosti prometnica, kao i angažiranje DVD - ova i sustava CZ.</w:t>
      </w:r>
    </w:p>
    <w:p w14:paraId="38386662" w14:textId="25011389" w:rsidR="00BF5628" w:rsidRDefault="002853D2" w:rsidP="005160F9">
      <w:pPr>
        <w:spacing w:after="120"/>
        <w:rPr>
          <w:rFonts w:cstheme="minorHAnsi"/>
          <w:szCs w:val="24"/>
        </w:rPr>
      </w:pPr>
      <w:r w:rsidRPr="0022342F">
        <w:rPr>
          <w:rFonts w:cstheme="minorHAnsi"/>
          <w:szCs w:val="24"/>
        </w:rPr>
        <w:t>Specifičnost pojave potresa očituje se u tome da nastaje iznenada, nije ju moguće predvidjeti, a ni na koji način spriječiti. Važno je da se brzo reagira u tom trenutku kada potres nastane te da se u što kraćem mogućem roku sanira nastala šteta, kako se ne bi izazvale daljnje povrede i štete.</w:t>
      </w:r>
    </w:p>
    <w:p w14:paraId="35572757" w14:textId="01D46CB3" w:rsidR="0022342F" w:rsidRDefault="0022342F" w:rsidP="005160F9">
      <w:pPr>
        <w:spacing w:after="120"/>
        <w:rPr>
          <w:rFonts w:cstheme="minorHAnsi"/>
          <w:szCs w:val="24"/>
        </w:rPr>
      </w:pPr>
    </w:p>
    <w:p w14:paraId="4D5AB218" w14:textId="77777777" w:rsidR="0022342F" w:rsidRPr="0022342F" w:rsidRDefault="0022342F" w:rsidP="005160F9">
      <w:pPr>
        <w:spacing w:after="120"/>
        <w:rPr>
          <w:rFonts w:cstheme="minorHAnsi"/>
          <w:szCs w:val="24"/>
        </w:rPr>
      </w:pPr>
    </w:p>
    <w:p w14:paraId="3390D7D1" w14:textId="004AC60E" w:rsidR="008E0C7E" w:rsidRPr="0022342F" w:rsidRDefault="008E0C7E" w:rsidP="00353020">
      <w:pPr>
        <w:spacing w:after="0" w:line="240" w:lineRule="auto"/>
        <w:jc w:val="center"/>
        <w:rPr>
          <w:rFonts w:ascii="Calibri" w:eastAsia="Calibri" w:hAnsi="Calibri" w:cstheme="minorHAnsi"/>
          <w:b/>
          <w:bCs/>
          <w:sz w:val="20"/>
          <w:szCs w:val="24"/>
        </w:rPr>
      </w:pPr>
      <w:bookmarkStart w:id="840" w:name="_Toc512434750"/>
      <w:bookmarkStart w:id="841" w:name="_Toc514240347"/>
      <w:bookmarkStart w:id="842" w:name="_Toc515431706"/>
      <w:bookmarkStart w:id="843" w:name="_Toc13211307"/>
      <w:bookmarkStart w:id="844" w:name="_Toc18577211"/>
      <w:bookmarkStart w:id="845" w:name="_Toc19686941"/>
      <w:bookmarkStart w:id="846" w:name="_Toc25653551"/>
      <w:bookmarkStart w:id="847" w:name="_Toc129846548"/>
      <w:bookmarkStart w:id="848" w:name="_Hlk512419129"/>
      <w:bookmarkStart w:id="849" w:name="_Hlk21520875"/>
      <w:r w:rsidRPr="0022342F">
        <w:rPr>
          <w:rFonts w:ascii="Calibri" w:eastAsia="Calibri" w:hAnsi="Calibri" w:cs="Arial"/>
          <w:b/>
          <w:bCs/>
          <w:sz w:val="20"/>
          <w:szCs w:val="20"/>
        </w:rPr>
        <w:lastRenderedPageBreak/>
        <w:t xml:space="preserve">Tablica </w:t>
      </w:r>
      <w:r w:rsidRPr="0022342F">
        <w:rPr>
          <w:rFonts w:ascii="Calibri" w:eastAsia="Calibri" w:hAnsi="Calibri" w:cs="Arial"/>
          <w:b/>
          <w:bCs/>
          <w:sz w:val="20"/>
          <w:szCs w:val="20"/>
        </w:rPr>
        <w:fldChar w:fldCharType="begin"/>
      </w:r>
      <w:r w:rsidRPr="0022342F">
        <w:rPr>
          <w:rFonts w:ascii="Calibri" w:eastAsia="Calibri" w:hAnsi="Calibri" w:cs="Arial"/>
          <w:b/>
          <w:bCs/>
          <w:sz w:val="20"/>
          <w:szCs w:val="20"/>
        </w:rPr>
        <w:instrText xml:space="preserve"> SEQ Tablica \* ARABIC </w:instrText>
      </w:r>
      <w:r w:rsidRPr="0022342F">
        <w:rPr>
          <w:rFonts w:ascii="Calibri" w:eastAsia="Calibri" w:hAnsi="Calibri" w:cs="Arial"/>
          <w:b/>
          <w:bCs/>
          <w:sz w:val="20"/>
          <w:szCs w:val="20"/>
        </w:rPr>
        <w:fldChar w:fldCharType="separate"/>
      </w:r>
      <w:r w:rsidR="00E25429">
        <w:rPr>
          <w:rFonts w:ascii="Calibri" w:eastAsia="Calibri" w:hAnsi="Calibri" w:cs="Arial"/>
          <w:b/>
          <w:bCs/>
          <w:noProof/>
          <w:sz w:val="20"/>
          <w:szCs w:val="20"/>
        </w:rPr>
        <w:t>67</w:t>
      </w:r>
      <w:r w:rsidRPr="0022342F">
        <w:rPr>
          <w:rFonts w:ascii="Calibri" w:eastAsia="Calibri" w:hAnsi="Calibri" w:cs="Arial"/>
          <w:b/>
          <w:bCs/>
          <w:noProof/>
          <w:sz w:val="20"/>
          <w:szCs w:val="20"/>
        </w:rPr>
        <w:fldChar w:fldCharType="end"/>
      </w:r>
      <w:r w:rsidRPr="0022342F">
        <w:rPr>
          <w:rFonts w:ascii="Calibri" w:eastAsia="Calibri" w:hAnsi="Calibri" w:cs="Arial"/>
          <w:b/>
          <w:bCs/>
          <w:sz w:val="20"/>
          <w:szCs w:val="20"/>
        </w:rPr>
        <w:t>: Prikaz mogućih šteta uslijed potresa</w:t>
      </w:r>
      <w:bookmarkEnd w:id="840"/>
      <w:bookmarkEnd w:id="841"/>
      <w:bookmarkEnd w:id="842"/>
      <w:bookmarkEnd w:id="843"/>
      <w:bookmarkEnd w:id="844"/>
      <w:bookmarkEnd w:id="845"/>
      <w:bookmarkEnd w:id="846"/>
      <w:bookmarkEnd w:id="847"/>
    </w:p>
    <w:tbl>
      <w:tblPr>
        <w:tblW w:w="9060" w:type="dxa"/>
        <w:tblCellMar>
          <w:left w:w="10" w:type="dxa"/>
          <w:right w:w="10" w:type="dxa"/>
        </w:tblCellMar>
        <w:tblLook w:val="0000" w:firstRow="0" w:lastRow="0" w:firstColumn="0" w:lastColumn="0" w:noHBand="0" w:noVBand="0"/>
      </w:tblPr>
      <w:tblGrid>
        <w:gridCol w:w="2469"/>
        <w:gridCol w:w="6591"/>
      </w:tblGrid>
      <w:tr w:rsidR="008E0C7E" w:rsidRPr="0022342F" w14:paraId="1C837BE5"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B4300F" w14:textId="77777777" w:rsidR="008E0C7E" w:rsidRPr="0022342F" w:rsidRDefault="008E0C7E" w:rsidP="00353020">
            <w:pPr>
              <w:spacing w:after="0" w:line="240" w:lineRule="auto"/>
              <w:jc w:val="center"/>
              <w:rPr>
                <w:b/>
                <w:sz w:val="20"/>
                <w:szCs w:val="20"/>
              </w:rPr>
            </w:pPr>
            <w:r w:rsidRPr="0022342F">
              <w:rPr>
                <w:b/>
                <w:sz w:val="20"/>
                <w:szCs w:val="20"/>
              </w:rPr>
              <w:t>Vrsta štete</w:t>
            </w: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A4A60F" w14:textId="77777777" w:rsidR="008E0C7E" w:rsidRPr="0022342F" w:rsidRDefault="008E0C7E" w:rsidP="00353020">
            <w:pPr>
              <w:spacing w:after="0" w:line="240" w:lineRule="auto"/>
              <w:jc w:val="center"/>
              <w:rPr>
                <w:b/>
                <w:sz w:val="20"/>
                <w:szCs w:val="20"/>
              </w:rPr>
            </w:pPr>
            <w:r w:rsidRPr="0022342F">
              <w:rPr>
                <w:b/>
                <w:sz w:val="20"/>
                <w:szCs w:val="20"/>
              </w:rPr>
              <w:t>Pokazatelj</w:t>
            </w:r>
          </w:p>
        </w:tc>
      </w:tr>
      <w:tr w:rsidR="008E0C7E" w:rsidRPr="0022342F" w14:paraId="326837CF"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4CFFD" w14:textId="77777777" w:rsidR="008E0C7E" w:rsidRPr="0022342F" w:rsidRDefault="008E0C7E" w:rsidP="00353020">
            <w:pPr>
              <w:spacing w:after="0" w:line="240" w:lineRule="auto"/>
              <w:jc w:val="left"/>
              <w:rPr>
                <w:b/>
                <w:sz w:val="20"/>
                <w:szCs w:val="20"/>
              </w:rPr>
            </w:pPr>
            <w:r w:rsidRPr="0022342F">
              <w:rPr>
                <w:b/>
                <w:sz w:val="20"/>
                <w:szCs w:val="20"/>
              </w:rPr>
              <w:t>1. Direktne štete</w:t>
            </w: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C07E9" w14:textId="77777777" w:rsidR="008E0C7E" w:rsidRPr="0022342F" w:rsidRDefault="008E0C7E" w:rsidP="00353020">
            <w:pPr>
              <w:spacing w:after="0" w:line="240" w:lineRule="auto"/>
              <w:rPr>
                <w:sz w:val="20"/>
                <w:szCs w:val="20"/>
              </w:rPr>
            </w:pPr>
            <w:r w:rsidRPr="0022342F">
              <w:rPr>
                <w:sz w:val="20"/>
                <w:szCs w:val="20"/>
              </w:rPr>
              <w:t>Šteta na pokretnoj i nepokretnoj imovini</w:t>
            </w:r>
          </w:p>
        </w:tc>
      </w:tr>
      <w:tr w:rsidR="008E0C7E" w:rsidRPr="0022342F" w14:paraId="1150A8F3"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1C295" w14:textId="77777777" w:rsidR="008E0C7E" w:rsidRPr="0022342F" w:rsidRDefault="008E0C7E" w:rsidP="00353020">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2CBCA" w14:textId="77777777" w:rsidR="008E0C7E" w:rsidRPr="0022342F" w:rsidRDefault="008E0C7E" w:rsidP="00353020">
            <w:pPr>
              <w:spacing w:after="0" w:line="240" w:lineRule="auto"/>
              <w:rPr>
                <w:sz w:val="20"/>
                <w:szCs w:val="20"/>
              </w:rPr>
            </w:pPr>
            <w:r w:rsidRPr="0022342F">
              <w:rPr>
                <w:sz w:val="20"/>
                <w:szCs w:val="20"/>
              </w:rPr>
              <w:t>Šteta na sredstvima za proizvodnju i rad</w:t>
            </w:r>
          </w:p>
        </w:tc>
      </w:tr>
      <w:tr w:rsidR="008E0C7E" w:rsidRPr="0022342F" w14:paraId="06665A8D"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E3E54" w14:textId="77777777" w:rsidR="008E0C7E" w:rsidRPr="0022342F" w:rsidRDefault="008E0C7E" w:rsidP="00353020">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A045E" w14:textId="77777777" w:rsidR="008E0C7E" w:rsidRPr="0022342F" w:rsidRDefault="008E0C7E" w:rsidP="00353020">
            <w:pPr>
              <w:spacing w:after="0" w:line="240" w:lineRule="auto"/>
              <w:rPr>
                <w:sz w:val="20"/>
                <w:szCs w:val="20"/>
              </w:rPr>
            </w:pPr>
            <w:r w:rsidRPr="0022342F">
              <w:rPr>
                <w:sz w:val="20"/>
                <w:szCs w:val="20"/>
              </w:rPr>
              <w:t>Štete na javnim zgradama ustanovama koje ne spadaju pod druge kriterije</w:t>
            </w:r>
          </w:p>
        </w:tc>
      </w:tr>
      <w:tr w:rsidR="008E0C7E" w:rsidRPr="0022342F" w14:paraId="1A425DFF"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C82E1" w14:textId="77777777" w:rsidR="008E0C7E" w:rsidRPr="0022342F" w:rsidRDefault="008E0C7E" w:rsidP="00353020">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5B94C" w14:textId="77777777" w:rsidR="008E0C7E" w:rsidRPr="0022342F" w:rsidRDefault="008E0C7E" w:rsidP="00353020">
            <w:pPr>
              <w:spacing w:after="0" w:line="240" w:lineRule="auto"/>
              <w:rPr>
                <w:sz w:val="20"/>
                <w:szCs w:val="20"/>
              </w:rPr>
            </w:pPr>
            <w:r w:rsidRPr="0022342F">
              <w:rPr>
                <w:sz w:val="20"/>
                <w:szCs w:val="20"/>
              </w:rPr>
              <w:t>Trošak sanacije, oporavka, asanacije te srodni troškovi</w:t>
            </w:r>
          </w:p>
        </w:tc>
      </w:tr>
      <w:tr w:rsidR="008E0C7E" w:rsidRPr="0022342F" w14:paraId="774AC87D"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CBAC0" w14:textId="77777777" w:rsidR="008E0C7E" w:rsidRPr="0022342F" w:rsidRDefault="008E0C7E" w:rsidP="00353020">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56405" w14:textId="77777777" w:rsidR="008E0C7E" w:rsidRPr="0022342F" w:rsidRDefault="008E0C7E" w:rsidP="00353020">
            <w:pPr>
              <w:spacing w:after="0" w:line="240" w:lineRule="auto"/>
              <w:rPr>
                <w:sz w:val="20"/>
                <w:szCs w:val="20"/>
              </w:rPr>
            </w:pPr>
            <w:r w:rsidRPr="0022342F">
              <w:rPr>
                <w:sz w:val="20"/>
                <w:szCs w:val="20"/>
              </w:rPr>
              <w:t>Troškovi spašavanja, liječenja te slični troškovi</w:t>
            </w:r>
          </w:p>
        </w:tc>
      </w:tr>
      <w:tr w:rsidR="008E0C7E" w:rsidRPr="0022342F" w14:paraId="11F17B0E"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FA57DA" w14:textId="77777777" w:rsidR="008E0C7E" w:rsidRPr="0022342F" w:rsidRDefault="008E0C7E" w:rsidP="00353020">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090429" w14:textId="77777777" w:rsidR="008E0C7E" w:rsidRPr="0022342F" w:rsidRDefault="008E0C7E" w:rsidP="00353020">
            <w:pPr>
              <w:spacing w:after="0" w:line="240" w:lineRule="auto"/>
              <w:rPr>
                <w:sz w:val="20"/>
                <w:szCs w:val="20"/>
              </w:rPr>
            </w:pPr>
            <w:r w:rsidRPr="0022342F">
              <w:rPr>
                <w:sz w:val="20"/>
                <w:szCs w:val="20"/>
              </w:rPr>
              <w:t>Gubitak dobiti</w:t>
            </w:r>
          </w:p>
        </w:tc>
      </w:tr>
      <w:tr w:rsidR="008E0C7E" w:rsidRPr="0022342F" w14:paraId="20921FC8"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0A799C" w14:textId="77777777" w:rsidR="008E0C7E" w:rsidRPr="0022342F" w:rsidRDefault="008E0C7E" w:rsidP="00353020">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85859" w14:textId="77777777" w:rsidR="008E0C7E" w:rsidRPr="0022342F" w:rsidRDefault="008E0C7E" w:rsidP="00353020">
            <w:pPr>
              <w:spacing w:after="0" w:line="240" w:lineRule="auto"/>
              <w:rPr>
                <w:sz w:val="20"/>
                <w:szCs w:val="20"/>
              </w:rPr>
            </w:pPr>
            <w:r w:rsidRPr="0022342F">
              <w:rPr>
                <w:sz w:val="20"/>
                <w:szCs w:val="20"/>
              </w:rPr>
              <w:t>Gubitak repromaterijala</w:t>
            </w:r>
          </w:p>
        </w:tc>
      </w:tr>
      <w:tr w:rsidR="008E0C7E" w:rsidRPr="0022342F" w14:paraId="634B4DBF"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A0025" w14:textId="77777777" w:rsidR="008E0C7E" w:rsidRPr="0022342F" w:rsidRDefault="008E0C7E" w:rsidP="00353020">
            <w:pPr>
              <w:spacing w:after="0" w:line="240" w:lineRule="auto"/>
              <w:rPr>
                <w:b/>
                <w:sz w:val="20"/>
                <w:szCs w:val="20"/>
              </w:rPr>
            </w:pPr>
            <w:r w:rsidRPr="0022342F">
              <w:rPr>
                <w:b/>
                <w:sz w:val="20"/>
                <w:szCs w:val="20"/>
              </w:rPr>
              <w:t>2. Indirektne štete</w:t>
            </w: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43FAA" w14:textId="77777777" w:rsidR="008E0C7E" w:rsidRPr="0022342F" w:rsidRDefault="008E0C7E" w:rsidP="00353020">
            <w:pPr>
              <w:spacing w:after="0" w:line="240" w:lineRule="auto"/>
              <w:rPr>
                <w:sz w:val="20"/>
                <w:szCs w:val="20"/>
              </w:rPr>
            </w:pPr>
            <w:r w:rsidRPr="0022342F">
              <w:rPr>
                <w:sz w:val="20"/>
                <w:szCs w:val="20"/>
              </w:rPr>
              <w:t>Izostanak radnika s posla (potrebno je procijeniti trošak izostanka s posla)</w:t>
            </w:r>
          </w:p>
        </w:tc>
      </w:tr>
      <w:tr w:rsidR="008E0C7E" w:rsidRPr="0022342F" w14:paraId="3084A33F"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2954A" w14:textId="77777777" w:rsidR="008E0C7E" w:rsidRPr="0022342F" w:rsidRDefault="008E0C7E" w:rsidP="00353020">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63038" w14:textId="77777777" w:rsidR="008E0C7E" w:rsidRPr="0022342F" w:rsidRDefault="008E0C7E" w:rsidP="00353020">
            <w:pPr>
              <w:spacing w:after="0" w:line="240" w:lineRule="auto"/>
              <w:rPr>
                <w:sz w:val="20"/>
                <w:szCs w:val="20"/>
              </w:rPr>
            </w:pPr>
            <w:r w:rsidRPr="0022342F">
              <w:rPr>
                <w:sz w:val="20"/>
                <w:szCs w:val="20"/>
              </w:rPr>
              <w:t>Gubitak poslova i prestanak poslovanja (potrebno je procijeniti trošak)</w:t>
            </w:r>
          </w:p>
        </w:tc>
      </w:tr>
      <w:tr w:rsidR="008E0C7E" w:rsidRPr="0022342F" w14:paraId="54109CFD"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7765A0" w14:textId="77777777" w:rsidR="008E0C7E" w:rsidRPr="0022342F" w:rsidRDefault="008E0C7E" w:rsidP="00353020">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29EBD" w14:textId="77777777" w:rsidR="008E0C7E" w:rsidRPr="0022342F" w:rsidRDefault="008E0C7E" w:rsidP="00353020">
            <w:pPr>
              <w:spacing w:after="0" w:line="240" w:lineRule="auto"/>
              <w:rPr>
                <w:sz w:val="20"/>
                <w:szCs w:val="20"/>
              </w:rPr>
            </w:pPr>
            <w:r w:rsidRPr="0022342F">
              <w:rPr>
                <w:sz w:val="20"/>
                <w:szCs w:val="20"/>
              </w:rPr>
              <w:t>Gubitak prestiža i renomea (potrebno je procijeniti trošak)</w:t>
            </w:r>
          </w:p>
        </w:tc>
      </w:tr>
      <w:tr w:rsidR="008E0C7E" w:rsidRPr="0022342F" w14:paraId="7A2FF47C"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637812" w14:textId="77777777" w:rsidR="008E0C7E" w:rsidRPr="0022342F" w:rsidRDefault="008E0C7E" w:rsidP="00353020">
            <w:pPr>
              <w:spacing w:after="0" w:line="240" w:lineRule="auto"/>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1FC11" w14:textId="77777777" w:rsidR="008E0C7E" w:rsidRPr="0022342F" w:rsidRDefault="008E0C7E" w:rsidP="00353020">
            <w:pPr>
              <w:spacing w:after="0" w:line="240" w:lineRule="auto"/>
              <w:rPr>
                <w:sz w:val="20"/>
                <w:szCs w:val="20"/>
              </w:rPr>
            </w:pPr>
            <w:r w:rsidRPr="0022342F">
              <w:rPr>
                <w:sz w:val="20"/>
                <w:szCs w:val="20"/>
              </w:rPr>
              <w:t>Nedostatak radne snage (potrebno je procijeniti trošak)</w:t>
            </w:r>
          </w:p>
        </w:tc>
      </w:tr>
      <w:tr w:rsidR="008E0C7E" w:rsidRPr="0022342F" w14:paraId="44554C3E"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330DC" w14:textId="77777777" w:rsidR="008E0C7E" w:rsidRPr="0022342F" w:rsidRDefault="008E0C7E" w:rsidP="00353020">
            <w:pPr>
              <w:spacing w:after="0" w:line="240" w:lineRule="auto"/>
              <w:jc w:val="center"/>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62C7C" w14:textId="77777777" w:rsidR="008E0C7E" w:rsidRPr="0022342F" w:rsidRDefault="008E0C7E" w:rsidP="00353020">
            <w:pPr>
              <w:spacing w:after="0" w:line="240" w:lineRule="auto"/>
              <w:jc w:val="left"/>
              <w:rPr>
                <w:sz w:val="20"/>
                <w:szCs w:val="20"/>
              </w:rPr>
            </w:pPr>
            <w:r w:rsidRPr="0022342F">
              <w:rPr>
                <w:sz w:val="20"/>
                <w:szCs w:val="20"/>
              </w:rPr>
              <w:t>Pad prihoda</w:t>
            </w:r>
          </w:p>
        </w:tc>
      </w:tr>
      <w:tr w:rsidR="008E0C7E" w:rsidRPr="001608E9" w14:paraId="5F86871A" w14:textId="77777777" w:rsidTr="008E0C7E">
        <w:tc>
          <w:tcPr>
            <w:tcW w:w="2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AAD09" w14:textId="77777777" w:rsidR="008E0C7E" w:rsidRPr="0022342F" w:rsidRDefault="008E0C7E" w:rsidP="00353020">
            <w:pPr>
              <w:spacing w:after="0" w:line="240" w:lineRule="auto"/>
              <w:jc w:val="center"/>
              <w:rPr>
                <w:b/>
                <w:sz w:val="20"/>
                <w:szCs w:val="20"/>
              </w:rPr>
            </w:pPr>
          </w:p>
        </w:tc>
        <w:tc>
          <w:tcPr>
            <w:tcW w:w="65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CE2D4" w14:textId="77777777" w:rsidR="008E0C7E" w:rsidRPr="0022342F" w:rsidRDefault="008E0C7E" w:rsidP="00353020">
            <w:pPr>
              <w:spacing w:after="0" w:line="240" w:lineRule="auto"/>
              <w:jc w:val="left"/>
              <w:rPr>
                <w:sz w:val="20"/>
                <w:szCs w:val="20"/>
              </w:rPr>
            </w:pPr>
            <w:r w:rsidRPr="0022342F">
              <w:rPr>
                <w:sz w:val="20"/>
                <w:szCs w:val="20"/>
              </w:rPr>
              <w:t>Pad proračuna</w:t>
            </w:r>
          </w:p>
        </w:tc>
      </w:tr>
      <w:bookmarkEnd w:id="848"/>
    </w:tbl>
    <w:p w14:paraId="4966A514" w14:textId="77777777" w:rsidR="005160F9" w:rsidRPr="001608E9" w:rsidRDefault="005160F9" w:rsidP="008E0C7E">
      <w:pPr>
        <w:spacing w:after="0"/>
        <w:rPr>
          <w:highlight w:val="yellow"/>
        </w:rPr>
      </w:pPr>
    </w:p>
    <w:p w14:paraId="16405577" w14:textId="7C05AE4C" w:rsidR="002853D2" w:rsidRPr="0022342F" w:rsidRDefault="002853D2">
      <w:pPr>
        <w:pStyle w:val="Odlomakpopisa"/>
        <w:numPr>
          <w:ilvl w:val="0"/>
          <w:numId w:val="69"/>
        </w:numPr>
        <w:spacing w:after="0"/>
        <w:ind w:left="714" w:hanging="357"/>
        <w:rPr>
          <w:b/>
        </w:rPr>
      </w:pPr>
      <w:r w:rsidRPr="0022342F">
        <w:rPr>
          <w:b/>
        </w:rPr>
        <w:t>Procjena štete na stambenom fondu na području Općine (potres VII</w:t>
      </w:r>
      <w:r w:rsidRPr="0022342F">
        <w:rPr>
          <w:rFonts w:cs="Calibri"/>
          <w:b/>
        </w:rPr>
        <w:t xml:space="preserve">° </w:t>
      </w:r>
      <w:r w:rsidRPr="0022342F">
        <w:rPr>
          <w:b/>
        </w:rPr>
        <w:t xml:space="preserve">MCS vršnog ubrzanja </w:t>
      </w:r>
      <w:r w:rsidR="0022342F" w:rsidRPr="0022342F">
        <w:rPr>
          <w:b/>
        </w:rPr>
        <w:t>1,47</w:t>
      </w:r>
      <w:r w:rsidRPr="0022342F">
        <w:rPr>
          <w:b/>
        </w:rPr>
        <w:t xml:space="preserve"> m/s</w:t>
      </w:r>
      <w:r w:rsidRPr="0022342F">
        <w:rPr>
          <w:b/>
          <w:vertAlign w:val="superscript"/>
        </w:rPr>
        <w:t>2</w:t>
      </w:r>
      <w:r w:rsidRPr="0022342F">
        <w:rPr>
          <w:b/>
        </w:rPr>
        <w:t>)</w:t>
      </w:r>
    </w:p>
    <w:p w14:paraId="3D1B7000" w14:textId="00FC836A" w:rsidR="002853D2" w:rsidRPr="0022342F" w:rsidRDefault="002853D2">
      <w:pPr>
        <w:numPr>
          <w:ilvl w:val="0"/>
          <w:numId w:val="68"/>
        </w:numPr>
        <w:spacing w:after="0"/>
        <w:rPr>
          <w:szCs w:val="24"/>
        </w:rPr>
      </w:pPr>
      <w:r w:rsidRPr="0022342F">
        <w:rPr>
          <w:szCs w:val="24"/>
        </w:rPr>
        <w:t>potres jačine VII</w:t>
      </w:r>
      <w:r w:rsidRPr="0022342F">
        <w:rPr>
          <w:rFonts w:cstheme="minorHAnsi"/>
          <w:szCs w:val="24"/>
        </w:rPr>
        <w:t>°</w:t>
      </w:r>
      <w:r w:rsidRPr="0022342F">
        <w:rPr>
          <w:szCs w:val="24"/>
        </w:rPr>
        <w:t xml:space="preserve"> MCS ljestvice je pogodio Općinu</w:t>
      </w:r>
      <w:r w:rsidR="00C9786D" w:rsidRPr="0022342F">
        <w:rPr>
          <w:szCs w:val="24"/>
        </w:rPr>
        <w:t xml:space="preserve"> </w:t>
      </w:r>
      <w:r w:rsidR="001608E9" w:rsidRPr="0022342F">
        <w:rPr>
          <w:szCs w:val="24"/>
        </w:rPr>
        <w:t>Podravske Sesvete</w:t>
      </w:r>
      <w:r w:rsidRPr="0022342F">
        <w:rPr>
          <w:szCs w:val="24"/>
        </w:rPr>
        <w:t>,</w:t>
      </w:r>
    </w:p>
    <w:p w14:paraId="60A48B90" w14:textId="688D8D2F" w:rsidR="002853D2" w:rsidRPr="0022342F" w:rsidRDefault="002853D2">
      <w:pPr>
        <w:numPr>
          <w:ilvl w:val="0"/>
          <w:numId w:val="68"/>
        </w:numPr>
        <w:spacing w:after="0"/>
        <w:contextualSpacing/>
        <w:rPr>
          <w:rFonts w:ascii="Calibri" w:eastAsia="Calibri" w:hAnsi="Calibri" w:cs="Times New Roman"/>
          <w:szCs w:val="24"/>
        </w:rPr>
      </w:pPr>
      <w:r w:rsidRPr="0022342F">
        <w:rPr>
          <w:rFonts w:ascii="Calibri" w:eastAsia="Calibri" w:hAnsi="Calibri" w:cs="Times New Roman"/>
          <w:szCs w:val="24"/>
        </w:rPr>
        <w:t>akceleracija koja odgovara VII</w:t>
      </w:r>
      <w:r w:rsidRPr="0022342F">
        <w:rPr>
          <w:rFonts w:ascii="Calibri" w:eastAsia="Calibri" w:hAnsi="Calibri" w:cs="Calibri"/>
          <w:szCs w:val="24"/>
        </w:rPr>
        <w:t>°</w:t>
      </w:r>
      <w:r w:rsidRPr="0022342F">
        <w:rPr>
          <w:rFonts w:ascii="Calibri" w:eastAsia="Calibri" w:hAnsi="Calibri" w:cs="Times New Roman"/>
          <w:szCs w:val="24"/>
        </w:rPr>
        <w:t xml:space="preserve"> potresa iznosi </w:t>
      </w:r>
      <w:r w:rsidR="0022342F" w:rsidRPr="0022342F">
        <w:rPr>
          <w:rFonts w:ascii="Calibri" w:eastAsia="Calibri" w:hAnsi="Calibri" w:cs="Times New Roman"/>
          <w:szCs w:val="24"/>
        </w:rPr>
        <w:t>1,47</w:t>
      </w:r>
      <w:r w:rsidRPr="0022342F">
        <w:rPr>
          <w:rFonts w:ascii="Calibri" w:eastAsia="Calibri" w:hAnsi="Calibri" w:cs="Times New Roman"/>
          <w:szCs w:val="24"/>
        </w:rPr>
        <w:t xml:space="preserve"> m/s</w:t>
      </w:r>
      <w:r w:rsidRPr="0022342F">
        <w:rPr>
          <w:rFonts w:ascii="Calibri" w:eastAsia="Calibri" w:hAnsi="Calibri" w:cs="Times New Roman"/>
          <w:szCs w:val="24"/>
          <w:vertAlign w:val="superscript"/>
        </w:rPr>
        <w:t>2</w:t>
      </w:r>
      <w:r w:rsidRPr="0022342F">
        <w:rPr>
          <w:rFonts w:ascii="Calibri" w:eastAsia="Calibri" w:hAnsi="Calibri" w:cs="Times New Roman"/>
          <w:szCs w:val="24"/>
        </w:rPr>
        <w:t xml:space="preserve"> i jednaka je na cijelom području,</w:t>
      </w:r>
    </w:p>
    <w:p w14:paraId="238AEBCE" w14:textId="77777777" w:rsidR="002853D2" w:rsidRPr="0022342F" w:rsidRDefault="002853D2">
      <w:pPr>
        <w:numPr>
          <w:ilvl w:val="0"/>
          <w:numId w:val="68"/>
        </w:numPr>
        <w:spacing w:after="0"/>
        <w:contextualSpacing/>
        <w:rPr>
          <w:rFonts w:ascii="Calibri" w:eastAsia="Calibri" w:hAnsi="Calibri" w:cs="Times New Roman"/>
          <w:szCs w:val="24"/>
        </w:rPr>
      </w:pPr>
      <w:r w:rsidRPr="0022342F">
        <w:rPr>
          <w:rFonts w:ascii="Calibri" w:eastAsia="Calibri" w:hAnsi="Calibri" w:cs="Times New Roman"/>
          <w:szCs w:val="24"/>
        </w:rPr>
        <w:t>trajanje potresa je 15 sekundi,</w:t>
      </w:r>
    </w:p>
    <w:p w14:paraId="2385052B" w14:textId="20CC7B20" w:rsidR="002853D2" w:rsidRPr="0047460F" w:rsidRDefault="002853D2">
      <w:pPr>
        <w:numPr>
          <w:ilvl w:val="0"/>
          <w:numId w:val="68"/>
        </w:numPr>
        <w:spacing w:after="0"/>
        <w:contextualSpacing/>
        <w:rPr>
          <w:rFonts w:ascii="Calibri" w:eastAsia="Calibri" w:hAnsi="Calibri" w:cs="Times New Roman"/>
          <w:szCs w:val="24"/>
        </w:rPr>
      </w:pPr>
      <w:r w:rsidRPr="0047460F">
        <w:rPr>
          <w:rFonts w:ascii="Calibri" w:eastAsia="Calibri" w:hAnsi="Calibri" w:cs="Times New Roman"/>
          <w:szCs w:val="24"/>
        </w:rPr>
        <w:t xml:space="preserve">ukupan broj stanovnika je </w:t>
      </w:r>
      <w:r w:rsidR="0047460F" w:rsidRPr="0047460F">
        <w:rPr>
          <w:rFonts w:ascii="Calibri" w:eastAsia="Calibri" w:hAnsi="Calibri" w:cs="Times New Roman"/>
          <w:szCs w:val="24"/>
        </w:rPr>
        <w:t>1.446</w:t>
      </w:r>
      <w:r w:rsidRPr="0047460F">
        <w:rPr>
          <w:rFonts w:ascii="Calibri" w:eastAsia="Calibri" w:hAnsi="Calibri" w:cs="Times New Roman"/>
          <w:szCs w:val="24"/>
        </w:rPr>
        <w:t>,</w:t>
      </w:r>
    </w:p>
    <w:p w14:paraId="41241977" w14:textId="41299DF1" w:rsidR="002853D2" w:rsidRPr="0047460F" w:rsidRDefault="002853D2">
      <w:pPr>
        <w:numPr>
          <w:ilvl w:val="0"/>
          <w:numId w:val="68"/>
        </w:numPr>
        <w:spacing w:after="0"/>
        <w:contextualSpacing/>
        <w:rPr>
          <w:rFonts w:ascii="Calibri" w:eastAsia="Calibri" w:hAnsi="Calibri" w:cs="Times New Roman"/>
          <w:szCs w:val="24"/>
        </w:rPr>
      </w:pPr>
      <w:r w:rsidRPr="0047460F">
        <w:rPr>
          <w:rFonts w:ascii="Calibri" w:eastAsia="Calibri" w:hAnsi="Calibri" w:cs="Times New Roman"/>
          <w:szCs w:val="24"/>
        </w:rPr>
        <w:t xml:space="preserve">ukupan broj stambenih jedinica je </w:t>
      </w:r>
      <w:r w:rsidR="00B2304D" w:rsidRPr="0047460F">
        <w:rPr>
          <w:rFonts w:ascii="Calibri" w:eastAsia="Calibri" w:hAnsi="Calibri" w:cs="Times New Roman"/>
          <w:szCs w:val="24"/>
        </w:rPr>
        <w:t>6</w:t>
      </w:r>
      <w:r w:rsidR="0047460F" w:rsidRPr="0047460F">
        <w:rPr>
          <w:rFonts w:ascii="Calibri" w:eastAsia="Calibri" w:hAnsi="Calibri" w:cs="Times New Roman"/>
          <w:szCs w:val="24"/>
        </w:rPr>
        <w:t>83</w:t>
      </w:r>
      <w:r w:rsidRPr="0047460F">
        <w:rPr>
          <w:rFonts w:ascii="Calibri" w:eastAsia="Calibri" w:hAnsi="Calibri" w:cs="Times New Roman"/>
          <w:szCs w:val="24"/>
        </w:rPr>
        <w:t xml:space="preserve">, </w:t>
      </w:r>
    </w:p>
    <w:p w14:paraId="20F1B1B7" w14:textId="749D0BED" w:rsidR="002853D2" w:rsidRPr="0047460F" w:rsidRDefault="002853D2">
      <w:pPr>
        <w:numPr>
          <w:ilvl w:val="0"/>
          <w:numId w:val="68"/>
        </w:numPr>
        <w:spacing w:after="0"/>
        <w:contextualSpacing/>
        <w:rPr>
          <w:rFonts w:ascii="Calibri" w:eastAsia="Calibri" w:hAnsi="Calibri" w:cs="Times New Roman"/>
          <w:szCs w:val="24"/>
        </w:rPr>
      </w:pPr>
      <w:r w:rsidRPr="0047460F">
        <w:rPr>
          <w:rFonts w:ascii="Calibri" w:eastAsia="Calibri" w:hAnsi="Calibri" w:cs="Times New Roman"/>
          <w:szCs w:val="24"/>
        </w:rPr>
        <w:t>u cilju sagledavanja mogućih šteta korišten je proračun koji određuje štete na objektima po kategorijama gradnje, broj ranjenih i poginulih, količinu građevinskog otpada koji bi nastao kod potresa VII</w:t>
      </w:r>
      <w:r w:rsidRPr="0047460F">
        <w:rPr>
          <w:rFonts w:ascii="Calibri" w:eastAsia="Calibri" w:hAnsi="Calibri" w:cs="Calibri"/>
          <w:szCs w:val="24"/>
        </w:rPr>
        <w:t>°</w:t>
      </w:r>
      <w:r w:rsidRPr="0047460F">
        <w:rPr>
          <w:rFonts w:ascii="Calibri" w:eastAsia="Calibri" w:hAnsi="Calibri" w:cs="Times New Roman"/>
          <w:szCs w:val="24"/>
        </w:rPr>
        <w:t xml:space="preserve"> MCS, površinu zemljišta potrebnu za deponiranje tolike količine otpada, potrebnu mehanizaciju za uklanjanje količine od 20% otpada koliko je u prva dva dana potrebno ukloniti zbog spašavanja zatrpanih osoba,</w:t>
      </w:r>
    </w:p>
    <w:p w14:paraId="733B77E5" w14:textId="77777777" w:rsidR="002853D2" w:rsidRPr="0047460F" w:rsidRDefault="002853D2">
      <w:pPr>
        <w:numPr>
          <w:ilvl w:val="0"/>
          <w:numId w:val="68"/>
        </w:numPr>
        <w:spacing w:after="0"/>
        <w:ind w:left="714" w:hanging="357"/>
        <w:contextualSpacing/>
        <w:jc w:val="left"/>
        <w:rPr>
          <w:szCs w:val="24"/>
          <w:lang w:val="en-US"/>
        </w:rPr>
      </w:pPr>
      <w:r w:rsidRPr="0047460F">
        <w:rPr>
          <w:szCs w:val="24"/>
          <w:lang w:val="en-US"/>
        </w:rPr>
        <w:t>u trenutku potresa svi se stanovnici nalaze u stambenim zgradama.</w:t>
      </w:r>
    </w:p>
    <w:p w14:paraId="6B8BB316" w14:textId="77777777" w:rsidR="004A4488" w:rsidRPr="001608E9" w:rsidRDefault="004A4488" w:rsidP="008E0C7E">
      <w:pPr>
        <w:spacing w:after="0"/>
        <w:rPr>
          <w:highlight w:val="yellow"/>
        </w:rPr>
      </w:pPr>
    </w:p>
    <w:p w14:paraId="78D7B86B" w14:textId="77777777" w:rsidR="008E0C7E" w:rsidRPr="0047460F" w:rsidRDefault="008E0C7E">
      <w:pPr>
        <w:numPr>
          <w:ilvl w:val="0"/>
          <w:numId w:val="35"/>
        </w:numPr>
        <w:spacing w:after="240"/>
        <w:contextualSpacing/>
        <w:jc w:val="left"/>
        <w:rPr>
          <w:rFonts w:ascii="Calibri" w:hAnsi="Calibri"/>
          <w:b/>
          <w:sz w:val="22"/>
          <w:lang w:val="en-US"/>
        </w:rPr>
      </w:pPr>
      <w:r w:rsidRPr="0047460F">
        <w:rPr>
          <w:rFonts w:ascii="Calibri" w:hAnsi="Calibri"/>
          <w:b/>
          <w:sz w:val="22"/>
          <w:lang w:val="en-US"/>
        </w:rPr>
        <w:t>Podjela objekata prema kategoriji gradnje:</w:t>
      </w:r>
    </w:p>
    <w:p w14:paraId="06CAE93F" w14:textId="77777777" w:rsidR="008E0C7E" w:rsidRPr="0047460F" w:rsidRDefault="008E0C7E" w:rsidP="008E0C7E">
      <w:pPr>
        <w:spacing w:after="0"/>
        <w:rPr>
          <w:rFonts w:ascii="Calibri" w:hAnsi="Calibri"/>
        </w:rPr>
      </w:pPr>
      <w:r w:rsidRPr="0047460F">
        <w:rPr>
          <w:rFonts w:ascii="Calibri" w:hAnsi="Calibri"/>
          <w:b/>
        </w:rPr>
        <w:t>I</w:t>
      </w:r>
      <w:r w:rsidRPr="0047460F">
        <w:rPr>
          <w:rFonts w:ascii="Calibri" w:hAnsi="Calibri"/>
        </w:rPr>
        <w:t xml:space="preserve"> – zidane zgrade (zgrade zidane do 1940. godine), što znači da su objekti građeni uglavnom od cigle vezane žbukom te sa stropovima od drvenih greda i nešto armiranobetonskih, ali bez horizontalnih i vertikalnih serklaža,</w:t>
      </w:r>
    </w:p>
    <w:p w14:paraId="3162B97B" w14:textId="77777777" w:rsidR="008E0C7E" w:rsidRPr="0047460F" w:rsidRDefault="008E0C7E" w:rsidP="008E0C7E">
      <w:pPr>
        <w:spacing w:after="0"/>
        <w:rPr>
          <w:rFonts w:ascii="Calibri" w:hAnsi="Calibri"/>
        </w:rPr>
      </w:pPr>
      <w:r w:rsidRPr="0047460F">
        <w:rPr>
          <w:rFonts w:ascii="Calibri" w:hAnsi="Calibri"/>
          <w:b/>
        </w:rPr>
        <w:t>II</w:t>
      </w:r>
      <w:r w:rsidRPr="0047460F">
        <w:rPr>
          <w:rFonts w:ascii="Calibri" w:hAnsi="Calibri"/>
        </w:rPr>
        <w:t xml:space="preserve"> – zidane zgrade s armiranobetonskim serklažama (od 1945-tih godina do 1960-tih godina),</w:t>
      </w:r>
    </w:p>
    <w:p w14:paraId="337261E0" w14:textId="77777777" w:rsidR="008E0C7E" w:rsidRPr="0047460F" w:rsidRDefault="008E0C7E" w:rsidP="008E0C7E">
      <w:pPr>
        <w:spacing w:after="0"/>
        <w:rPr>
          <w:rFonts w:ascii="Calibri" w:hAnsi="Calibri"/>
        </w:rPr>
      </w:pPr>
      <w:r w:rsidRPr="0047460F">
        <w:rPr>
          <w:rFonts w:ascii="Calibri" w:hAnsi="Calibri"/>
          <w:b/>
        </w:rPr>
        <w:t>III</w:t>
      </w:r>
      <w:r w:rsidRPr="0047460F">
        <w:rPr>
          <w:rFonts w:ascii="Calibri" w:hAnsi="Calibri"/>
        </w:rPr>
        <w:t xml:space="preserve"> – armiranobetonske skeletne zgrade (od 1960-tih godina do danas),</w:t>
      </w:r>
    </w:p>
    <w:p w14:paraId="46219F13" w14:textId="77777777" w:rsidR="008E0C7E" w:rsidRPr="0047460F" w:rsidRDefault="008E0C7E" w:rsidP="008E0C7E">
      <w:pPr>
        <w:spacing w:after="0"/>
        <w:rPr>
          <w:rFonts w:ascii="Calibri" w:hAnsi="Calibri"/>
        </w:rPr>
      </w:pPr>
      <w:r w:rsidRPr="0047460F">
        <w:rPr>
          <w:rFonts w:ascii="Calibri" w:hAnsi="Calibri"/>
          <w:b/>
        </w:rPr>
        <w:t>IV</w:t>
      </w:r>
      <w:r w:rsidRPr="0047460F">
        <w:rPr>
          <w:rFonts w:ascii="Calibri" w:hAnsi="Calibri"/>
        </w:rPr>
        <w:t xml:space="preserve"> – zgrade sa sustavom armiranobetonskih nosivih zidova (od 1960-tih godina do danas),</w:t>
      </w:r>
    </w:p>
    <w:p w14:paraId="45ECC465" w14:textId="62C03C53" w:rsidR="008E0C7E" w:rsidRPr="0047460F" w:rsidRDefault="008E0C7E" w:rsidP="00353020">
      <w:pPr>
        <w:spacing w:after="0"/>
        <w:rPr>
          <w:rFonts w:ascii="Calibri" w:hAnsi="Calibri"/>
        </w:rPr>
      </w:pPr>
      <w:r w:rsidRPr="0047460F">
        <w:rPr>
          <w:rFonts w:ascii="Calibri" w:hAnsi="Calibri"/>
          <w:b/>
        </w:rPr>
        <w:t>V</w:t>
      </w:r>
      <w:r w:rsidRPr="0047460F">
        <w:rPr>
          <w:rFonts w:ascii="Calibri" w:hAnsi="Calibri"/>
        </w:rPr>
        <w:t xml:space="preserve"> – skeletne zgrade s armiranobetonskim nosivim zidovima (od 1960-tih godina do danas).</w:t>
      </w:r>
    </w:p>
    <w:p w14:paraId="4F91E781" w14:textId="023B965B" w:rsidR="00193C2B" w:rsidRDefault="00193C2B" w:rsidP="008E0C7E">
      <w:pPr>
        <w:spacing w:after="0"/>
        <w:rPr>
          <w:rFonts w:cstheme="minorHAnsi"/>
          <w:szCs w:val="24"/>
          <w:highlight w:val="yellow"/>
        </w:rPr>
      </w:pPr>
      <w:bookmarkStart w:id="850" w:name="_Hlk19513746"/>
    </w:p>
    <w:bookmarkEnd w:id="850"/>
    <w:p w14:paraId="4DB33156" w14:textId="1AEB6B2B" w:rsidR="008E0C7E" w:rsidRPr="0047460F" w:rsidRDefault="0047460F" w:rsidP="008E0C7E">
      <w:pPr>
        <w:spacing w:after="0"/>
        <w:rPr>
          <w:rFonts w:cstheme="minorHAnsi"/>
          <w:szCs w:val="24"/>
        </w:rPr>
      </w:pPr>
      <w:r w:rsidRPr="0047460F">
        <w:rPr>
          <w:rFonts w:cstheme="minorHAnsi"/>
          <w:b/>
          <w:szCs w:val="24"/>
        </w:rPr>
        <w:t>15</w:t>
      </w:r>
      <w:r w:rsidR="008E0C7E" w:rsidRPr="0047460F">
        <w:rPr>
          <w:rFonts w:cstheme="minorHAnsi"/>
          <w:b/>
          <w:szCs w:val="24"/>
        </w:rPr>
        <w:t xml:space="preserve"> % </w:t>
      </w:r>
      <w:r w:rsidR="008E0C7E" w:rsidRPr="0047460F">
        <w:rPr>
          <w:rFonts w:cstheme="minorHAnsi"/>
          <w:szCs w:val="24"/>
        </w:rPr>
        <w:t>zidane zgrade Tip I</w:t>
      </w:r>
    </w:p>
    <w:p w14:paraId="6E7892C5" w14:textId="23C2A02F" w:rsidR="008E0C7E" w:rsidRPr="0047460F" w:rsidRDefault="0047460F" w:rsidP="008E0C7E">
      <w:pPr>
        <w:spacing w:after="0"/>
        <w:rPr>
          <w:rFonts w:cstheme="minorHAnsi"/>
          <w:szCs w:val="24"/>
        </w:rPr>
      </w:pPr>
      <w:r w:rsidRPr="0047460F">
        <w:rPr>
          <w:rFonts w:cstheme="minorHAnsi"/>
          <w:b/>
          <w:szCs w:val="24"/>
        </w:rPr>
        <w:t>75</w:t>
      </w:r>
      <w:r w:rsidR="008E0C7E" w:rsidRPr="0047460F">
        <w:rPr>
          <w:rFonts w:cstheme="minorHAnsi"/>
          <w:b/>
          <w:szCs w:val="24"/>
        </w:rPr>
        <w:t xml:space="preserve"> %</w:t>
      </w:r>
      <w:r w:rsidR="008E0C7E" w:rsidRPr="0047460F">
        <w:rPr>
          <w:rFonts w:cstheme="minorHAnsi"/>
          <w:szCs w:val="24"/>
        </w:rPr>
        <w:t xml:space="preserve"> zidane zgrade s armirano betonskim serklažama Tip II (od 1945-tih godina do 1960-tih godina)</w:t>
      </w:r>
    </w:p>
    <w:p w14:paraId="22A38A4D" w14:textId="2BFE78BD" w:rsidR="008E0C7E" w:rsidRPr="0047460F" w:rsidRDefault="0047460F" w:rsidP="008E0C7E">
      <w:pPr>
        <w:spacing w:after="0"/>
        <w:rPr>
          <w:rFonts w:cstheme="minorHAnsi"/>
          <w:szCs w:val="24"/>
        </w:rPr>
      </w:pPr>
      <w:r w:rsidRPr="0047460F">
        <w:rPr>
          <w:rFonts w:cstheme="minorHAnsi"/>
          <w:b/>
          <w:szCs w:val="24"/>
        </w:rPr>
        <w:t>3</w:t>
      </w:r>
      <w:r w:rsidR="008E0C7E" w:rsidRPr="0047460F">
        <w:rPr>
          <w:rFonts w:cstheme="minorHAnsi"/>
          <w:b/>
          <w:szCs w:val="24"/>
        </w:rPr>
        <w:t xml:space="preserve"> %</w:t>
      </w:r>
      <w:r w:rsidR="008E0C7E" w:rsidRPr="0047460F">
        <w:rPr>
          <w:rFonts w:cstheme="minorHAnsi"/>
          <w:szCs w:val="24"/>
        </w:rPr>
        <w:t xml:space="preserve"> armiranobetonske skeletne zgrade Tip III (od 1960-tih godina do danas)</w:t>
      </w:r>
    </w:p>
    <w:p w14:paraId="76FD73D3" w14:textId="5641568B" w:rsidR="008E0C7E" w:rsidRPr="0047460F" w:rsidRDefault="0047460F" w:rsidP="008E0C7E">
      <w:pPr>
        <w:spacing w:after="0"/>
        <w:rPr>
          <w:rFonts w:cstheme="minorHAnsi"/>
          <w:szCs w:val="24"/>
        </w:rPr>
      </w:pPr>
      <w:r w:rsidRPr="0047460F">
        <w:rPr>
          <w:rFonts w:cstheme="minorHAnsi"/>
          <w:b/>
          <w:szCs w:val="24"/>
        </w:rPr>
        <w:t>5</w:t>
      </w:r>
      <w:r w:rsidR="008E0C7E" w:rsidRPr="0047460F">
        <w:rPr>
          <w:rFonts w:cstheme="minorHAnsi"/>
          <w:b/>
          <w:szCs w:val="24"/>
        </w:rPr>
        <w:t xml:space="preserve"> %</w:t>
      </w:r>
      <w:r w:rsidR="008E0C7E" w:rsidRPr="0047460F">
        <w:rPr>
          <w:rFonts w:cstheme="minorHAnsi"/>
          <w:szCs w:val="24"/>
        </w:rPr>
        <w:t xml:space="preserve"> zgrade sa sustavom armiranobetonskih nosivih zidova Tip IV (od 1960-tih godina do danas)</w:t>
      </w:r>
    </w:p>
    <w:p w14:paraId="11902AE1" w14:textId="1855D580" w:rsidR="00FB1120" w:rsidRPr="0047460F" w:rsidRDefault="0047460F" w:rsidP="008E0C7E">
      <w:pPr>
        <w:spacing w:after="0"/>
        <w:rPr>
          <w:rFonts w:cstheme="minorHAnsi"/>
          <w:szCs w:val="24"/>
        </w:rPr>
      </w:pPr>
      <w:r w:rsidRPr="0047460F">
        <w:rPr>
          <w:rFonts w:cstheme="minorHAnsi"/>
          <w:b/>
          <w:szCs w:val="24"/>
        </w:rPr>
        <w:lastRenderedPageBreak/>
        <w:t>2</w:t>
      </w:r>
      <w:r w:rsidR="008E0C7E" w:rsidRPr="0047460F">
        <w:rPr>
          <w:rFonts w:cstheme="minorHAnsi"/>
          <w:b/>
          <w:szCs w:val="24"/>
        </w:rPr>
        <w:t xml:space="preserve"> %</w:t>
      </w:r>
      <w:r w:rsidR="008E0C7E" w:rsidRPr="0047460F">
        <w:rPr>
          <w:rFonts w:cstheme="minorHAnsi"/>
          <w:szCs w:val="24"/>
        </w:rPr>
        <w:t xml:space="preserve"> skeletne zgrade s armiranobetonskim nosivim zidovima Tip V (od 1960-tih godina do danas).</w:t>
      </w:r>
    </w:p>
    <w:p w14:paraId="2B04156F" w14:textId="77777777" w:rsidR="00634F8D" w:rsidRPr="001608E9" w:rsidRDefault="00634F8D" w:rsidP="008E0C7E">
      <w:pPr>
        <w:spacing w:after="0"/>
        <w:rPr>
          <w:rFonts w:cstheme="minorHAnsi"/>
          <w:szCs w:val="24"/>
          <w:highlight w:val="yellow"/>
        </w:rPr>
      </w:pPr>
    </w:p>
    <w:p w14:paraId="7B99F63F" w14:textId="43514657" w:rsidR="00FB1120" w:rsidRPr="00F356EA" w:rsidRDefault="00FB1120">
      <w:pPr>
        <w:pStyle w:val="Odlomakpopisa"/>
        <w:numPr>
          <w:ilvl w:val="0"/>
          <w:numId w:val="70"/>
        </w:numPr>
        <w:spacing w:after="0"/>
        <w:rPr>
          <w:rFonts w:cs="Arial"/>
          <w:b/>
          <w:szCs w:val="24"/>
        </w:rPr>
      </w:pPr>
      <w:bookmarkStart w:id="851" w:name="_Hlk503438121"/>
      <w:bookmarkStart w:id="852" w:name="_Hlk506989543"/>
      <w:bookmarkEnd w:id="849"/>
      <w:r w:rsidRPr="00F356EA">
        <w:rPr>
          <w:rFonts w:cs="Arial"/>
          <w:b/>
          <w:szCs w:val="24"/>
        </w:rPr>
        <w:t xml:space="preserve">U kategoriju I (zidane zgrade) svrstano je </w:t>
      </w:r>
      <w:r w:rsidR="00756365" w:rsidRPr="00F356EA">
        <w:rPr>
          <w:rFonts w:cs="Arial"/>
          <w:b/>
          <w:szCs w:val="24"/>
        </w:rPr>
        <w:t>15</w:t>
      </w:r>
      <w:r w:rsidRPr="00F356EA">
        <w:rPr>
          <w:rFonts w:cs="Arial"/>
          <w:b/>
          <w:szCs w:val="24"/>
        </w:rPr>
        <w:t xml:space="preserve">% objekata ili </w:t>
      </w:r>
      <w:r w:rsidR="00756365" w:rsidRPr="00F356EA">
        <w:rPr>
          <w:rFonts w:cs="Arial"/>
          <w:b/>
          <w:szCs w:val="24"/>
        </w:rPr>
        <w:t>102</w:t>
      </w:r>
      <w:r w:rsidRPr="00F356EA">
        <w:rPr>
          <w:rFonts w:cs="Arial"/>
          <w:b/>
          <w:szCs w:val="24"/>
        </w:rPr>
        <w:t xml:space="preserve"> zidana objekta stare jezgre izgrađene do 1940.godine</w:t>
      </w:r>
    </w:p>
    <w:p w14:paraId="5C88CDAA" w14:textId="0C492CC5" w:rsidR="00FB1120" w:rsidRPr="00F356EA" w:rsidRDefault="00FB1120">
      <w:pPr>
        <w:numPr>
          <w:ilvl w:val="0"/>
          <w:numId w:val="71"/>
        </w:numPr>
        <w:contextualSpacing/>
        <w:jc w:val="left"/>
        <w:rPr>
          <w:rFonts w:cs="Arial"/>
          <w:color w:val="000000"/>
          <w:szCs w:val="24"/>
          <w:lang w:val="en-US"/>
        </w:rPr>
      </w:pPr>
      <w:r w:rsidRPr="00F356EA">
        <w:rPr>
          <w:rFonts w:cs="Arial"/>
          <w:color w:val="000000"/>
          <w:szCs w:val="24"/>
          <w:lang w:val="en-US"/>
        </w:rPr>
        <w:t xml:space="preserve">8% ili </w:t>
      </w:r>
      <w:r w:rsidR="00F356EA" w:rsidRPr="00F356EA">
        <w:rPr>
          <w:rFonts w:cs="Arial"/>
          <w:color w:val="000000"/>
          <w:szCs w:val="24"/>
          <w:lang w:val="en-US"/>
        </w:rPr>
        <w:t>8</w:t>
      </w:r>
      <w:r w:rsidR="00193C2B" w:rsidRPr="00F356EA">
        <w:rPr>
          <w:rFonts w:cs="Arial"/>
          <w:color w:val="000000"/>
          <w:szCs w:val="24"/>
          <w:lang w:val="en-US"/>
        </w:rPr>
        <w:t xml:space="preserve"> </w:t>
      </w:r>
      <w:r w:rsidRPr="00F356EA">
        <w:rPr>
          <w:rFonts w:cs="Arial"/>
          <w:color w:val="000000"/>
          <w:szCs w:val="24"/>
          <w:lang w:val="en-US"/>
        </w:rPr>
        <w:t xml:space="preserve">objekata neće imati nikakvih oštećenja </w:t>
      </w:r>
    </w:p>
    <w:p w14:paraId="0746D97D" w14:textId="3F03DF10" w:rsidR="00FB1120" w:rsidRPr="00F356EA" w:rsidRDefault="00FB1120">
      <w:pPr>
        <w:numPr>
          <w:ilvl w:val="0"/>
          <w:numId w:val="71"/>
        </w:numPr>
        <w:contextualSpacing/>
        <w:jc w:val="left"/>
        <w:rPr>
          <w:rFonts w:cs="Arial"/>
          <w:color w:val="000000"/>
          <w:szCs w:val="24"/>
          <w:lang w:val="en-US"/>
        </w:rPr>
      </w:pPr>
      <w:r w:rsidRPr="00F356EA">
        <w:rPr>
          <w:rFonts w:cs="Arial"/>
          <w:color w:val="000000"/>
          <w:szCs w:val="24"/>
          <w:lang w:val="en-US"/>
        </w:rPr>
        <w:t xml:space="preserve">10% ili </w:t>
      </w:r>
      <w:r w:rsidR="00F356EA" w:rsidRPr="00F356EA">
        <w:rPr>
          <w:rFonts w:cs="Arial"/>
          <w:color w:val="000000"/>
          <w:szCs w:val="24"/>
          <w:lang w:val="en-US"/>
        </w:rPr>
        <w:t>10</w:t>
      </w:r>
      <w:r w:rsidRPr="00F356EA">
        <w:rPr>
          <w:rFonts w:cs="Arial"/>
          <w:color w:val="000000"/>
          <w:szCs w:val="24"/>
          <w:lang w:val="en-US"/>
        </w:rPr>
        <w:t xml:space="preserve"> objekata imat će neznatna oštećenja i 6% građevinske štete</w:t>
      </w:r>
    </w:p>
    <w:p w14:paraId="44124503" w14:textId="6818E4F6" w:rsidR="00FB1120" w:rsidRPr="00F356EA" w:rsidRDefault="00756365">
      <w:pPr>
        <w:numPr>
          <w:ilvl w:val="0"/>
          <w:numId w:val="71"/>
        </w:numPr>
        <w:contextualSpacing/>
        <w:jc w:val="left"/>
        <w:rPr>
          <w:rFonts w:cs="Arial"/>
          <w:color w:val="000000"/>
          <w:szCs w:val="24"/>
          <w:lang w:val="en-US"/>
        </w:rPr>
      </w:pPr>
      <w:r w:rsidRPr="00F356EA">
        <w:rPr>
          <w:rFonts w:cs="Arial"/>
          <w:color w:val="000000"/>
          <w:szCs w:val="24"/>
          <w:lang w:val="en-US"/>
        </w:rPr>
        <w:t>4</w:t>
      </w:r>
      <w:r w:rsidR="00FB1120" w:rsidRPr="00F356EA">
        <w:rPr>
          <w:rFonts w:cs="Arial"/>
          <w:color w:val="000000"/>
          <w:szCs w:val="24"/>
          <w:lang w:val="en-US"/>
        </w:rPr>
        <w:t xml:space="preserve">0% ili </w:t>
      </w:r>
      <w:r w:rsidR="00F356EA" w:rsidRPr="00F356EA">
        <w:rPr>
          <w:rFonts w:cs="Arial"/>
          <w:color w:val="000000"/>
          <w:szCs w:val="24"/>
          <w:lang w:val="en-US"/>
        </w:rPr>
        <w:t>41</w:t>
      </w:r>
      <w:r w:rsidR="00FB1120" w:rsidRPr="00F356EA">
        <w:rPr>
          <w:rFonts w:cs="Arial"/>
          <w:color w:val="000000"/>
          <w:szCs w:val="24"/>
          <w:lang w:val="en-US"/>
        </w:rPr>
        <w:t xml:space="preserve"> objekata imat će umjeren stupanj oštećenja i 20% građevinske štete</w:t>
      </w:r>
    </w:p>
    <w:p w14:paraId="0BEE4B33" w14:textId="17CDE3AB" w:rsidR="00FB1120" w:rsidRPr="00F356EA" w:rsidRDefault="00756365">
      <w:pPr>
        <w:numPr>
          <w:ilvl w:val="0"/>
          <w:numId w:val="71"/>
        </w:numPr>
        <w:contextualSpacing/>
        <w:jc w:val="left"/>
        <w:rPr>
          <w:rFonts w:cs="Arial"/>
          <w:color w:val="000000"/>
          <w:szCs w:val="24"/>
          <w:lang w:val="en-US"/>
        </w:rPr>
      </w:pPr>
      <w:r w:rsidRPr="00F356EA">
        <w:rPr>
          <w:rFonts w:cs="Arial"/>
          <w:color w:val="000000"/>
          <w:szCs w:val="24"/>
          <w:lang w:val="en-US"/>
        </w:rPr>
        <w:t>3</w:t>
      </w:r>
      <w:r w:rsidR="00FB1120" w:rsidRPr="00F356EA">
        <w:rPr>
          <w:rFonts w:cs="Arial"/>
          <w:color w:val="000000"/>
          <w:szCs w:val="24"/>
          <w:lang w:val="en-US"/>
        </w:rPr>
        <w:t xml:space="preserve">5% ili </w:t>
      </w:r>
      <w:r w:rsidR="00F356EA" w:rsidRPr="00F356EA">
        <w:rPr>
          <w:rFonts w:cs="Arial"/>
          <w:color w:val="000000"/>
          <w:szCs w:val="24"/>
          <w:lang w:val="en-US"/>
        </w:rPr>
        <w:t>36</w:t>
      </w:r>
      <w:r w:rsidR="00FB1120" w:rsidRPr="00F356EA">
        <w:rPr>
          <w:rFonts w:cs="Arial"/>
          <w:color w:val="000000"/>
          <w:szCs w:val="24"/>
          <w:lang w:val="en-US"/>
        </w:rPr>
        <w:t xml:space="preserve"> objekata imat će jaka oštećenja i 40% građevinske štete</w:t>
      </w:r>
    </w:p>
    <w:p w14:paraId="4FC7A577" w14:textId="50A3C4E7" w:rsidR="00FB1120" w:rsidRPr="00F356EA" w:rsidRDefault="00FB1120">
      <w:pPr>
        <w:numPr>
          <w:ilvl w:val="0"/>
          <w:numId w:val="71"/>
        </w:numPr>
        <w:contextualSpacing/>
        <w:jc w:val="left"/>
        <w:rPr>
          <w:rFonts w:cs="Arial"/>
          <w:color w:val="000000"/>
          <w:szCs w:val="24"/>
          <w:lang w:val="en-US"/>
        </w:rPr>
      </w:pPr>
      <w:r w:rsidRPr="00F356EA">
        <w:rPr>
          <w:rFonts w:cs="Arial"/>
          <w:color w:val="000000"/>
          <w:szCs w:val="24"/>
          <w:lang w:val="en-US"/>
        </w:rPr>
        <w:t xml:space="preserve">4% ili </w:t>
      </w:r>
      <w:r w:rsidR="00F356EA" w:rsidRPr="00F356EA">
        <w:rPr>
          <w:rFonts w:cs="Arial"/>
          <w:color w:val="000000"/>
          <w:szCs w:val="24"/>
          <w:lang w:val="en-US"/>
        </w:rPr>
        <w:t>4</w:t>
      </w:r>
      <w:r w:rsidRPr="00F356EA">
        <w:rPr>
          <w:rFonts w:cs="Arial"/>
          <w:color w:val="000000"/>
          <w:szCs w:val="24"/>
          <w:lang w:val="en-US"/>
        </w:rPr>
        <w:t xml:space="preserve"> objekata imat će totalni stupanj oštećenja i 62% građevinske štete</w:t>
      </w:r>
    </w:p>
    <w:p w14:paraId="39239A13" w14:textId="35C5AB15" w:rsidR="00FB1120" w:rsidRPr="00F356EA" w:rsidRDefault="00FB1120">
      <w:pPr>
        <w:numPr>
          <w:ilvl w:val="0"/>
          <w:numId w:val="71"/>
        </w:numPr>
        <w:contextualSpacing/>
        <w:jc w:val="left"/>
        <w:rPr>
          <w:rFonts w:cs="Arial"/>
          <w:color w:val="000000"/>
          <w:szCs w:val="24"/>
          <w:lang w:val="en-US"/>
        </w:rPr>
      </w:pPr>
      <w:r w:rsidRPr="00F356EA">
        <w:rPr>
          <w:rFonts w:cs="Arial"/>
          <w:color w:val="000000"/>
          <w:szCs w:val="24"/>
          <w:lang w:val="en-US"/>
        </w:rPr>
        <w:t xml:space="preserve">3% ili </w:t>
      </w:r>
      <w:r w:rsidR="00F356EA" w:rsidRPr="00F356EA">
        <w:rPr>
          <w:rFonts w:cs="Arial"/>
          <w:color w:val="000000"/>
          <w:szCs w:val="24"/>
          <w:lang w:val="en-US"/>
        </w:rPr>
        <w:t>3</w:t>
      </w:r>
      <w:r w:rsidRPr="00F356EA">
        <w:rPr>
          <w:rFonts w:cs="Arial"/>
          <w:color w:val="000000"/>
          <w:szCs w:val="24"/>
          <w:lang w:val="en-US"/>
        </w:rPr>
        <w:t xml:space="preserve"> objekta bit će srušeno uz 100% građevinske štete</w:t>
      </w:r>
      <w:bookmarkEnd w:id="851"/>
      <w:r w:rsidR="00E361D2" w:rsidRPr="00F356EA">
        <w:rPr>
          <w:rFonts w:cs="Arial"/>
          <w:color w:val="000000"/>
          <w:szCs w:val="24"/>
          <w:lang w:val="en-US"/>
        </w:rPr>
        <w:t>.</w:t>
      </w:r>
    </w:p>
    <w:p w14:paraId="25DAAE8F" w14:textId="31363B53" w:rsidR="00FB1120" w:rsidRPr="00F356EA" w:rsidRDefault="00FB1120">
      <w:pPr>
        <w:pStyle w:val="Odlomakpopisa"/>
        <w:numPr>
          <w:ilvl w:val="0"/>
          <w:numId w:val="72"/>
        </w:numPr>
        <w:shd w:val="clear" w:color="auto" w:fill="FFFFFF" w:themeFill="background1"/>
        <w:spacing w:after="0"/>
        <w:ind w:left="714" w:hanging="357"/>
        <w:rPr>
          <w:rFonts w:cs="Arial"/>
          <w:b/>
          <w:bCs/>
          <w:color w:val="000000"/>
        </w:rPr>
      </w:pPr>
      <w:bookmarkStart w:id="853" w:name="_Hlk503438327"/>
      <w:r w:rsidRPr="00F356EA">
        <w:rPr>
          <w:rFonts w:cs="Arial"/>
          <w:b/>
          <w:bCs/>
          <w:color w:val="000000"/>
        </w:rPr>
        <w:t xml:space="preserve">U kategoriju II (zidane zgrade s armiranobetonskim serklažama) svrstano je </w:t>
      </w:r>
      <w:r w:rsidR="00756365" w:rsidRPr="00F356EA">
        <w:rPr>
          <w:rFonts w:cs="Arial"/>
          <w:b/>
          <w:bCs/>
          <w:color w:val="000000"/>
        </w:rPr>
        <w:t>75</w:t>
      </w:r>
      <w:r w:rsidRPr="00F356EA">
        <w:rPr>
          <w:rFonts w:cs="Arial"/>
          <w:b/>
          <w:bCs/>
          <w:color w:val="000000"/>
        </w:rPr>
        <w:t>% ili</w:t>
      </w:r>
      <w:r w:rsidR="006874C9" w:rsidRPr="00F356EA">
        <w:rPr>
          <w:rFonts w:cs="Arial"/>
          <w:b/>
          <w:bCs/>
          <w:color w:val="000000"/>
        </w:rPr>
        <w:t xml:space="preserve"> </w:t>
      </w:r>
      <w:r w:rsidR="00756365" w:rsidRPr="00F356EA">
        <w:rPr>
          <w:rFonts w:cs="Arial"/>
          <w:b/>
          <w:bCs/>
          <w:color w:val="000000"/>
        </w:rPr>
        <w:t>512</w:t>
      </w:r>
      <w:r w:rsidRPr="00F356EA">
        <w:rPr>
          <w:rFonts w:cs="Arial"/>
          <w:b/>
          <w:bCs/>
          <w:color w:val="000000"/>
        </w:rPr>
        <w:t xml:space="preserve"> objekata. To su zgrade zidane u šezdesetim godinama, pa do devedesetih godina.</w:t>
      </w:r>
    </w:p>
    <w:p w14:paraId="51676DC1" w14:textId="5C705490" w:rsidR="00FB1120" w:rsidRPr="00F356EA" w:rsidRDefault="00FB1120">
      <w:pPr>
        <w:numPr>
          <w:ilvl w:val="0"/>
          <w:numId w:val="73"/>
        </w:numPr>
        <w:shd w:val="clear" w:color="auto" w:fill="FFFFFF" w:themeFill="background1"/>
        <w:contextualSpacing/>
        <w:jc w:val="left"/>
        <w:rPr>
          <w:rFonts w:cs="Arial"/>
          <w:color w:val="000000"/>
          <w:szCs w:val="24"/>
          <w:lang w:val="en-US"/>
        </w:rPr>
      </w:pPr>
      <w:r w:rsidRPr="00F356EA">
        <w:rPr>
          <w:rFonts w:cs="Arial"/>
          <w:color w:val="000000"/>
          <w:szCs w:val="24"/>
          <w:lang w:val="en-US"/>
        </w:rPr>
        <w:t xml:space="preserve">50% ili </w:t>
      </w:r>
      <w:r w:rsidR="00F356EA" w:rsidRPr="00F356EA">
        <w:rPr>
          <w:rFonts w:cs="Arial"/>
          <w:color w:val="000000"/>
          <w:szCs w:val="24"/>
          <w:lang w:val="en-US"/>
        </w:rPr>
        <w:t>256</w:t>
      </w:r>
      <w:r w:rsidR="00193C2B" w:rsidRPr="00F356EA">
        <w:rPr>
          <w:rFonts w:cs="Arial"/>
          <w:color w:val="000000"/>
          <w:szCs w:val="24"/>
          <w:lang w:val="en-US"/>
        </w:rPr>
        <w:t xml:space="preserve"> </w:t>
      </w:r>
      <w:r w:rsidRPr="00F356EA">
        <w:rPr>
          <w:rFonts w:cs="Arial"/>
          <w:color w:val="000000"/>
          <w:szCs w:val="24"/>
          <w:lang w:val="en-US"/>
        </w:rPr>
        <w:t>objekata neće doživjeti nikakva oštećenja</w:t>
      </w:r>
    </w:p>
    <w:p w14:paraId="07EA5BBC" w14:textId="07BDACCE" w:rsidR="00FB1120" w:rsidRPr="00F356EA" w:rsidRDefault="00FB1120">
      <w:pPr>
        <w:numPr>
          <w:ilvl w:val="0"/>
          <w:numId w:val="73"/>
        </w:numPr>
        <w:shd w:val="clear" w:color="auto" w:fill="FFFFFF" w:themeFill="background1"/>
        <w:contextualSpacing/>
        <w:jc w:val="left"/>
        <w:rPr>
          <w:rFonts w:cs="Arial"/>
          <w:color w:val="000000"/>
          <w:szCs w:val="24"/>
          <w:lang w:val="en-US"/>
        </w:rPr>
      </w:pPr>
      <w:r w:rsidRPr="00F356EA">
        <w:rPr>
          <w:rFonts w:cs="Arial"/>
          <w:color w:val="000000"/>
          <w:szCs w:val="24"/>
          <w:lang w:val="en-US"/>
        </w:rPr>
        <w:t xml:space="preserve">25% ili </w:t>
      </w:r>
      <w:r w:rsidR="00F356EA" w:rsidRPr="00F356EA">
        <w:rPr>
          <w:rFonts w:cs="Arial"/>
          <w:color w:val="000000"/>
          <w:szCs w:val="24"/>
          <w:lang w:val="en-US"/>
        </w:rPr>
        <w:t>128</w:t>
      </w:r>
      <w:r w:rsidR="00193C2B" w:rsidRPr="00F356EA">
        <w:rPr>
          <w:rFonts w:cs="Arial"/>
          <w:color w:val="000000"/>
          <w:szCs w:val="24"/>
          <w:lang w:val="en-US"/>
        </w:rPr>
        <w:t xml:space="preserve"> </w:t>
      </w:r>
      <w:r w:rsidRPr="00F356EA">
        <w:rPr>
          <w:rFonts w:cs="Arial"/>
          <w:color w:val="000000"/>
          <w:szCs w:val="24"/>
          <w:lang w:val="en-US"/>
        </w:rPr>
        <w:t>objekata će imati neznatan stupanj oštećenja uz 6% građevinske štete</w:t>
      </w:r>
    </w:p>
    <w:p w14:paraId="44CDEDE0" w14:textId="6FBA321F" w:rsidR="00FB1120" w:rsidRPr="00F356EA" w:rsidRDefault="00756365">
      <w:pPr>
        <w:numPr>
          <w:ilvl w:val="0"/>
          <w:numId w:val="73"/>
        </w:numPr>
        <w:shd w:val="clear" w:color="auto" w:fill="FFFFFF" w:themeFill="background1"/>
        <w:contextualSpacing/>
        <w:jc w:val="left"/>
        <w:rPr>
          <w:rFonts w:cs="Arial"/>
          <w:color w:val="000000"/>
          <w:szCs w:val="24"/>
          <w:lang w:val="en-US"/>
        </w:rPr>
      </w:pPr>
      <w:r w:rsidRPr="00F356EA">
        <w:rPr>
          <w:rFonts w:cs="Arial"/>
          <w:color w:val="000000"/>
          <w:szCs w:val="24"/>
          <w:lang w:val="en-US"/>
        </w:rPr>
        <w:t>23</w:t>
      </w:r>
      <w:r w:rsidR="00FB1120" w:rsidRPr="00F356EA">
        <w:rPr>
          <w:rFonts w:cs="Arial"/>
          <w:color w:val="000000"/>
          <w:szCs w:val="24"/>
          <w:lang w:val="en-US"/>
        </w:rPr>
        <w:t>% ili</w:t>
      </w:r>
      <w:r w:rsidR="001B5544" w:rsidRPr="00F356EA">
        <w:rPr>
          <w:rFonts w:cs="Arial"/>
          <w:color w:val="000000"/>
          <w:szCs w:val="24"/>
          <w:lang w:val="en-US"/>
        </w:rPr>
        <w:t xml:space="preserve"> </w:t>
      </w:r>
      <w:r w:rsidR="00F356EA" w:rsidRPr="00F356EA">
        <w:rPr>
          <w:rFonts w:cs="Arial"/>
          <w:color w:val="000000"/>
          <w:szCs w:val="24"/>
          <w:lang w:val="en-US"/>
        </w:rPr>
        <w:t>118</w:t>
      </w:r>
      <w:r w:rsidR="00193C2B" w:rsidRPr="00F356EA">
        <w:rPr>
          <w:rFonts w:cs="Arial"/>
          <w:color w:val="000000"/>
          <w:szCs w:val="24"/>
          <w:lang w:val="en-US"/>
        </w:rPr>
        <w:t xml:space="preserve"> </w:t>
      </w:r>
      <w:r w:rsidR="00FB1120" w:rsidRPr="00F356EA">
        <w:rPr>
          <w:rFonts w:cs="Arial"/>
          <w:color w:val="000000"/>
          <w:szCs w:val="24"/>
          <w:lang w:val="en-US"/>
        </w:rPr>
        <w:t>objekta će imati umjereni stupanj oštećenja uz 20% građevinske štete</w:t>
      </w:r>
    </w:p>
    <w:p w14:paraId="2B2B7528" w14:textId="0B29D08A" w:rsidR="00FB1120" w:rsidRPr="00F356EA" w:rsidRDefault="00756365">
      <w:pPr>
        <w:numPr>
          <w:ilvl w:val="0"/>
          <w:numId w:val="73"/>
        </w:numPr>
        <w:shd w:val="clear" w:color="auto" w:fill="FFFFFF" w:themeFill="background1"/>
        <w:contextualSpacing/>
        <w:jc w:val="left"/>
        <w:rPr>
          <w:rFonts w:cs="Arial"/>
          <w:color w:val="000000"/>
          <w:szCs w:val="24"/>
          <w:lang w:val="en-US"/>
        </w:rPr>
      </w:pPr>
      <w:r w:rsidRPr="00F356EA">
        <w:rPr>
          <w:rFonts w:cs="Arial"/>
          <w:color w:val="000000"/>
          <w:szCs w:val="24"/>
          <w:lang w:val="en-US"/>
        </w:rPr>
        <w:t>2</w:t>
      </w:r>
      <w:r w:rsidR="00FB1120" w:rsidRPr="00F356EA">
        <w:rPr>
          <w:rFonts w:cs="Arial"/>
          <w:color w:val="000000"/>
          <w:szCs w:val="24"/>
          <w:lang w:val="en-US"/>
        </w:rPr>
        <w:t xml:space="preserve">% ili </w:t>
      </w:r>
      <w:r w:rsidR="00F356EA" w:rsidRPr="00F356EA">
        <w:rPr>
          <w:rFonts w:cs="Arial"/>
          <w:color w:val="000000"/>
          <w:szCs w:val="24"/>
          <w:lang w:val="en-US"/>
        </w:rPr>
        <w:t>10</w:t>
      </w:r>
      <w:r w:rsidR="00193C2B" w:rsidRPr="00F356EA">
        <w:rPr>
          <w:rFonts w:cs="Arial"/>
          <w:color w:val="000000"/>
          <w:szCs w:val="24"/>
          <w:lang w:val="en-US"/>
        </w:rPr>
        <w:t xml:space="preserve"> </w:t>
      </w:r>
      <w:r w:rsidR="00FB1120" w:rsidRPr="00F356EA">
        <w:rPr>
          <w:rFonts w:cs="Arial"/>
          <w:color w:val="000000"/>
          <w:szCs w:val="24"/>
          <w:lang w:val="en-US"/>
        </w:rPr>
        <w:t>objekta će imati jaka oštećenja uz 40% građevinske štete</w:t>
      </w:r>
      <w:bookmarkEnd w:id="853"/>
    </w:p>
    <w:p w14:paraId="3D3A3DA6" w14:textId="654DFD51" w:rsidR="00FB1120" w:rsidRPr="00F356EA" w:rsidRDefault="00FB1120">
      <w:pPr>
        <w:pStyle w:val="Odlomakpopisa"/>
        <w:numPr>
          <w:ilvl w:val="0"/>
          <w:numId w:val="74"/>
        </w:numPr>
        <w:spacing w:after="0"/>
        <w:ind w:left="714" w:hanging="357"/>
        <w:rPr>
          <w:rFonts w:cs="Arial"/>
          <w:b/>
          <w:bCs/>
          <w:color w:val="000000"/>
        </w:rPr>
      </w:pPr>
      <w:bookmarkStart w:id="854" w:name="_Hlk503438394"/>
      <w:r w:rsidRPr="00F356EA">
        <w:rPr>
          <w:rFonts w:cs="Arial"/>
          <w:b/>
          <w:bCs/>
          <w:color w:val="000000"/>
        </w:rPr>
        <w:t xml:space="preserve">U kategoriju III (armiranobetonske skeletne zgrade) svrstano je </w:t>
      </w:r>
      <w:r w:rsidR="00756365" w:rsidRPr="00F356EA">
        <w:rPr>
          <w:rFonts w:cs="Arial"/>
          <w:b/>
          <w:bCs/>
          <w:color w:val="000000"/>
        </w:rPr>
        <w:t>3</w:t>
      </w:r>
      <w:r w:rsidRPr="00F356EA">
        <w:rPr>
          <w:rFonts w:cs="Arial"/>
          <w:b/>
          <w:bCs/>
          <w:color w:val="000000"/>
        </w:rPr>
        <w:t xml:space="preserve">% ili </w:t>
      </w:r>
      <w:r w:rsidR="00756365" w:rsidRPr="00F356EA">
        <w:rPr>
          <w:rFonts w:cs="Arial"/>
          <w:b/>
          <w:bCs/>
          <w:color w:val="000000"/>
        </w:rPr>
        <w:t>21</w:t>
      </w:r>
      <w:r w:rsidR="00872195" w:rsidRPr="00F356EA">
        <w:rPr>
          <w:rFonts w:cs="Arial"/>
          <w:b/>
          <w:bCs/>
          <w:color w:val="000000"/>
        </w:rPr>
        <w:t xml:space="preserve"> </w:t>
      </w:r>
      <w:r w:rsidRPr="00F356EA">
        <w:rPr>
          <w:rFonts w:cs="Arial"/>
          <w:b/>
          <w:bCs/>
          <w:color w:val="000000"/>
        </w:rPr>
        <w:t>objekata</w:t>
      </w:r>
    </w:p>
    <w:p w14:paraId="7E5BD308" w14:textId="5E31E971" w:rsidR="00FB1120" w:rsidRPr="00F356EA" w:rsidRDefault="00756365">
      <w:pPr>
        <w:numPr>
          <w:ilvl w:val="0"/>
          <w:numId w:val="75"/>
        </w:numPr>
        <w:contextualSpacing/>
        <w:jc w:val="left"/>
        <w:rPr>
          <w:rFonts w:cs="Arial"/>
          <w:bCs/>
          <w:szCs w:val="24"/>
          <w:lang w:val="en-US"/>
        </w:rPr>
      </w:pPr>
      <w:r w:rsidRPr="00F356EA">
        <w:rPr>
          <w:rFonts w:cs="Arial"/>
          <w:bCs/>
          <w:szCs w:val="24"/>
          <w:lang w:val="en-US"/>
        </w:rPr>
        <w:t>37</w:t>
      </w:r>
      <w:r w:rsidR="00FB1120" w:rsidRPr="00F356EA">
        <w:rPr>
          <w:rFonts w:cs="Arial"/>
          <w:bCs/>
          <w:szCs w:val="24"/>
          <w:lang w:val="en-US"/>
        </w:rPr>
        <w:t xml:space="preserve">% ili </w:t>
      </w:r>
      <w:r w:rsidR="00F356EA" w:rsidRPr="00F356EA">
        <w:rPr>
          <w:rFonts w:cs="Arial"/>
          <w:bCs/>
          <w:szCs w:val="24"/>
          <w:lang w:val="en-US"/>
        </w:rPr>
        <w:t>8</w:t>
      </w:r>
      <w:r w:rsidR="00193C2B" w:rsidRPr="00F356EA">
        <w:rPr>
          <w:rFonts w:cs="Arial"/>
          <w:bCs/>
          <w:szCs w:val="24"/>
          <w:lang w:val="en-US"/>
        </w:rPr>
        <w:t xml:space="preserve"> </w:t>
      </w:r>
      <w:r w:rsidR="00FB1120" w:rsidRPr="00F356EA">
        <w:rPr>
          <w:rFonts w:cs="Arial"/>
          <w:bCs/>
          <w:szCs w:val="24"/>
          <w:lang w:val="en-US"/>
        </w:rPr>
        <w:t>objekta neće doživjeti nikakva oštećenja</w:t>
      </w:r>
    </w:p>
    <w:p w14:paraId="23BBCFEC" w14:textId="3BD56D71" w:rsidR="00FB1120" w:rsidRPr="00F356EA" w:rsidRDefault="00FB1120">
      <w:pPr>
        <w:numPr>
          <w:ilvl w:val="0"/>
          <w:numId w:val="75"/>
        </w:numPr>
        <w:contextualSpacing/>
        <w:jc w:val="left"/>
        <w:rPr>
          <w:rFonts w:cs="Arial"/>
          <w:bCs/>
          <w:szCs w:val="24"/>
          <w:lang w:val="en-US"/>
        </w:rPr>
      </w:pPr>
      <w:r w:rsidRPr="00F356EA">
        <w:rPr>
          <w:rFonts w:cs="Arial"/>
          <w:bCs/>
          <w:szCs w:val="24"/>
          <w:lang w:val="en-US"/>
        </w:rPr>
        <w:t xml:space="preserve">25% ili </w:t>
      </w:r>
      <w:r w:rsidR="00F356EA" w:rsidRPr="00F356EA">
        <w:rPr>
          <w:rFonts w:cs="Arial"/>
          <w:bCs/>
          <w:szCs w:val="24"/>
          <w:lang w:val="en-US"/>
        </w:rPr>
        <w:t>5</w:t>
      </w:r>
      <w:r w:rsidR="00193C2B" w:rsidRPr="00F356EA">
        <w:rPr>
          <w:rFonts w:cs="Arial"/>
          <w:bCs/>
          <w:szCs w:val="24"/>
          <w:lang w:val="en-US"/>
        </w:rPr>
        <w:t xml:space="preserve"> </w:t>
      </w:r>
      <w:r w:rsidRPr="00F356EA">
        <w:rPr>
          <w:rFonts w:cs="Arial"/>
          <w:bCs/>
          <w:szCs w:val="24"/>
          <w:lang w:val="en-US"/>
        </w:rPr>
        <w:t>objekata će doživjeti neznatna oštećenja uz 6% građevinske štete</w:t>
      </w:r>
    </w:p>
    <w:p w14:paraId="77244781" w14:textId="05D45648" w:rsidR="00FB1120" w:rsidRPr="00F356EA" w:rsidRDefault="00FB1120">
      <w:pPr>
        <w:numPr>
          <w:ilvl w:val="0"/>
          <w:numId w:val="75"/>
        </w:numPr>
        <w:contextualSpacing/>
        <w:jc w:val="left"/>
        <w:rPr>
          <w:rFonts w:cs="Arial"/>
          <w:bCs/>
          <w:szCs w:val="24"/>
          <w:lang w:val="en-US"/>
        </w:rPr>
      </w:pPr>
      <w:r w:rsidRPr="00F356EA">
        <w:rPr>
          <w:rFonts w:cs="Arial"/>
          <w:bCs/>
          <w:szCs w:val="24"/>
          <w:lang w:val="en-US"/>
        </w:rPr>
        <w:t>3</w:t>
      </w:r>
      <w:r w:rsidR="00756365" w:rsidRPr="00F356EA">
        <w:rPr>
          <w:rFonts w:cs="Arial"/>
          <w:bCs/>
          <w:szCs w:val="24"/>
          <w:lang w:val="en-US"/>
        </w:rPr>
        <w:t>3</w:t>
      </w:r>
      <w:r w:rsidRPr="00F356EA">
        <w:rPr>
          <w:rFonts w:cs="Arial"/>
          <w:bCs/>
          <w:szCs w:val="24"/>
          <w:lang w:val="en-US"/>
        </w:rPr>
        <w:t xml:space="preserve">% ili </w:t>
      </w:r>
      <w:r w:rsidR="00F356EA" w:rsidRPr="00F356EA">
        <w:rPr>
          <w:rFonts w:cs="Arial"/>
          <w:bCs/>
          <w:szCs w:val="24"/>
          <w:lang w:val="en-US"/>
        </w:rPr>
        <w:t>7</w:t>
      </w:r>
      <w:r w:rsidR="00193C2B" w:rsidRPr="00F356EA">
        <w:rPr>
          <w:rFonts w:cs="Arial"/>
          <w:bCs/>
          <w:szCs w:val="24"/>
          <w:lang w:val="en-US"/>
        </w:rPr>
        <w:t xml:space="preserve"> </w:t>
      </w:r>
      <w:r w:rsidRPr="00F356EA">
        <w:rPr>
          <w:rFonts w:cs="Arial"/>
          <w:bCs/>
          <w:szCs w:val="24"/>
          <w:lang w:val="en-US"/>
        </w:rPr>
        <w:t>objekata će imati umjeren stupanj oštećenja uz 20 % građevinske štete</w:t>
      </w:r>
    </w:p>
    <w:p w14:paraId="45D81799" w14:textId="3F84B5A0" w:rsidR="00FB1120" w:rsidRPr="00F356EA" w:rsidRDefault="00756365">
      <w:pPr>
        <w:numPr>
          <w:ilvl w:val="0"/>
          <w:numId w:val="75"/>
        </w:numPr>
        <w:contextualSpacing/>
        <w:jc w:val="left"/>
        <w:rPr>
          <w:rFonts w:cs="Arial"/>
          <w:bCs/>
          <w:szCs w:val="24"/>
          <w:lang w:val="en-US"/>
        </w:rPr>
      </w:pPr>
      <w:r w:rsidRPr="00F356EA">
        <w:rPr>
          <w:rFonts w:cs="Arial"/>
          <w:bCs/>
          <w:szCs w:val="24"/>
          <w:lang w:val="en-US"/>
        </w:rPr>
        <w:t>2</w:t>
      </w:r>
      <w:r w:rsidR="00FB1120" w:rsidRPr="00F356EA">
        <w:rPr>
          <w:rFonts w:cs="Arial"/>
          <w:bCs/>
          <w:szCs w:val="24"/>
          <w:lang w:val="en-US"/>
        </w:rPr>
        <w:t>% ili</w:t>
      </w:r>
      <w:r w:rsidR="006874C9" w:rsidRPr="00F356EA">
        <w:rPr>
          <w:rFonts w:cs="Arial"/>
          <w:bCs/>
          <w:szCs w:val="24"/>
          <w:lang w:val="en-US"/>
        </w:rPr>
        <w:t xml:space="preserve"> </w:t>
      </w:r>
      <w:r w:rsidR="00F356EA" w:rsidRPr="00F356EA">
        <w:rPr>
          <w:rFonts w:cs="Arial"/>
          <w:bCs/>
          <w:szCs w:val="24"/>
          <w:lang w:val="en-US"/>
        </w:rPr>
        <w:t>0,5</w:t>
      </w:r>
      <w:r w:rsidR="00193C2B" w:rsidRPr="00F356EA">
        <w:rPr>
          <w:rFonts w:cs="Arial"/>
          <w:bCs/>
          <w:szCs w:val="24"/>
          <w:lang w:val="en-US"/>
        </w:rPr>
        <w:t xml:space="preserve"> </w:t>
      </w:r>
      <w:r w:rsidR="00FB1120" w:rsidRPr="00F356EA">
        <w:rPr>
          <w:rFonts w:cs="Arial"/>
          <w:bCs/>
          <w:szCs w:val="24"/>
          <w:lang w:val="en-US"/>
        </w:rPr>
        <w:t>objekta će imati jaka oštećenja uz 40% građevinske štete</w:t>
      </w:r>
    </w:p>
    <w:p w14:paraId="0E0E2C9D" w14:textId="4143E976" w:rsidR="00FB1120" w:rsidRPr="00F356EA" w:rsidRDefault="00756365">
      <w:pPr>
        <w:numPr>
          <w:ilvl w:val="0"/>
          <w:numId w:val="75"/>
        </w:numPr>
        <w:contextualSpacing/>
        <w:jc w:val="left"/>
        <w:rPr>
          <w:rFonts w:cs="Arial"/>
          <w:bCs/>
          <w:szCs w:val="24"/>
          <w:lang w:val="en-US"/>
        </w:rPr>
      </w:pPr>
      <w:r w:rsidRPr="00F356EA">
        <w:rPr>
          <w:rFonts w:cs="Arial"/>
          <w:bCs/>
          <w:szCs w:val="24"/>
          <w:lang w:val="en-US"/>
        </w:rPr>
        <w:t>2</w:t>
      </w:r>
      <w:r w:rsidR="00FB1120" w:rsidRPr="00F356EA">
        <w:rPr>
          <w:rFonts w:cs="Arial"/>
          <w:bCs/>
          <w:szCs w:val="24"/>
          <w:lang w:val="en-US"/>
        </w:rPr>
        <w:t xml:space="preserve">% ili </w:t>
      </w:r>
      <w:r w:rsidR="00F356EA" w:rsidRPr="00F356EA">
        <w:rPr>
          <w:rFonts w:cs="Arial"/>
          <w:bCs/>
          <w:szCs w:val="24"/>
          <w:lang w:val="en-US"/>
        </w:rPr>
        <w:t>0,5</w:t>
      </w:r>
      <w:r w:rsidR="00193C2B" w:rsidRPr="00F356EA">
        <w:rPr>
          <w:rFonts w:cs="Arial"/>
          <w:bCs/>
          <w:szCs w:val="24"/>
          <w:lang w:val="en-US"/>
        </w:rPr>
        <w:t xml:space="preserve"> </w:t>
      </w:r>
      <w:r w:rsidR="00FB1120" w:rsidRPr="00F356EA">
        <w:rPr>
          <w:rFonts w:cs="Arial"/>
          <w:bCs/>
          <w:szCs w:val="24"/>
          <w:lang w:val="en-US"/>
        </w:rPr>
        <w:t>objekata će imati totalna oštećenja uz 62% građevinske štete</w:t>
      </w:r>
    </w:p>
    <w:p w14:paraId="50D24951" w14:textId="65602E3B" w:rsidR="00FB1120" w:rsidRPr="00F356EA" w:rsidRDefault="00756365">
      <w:pPr>
        <w:numPr>
          <w:ilvl w:val="0"/>
          <w:numId w:val="75"/>
        </w:numPr>
        <w:contextualSpacing/>
        <w:jc w:val="left"/>
        <w:rPr>
          <w:rFonts w:cs="Arial"/>
          <w:bCs/>
          <w:szCs w:val="24"/>
          <w:lang w:val="en-US"/>
        </w:rPr>
      </w:pPr>
      <w:r w:rsidRPr="00F356EA">
        <w:rPr>
          <w:rFonts w:cs="Arial"/>
          <w:bCs/>
          <w:szCs w:val="24"/>
          <w:lang w:val="en-US"/>
        </w:rPr>
        <w:t>1</w:t>
      </w:r>
      <w:r w:rsidR="00FB1120" w:rsidRPr="00F356EA">
        <w:rPr>
          <w:rFonts w:cs="Arial"/>
          <w:bCs/>
          <w:szCs w:val="24"/>
          <w:lang w:val="en-US"/>
        </w:rPr>
        <w:t xml:space="preserve">% ili </w:t>
      </w:r>
      <w:r w:rsidR="00F356EA" w:rsidRPr="00F356EA">
        <w:rPr>
          <w:rFonts w:cs="Arial"/>
          <w:bCs/>
          <w:szCs w:val="24"/>
          <w:lang w:val="en-US"/>
        </w:rPr>
        <w:t>0</w:t>
      </w:r>
      <w:r w:rsidR="00193C2B" w:rsidRPr="00F356EA">
        <w:rPr>
          <w:rFonts w:cs="Arial"/>
          <w:bCs/>
          <w:szCs w:val="24"/>
          <w:lang w:val="en-US"/>
        </w:rPr>
        <w:t xml:space="preserve"> </w:t>
      </w:r>
      <w:r w:rsidR="00FB1120" w:rsidRPr="00F356EA">
        <w:rPr>
          <w:rFonts w:cs="Arial"/>
          <w:bCs/>
          <w:szCs w:val="24"/>
          <w:lang w:val="en-US"/>
        </w:rPr>
        <w:t>objekata bit će srušeno uz 100 % građevinske štete</w:t>
      </w:r>
      <w:bookmarkEnd w:id="854"/>
    </w:p>
    <w:p w14:paraId="2E5390CD" w14:textId="428E3A16" w:rsidR="00FB1120" w:rsidRPr="00F356EA" w:rsidRDefault="00FB1120">
      <w:pPr>
        <w:pStyle w:val="Odlomakpopisa"/>
        <w:numPr>
          <w:ilvl w:val="0"/>
          <w:numId w:val="76"/>
        </w:numPr>
        <w:spacing w:after="0"/>
        <w:ind w:left="714" w:hanging="357"/>
        <w:rPr>
          <w:rFonts w:cs="Arial"/>
          <w:b/>
          <w:szCs w:val="24"/>
        </w:rPr>
      </w:pPr>
      <w:bookmarkStart w:id="855" w:name="_Hlk503438508"/>
      <w:r w:rsidRPr="00F356EA">
        <w:rPr>
          <w:rFonts w:cs="Arial"/>
          <w:b/>
          <w:szCs w:val="24"/>
        </w:rPr>
        <w:t xml:space="preserve">U kategoriju IV (sustav armiranobetonskih nosivih zidova) svrstano je </w:t>
      </w:r>
      <w:r w:rsidR="00756365" w:rsidRPr="00F356EA">
        <w:rPr>
          <w:rFonts w:cs="Arial"/>
          <w:b/>
          <w:szCs w:val="24"/>
        </w:rPr>
        <w:t>5</w:t>
      </w:r>
      <w:r w:rsidRPr="00F356EA">
        <w:rPr>
          <w:rFonts w:cs="Arial"/>
          <w:b/>
          <w:szCs w:val="24"/>
        </w:rPr>
        <w:t>%  ili</w:t>
      </w:r>
      <w:r w:rsidR="00634F8D" w:rsidRPr="00F356EA">
        <w:rPr>
          <w:rFonts w:cs="Arial"/>
          <w:b/>
          <w:szCs w:val="24"/>
        </w:rPr>
        <w:t xml:space="preserve"> </w:t>
      </w:r>
      <w:r w:rsidR="00756365" w:rsidRPr="00F356EA">
        <w:rPr>
          <w:rFonts w:cs="Arial"/>
          <w:b/>
          <w:szCs w:val="24"/>
        </w:rPr>
        <w:t>34</w:t>
      </w:r>
      <w:r w:rsidRPr="00F356EA">
        <w:rPr>
          <w:rFonts w:cs="Arial"/>
          <w:b/>
          <w:szCs w:val="24"/>
        </w:rPr>
        <w:t xml:space="preserve"> objekata</w:t>
      </w:r>
    </w:p>
    <w:p w14:paraId="56E6E349" w14:textId="35DA6985" w:rsidR="00FB1120" w:rsidRPr="00F356EA" w:rsidRDefault="00FB1120">
      <w:pPr>
        <w:numPr>
          <w:ilvl w:val="0"/>
          <w:numId w:val="77"/>
        </w:numPr>
        <w:contextualSpacing/>
        <w:jc w:val="left"/>
        <w:rPr>
          <w:rFonts w:cs="Arial"/>
          <w:color w:val="000000"/>
          <w:szCs w:val="24"/>
          <w:lang w:val="en-US"/>
        </w:rPr>
      </w:pPr>
      <w:r w:rsidRPr="00F356EA">
        <w:rPr>
          <w:rFonts w:cs="Arial"/>
          <w:color w:val="000000"/>
          <w:szCs w:val="24"/>
          <w:lang w:val="en-US"/>
        </w:rPr>
        <w:t xml:space="preserve">5% ili </w:t>
      </w:r>
      <w:r w:rsidR="00F356EA" w:rsidRPr="00F356EA">
        <w:rPr>
          <w:rFonts w:cs="Arial"/>
          <w:color w:val="000000"/>
          <w:szCs w:val="24"/>
          <w:lang w:val="en-US"/>
        </w:rPr>
        <w:t>2</w:t>
      </w:r>
      <w:r w:rsidRPr="00F356EA">
        <w:rPr>
          <w:rFonts w:cs="Arial"/>
          <w:color w:val="000000"/>
          <w:szCs w:val="24"/>
          <w:lang w:val="en-US"/>
        </w:rPr>
        <w:t xml:space="preserve"> objekata neće doživjeti nikakva oštećenja</w:t>
      </w:r>
    </w:p>
    <w:p w14:paraId="72AA470D" w14:textId="3408B98E" w:rsidR="00FB1120" w:rsidRPr="00F356EA" w:rsidRDefault="00FB1120">
      <w:pPr>
        <w:numPr>
          <w:ilvl w:val="0"/>
          <w:numId w:val="77"/>
        </w:numPr>
        <w:contextualSpacing/>
        <w:jc w:val="left"/>
        <w:rPr>
          <w:rFonts w:cs="Arial"/>
          <w:color w:val="000000"/>
          <w:szCs w:val="24"/>
          <w:lang w:val="en-US"/>
        </w:rPr>
      </w:pPr>
      <w:r w:rsidRPr="00F356EA">
        <w:rPr>
          <w:rFonts w:cs="Arial"/>
          <w:color w:val="000000"/>
          <w:szCs w:val="24"/>
          <w:lang w:val="en-US"/>
        </w:rPr>
        <w:t xml:space="preserve">70% ili </w:t>
      </w:r>
      <w:r w:rsidR="00F356EA" w:rsidRPr="00F356EA">
        <w:rPr>
          <w:rFonts w:cs="Arial"/>
          <w:color w:val="000000"/>
          <w:szCs w:val="24"/>
          <w:lang w:val="en-US"/>
        </w:rPr>
        <w:t>24</w:t>
      </w:r>
      <w:r w:rsidRPr="00F356EA">
        <w:rPr>
          <w:rFonts w:cs="Arial"/>
          <w:color w:val="000000"/>
          <w:szCs w:val="24"/>
          <w:lang w:val="en-US"/>
        </w:rPr>
        <w:t xml:space="preserve"> objekta će doživjeti neznatna oštećenja uz 6% građevinske štete</w:t>
      </w:r>
    </w:p>
    <w:p w14:paraId="5C4E39F2" w14:textId="4DC3560D" w:rsidR="00FB1120" w:rsidRPr="00F356EA" w:rsidRDefault="00FB1120">
      <w:pPr>
        <w:numPr>
          <w:ilvl w:val="0"/>
          <w:numId w:val="77"/>
        </w:numPr>
        <w:contextualSpacing/>
        <w:jc w:val="left"/>
        <w:rPr>
          <w:rFonts w:cs="Arial"/>
          <w:color w:val="000000"/>
          <w:szCs w:val="24"/>
          <w:lang w:val="en-US"/>
        </w:rPr>
      </w:pPr>
      <w:r w:rsidRPr="00F356EA">
        <w:rPr>
          <w:rFonts w:cs="Arial"/>
          <w:color w:val="000000"/>
          <w:szCs w:val="24"/>
          <w:lang w:val="en-US"/>
        </w:rPr>
        <w:t xml:space="preserve">25% ili </w:t>
      </w:r>
      <w:r w:rsidR="00F356EA" w:rsidRPr="00F356EA">
        <w:rPr>
          <w:rFonts w:cs="Arial"/>
          <w:color w:val="000000"/>
          <w:szCs w:val="24"/>
          <w:lang w:val="en-US"/>
        </w:rPr>
        <w:t>8</w:t>
      </w:r>
      <w:r w:rsidRPr="00F356EA">
        <w:rPr>
          <w:rFonts w:cs="Arial"/>
          <w:color w:val="000000"/>
          <w:szCs w:val="24"/>
          <w:lang w:val="en-US"/>
        </w:rPr>
        <w:t xml:space="preserve"> objekata će imati umjeren stupanj oštećenja uz 20 % građevinske štete</w:t>
      </w:r>
      <w:bookmarkEnd w:id="855"/>
    </w:p>
    <w:p w14:paraId="4011F18D" w14:textId="22C942BB" w:rsidR="00FB1120" w:rsidRPr="00F356EA" w:rsidRDefault="00FB1120">
      <w:pPr>
        <w:pStyle w:val="Odlomakpopisa"/>
        <w:numPr>
          <w:ilvl w:val="0"/>
          <w:numId w:val="78"/>
        </w:numPr>
        <w:spacing w:after="0"/>
        <w:ind w:left="714" w:hanging="357"/>
        <w:rPr>
          <w:rFonts w:cs="Arial"/>
          <w:b/>
          <w:bCs/>
          <w:color w:val="000000"/>
          <w:szCs w:val="24"/>
        </w:rPr>
      </w:pPr>
      <w:bookmarkStart w:id="856" w:name="_Hlk503438555"/>
      <w:r w:rsidRPr="00F356EA">
        <w:rPr>
          <w:rFonts w:cs="Arial"/>
          <w:b/>
          <w:bCs/>
          <w:color w:val="000000"/>
          <w:szCs w:val="24"/>
        </w:rPr>
        <w:t xml:space="preserve">U kategoriju V (skeletne zgrade s armiranobetonskim nosivim zidovima) svrstano je </w:t>
      </w:r>
      <w:r w:rsidR="00756365" w:rsidRPr="00F356EA">
        <w:rPr>
          <w:rFonts w:cs="Arial"/>
          <w:b/>
          <w:bCs/>
          <w:color w:val="000000"/>
          <w:szCs w:val="24"/>
        </w:rPr>
        <w:t>2</w:t>
      </w:r>
      <w:r w:rsidRPr="00F356EA">
        <w:rPr>
          <w:rFonts w:cs="Arial"/>
          <w:b/>
          <w:bCs/>
          <w:color w:val="000000"/>
          <w:szCs w:val="24"/>
        </w:rPr>
        <w:t xml:space="preserve">% ili </w:t>
      </w:r>
      <w:r w:rsidR="00756365" w:rsidRPr="00F356EA">
        <w:rPr>
          <w:rFonts w:cs="Arial"/>
          <w:b/>
          <w:bCs/>
          <w:color w:val="000000"/>
          <w:szCs w:val="24"/>
        </w:rPr>
        <w:t>14</w:t>
      </w:r>
      <w:r w:rsidRPr="00F356EA">
        <w:rPr>
          <w:rFonts w:cs="Arial"/>
          <w:b/>
          <w:bCs/>
          <w:color w:val="000000"/>
          <w:szCs w:val="24"/>
        </w:rPr>
        <w:t xml:space="preserve"> objekata</w:t>
      </w:r>
    </w:p>
    <w:p w14:paraId="0B6C72A3" w14:textId="59C905EA" w:rsidR="00FB1120" w:rsidRPr="00F356EA" w:rsidRDefault="00756365">
      <w:pPr>
        <w:numPr>
          <w:ilvl w:val="0"/>
          <w:numId w:val="79"/>
        </w:numPr>
        <w:contextualSpacing/>
        <w:jc w:val="left"/>
        <w:rPr>
          <w:rFonts w:cs="Arial"/>
          <w:bCs/>
          <w:szCs w:val="24"/>
          <w:lang w:val="en-US"/>
        </w:rPr>
      </w:pPr>
      <w:r w:rsidRPr="00F356EA">
        <w:rPr>
          <w:rFonts w:cs="Arial"/>
          <w:bCs/>
          <w:szCs w:val="24"/>
          <w:lang w:val="en-US"/>
        </w:rPr>
        <w:t>30</w:t>
      </w:r>
      <w:r w:rsidR="00FB1120" w:rsidRPr="00F356EA">
        <w:rPr>
          <w:rFonts w:cs="Arial"/>
          <w:bCs/>
          <w:szCs w:val="24"/>
          <w:lang w:val="en-US"/>
        </w:rPr>
        <w:t xml:space="preserve">% ili </w:t>
      </w:r>
      <w:r w:rsidR="00F356EA" w:rsidRPr="00F356EA">
        <w:rPr>
          <w:rFonts w:cs="Arial"/>
          <w:bCs/>
          <w:szCs w:val="24"/>
          <w:lang w:val="en-US"/>
        </w:rPr>
        <w:t>4</w:t>
      </w:r>
      <w:r w:rsidR="00193C2B" w:rsidRPr="00F356EA">
        <w:rPr>
          <w:rFonts w:cs="Arial"/>
          <w:bCs/>
          <w:szCs w:val="24"/>
          <w:lang w:val="en-US"/>
        </w:rPr>
        <w:t xml:space="preserve"> </w:t>
      </w:r>
      <w:r w:rsidR="00FB1120" w:rsidRPr="00F356EA">
        <w:rPr>
          <w:rFonts w:cs="Arial"/>
          <w:bCs/>
          <w:szCs w:val="24"/>
          <w:lang w:val="en-US"/>
        </w:rPr>
        <w:t>objekta neće doživjeti nikakva oštećenja</w:t>
      </w:r>
    </w:p>
    <w:p w14:paraId="5A768478" w14:textId="0FF4D001" w:rsidR="00FB1120" w:rsidRPr="00F356EA" w:rsidRDefault="00756365">
      <w:pPr>
        <w:numPr>
          <w:ilvl w:val="0"/>
          <w:numId w:val="79"/>
        </w:numPr>
        <w:contextualSpacing/>
        <w:jc w:val="left"/>
        <w:rPr>
          <w:rFonts w:cs="Arial"/>
          <w:bCs/>
          <w:szCs w:val="24"/>
          <w:lang w:val="en-US"/>
        </w:rPr>
      </w:pPr>
      <w:r w:rsidRPr="00F356EA">
        <w:rPr>
          <w:rFonts w:cs="Arial"/>
          <w:bCs/>
          <w:szCs w:val="24"/>
          <w:lang w:val="en-US"/>
        </w:rPr>
        <w:t>50</w:t>
      </w:r>
      <w:r w:rsidR="00FB1120" w:rsidRPr="00F356EA">
        <w:rPr>
          <w:rFonts w:cs="Arial"/>
          <w:bCs/>
          <w:szCs w:val="24"/>
          <w:lang w:val="en-US"/>
        </w:rPr>
        <w:t xml:space="preserve">% ili </w:t>
      </w:r>
      <w:r w:rsidR="00F356EA" w:rsidRPr="00F356EA">
        <w:rPr>
          <w:rFonts w:cs="Arial"/>
          <w:bCs/>
          <w:szCs w:val="24"/>
          <w:lang w:val="en-US"/>
        </w:rPr>
        <w:t>7</w:t>
      </w:r>
      <w:r w:rsidR="00193C2B" w:rsidRPr="00F356EA">
        <w:rPr>
          <w:rFonts w:cs="Arial"/>
          <w:bCs/>
          <w:szCs w:val="24"/>
          <w:lang w:val="en-US"/>
        </w:rPr>
        <w:t xml:space="preserve"> </w:t>
      </w:r>
      <w:r w:rsidR="00FB1120" w:rsidRPr="00F356EA">
        <w:rPr>
          <w:rFonts w:cs="Arial"/>
          <w:bCs/>
          <w:szCs w:val="24"/>
          <w:lang w:val="en-US"/>
        </w:rPr>
        <w:t>objekta će doživjeti neznatna oštećenja uz 6% građevinske štete</w:t>
      </w:r>
    </w:p>
    <w:p w14:paraId="0FC4E4B6" w14:textId="3DDC82B7" w:rsidR="00FB1120" w:rsidRPr="00F356EA" w:rsidRDefault="00756365">
      <w:pPr>
        <w:numPr>
          <w:ilvl w:val="0"/>
          <w:numId w:val="79"/>
        </w:numPr>
        <w:contextualSpacing/>
        <w:jc w:val="left"/>
        <w:rPr>
          <w:rFonts w:cs="Arial"/>
          <w:bCs/>
          <w:szCs w:val="24"/>
          <w:lang w:val="en-US"/>
        </w:rPr>
      </w:pPr>
      <w:r w:rsidRPr="00F356EA">
        <w:rPr>
          <w:rFonts w:cs="Arial"/>
          <w:bCs/>
          <w:szCs w:val="24"/>
          <w:lang w:val="en-US"/>
        </w:rPr>
        <w:t>20</w:t>
      </w:r>
      <w:r w:rsidR="00FB1120" w:rsidRPr="00F356EA">
        <w:rPr>
          <w:rFonts w:cs="Arial"/>
          <w:bCs/>
          <w:szCs w:val="24"/>
          <w:lang w:val="en-US"/>
        </w:rPr>
        <w:t xml:space="preserve">% ili </w:t>
      </w:r>
      <w:r w:rsidR="00F356EA" w:rsidRPr="00F356EA">
        <w:rPr>
          <w:rFonts w:cs="Arial"/>
          <w:bCs/>
          <w:szCs w:val="24"/>
          <w:lang w:val="en-US"/>
        </w:rPr>
        <w:t>3</w:t>
      </w:r>
      <w:r w:rsidR="00193C2B" w:rsidRPr="00F356EA">
        <w:rPr>
          <w:rFonts w:cs="Arial"/>
          <w:bCs/>
          <w:szCs w:val="24"/>
          <w:lang w:val="en-US"/>
        </w:rPr>
        <w:t xml:space="preserve"> </w:t>
      </w:r>
      <w:r w:rsidR="00FB1120" w:rsidRPr="00F356EA">
        <w:rPr>
          <w:rFonts w:cs="Arial"/>
          <w:bCs/>
          <w:szCs w:val="24"/>
          <w:lang w:val="en-US"/>
        </w:rPr>
        <w:t>objekata će imati umjeren stupanj oštećenja uz 20 % građevinske štete</w:t>
      </w:r>
    </w:p>
    <w:bookmarkEnd w:id="852"/>
    <w:bookmarkEnd w:id="856"/>
    <w:p w14:paraId="1B80EA25" w14:textId="5BBD1D4F" w:rsidR="008C02CF" w:rsidRDefault="008C02CF" w:rsidP="008C02CF">
      <w:pPr>
        <w:ind w:left="720"/>
        <w:contextualSpacing/>
        <w:jc w:val="left"/>
        <w:rPr>
          <w:rFonts w:cs="Arial"/>
          <w:bCs/>
          <w:szCs w:val="24"/>
          <w:highlight w:val="yellow"/>
          <w:lang w:val="en-US"/>
        </w:rPr>
      </w:pPr>
    </w:p>
    <w:p w14:paraId="011A3858" w14:textId="65F036DF" w:rsidR="00CE6265" w:rsidRDefault="00CE6265" w:rsidP="008C02CF">
      <w:pPr>
        <w:ind w:left="720"/>
        <w:contextualSpacing/>
        <w:jc w:val="left"/>
        <w:rPr>
          <w:rFonts w:cs="Arial"/>
          <w:bCs/>
          <w:szCs w:val="24"/>
          <w:highlight w:val="yellow"/>
          <w:lang w:val="en-US"/>
        </w:rPr>
      </w:pPr>
    </w:p>
    <w:p w14:paraId="4B75FDFA" w14:textId="2C61AC88" w:rsidR="00CE6265" w:rsidRDefault="00CE6265" w:rsidP="008C02CF">
      <w:pPr>
        <w:ind w:left="720"/>
        <w:contextualSpacing/>
        <w:jc w:val="left"/>
        <w:rPr>
          <w:rFonts w:cs="Arial"/>
          <w:bCs/>
          <w:szCs w:val="24"/>
          <w:highlight w:val="yellow"/>
          <w:lang w:val="en-US"/>
        </w:rPr>
      </w:pPr>
    </w:p>
    <w:p w14:paraId="3A24B346" w14:textId="762E6D15" w:rsidR="00CE6265" w:rsidRDefault="00CE6265" w:rsidP="008C02CF">
      <w:pPr>
        <w:ind w:left="720"/>
        <w:contextualSpacing/>
        <w:jc w:val="left"/>
        <w:rPr>
          <w:rFonts w:cs="Arial"/>
          <w:bCs/>
          <w:szCs w:val="24"/>
          <w:highlight w:val="yellow"/>
          <w:lang w:val="en-US"/>
        </w:rPr>
      </w:pPr>
    </w:p>
    <w:p w14:paraId="6E1BAB92" w14:textId="7C508D4C" w:rsidR="00CE6265" w:rsidRDefault="00CE6265" w:rsidP="008C02CF">
      <w:pPr>
        <w:ind w:left="720"/>
        <w:contextualSpacing/>
        <w:jc w:val="left"/>
        <w:rPr>
          <w:rFonts w:cs="Arial"/>
          <w:bCs/>
          <w:szCs w:val="24"/>
          <w:highlight w:val="yellow"/>
          <w:lang w:val="en-US"/>
        </w:rPr>
      </w:pPr>
    </w:p>
    <w:p w14:paraId="3949A20F" w14:textId="77777777" w:rsidR="00CE6265" w:rsidRPr="001608E9" w:rsidRDefault="00CE6265" w:rsidP="008C02CF">
      <w:pPr>
        <w:ind w:left="720"/>
        <w:contextualSpacing/>
        <w:jc w:val="left"/>
        <w:rPr>
          <w:rFonts w:cs="Arial"/>
          <w:bCs/>
          <w:szCs w:val="24"/>
          <w:highlight w:val="yellow"/>
          <w:lang w:val="en-US"/>
        </w:rPr>
      </w:pPr>
    </w:p>
    <w:p w14:paraId="1F8C0D16" w14:textId="5E15B765" w:rsidR="0053356D" w:rsidRPr="00CE6265" w:rsidRDefault="0053356D" w:rsidP="000A33BB">
      <w:pPr>
        <w:spacing w:after="0" w:line="240" w:lineRule="auto"/>
        <w:jc w:val="center"/>
        <w:rPr>
          <w:rFonts w:ascii="Calibri" w:eastAsia="Calibri" w:hAnsi="Calibri" w:cs="Arial"/>
          <w:b/>
          <w:bCs/>
          <w:sz w:val="20"/>
          <w:szCs w:val="20"/>
        </w:rPr>
      </w:pPr>
      <w:bookmarkStart w:id="857" w:name="_Toc506379637"/>
      <w:bookmarkStart w:id="858" w:name="_Toc515431707"/>
      <w:bookmarkStart w:id="859" w:name="_Toc13211308"/>
      <w:bookmarkStart w:id="860" w:name="_Toc18577212"/>
      <w:bookmarkStart w:id="861" w:name="_Toc19686942"/>
      <w:bookmarkStart w:id="862" w:name="_Toc25653552"/>
      <w:bookmarkStart w:id="863" w:name="_Toc129846549"/>
      <w:bookmarkStart w:id="864" w:name="_Hlk21522372"/>
      <w:r w:rsidRPr="00CE6265">
        <w:rPr>
          <w:rFonts w:ascii="Calibri" w:eastAsia="Calibri" w:hAnsi="Calibri" w:cs="Arial"/>
          <w:b/>
          <w:bCs/>
          <w:sz w:val="20"/>
          <w:szCs w:val="20"/>
        </w:rPr>
        <w:lastRenderedPageBreak/>
        <w:t xml:space="preserve">Tablica </w:t>
      </w:r>
      <w:r w:rsidRPr="00CE6265">
        <w:rPr>
          <w:rFonts w:ascii="Calibri" w:eastAsia="Calibri" w:hAnsi="Calibri" w:cs="Arial"/>
          <w:b/>
          <w:bCs/>
          <w:noProof/>
          <w:sz w:val="20"/>
          <w:szCs w:val="20"/>
        </w:rPr>
        <w:fldChar w:fldCharType="begin"/>
      </w:r>
      <w:r w:rsidRPr="00CE6265">
        <w:rPr>
          <w:rFonts w:ascii="Calibri" w:eastAsia="Calibri" w:hAnsi="Calibri" w:cs="Arial"/>
          <w:b/>
          <w:bCs/>
          <w:noProof/>
          <w:sz w:val="20"/>
          <w:szCs w:val="20"/>
        </w:rPr>
        <w:instrText xml:space="preserve"> SEQ Tablica \* ARABIC </w:instrText>
      </w:r>
      <w:r w:rsidRPr="00CE6265">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68</w:t>
      </w:r>
      <w:r w:rsidRPr="00CE6265">
        <w:rPr>
          <w:rFonts w:ascii="Calibri" w:eastAsia="Calibri" w:hAnsi="Calibri" w:cs="Arial"/>
          <w:b/>
          <w:bCs/>
          <w:noProof/>
          <w:sz w:val="20"/>
          <w:szCs w:val="20"/>
        </w:rPr>
        <w:fldChar w:fldCharType="end"/>
      </w:r>
      <w:r w:rsidRPr="00CE6265">
        <w:rPr>
          <w:rFonts w:ascii="Calibri" w:eastAsia="Calibri" w:hAnsi="Calibri" w:cs="Arial"/>
          <w:b/>
          <w:bCs/>
          <w:sz w:val="20"/>
          <w:szCs w:val="20"/>
        </w:rPr>
        <w:t>: Prikaz stupnjeva oštećenja po kategorijama te nastale građevinske štete pri potresu VII</w:t>
      </w:r>
      <w:r w:rsidRPr="00CE6265">
        <w:rPr>
          <w:rFonts w:ascii="Calibri" w:eastAsia="Calibri" w:hAnsi="Calibri" w:cs="Calibri"/>
          <w:b/>
          <w:bCs/>
          <w:sz w:val="20"/>
          <w:szCs w:val="20"/>
        </w:rPr>
        <w:t>°</w:t>
      </w:r>
      <w:r w:rsidRPr="00CE6265">
        <w:rPr>
          <w:rFonts w:ascii="Calibri" w:eastAsia="Calibri" w:hAnsi="Calibri" w:cs="Arial"/>
          <w:b/>
          <w:bCs/>
          <w:sz w:val="20"/>
          <w:szCs w:val="20"/>
        </w:rPr>
        <w:t xml:space="preserve"> MCS</w:t>
      </w:r>
      <w:bookmarkEnd w:id="857"/>
      <w:bookmarkEnd w:id="858"/>
      <w:bookmarkEnd w:id="859"/>
      <w:bookmarkEnd w:id="860"/>
      <w:bookmarkEnd w:id="861"/>
      <w:bookmarkEnd w:id="862"/>
      <w:bookmarkEnd w:id="863"/>
    </w:p>
    <w:tbl>
      <w:tblPr>
        <w:tblW w:w="9085" w:type="dxa"/>
        <w:jc w:val="center"/>
        <w:tblCellMar>
          <w:left w:w="10" w:type="dxa"/>
          <w:right w:w="10" w:type="dxa"/>
        </w:tblCellMar>
        <w:tblLook w:val="0000" w:firstRow="0" w:lastRow="0" w:firstColumn="0" w:lastColumn="0" w:noHBand="0" w:noVBand="0"/>
      </w:tblPr>
      <w:tblGrid>
        <w:gridCol w:w="1691"/>
        <w:gridCol w:w="975"/>
        <w:gridCol w:w="978"/>
        <w:gridCol w:w="979"/>
        <w:gridCol w:w="978"/>
        <w:gridCol w:w="976"/>
        <w:gridCol w:w="1254"/>
        <w:gridCol w:w="1254"/>
      </w:tblGrid>
      <w:tr w:rsidR="0053356D" w:rsidRPr="00CE6265" w14:paraId="3A7F1A6C" w14:textId="77777777" w:rsidTr="00CE6265">
        <w:trPr>
          <w:trHeight w:val="70"/>
          <w:jc w:val="center"/>
        </w:trPr>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DEC834" w14:textId="77777777" w:rsidR="0053356D" w:rsidRPr="00CE6265" w:rsidRDefault="0053356D" w:rsidP="000A33BB">
            <w:pPr>
              <w:spacing w:after="0" w:line="240" w:lineRule="auto"/>
              <w:jc w:val="center"/>
              <w:rPr>
                <w:rFonts w:ascii="Calibri" w:hAnsi="Calibri" w:cs="Calibri"/>
                <w:b/>
                <w:sz w:val="20"/>
                <w:szCs w:val="20"/>
              </w:rPr>
            </w:pPr>
            <w:r w:rsidRPr="00CE6265">
              <w:rPr>
                <w:rFonts w:ascii="Calibri" w:hAnsi="Calibri" w:cs="Calibri"/>
                <w:b/>
                <w:sz w:val="20"/>
                <w:szCs w:val="20"/>
              </w:rPr>
              <w:t>Stupanj oštećenja</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34A1C" w14:textId="77777777" w:rsidR="0053356D" w:rsidRPr="00CE6265" w:rsidRDefault="0053356D" w:rsidP="000A33BB">
            <w:pPr>
              <w:spacing w:after="0" w:line="240" w:lineRule="auto"/>
              <w:jc w:val="center"/>
              <w:rPr>
                <w:rFonts w:ascii="Calibri" w:hAnsi="Calibri" w:cs="Calibri"/>
                <w:b/>
                <w:sz w:val="20"/>
                <w:szCs w:val="20"/>
              </w:rPr>
            </w:pPr>
            <w:r w:rsidRPr="00CE6265">
              <w:rPr>
                <w:rFonts w:ascii="Calibri" w:hAnsi="Calibri" w:cs="Calibri"/>
                <w:b/>
                <w:sz w:val="20"/>
                <w:szCs w:val="20"/>
              </w:rPr>
              <w:t>I</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ED823" w14:textId="77777777" w:rsidR="0053356D" w:rsidRPr="00CE6265" w:rsidRDefault="0053356D" w:rsidP="000A33BB">
            <w:pPr>
              <w:spacing w:after="0" w:line="240" w:lineRule="auto"/>
              <w:jc w:val="center"/>
              <w:rPr>
                <w:rFonts w:ascii="Calibri" w:hAnsi="Calibri" w:cs="Calibri"/>
                <w:b/>
                <w:sz w:val="20"/>
                <w:szCs w:val="20"/>
              </w:rPr>
            </w:pPr>
            <w:r w:rsidRPr="00CE6265">
              <w:rPr>
                <w:rFonts w:ascii="Calibri" w:hAnsi="Calibri" w:cs="Calibri"/>
                <w:b/>
                <w:sz w:val="20"/>
                <w:szCs w:val="20"/>
              </w:rPr>
              <w:t>II</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66086" w14:textId="77777777" w:rsidR="0053356D" w:rsidRPr="00CE6265" w:rsidRDefault="0053356D" w:rsidP="000A33BB">
            <w:pPr>
              <w:spacing w:after="0" w:line="240" w:lineRule="auto"/>
              <w:jc w:val="center"/>
              <w:rPr>
                <w:rFonts w:ascii="Calibri" w:hAnsi="Calibri" w:cs="Calibri"/>
                <w:b/>
                <w:sz w:val="20"/>
                <w:szCs w:val="20"/>
              </w:rPr>
            </w:pPr>
            <w:r w:rsidRPr="00CE6265">
              <w:rPr>
                <w:rFonts w:ascii="Calibri" w:hAnsi="Calibri" w:cs="Calibri"/>
                <w:b/>
                <w:sz w:val="20"/>
                <w:szCs w:val="20"/>
              </w:rPr>
              <w:t>III</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1DC27" w14:textId="77777777" w:rsidR="0053356D" w:rsidRPr="00CE6265" w:rsidRDefault="0053356D" w:rsidP="000A33BB">
            <w:pPr>
              <w:spacing w:after="0" w:line="240" w:lineRule="auto"/>
              <w:jc w:val="center"/>
              <w:rPr>
                <w:rFonts w:ascii="Calibri" w:hAnsi="Calibri" w:cs="Calibri"/>
                <w:b/>
                <w:sz w:val="20"/>
                <w:szCs w:val="20"/>
              </w:rPr>
            </w:pPr>
            <w:r w:rsidRPr="00CE6265">
              <w:rPr>
                <w:rFonts w:ascii="Calibri" w:hAnsi="Calibri" w:cs="Calibri"/>
                <w:b/>
                <w:sz w:val="20"/>
                <w:szCs w:val="20"/>
              </w:rPr>
              <w:t>IV</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7BE87" w14:textId="77777777" w:rsidR="0053356D" w:rsidRPr="00CE6265" w:rsidRDefault="0053356D" w:rsidP="000A33BB">
            <w:pPr>
              <w:spacing w:after="0" w:line="240" w:lineRule="auto"/>
              <w:jc w:val="center"/>
              <w:rPr>
                <w:rFonts w:ascii="Calibri" w:hAnsi="Calibri" w:cs="Calibri"/>
                <w:b/>
                <w:sz w:val="20"/>
                <w:szCs w:val="20"/>
              </w:rPr>
            </w:pPr>
            <w:r w:rsidRPr="00CE6265">
              <w:rPr>
                <w:rFonts w:ascii="Calibri" w:hAnsi="Calibri" w:cs="Calibri"/>
                <w:b/>
                <w:sz w:val="20"/>
                <w:szCs w:val="20"/>
              </w:rPr>
              <w:t>V</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50C45" w14:textId="77777777" w:rsidR="0053356D" w:rsidRPr="00CE6265" w:rsidRDefault="0053356D" w:rsidP="000A33BB">
            <w:pPr>
              <w:spacing w:after="0" w:line="240" w:lineRule="auto"/>
              <w:jc w:val="center"/>
              <w:rPr>
                <w:rFonts w:ascii="Calibri" w:hAnsi="Calibri" w:cs="Calibri"/>
                <w:b/>
                <w:sz w:val="20"/>
                <w:szCs w:val="20"/>
              </w:rPr>
            </w:pPr>
            <w:r w:rsidRPr="00CE6265">
              <w:rPr>
                <w:rFonts w:ascii="Calibri" w:hAnsi="Calibri" w:cs="Calibri"/>
                <w:b/>
                <w:sz w:val="20"/>
                <w:szCs w:val="20"/>
              </w:rPr>
              <w:t>Građevinska</w:t>
            </w:r>
          </w:p>
          <w:p w14:paraId="7E449AFD" w14:textId="77777777" w:rsidR="0053356D" w:rsidRPr="00CE6265" w:rsidRDefault="0053356D" w:rsidP="000A33BB">
            <w:pPr>
              <w:spacing w:after="0" w:line="240" w:lineRule="auto"/>
              <w:jc w:val="center"/>
              <w:rPr>
                <w:rFonts w:ascii="Calibri" w:hAnsi="Calibri" w:cs="Calibri"/>
                <w:b/>
                <w:sz w:val="20"/>
                <w:szCs w:val="20"/>
              </w:rPr>
            </w:pPr>
            <w:r w:rsidRPr="00CE6265">
              <w:rPr>
                <w:rFonts w:ascii="Calibri" w:hAnsi="Calibri" w:cs="Calibri"/>
                <w:b/>
                <w:sz w:val="20"/>
                <w:szCs w:val="20"/>
              </w:rPr>
              <w:t>šteta %</w:t>
            </w:r>
          </w:p>
        </w:tc>
        <w:tc>
          <w:tcPr>
            <w:tcW w:w="1254" w:type="dxa"/>
            <w:tcBorders>
              <w:top w:val="single" w:sz="4" w:space="0" w:color="000000"/>
              <w:left w:val="single" w:sz="4" w:space="0" w:color="000000"/>
              <w:bottom w:val="single" w:sz="4" w:space="0" w:color="000000"/>
              <w:right w:val="single" w:sz="4" w:space="0" w:color="000000"/>
            </w:tcBorders>
            <w:vAlign w:val="center"/>
          </w:tcPr>
          <w:p w14:paraId="28FAD9B7" w14:textId="77777777" w:rsidR="0053356D" w:rsidRPr="00CE6265" w:rsidRDefault="0053356D" w:rsidP="000A33BB">
            <w:pPr>
              <w:spacing w:after="0" w:line="240" w:lineRule="auto"/>
              <w:jc w:val="center"/>
              <w:rPr>
                <w:rFonts w:ascii="Calibri" w:hAnsi="Calibri" w:cs="Calibri"/>
                <w:b/>
                <w:sz w:val="20"/>
                <w:szCs w:val="20"/>
              </w:rPr>
            </w:pPr>
            <w:r w:rsidRPr="00CE6265">
              <w:rPr>
                <w:rFonts w:ascii="Calibri" w:hAnsi="Calibri" w:cs="Calibri"/>
                <w:b/>
                <w:sz w:val="20"/>
                <w:szCs w:val="20"/>
              </w:rPr>
              <w:t>Ukupno stambenih jedinica</w:t>
            </w:r>
          </w:p>
        </w:tc>
      </w:tr>
      <w:tr w:rsidR="0053356D" w:rsidRPr="00CE6265" w14:paraId="7E12AD52" w14:textId="77777777" w:rsidTr="00CE6265">
        <w:trPr>
          <w:trHeight w:hRule="exact" w:val="302"/>
          <w:jc w:val="center"/>
        </w:trPr>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56C03"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nikakvo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AD9391" w14:textId="6D0887D9"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8</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311C4" w14:textId="2EC385C4"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256</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D8236" w14:textId="2BE71317"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8</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9551D" w14:textId="655614CE"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2</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133158" w14:textId="4959D373"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4</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8E7D2"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0,00</w:t>
            </w:r>
          </w:p>
        </w:tc>
        <w:tc>
          <w:tcPr>
            <w:tcW w:w="1254" w:type="dxa"/>
            <w:tcBorders>
              <w:top w:val="single" w:sz="4" w:space="0" w:color="000000"/>
              <w:left w:val="single" w:sz="4" w:space="0" w:color="000000"/>
              <w:bottom w:val="single" w:sz="4" w:space="0" w:color="000000"/>
              <w:right w:val="single" w:sz="4" w:space="0" w:color="000000"/>
            </w:tcBorders>
            <w:vAlign w:val="center"/>
          </w:tcPr>
          <w:p w14:paraId="31C217AA" w14:textId="42DDCF55"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278</w:t>
            </w:r>
          </w:p>
        </w:tc>
      </w:tr>
      <w:tr w:rsidR="0053356D" w:rsidRPr="00CE6265" w14:paraId="42B28639" w14:textId="77777777" w:rsidTr="00CE6265">
        <w:trPr>
          <w:trHeight w:hRule="exact" w:val="265"/>
          <w:jc w:val="center"/>
        </w:trPr>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01774"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neznatno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08FF1" w14:textId="5CA13BCA"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10</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FEB903" w14:textId="2A44BD19"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128</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C853B" w14:textId="5AD41F6A"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5</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5FD372" w14:textId="0663A8F5"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24</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F79EF" w14:textId="1611C29D"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7</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57E2C"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6,00</w:t>
            </w:r>
          </w:p>
        </w:tc>
        <w:tc>
          <w:tcPr>
            <w:tcW w:w="1254" w:type="dxa"/>
            <w:tcBorders>
              <w:top w:val="single" w:sz="4" w:space="0" w:color="000000"/>
              <w:left w:val="single" w:sz="4" w:space="0" w:color="000000"/>
              <w:bottom w:val="single" w:sz="4" w:space="0" w:color="000000"/>
              <w:right w:val="single" w:sz="4" w:space="0" w:color="000000"/>
            </w:tcBorders>
            <w:vAlign w:val="center"/>
          </w:tcPr>
          <w:p w14:paraId="1236283E" w14:textId="55A3B4F1"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174</w:t>
            </w:r>
          </w:p>
        </w:tc>
      </w:tr>
      <w:tr w:rsidR="0053356D" w:rsidRPr="00CE6265" w14:paraId="6C6D281A" w14:textId="77777777" w:rsidTr="00CE6265">
        <w:trPr>
          <w:trHeight w:hRule="exact" w:val="297"/>
          <w:jc w:val="center"/>
        </w:trPr>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D41F48"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umjereno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1008C" w14:textId="2D317C52"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41</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ECA36" w14:textId="08106719"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118</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03ACE" w14:textId="16C5F8FB"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7</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CCBBA" w14:textId="38556046"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8</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605EB5" w14:textId="4263C0B9"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3</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E322D"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20,00</w:t>
            </w:r>
          </w:p>
        </w:tc>
        <w:tc>
          <w:tcPr>
            <w:tcW w:w="1254" w:type="dxa"/>
            <w:tcBorders>
              <w:top w:val="single" w:sz="4" w:space="0" w:color="000000"/>
              <w:left w:val="single" w:sz="4" w:space="0" w:color="000000"/>
              <w:bottom w:val="single" w:sz="4" w:space="0" w:color="000000"/>
              <w:right w:val="single" w:sz="4" w:space="0" w:color="000000"/>
            </w:tcBorders>
            <w:vAlign w:val="center"/>
          </w:tcPr>
          <w:p w14:paraId="6077BBD1" w14:textId="10C40667"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177</w:t>
            </w:r>
          </w:p>
        </w:tc>
      </w:tr>
      <w:tr w:rsidR="0053356D" w:rsidRPr="00CE6265" w14:paraId="445578D1" w14:textId="77777777" w:rsidTr="00CE6265">
        <w:trPr>
          <w:trHeight w:hRule="exact" w:val="287"/>
          <w:jc w:val="center"/>
        </w:trPr>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84BDB"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jako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72E54D" w14:textId="375D7F78"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36</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3A585" w14:textId="2A471062"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10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1C48B" w14:textId="018D1F1B"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0,5</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DF18C" w14:textId="3E5B29C8"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854A9" w14:textId="07E5622F"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4B833"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40,00</w:t>
            </w:r>
          </w:p>
        </w:tc>
        <w:tc>
          <w:tcPr>
            <w:tcW w:w="1254" w:type="dxa"/>
            <w:tcBorders>
              <w:top w:val="single" w:sz="4" w:space="0" w:color="000000"/>
              <w:left w:val="single" w:sz="4" w:space="0" w:color="000000"/>
              <w:bottom w:val="single" w:sz="4" w:space="0" w:color="000000"/>
              <w:right w:val="single" w:sz="4" w:space="0" w:color="000000"/>
            </w:tcBorders>
            <w:vAlign w:val="center"/>
          </w:tcPr>
          <w:p w14:paraId="353B7071" w14:textId="734A5CB3"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46,5</w:t>
            </w:r>
          </w:p>
        </w:tc>
      </w:tr>
      <w:tr w:rsidR="0053356D" w:rsidRPr="00CE6265" w14:paraId="4891EF88" w14:textId="77777777" w:rsidTr="00CE6265">
        <w:trPr>
          <w:trHeight w:hRule="exact" w:val="277"/>
          <w:jc w:val="center"/>
        </w:trPr>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08B4A2"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totalno</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66200" w14:textId="18F0027A" w:rsidR="00193C2B"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4</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A67DA" w14:textId="034C43DE"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EE578" w14:textId="7BFA864E"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0,5</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60D2E" w14:textId="4A5EBB04"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4565B" w14:textId="05F46AE9"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1C731"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62,00</w:t>
            </w:r>
          </w:p>
        </w:tc>
        <w:tc>
          <w:tcPr>
            <w:tcW w:w="1254" w:type="dxa"/>
            <w:tcBorders>
              <w:top w:val="single" w:sz="4" w:space="0" w:color="000000"/>
              <w:left w:val="single" w:sz="4" w:space="0" w:color="000000"/>
              <w:bottom w:val="single" w:sz="4" w:space="0" w:color="000000"/>
              <w:right w:val="single" w:sz="4" w:space="0" w:color="000000"/>
            </w:tcBorders>
            <w:vAlign w:val="center"/>
          </w:tcPr>
          <w:p w14:paraId="10B34605" w14:textId="3EA22E5B"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4,5</w:t>
            </w:r>
          </w:p>
        </w:tc>
      </w:tr>
      <w:tr w:rsidR="0053356D" w:rsidRPr="001608E9" w14:paraId="4FA599A5" w14:textId="77777777" w:rsidTr="00CE6265">
        <w:trPr>
          <w:trHeight w:hRule="exact" w:val="281"/>
          <w:jc w:val="center"/>
        </w:trPr>
        <w:tc>
          <w:tcPr>
            <w:tcW w:w="1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F01B7" w14:textId="77777777"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rušenje</w:t>
            </w:r>
          </w:p>
        </w:tc>
        <w:tc>
          <w:tcPr>
            <w:tcW w:w="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19634" w14:textId="4A9BBAAB"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3</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C4917" w14:textId="1FD43AF9"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4CEF77" w14:textId="54FF686E"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w:t>
            </w:r>
          </w:p>
        </w:tc>
        <w:tc>
          <w:tcPr>
            <w:tcW w:w="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8B88A9" w14:textId="2F396EBB"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w:t>
            </w:r>
          </w:p>
        </w:tc>
        <w:tc>
          <w:tcPr>
            <w:tcW w:w="9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6B2D5" w14:textId="0CB62B37"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0</w:t>
            </w:r>
          </w:p>
        </w:tc>
        <w:tc>
          <w:tcPr>
            <w:tcW w:w="1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75D89" w14:textId="3CFA15E0" w:rsidR="0053356D" w:rsidRPr="00CE6265" w:rsidRDefault="0053356D" w:rsidP="000A33BB">
            <w:pPr>
              <w:spacing w:after="0" w:line="240" w:lineRule="auto"/>
              <w:jc w:val="center"/>
              <w:rPr>
                <w:rFonts w:ascii="Calibri" w:hAnsi="Calibri" w:cs="Calibri"/>
                <w:sz w:val="20"/>
                <w:szCs w:val="20"/>
              </w:rPr>
            </w:pPr>
            <w:r w:rsidRPr="00CE6265">
              <w:rPr>
                <w:rFonts w:ascii="Calibri" w:hAnsi="Calibri" w:cs="Calibri"/>
                <w:sz w:val="20"/>
                <w:szCs w:val="20"/>
              </w:rPr>
              <w:t>100,00</w:t>
            </w:r>
          </w:p>
        </w:tc>
        <w:tc>
          <w:tcPr>
            <w:tcW w:w="1254" w:type="dxa"/>
            <w:tcBorders>
              <w:top w:val="single" w:sz="4" w:space="0" w:color="000000"/>
              <w:left w:val="single" w:sz="4" w:space="0" w:color="000000"/>
              <w:bottom w:val="single" w:sz="4" w:space="0" w:color="000000"/>
              <w:right w:val="single" w:sz="4" w:space="0" w:color="000000"/>
            </w:tcBorders>
            <w:vAlign w:val="center"/>
          </w:tcPr>
          <w:p w14:paraId="269C278A" w14:textId="6ED93717" w:rsidR="0053356D" w:rsidRPr="00CE6265" w:rsidRDefault="00CE6265" w:rsidP="000A33BB">
            <w:pPr>
              <w:spacing w:after="0" w:line="240" w:lineRule="auto"/>
              <w:jc w:val="center"/>
              <w:rPr>
                <w:rFonts w:ascii="Calibri" w:hAnsi="Calibri" w:cs="Calibri"/>
                <w:sz w:val="20"/>
                <w:szCs w:val="20"/>
              </w:rPr>
            </w:pPr>
            <w:r w:rsidRPr="00CE6265">
              <w:rPr>
                <w:rFonts w:ascii="Calibri" w:hAnsi="Calibri" w:cs="Calibri"/>
                <w:sz w:val="20"/>
                <w:szCs w:val="20"/>
              </w:rPr>
              <w:t>3</w:t>
            </w:r>
          </w:p>
        </w:tc>
      </w:tr>
    </w:tbl>
    <w:p w14:paraId="69425221" w14:textId="77777777" w:rsidR="00193C2B" w:rsidRPr="001608E9" w:rsidRDefault="00193C2B" w:rsidP="00CE6265">
      <w:pPr>
        <w:contextualSpacing/>
        <w:jc w:val="left"/>
        <w:rPr>
          <w:sz w:val="22"/>
          <w:highlight w:val="yellow"/>
          <w:lang w:val="en-US"/>
        </w:rPr>
      </w:pPr>
      <w:bookmarkStart w:id="865" w:name="_Hlk21522563"/>
      <w:bookmarkEnd w:id="864"/>
    </w:p>
    <w:p w14:paraId="2D9153DE" w14:textId="796F26D9" w:rsidR="0053356D" w:rsidRPr="00CE6265" w:rsidRDefault="0053356D">
      <w:pPr>
        <w:numPr>
          <w:ilvl w:val="0"/>
          <w:numId w:val="36"/>
        </w:numPr>
        <w:contextualSpacing/>
        <w:jc w:val="left"/>
        <w:rPr>
          <w:sz w:val="22"/>
          <w:lang w:val="en-US"/>
        </w:rPr>
      </w:pPr>
      <w:r w:rsidRPr="00CE6265">
        <w:rPr>
          <w:b/>
          <w:sz w:val="22"/>
          <w:lang w:val="en-US"/>
        </w:rPr>
        <w:t>Prognoza broja žrtava prilikom potresa jačine VI</w:t>
      </w:r>
      <w:r w:rsidR="000A33BB" w:rsidRPr="00CE6265">
        <w:rPr>
          <w:b/>
          <w:sz w:val="22"/>
          <w:lang w:val="en-US"/>
        </w:rPr>
        <w:t>I</w:t>
      </w:r>
      <w:r w:rsidRPr="00CE6265">
        <w:rPr>
          <w:rFonts w:cstheme="minorHAnsi"/>
          <w:b/>
          <w:sz w:val="22"/>
          <w:lang w:val="en-US"/>
        </w:rPr>
        <w:t>°</w:t>
      </w:r>
      <w:r w:rsidRPr="00CE6265">
        <w:rPr>
          <w:b/>
          <w:sz w:val="22"/>
          <w:lang w:val="en-US"/>
        </w:rPr>
        <w:t xml:space="preserve"> MCS vršnog ubrzanja </w:t>
      </w:r>
      <w:r w:rsidR="00CE6265" w:rsidRPr="00CE6265">
        <w:rPr>
          <w:b/>
          <w:sz w:val="22"/>
          <w:lang w:val="en-US"/>
        </w:rPr>
        <w:t>1,47</w:t>
      </w:r>
      <w:r w:rsidRPr="00CE6265">
        <w:rPr>
          <w:b/>
          <w:sz w:val="22"/>
          <w:lang w:val="en-US"/>
        </w:rPr>
        <w:t xml:space="preserve"> m/s</w:t>
      </w:r>
      <w:r w:rsidRPr="00CE6265">
        <w:rPr>
          <w:b/>
          <w:sz w:val="22"/>
          <w:vertAlign w:val="superscript"/>
          <w:lang w:val="en-US"/>
        </w:rPr>
        <w:t>2</w:t>
      </w:r>
    </w:p>
    <w:p w14:paraId="3B4B4A35" w14:textId="77777777" w:rsidR="0053356D" w:rsidRPr="00CE6265" w:rsidRDefault="0053356D" w:rsidP="0053356D">
      <w:pPr>
        <w:spacing w:after="0"/>
        <w:rPr>
          <w:rFonts w:cstheme="minorHAnsi"/>
          <w:szCs w:val="24"/>
        </w:rPr>
      </w:pPr>
      <w:r w:rsidRPr="00CE6265">
        <w:rPr>
          <w:rFonts w:cstheme="minorHAnsi"/>
          <w:szCs w:val="24"/>
        </w:rPr>
        <w:t xml:space="preserve">U žrtve potresa ubrajamo </w:t>
      </w:r>
      <w:r w:rsidRPr="00CE6265">
        <w:rPr>
          <w:rFonts w:cstheme="minorHAnsi"/>
          <w:bCs/>
          <w:szCs w:val="24"/>
        </w:rPr>
        <w:t xml:space="preserve">plitko, srednje i duboko zatrpane </w:t>
      </w:r>
      <w:r w:rsidRPr="00CE6265">
        <w:rPr>
          <w:rFonts w:cstheme="minorHAnsi"/>
          <w:szCs w:val="24"/>
        </w:rPr>
        <w:t>osobe. Plitko zatrpane osobe - moguće spašavanje uporabom lake opreme za spašavanje bez specijalnih radova i građevinskih strojeva. Duboko zatrpane osobe - osobe koje je moguće spasiti unutar 20 sati specifičnim radovima, specijalnom opremom i građevinskim strojevima (specijalizirana jedinica za spašavanje iz ruševina). Broj plitko i srednje zatrpanih osoba izračunava se prema formuli (1), a broj duboko zatrpanih osoba prema formuli (2).</w:t>
      </w:r>
    </w:p>
    <w:p w14:paraId="526AB5EF" w14:textId="77777777" w:rsidR="0053356D" w:rsidRPr="00CE6265" w:rsidRDefault="0053356D">
      <w:pPr>
        <w:numPr>
          <w:ilvl w:val="0"/>
          <w:numId w:val="37"/>
        </w:numPr>
        <w:autoSpaceDN w:val="0"/>
        <w:spacing w:after="0"/>
        <w:rPr>
          <w:rFonts w:cstheme="minorHAnsi"/>
          <w:szCs w:val="24"/>
        </w:rPr>
      </w:pPr>
      <w:r w:rsidRPr="00CE6265">
        <w:rPr>
          <w:rFonts w:cstheme="minorHAnsi"/>
          <w:bCs/>
          <w:szCs w:val="24"/>
        </w:rPr>
        <w:t xml:space="preserve">(BPSZ) = A </w:t>
      </w:r>
      <w:r w:rsidRPr="00CE6265">
        <w:rPr>
          <w:rFonts w:cstheme="minorHAnsi"/>
          <w:b/>
          <w:bCs/>
          <w:szCs w:val="24"/>
        </w:rPr>
        <w:object w:dxaOrig="585" w:dyaOrig="735" w14:anchorId="2BE50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pt;height:37.35pt;visibility:visible;mso-wrap-style:square" o:ole="">
            <v:imagedata r:id="rId75" o:title=""/>
          </v:shape>
          <o:OLEObject Type="Embed" ProgID="Equation.3" ShapeID="_x0000_i1025" DrawAspect="Content" ObjectID="_1849772613" r:id="rId76"/>
        </w:object>
      </w:r>
      <w:r w:rsidRPr="00CE6265">
        <w:rPr>
          <w:rFonts w:cstheme="minorHAnsi"/>
          <w:b/>
          <w:bCs/>
          <w:szCs w:val="24"/>
        </w:rPr>
        <w:t xml:space="preserve"> </w:t>
      </w:r>
      <w:r w:rsidRPr="00CE6265">
        <w:rPr>
          <w:rFonts w:cstheme="minorHAnsi"/>
          <w:bCs/>
          <w:szCs w:val="24"/>
        </w:rPr>
        <w:t xml:space="preserve"> </w:t>
      </w:r>
      <w:r w:rsidRPr="00CE6265">
        <w:rPr>
          <w:rFonts w:cstheme="minorHAnsi"/>
          <w:bCs/>
          <w:szCs w:val="24"/>
        </w:rPr>
        <w:object w:dxaOrig="150" w:dyaOrig="150" w14:anchorId="0C3AD0C9">
          <v:shape id="_x0000_i1026" type="#_x0000_t75" style="width:8.85pt;height:8.85pt;visibility:visible;mso-wrap-style:square" o:ole="">
            <v:imagedata r:id="rId77" o:title=""/>
          </v:shape>
          <o:OLEObject Type="Embed" ProgID="Equation.3" ShapeID="_x0000_i1026" DrawAspect="Content" ObjectID="_1849772614" r:id="rId78"/>
        </w:object>
      </w:r>
      <w:r w:rsidRPr="00CE6265">
        <w:rPr>
          <w:rFonts w:cstheme="minorHAnsi"/>
          <w:bCs/>
          <w:szCs w:val="24"/>
        </w:rPr>
        <w:t xml:space="preserve"> </w:t>
      </w:r>
      <w:r w:rsidRPr="00CE6265">
        <w:rPr>
          <w:rFonts w:cstheme="minorHAnsi"/>
          <w:b/>
          <w:bCs/>
          <w:szCs w:val="24"/>
        </w:rPr>
        <w:object w:dxaOrig="735" w:dyaOrig="735" w14:anchorId="47686125">
          <v:shape id="_x0000_i1027" type="#_x0000_t75" style="width:37.35pt;height:37.35pt;visibility:visible;mso-wrap-style:square" o:ole="">
            <v:imagedata r:id="rId79" o:title=""/>
          </v:shape>
          <o:OLEObject Type="Embed" ProgID="Equation.3" ShapeID="_x0000_i1027" DrawAspect="Content" ObjectID="_1849772615" r:id="rId80"/>
        </w:object>
      </w:r>
    </w:p>
    <w:p w14:paraId="62D27421" w14:textId="77777777" w:rsidR="0053356D" w:rsidRPr="00CE6265" w:rsidRDefault="0053356D">
      <w:pPr>
        <w:numPr>
          <w:ilvl w:val="0"/>
          <w:numId w:val="37"/>
        </w:numPr>
        <w:tabs>
          <w:tab w:val="left" w:pos="-15414"/>
        </w:tabs>
        <w:autoSpaceDN w:val="0"/>
        <w:spacing w:after="0"/>
        <w:rPr>
          <w:rFonts w:cstheme="minorHAnsi"/>
          <w:szCs w:val="24"/>
        </w:rPr>
      </w:pPr>
      <w:r w:rsidRPr="00CE6265">
        <w:rPr>
          <w:rFonts w:cstheme="minorHAnsi"/>
          <w:bCs/>
          <w:szCs w:val="24"/>
        </w:rPr>
        <w:t xml:space="preserve"> (BDZ) = A </w:t>
      </w:r>
      <w:r w:rsidRPr="00CE6265">
        <w:rPr>
          <w:rFonts w:cstheme="minorHAnsi"/>
          <w:b/>
          <w:bCs/>
          <w:szCs w:val="24"/>
        </w:rPr>
        <w:object w:dxaOrig="150" w:dyaOrig="150" w14:anchorId="0A63B624">
          <v:shape id="_x0000_i1028" type="#_x0000_t75" style="width:8.85pt;height:8.85pt;visibility:visible;mso-wrap-style:square" o:ole="">
            <v:imagedata r:id="rId81" o:title=""/>
          </v:shape>
          <o:OLEObject Type="Embed" ProgID="Equation.3" ShapeID="_x0000_i1028" DrawAspect="Content" ObjectID="_1849772616" r:id="rId82"/>
        </w:object>
      </w:r>
      <w:r w:rsidRPr="00CE6265">
        <w:rPr>
          <w:rFonts w:cstheme="minorHAnsi"/>
          <w:b/>
          <w:bCs/>
          <w:szCs w:val="24"/>
        </w:rPr>
        <w:t xml:space="preserve"> </w:t>
      </w:r>
      <w:r w:rsidRPr="00CE6265">
        <w:rPr>
          <w:rFonts w:cstheme="minorHAnsi"/>
          <w:b/>
          <w:bCs/>
          <w:szCs w:val="24"/>
        </w:rPr>
        <w:object w:dxaOrig="585" w:dyaOrig="735" w14:anchorId="2E4F338F">
          <v:shape id="_x0000_i1029" type="#_x0000_t75" style="width:29.2pt;height:37.35pt;visibility:visible;mso-wrap-style:square" o:ole="">
            <v:imagedata r:id="rId83" o:title=""/>
          </v:shape>
          <o:OLEObject Type="Embed" ProgID="Equation.3" ShapeID="_x0000_i1029" DrawAspect="Content" ObjectID="_1849772617" r:id="rId84"/>
        </w:object>
      </w:r>
      <w:r w:rsidRPr="00CE6265">
        <w:rPr>
          <w:rFonts w:cstheme="minorHAnsi"/>
          <w:b/>
          <w:bCs/>
          <w:szCs w:val="24"/>
        </w:rPr>
        <w:object w:dxaOrig="150" w:dyaOrig="150" w14:anchorId="2F79BC6F">
          <v:shape id="_x0000_i1030" type="#_x0000_t75" style="width:8.85pt;height:8.85pt;visibility:visible;mso-wrap-style:square" o:ole="">
            <v:imagedata r:id="rId85" o:title=""/>
          </v:shape>
          <o:OLEObject Type="Embed" ProgID="Equation.3" ShapeID="_x0000_i1030" DrawAspect="Content" ObjectID="_1849772618" r:id="rId86"/>
        </w:object>
      </w:r>
      <w:r w:rsidRPr="00CE6265">
        <w:rPr>
          <w:rFonts w:cstheme="minorHAnsi"/>
          <w:b/>
          <w:bCs/>
          <w:szCs w:val="24"/>
        </w:rPr>
        <w:t xml:space="preserve"> </w:t>
      </w:r>
      <w:r w:rsidRPr="00CE6265">
        <w:rPr>
          <w:rFonts w:cstheme="minorHAnsi"/>
          <w:b/>
          <w:bCs/>
          <w:szCs w:val="24"/>
        </w:rPr>
        <w:object w:dxaOrig="735" w:dyaOrig="735" w14:anchorId="6C3EACBD">
          <v:shape id="_x0000_i1031" type="#_x0000_t75" style="width:37.35pt;height:37.35pt;visibility:visible;mso-wrap-style:square" o:ole="">
            <v:imagedata r:id="rId87" o:title=""/>
          </v:shape>
          <o:OLEObject Type="Embed" ProgID="Equation.3" ShapeID="_x0000_i1031" DrawAspect="Content" ObjectID="_1849772619" r:id="rId88"/>
        </w:object>
      </w:r>
    </w:p>
    <w:p w14:paraId="3EBDFBD1" w14:textId="77777777" w:rsidR="0053356D" w:rsidRPr="00CE6265" w:rsidRDefault="0053356D" w:rsidP="0053356D">
      <w:pPr>
        <w:spacing w:after="120"/>
        <w:rPr>
          <w:rFonts w:cstheme="minorHAnsi"/>
          <w:bCs/>
          <w:szCs w:val="24"/>
        </w:rPr>
      </w:pPr>
      <w:r w:rsidRPr="00CE6265">
        <w:rPr>
          <w:rFonts w:cstheme="minorHAnsi"/>
          <w:bCs/>
          <w:szCs w:val="24"/>
        </w:rPr>
        <w:t>gdje je:</w:t>
      </w:r>
    </w:p>
    <w:p w14:paraId="197254FF" w14:textId="77777777" w:rsidR="0053356D" w:rsidRPr="00CE6265" w:rsidRDefault="0053356D" w:rsidP="0053356D">
      <w:pPr>
        <w:tabs>
          <w:tab w:val="left" w:pos="567"/>
          <w:tab w:val="left" w:pos="709"/>
        </w:tabs>
        <w:spacing w:after="0"/>
        <w:rPr>
          <w:rFonts w:cstheme="minorHAnsi"/>
          <w:szCs w:val="24"/>
        </w:rPr>
      </w:pPr>
      <w:r w:rsidRPr="00CE6265">
        <w:rPr>
          <w:rFonts w:cstheme="minorHAnsi"/>
          <w:bCs/>
          <w:szCs w:val="24"/>
        </w:rPr>
        <w:t xml:space="preserve">BPSZ - </w:t>
      </w:r>
      <w:r w:rsidRPr="00CE6265">
        <w:rPr>
          <w:rFonts w:cstheme="minorHAnsi"/>
          <w:szCs w:val="24"/>
        </w:rPr>
        <w:t>broj plitko i srednje zatrpanih osoba,</w:t>
      </w:r>
    </w:p>
    <w:p w14:paraId="52338CD5" w14:textId="77777777" w:rsidR="0053356D" w:rsidRPr="00CE6265" w:rsidRDefault="0053356D" w:rsidP="0053356D">
      <w:pPr>
        <w:tabs>
          <w:tab w:val="left" w:pos="709"/>
        </w:tabs>
        <w:spacing w:after="0"/>
        <w:rPr>
          <w:rFonts w:cstheme="minorHAnsi"/>
          <w:szCs w:val="24"/>
        </w:rPr>
      </w:pPr>
      <w:r w:rsidRPr="00CE6265">
        <w:rPr>
          <w:rFonts w:cstheme="minorHAnsi"/>
          <w:szCs w:val="24"/>
        </w:rPr>
        <w:t xml:space="preserve">BDZ - </w:t>
      </w:r>
      <w:r w:rsidRPr="00CE6265">
        <w:rPr>
          <w:rFonts w:cstheme="minorHAnsi"/>
          <w:bCs/>
          <w:szCs w:val="24"/>
        </w:rPr>
        <w:t xml:space="preserve">broj </w:t>
      </w:r>
      <w:r w:rsidRPr="00CE6265">
        <w:rPr>
          <w:rFonts w:cstheme="minorHAnsi"/>
          <w:szCs w:val="24"/>
        </w:rPr>
        <w:t>duboko zatrpanih</w:t>
      </w:r>
      <w:r w:rsidRPr="00CE6265">
        <w:rPr>
          <w:rFonts w:cstheme="minorHAnsi"/>
          <w:bCs/>
          <w:szCs w:val="24"/>
        </w:rPr>
        <w:t xml:space="preserve"> osoba,</w:t>
      </w:r>
    </w:p>
    <w:p w14:paraId="1EAEAB30" w14:textId="77777777" w:rsidR="0053356D" w:rsidRPr="00CE6265" w:rsidRDefault="0053356D" w:rsidP="0053356D">
      <w:pPr>
        <w:tabs>
          <w:tab w:val="left" w:pos="709"/>
        </w:tabs>
        <w:spacing w:after="0"/>
        <w:rPr>
          <w:rFonts w:cstheme="minorHAnsi"/>
          <w:bCs/>
          <w:szCs w:val="24"/>
        </w:rPr>
      </w:pPr>
      <w:r w:rsidRPr="00CE6265">
        <w:rPr>
          <w:rFonts w:cstheme="minorHAnsi"/>
          <w:bCs/>
          <w:szCs w:val="24"/>
        </w:rPr>
        <w:t xml:space="preserve">     A - ukupan broj osoba koje žive na nekom području,</w:t>
      </w:r>
    </w:p>
    <w:p w14:paraId="2DEA01D1" w14:textId="77777777" w:rsidR="0053356D" w:rsidRPr="00CE6265" w:rsidRDefault="0053356D" w:rsidP="0053356D">
      <w:pPr>
        <w:tabs>
          <w:tab w:val="left" w:pos="709"/>
        </w:tabs>
        <w:spacing w:after="0"/>
        <w:ind w:left="709" w:hanging="709"/>
        <w:rPr>
          <w:rFonts w:cstheme="minorHAnsi"/>
          <w:szCs w:val="24"/>
        </w:rPr>
      </w:pPr>
      <w:r w:rsidRPr="00CE6265">
        <w:rPr>
          <w:rFonts w:cstheme="minorHAnsi"/>
          <w:bCs/>
          <w:szCs w:val="24"/>
        </w:rPr>
        <w:t xml:space="preserve">     B - </w:t>
      </w:r>
      <w:r w:rsidRPr="00CE6265">
        <w:rPr>
          <w:rFonts w:cstheme="minorHAnsi"/>
          <w:szCs w:val="24"/>
        </w:rPr>
        <w:t>postotak zastupljenosti zgrada određenog konstruktivnog sustava u ukupnom broj stambenih zgrada određene gradske zone,</w:t>
      </w:r>
    </w:p>
    <w:p w14:paraId="05547D4E" w14:textId="77777777" w:rsidR="0053356D" w:rsidRPr="00CE6265" w:rsidRDefault="0053356D" w:rsidP="0053356D">
      <w:pPr>
        <w:tabs>
          <w:tab w:val="left" w:pos="0"/>
          <w:tab w:val="left" w:pos="567"/>
        </w:tabs>
        <w:spacing w:after="0"/>
        <w:ind w:left="709" w:hanging="709"/>
        <w:rPr>
          <w:rFonts w:cstheme="minorHAnsi"/>
          <w:szCs w:val="24"/>
        </w:rPr>
      </w:pPr>
      <w:r w:rsidRPr="00CE6265">
        <w:rPr>
          <w:rFonts w:cstheme="minorHAnsi"/>
          <w:szCs w:val="24"/>
        </w:rPr>
        <w:t xml:space="preserve">     C - postotak zastupljenosti zgrada određenog konstruktivnog sistema prema stupnjevima oštećenja za određeni intenzitet procesa u donosu prema ukupnom broju zgrada tog sustava, </w:t>
      </w:r>
    </w:p>
    <w:p w14:paraId="1557CCAA" w14:textId="77777777" w:rsidR="0053356D" w:rsidRPr="00CE6265" w:rsidRDefault="0053356D" w:rsidP="0053356D">
      <w:pPr>
        <w:tabs>
          <w:tab w:val="left" w:pos="567"/>
        </w:tabs>
        <w:spacing w:after="0"/>
        <w:ind w:left="709" w:hanging="709"/>
        <w:rPr>
          <w:rFonts w:cstheme="minorHAnsi"/>
          <w:szCs w:val="24"/>
        </w:rPr>
      </w:pPr>
      <w:r w:rsidRPr="00CE6265">
        <w:rPr>
          <w:rFonts w:cstheme="minorHAnsi"/>
          <w:szCs w:val="24"/>
        </w:rPr>
        <w:t xml:space="preserve">     D - postotak plitko i srednje zatrpanih za j-to oštećenje u i-tom konstruktivnom sustavu,</w:t>
      </w:r>
    </w:p>
    <w:p w14:paraId="48ED5E6F" w14:textId="6CC38941" w:rsidR="0053356D" w:rsidRPr="00CE6265" w:rsidRDefault="0053356D" w:rsidP="004A4488">
      <w:pPr>
        <w:tabs>
          <w:tab w:val="left" w:pos="567"/>
        </w:tabs>
        <w:spacing w:after="0"/>
        <w:ind w:left="709" w:hanging="709"/>
        <w:rPr>
          <w:rFonts w:cstheme="minorHAnsi"/>
          <w:szCs w:val="24"/>
        </w:rPr>
      </w:pPr>
      <w:r w:rsidRPr="00CE6265">
        <w:rPr>
          <w:rFonts w:cstheme="minorHAnsi"/>
          <w:szCs w:val="24"/>
        </w:rPr>
        <w:t xml:space="preserve">     E - postotak duboko zatrpanih za j-to oštećenje u i-tom konstruktivnom sustavu.</w:t>
      </w:r>
    </w:p>
    <w:p w14:paraId="2475801F" w14:textId="77777777" w:rsidR="004A4488" w:rsidRPr="001608E9" w:rsidRDefault="004A4488" w:rsidP="004A4488">
      <w:pPr>
        <w:tabs>
          <w:tab w:val="left" w:pos="567"/>
        </w:tabs>
        <w:spacing w:after="0"/>
        <w:ind w:left="709" w:hanging="709"/>
        <w:rPr>
          <w:rFonts w:cstheme="minorHAnsi"/>
          <w:szCs w:val="24"/>
          <w:highlight w:val="yellow"/>
        </w:rPr>
      </w:pPr>
    </w:p>
    <w:p w14:paraId="0EA68B80" w14:textId="4285E07C" w:rsidR="0053356D" w:rsidRPr="00CE6265" w:rsidRDefault="0053356D">
      <w:pPr>
        <w:numPr>
          <w:ilvl w:val="0"/>
          <w:numId w:val="38"/>
        </w:numPr>
        <w:spacing w:after="0"/>
        <w:ind w:left="714" w:hanging="357"/>
        <w:contextualSpacing/>
        <w:rPr>
          <w:rFonts w:cs="Arial"/>
          <w:b/>
          <w:bCs/>
          <w:sz w:val="22"/>
          <w:lang w:val="en-US"/>
        </w:rPr>
      </w:pPr>
      <w:r w:rsidRPr="00CE6265">
        <w:rPr>
          <w:rFonts w:cs="Arial"/>
          <w:b/>
          <w:bCs/>
          <w:sz w:val="22"/>
          <w:lang w:val="en-US"/>
        </w:rPr>
        <w:t>Izračunom je dobiven ukupan broj plitko i srednje zatrpanih i duboko zatrpanih osoba:</w:t>
      </w:r>
    </w:p>
    <w:p w14:paraId="26425C08" w14:textId="5DCD59CB" w:rsidR="0053356D" w:rsidRPr="00CE6265" w:rsidRDefault="000F7257">
      <w:pPr>
        <w:numPr>
          <w:ilvl w:val="0"/>
          <w:numId w:val="89"/>
        </w:numPr>
        <w:autoSpaceDN w:val="0"/>
        <w:spacing w:after="0"/>
        <w:rPr>
          <w:szCs w:val="24"/>
        </w:rPr>
      </w:pPr>
      <w:r w:rsidRPr="00CE6265">
        <w:rPr>
          <w:rFonts w:cs="Arial"/>
          <w:szCs w:val="24"/>
        </w:rPr>
        <w:t xml:space="preserve">broj plitko zatrpanih osoba: </w:t>
      </w:r>
      <w:r w:rsidR="00CE6265" w:rsidRPr="00CE6265">
        <w:rPr>
          <w:rFonts w:cs="Arial"/>
          <w:szCs w:val="24"/>
        </w:rPr>
        <w:t>5</w:t>
      </w:r>
      <w:r w:rsidR="0053356D" w:rsidRPr="00CE6265">
        <w:rPr>
          <w:rFonts w:cs="Arial"/>
          <w:szCs w:val="24"/>
        </w:rPr>
        <w:t xml:space="preserve">, </w:t>
      </w:r>
    </w:p>
    <w:p w14:paraId="5AD17107" w14:textId="0EC9D581" w:rsidR="0053356D" w:rsidRPr="00CE6265" w:rsidRDefault="000F7257">
      <w:pPr>
        <w:numPr>
          <w:ilvl w:val="0"/>
          <w:numId w:val="89"/>
        </w:numPr>
        <w:autoSpaceDN w:val="0"/>
        <w:spacing w:after="0"/>
        <w:rPr>
          <w:szCs w:val="24"/>
        </w:rPr>
      </w:pPr>
      <w:r w:rsidRPr="00CE6265">
        <w:rPr>
          <w:rFonts w:cs="Arial"/>
          <w:szCs w:val="24"/>
        </w:rPr>
        <w:t xml:space="preserve">broj srednje zatrpanih osoba: </w:t>
      </w:r>
      <w:r w:rsidR="00CE6265" w:rsidRPr="00CE6265">
        <w:rPr>
          <w:rFonts w:cs="Arial"/>
          <w:szCs w:val="24"/>
        </w:rPr>
        <w:t>4</w:t>
      </w:r>
      <w:r w:rsidR="0053356D" w:rsidRPr="00CE6265">
        <w:rPr>
          <w:rFonts w:cs="Arial"/>
          <w:szCs w:val="24"/>
        </w:rPr>
        <w:t>,</w:t>
      </w:r>
    </w:p>
    <w:p w14:paraId="2FE9F661" w14:textId="23F73AF5" w:rsidR="0053356D" w:rsidRPr="00CE6265" w:rsidRDefault="000F7257">
      <w:pPr>
        <w:numPr>
          <w:ilvl w:val="0"/>
          <w:numId w:val="89"/>
        </w:numPr>
        <w:autoSpaceDN w:val="0"/>
        <w:spacing w:after="0"/>
        <w:rPr>
          <w:szCs w:val="24"/>
        </w:rPr>
      </w:pPr>
      <w:r w:rsidRPr="00CE6265">
        <w:rPr>
          <w:rFonts w:cs="Arial"/>
          <w:szCs w:val="24"/>
        </w:rPr>
        <w:t xml:space="preserve">broj duboko zatrpanih osoba: </w:t>
      </w:r>
      <w:r w:rsidR="00CE6265" w:rsidRPr="00CE6265">
        <w:rPr>
          <w:rFonts w:cs="Arial"/>
          <w:szCs w:val="24"/>
        </w:rPr>
        <w:t>8</w:t>
      </w:r>
      <w:r w:rsidRPr="00CE6265">
        <w:rPr>
          <w:rFonts w:cs="Arial"/>
          <w:szCs w:val="24"/>
        </w:rPr>
        <w:t>,</w:t>
      </w:r>
    </w:p>
    <w:p w14:paraId="68528A72" w14:textId="162B8896" w:rsidR="0053356D" w:rsidRPr="00CE6265" w:rsidRDefault="000F7257">
      <w:pPr>
        <w:numPr>
          <w:ilvl w:val="0"/>
          <w:numId w:val="89"/>
        </w:numPr>
        <w:autoSpaceDN w:val="0"/>
        <w:spacing w:after="0"/>
        <w:contextualSpacing/>
        <w:rPr>
          <w:szCs w:val="24"/>
          <w:lang w:val="en-US"/>
        </w:rPr>
      </w:pPr>
      <w:r w:rsidRPr="00CE6265">
        <w:rPr>
          <w:szCs w:val="24"/>
          <w:lang w:val="en-US"/>
        </w:rPr>
        <w:t xml:space="preserve">broj ukupno ranjenih: </w:t>
      </w:r>
      <w:r w:rsidR="00CE6265" w:rsidRPr="00CE6265">
        <w:rPr>
          <w:szCs w:val="24"/>
          <w:lang w:val="en-US"/>
        </w:rPr>
        <w:t>14</w:t>
      </w:r>
      <w:r w:rsidR="0053356D" w:rsidRPr="00CE6265">
        <w:rPr>
          <w:szCs w:val="24"/>
          <w:lang w:val="en-US"/>
        </w:rPr>
        <w:t>,</w:t>
      </w:r>
    </w:p>
    <w:p w14:paraId="19F481B5" w14:textId="383257D5" w:rsidR="00C339F9" w:rsidRPr="00CE6265" w:rsidRDefault="000F7257">
      <w:pPr>
        <w:numPr>
          <w:ilvl w:val="0"/>
          <w:numId w:val="89"/>
        </w:numPr>
        <w:autoSpaceDN w:val="0"/>
        <w:spacing w:after="0"/>
        <w:ind w:left="1071" w:hanging="357"/>
        <w:contextualSpacing/>
        <w:rPr>
          <w:szCs w:val="24"/>
          <w:lang w:val="en-US"/>
        </w:rPr>
      </w:pPr>
      <w:r w:rsidRPr="00CE6265">
        <w:rPr>
          <w:szCs w:val="24"/>
          <w:lang w:val="en-US"/>
        </w:rPr>
        <w:t xml:space="preserve">broj ukupno poginulih osoba: </w:t>
      </w:r>
      <w:bookmarkEnd w:id="865"/>
      <w:r w:rsidR="004645D1" w:rsidRPr="00CE6265">
        <w:rPr>
          <w:szCs w:val="24"/>
          <w:lang w:val="en-US"/>
        </w:rPr>
        <w:t>2</w:t>
      </w:r>
      <w:r w:rsidR="00C80EFA" w:rsidRPr="00CE6265">
        <w:rPr>
          <w:szCs w:val="24"/>
          <w:lang w:val="en-US"/>
        </w:rPr>
        <w:t>.</w:t>
      </w:r>
      <w:bookmarkStart w:id="866" w:name="_Toc506379638"/>
      <w:bookmarkStart w:id="867" w:name="_Toc515431708"/>
      <w:bookmarkStart w:id="868" w:name="_Toc13211309"/>
      <w:bookmarkStart w:id="869" w:name="_Toc18577213"/>
      <w:bookmarkStart w:id="870" w:name="_Toc25653553"/>
      <w:bookmarkStart w:id="871" w:name="_Hlk21522626"/>
    </w:p>
    <w:p w14:paraId="7E6049BC" w14:textId="77777777" w:rsidR="00CE6265" w:rsidRPr="001608E9" w:rsidRDefault="00CE6265" w:rsidP="00CE6265">
      <w:pPr>
        <w:autoSpaceDN w:val="0"/>
        <w:spacing w:after="0"/>
        <w:ind w:left="1071"/>
        <w:contextualSpacing/>
        <w:rPr>
          <w:szCs w:val="24"/>
          <w:highlight w:val="yellow"/>
          <w:lang w:val="en-US"/>
        </w:rPr>
      </w:pPr>
    </w:p>
    <w:p w14:paraId="3D06D8AB" w14:textId="77777777" w:rsidR="00C339F9" w:rsidRPr="001608E9" w:rsidRDefault="00C339F9" w:rsidP="00EA633D">
      <w:pPr>
        <w:spacing w:after="0" w:line="240" w:lineRule="auto"/>
        <w:rPr>
          <w:rFonts w:ascii="Calibri" w:eastAsia="Calibri" w:hAnsi="Calibri" w:cs="Arial"/>
          <w:b/>
          <w:bCs/>
          <w:sz w:val="20"/>
          <w:szCs w:val="20"/>
          <w:highlight w:val="yellow"/>
        </w:rPr>
      </w:pPr>
    </w:p>
    <w:p w14:paraId="2644B2FE" w14:textId="42D6E043" w:rsidR="0053356D" w:rsidRPr="006E2787" w:rsidRDefault="0053356D" w:rsidP="00C339F9">
      <w:pPr>
        <w:spacing w:after="0" w:line="240" w:lineRule="auto"/>
        <w:jc w:val="center"/>
        <w:rPr>
          <w:rFonts w:ascii="Calibri" w:eastAsia="Calibri" w:hAnsi="Calibri" w:cs="Arial"/>
          <w:b/>
          <w:bCs/>
          <w:sz w:val="20"/>
          <w:szCs w:val="20"/>
        </w:rPr>
      </w:pPr>
      <w:bookmarkStart w:id="872" w:name="_Toc129846550"/>
      <w:r w:rsidRPr="006E2787">
        <w:rPr>
          <w:rFonts w:ascii="Calibri" w:eastAsia="Calibri" w:hAnsi="Calibri" w:cs="Arial"/>
          <w:b/>
          <w:bCs/>
          <w:sz w:val="20"/>
          <w:szCs w:val="20"/>
        </w:rPr>
        <w:lastRenderedPageBreak/>
        <w:t xml:space="preserve">Tablica </w:t>
      </w:r>
      <w:r w:rsidRPr="006E2787">
        <w:rPr>
          <w:rFonts w:ascii="Calibri" w:eastAsia="Calibri" w:hAnsi="Calibri" w:cs="Arial"/>
          <w:b/>
          <w:bCs/>
          <w:noProof/>
          <w:sz w:val="20"/>
          <w:szCs w:val="20"/>
        </w:rPr>
        <w:fldChar w:fldCharType="begin"/>
      </w:r>
      <w:r w:rsidRPr="006E2787">
        <w:rPr>
          <w:rFonts w:ascii="Calibri" w:eastAsia="Calibri" w:hAnsi="Calibri" w:cs="Arial"/>
          <w:b/>
          <w:bCs/>
          <w:noProof/>
          <w:sz w:val="20"/>
          <w:szCs w:val="20"/>
        </w:rPr>
        <w:instrText xml:space="preserve"> SEQ Tablica \* ARABIC </w:instrText>
      </w:r>
      <w:r w:rsidRPr="006E2787">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69</w:t>
      </w:r>
      <w:r w:rsidRPr="006E2787">
        <w:rPr>
          <w:rFonts w:ascii="Calibri" w:eastAsia="Calibri" w:hAnsi="Calibri" w:cs="Arial"/>
          <w:b/>
          <w:bCs/>
          <w:noProof/>
          <w:sz w:val="20"/>
          <w:szCs w:val="20"/>
        </w:rPr>
        <w:fldChar w:fldCharType="end"/>
      </w:r>
      <w:r w:rsidRPr="006E2787">
        <w:rPr>
          <w:rFonts w:ascii="Calibri" w:eastAsia="Calibri" w:hAnsi="Calibri" w:cs="Arial"/>
          <w:b/>
          <w:bCs/>
          <w:sz w:val="20"/>
          <w:szCs w:val="20"/>
        </w:rPr>
        <w:t>: Prikaz stupnjeva oštećenja s brojem ugroženih stanovnika pri potresu jačine VII</w:t>
      </w:r>
      <w:r w:rsidRPr="006E2787">
        <w:rPr>
          <w:rFonts w:ascii="Calibri" w:eastAsia="Calibri" w:hAnsi="Calibri" w:cs="Calibri"/>
          <w:b/>
          <w:bCs/>
          <w:sz w:val="20"/>
          <w:szCs w:val="20"/>
        </w:rPr>
        <w:t>°</w:t>
      </w:r>
      <w:r w:rsidRPr="006E2787">
        <w:rPr>
          <w:rFonts w:ascii="Calibri" w:eastAsia="Calibri" w:hAnsi="Calibri" w:cs="Arial"/>
          <w:b/>
          <w:bCs/>
          <w:sz w:val="20"/>
          <w:szCs w:val="20"/>
        </w:rPr>
        <w:t xml:space="preserve"> MCS</w:t>
      </w:r>
      <w:bookmarkEnd w:id="866"/>
      <w:bookmarkEnd w:id="867"/>
      <w:bookmarkEnd w:id="868"/>
      <w:bookmarkEnd w:id="869"/>
      <w:bookmarkEnd w:id="870"/>
      <w:bookmarkEnd w:id="872"/>
    </w:p>
    <w:tbl>
      <w:tblPr>
        <w:tblW w:w="8642" w:type="dxa"/>
        <w:jc w:val="center"/>
        <w:tblCellMar>
          <w:left w:w="10" w:type="dxa"/>
          <w:right w:w="10" w:type="dxa"/>
        </w:tblCellMar>
        <w:tblLook w:val="0000" w:firstRow="0" w:lastRow="0" w:firstColumn="0" w:lastColumn="0" w:noHBand="0" w:noVBand="0"/>
      </w:tblPr>
      <w:tblGrid>
        <w:gridCol w:w="1300"/>
        <w:gridCol w:w="1100"/>
        <w:gridCol w:w="1117"/>
        <w:gridCol w:w="1111"/>
        <w:gridCol w:w="1224"/>
        <w:gridCol w:w="1210"/>
        <w:gridCol w:w="1580"/>
      </w:tblGrid>
      <w:tr w:rsidR="0053356D" w:rsidRPr="006E2787" w14:paraId="3F1D6CF8" w14:textId="77777777" w:rsidTr="00742A71">
        <w:trPr>
          <w:jc w:val="center"/>
        </w:trPr>
        <w:tc>
          <w:tcPr>
            <w:tcW w:w="706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372FF"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Kategorija građevina/objekata</w:t>
            </w:r>
          </w:p>
        </w:tc>
        <w:tc>
          <w:tcPr>
            <w:tcW w:w="1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F675F"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Ukupno stanovnika</w:t>
            </w:r>
          </w:p>
        </w:tc>
      </w:tr>
      <w:tr w:rsidR="0053356D" w:rsidRPr="006E2787" w14:paraId="039F354C" w14:textId="77777777" w:rsidTr="00742A71">
        <w:trPr>
          <w:jc w:val="center"/>
        </w:trPr>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A4E8B"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Kategorija</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40C47"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I</w:t>
            </w: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E7DB34"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II</w:t>
            </w:r>
          </w:p>
        </w:tc>
        <w:tc>
          <w:tcPr>
            <w:tcW w:w="1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14ACF"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III</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FB6D9"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IV</w:t>
            </w:r>
          </w:p>
        </w:tc>
        <w:tc>
          <w:tcPr>
            <w:tcW w:w="1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67FE4"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V</w:t>
            </w:r>
          </w:p>
        </w:tc>
        <w:tc>
          <w:tcPr>
            <w:tcW w:w="1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53E98"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I – V</w:t>
            </w:r>
          </w:p>
        </w:tc>
      </w:tr>
      <w:tr w:rsidR="0053356D" w:rsidRPr="006E2787" w14:paraId="05823930" w14:textId="77777777" w:rsidTr="00742A71">
        <w:trPr>
          <w:jc w:val="center"/>
        </w:trPr>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C638D" w14:textId="77777777" w:rsidR="0053356D" w:rsidRPr="006E2787" w:rsidRDefault="0053356D" w:rsidP="000A33BB">
            <w:pPr>
              <w:spacing w:after="0" w:line="240" w:lineRule="auto"/>
              <w:ind w:right="-108"/>
              <w:jc w:val="center"/>
              <w:rPr>
                <w:rFonts w:cs="Calibri"/>
                <w:sz w:val="20"/>
                <w:szCs w:val="20"/>
              </w:rPr>
            </w:pPr>
            <w:r w:rsidRPr="006E2787">
              <w:rPr>
                <w:rFonts w:cs="Calibri"/>
                <w:sz w:val="20"/>
                <w:szCs w:val="20"/>
              </w:rPr>
              <w:t>Poginuli</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3E1E0" w14:textId="54E24B4E" w:rsidR="0053356D" w:rsidRPr="006E2787" w:rsidRDefault="004645D1" w:rsidP="000A33BB">
            <w:pPr>
              <w:spacing w:after="0" w:line="240" w:lineRule="auto"/>
              <w:ind w:right="-108"/>
              <w:jc w:val="center"/>
              <w:rPr>
                <w:rFonts w:cs="Calibri"/>
                <w:sz w:val="20"/>
                <w:szCs w:val="20"/>
              </w:rPr>
            </w:pPr>
            <w:r w:rsidRPr="006E2787">
              <w:rPr>
                <w:rFonts w:cs="Calibri"/>
                <w:sz w:val="20"/>
                <w:szCs w:val="20"/>
              </w:rPr>
              <w:t>0</w:t>
            </w: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D3D6C" w14:textId="42DEC14C" w:rsidR="0053356D" w:rsidRPr="006E2787" w:rsidRDefault="004645D1" w:rsidP="000A33BB">
            <w:pPr>
              <w:spacing w:after="0" w:line="240" w:lineRule="auto"/>
              <w:ind w:right="-108"/>
              <w:jc w:val="center"/>
              <w:rPr>
                <w:rFonts w:cs="Calibri"/>
                <w:sz w:val="20"/>
                <w:szCs w:val="20"/>
              </w:rPr>
            </w:pPr>
            <w:r w:rsidRPr="006E2787">
              <w:rPr>
                <w:rFonts w:cs="Calibri"/>
                <w:sz w:val="20"/>
                <w:szCs w:val="20"/>
              </w:rPr>
              <w:t>0</w:t>
            </w:r>
          </w:p>
        </w:tc>
        <w:tc>
          <w:tcPr>
            <w:tcW w:w="1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A1334" w14:textId="37D11BAB" w:rsidR="0053356D" w:rsidRPr="006E2787" w:rsidRDefault="00CE6265" w:rsidP="000A33BB">
            <w:pPr>
              <w:spacing w:after="0" w:line="240" w:lineRule="auto"/>
              <w:ind w:right="-108"/>
              <w:jc w:val="center"/>
              <w:rPr>
                <w:rFonts w:cs="Calibri"/>
                <w:sz w:val="20"/>
                <w:szCs w:val="20"/>
              </w:rPr>
            </w:pPr>
            <w:r w:rsidRPr="006E2787">
              <w:rPr>
                <w:rFonts w:cs="Calibri"/>
                <w:sz w:val="20"/>
                <w:szCs w:val="20"/>
              </w:rPr>
              <w:t>0</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F89DC" w14:textId="5B383D61" w:rsidR="0053356D" w:rsidRPr="006E2787" w:rsidRDefault="00CE6265" w:rsidP="000A33BB">
            <w:pPr>
              <w:spacing w:after="0" w:line="240" w:lineRule="auto"/>
              <w:ind w:right="-108"/>
              <w:jc w:val="center"/>
              <w:rPr>
                <w:rFonts w:cs="Calibri"/>
                <w:sz w:val="20"/>
                <w:szCs w:val="20"/>
              </w:rPr>
            </w:pPr>
            <w:r w:rsidRPr="006E2787">
              <w:rPr>
                <w:rFonts w:cs="Calibri"/>
                <w:sz w:val="20"/>
                <w:szCs w:val="20"/>
              </w:rPr>
              <w:t>0</w:t>
            </w:r>
          </w:p>
        </w:tc>
        <w:tc>
          <w:tcPr>
            <w:tcW w:w="1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879D7" w14:textId="1DBC6F8D" w:rsidR="0053356D" w:rsidRPr="006E2787" w:rsidRDefault="00CE6265" w:rsidP="000A33BB">
            <w:pPr>
              <w:spacing w:after="0" w:line="240" w:lineRule="auto"/>
              <w:ind w:right="-108"/>
              <w:jc w:val="center"/>
              <w:rPr>
                <w:rFonts w:cs="Calibri"/>
                <w:sz w:val="20"/>
                <w:szCs w:val="20"/>
              </w:rPr>
            </w:pPr>
            <w:r w:rsidRPr="006E2787">
              <w:rPr>
                <w:rFonts w:cs="Calibri"/>
                <w:sz w:val="20"/>
                <w:szCs w:val="20"/>
              </w:rPr>
              <w:t>1</w:t>
            </w:r>
          </w:p>
        </w:tc>
        <w:tc>
          <w:tcPr>
            <w:tcW w:w="1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6FA6E" w14:textId="54ECB19B" w:rsidR="0053356D" w:rsidRPr="006E2787" w:rsidRDefault="00CE6265" w:rsidP="000A33BB">
            <w:pPr>
              <w:spacing w:after="0" w:line="240" w:lineRule="auto"/>
              <w:ind w:right="-108"/>
              <w:jc w:val="center"/>
              <w:rPr>
                <w:rFonts w:cs="Calibri"/>
                <w:sz w:val="20"/>
                <w:szCs w:val="20"/>
              </w:rPr>
            </w:pPr>
            <w:r w:rsidRPr="006E2787">
              <w:rPr>
                <w:rFonts w:cs="Calibri"/>
                <w:sz w:val="20"/>
                <w:szCs w:val="20"/>
              </w:rPr>
              <w:t>1</w:t>
            </w:r>
          </w:p>
        </w:tc>
      </w:tr>
      <w:tr w:rsidR="0053356D" w:rsidRPr="006E2787" w14:paraId="5664D896" w14:textId="77777777" w:rsidTr="00742A71">
        <w:trPr>
          <w:jc w:val="center"/>
        </w:trPr>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D89737" w14:textId="77777777" w:rsidR="0053356D" w:rsidRPr="006E2787" w:rsidRDefault="0053356D" w:rsidP="000A33BB">
            <w:pPr>
              <w:spacing w:after="0" w:line="240" w:lineRule="auto"/>
              <w:ind w:right="-108"/>
              <w:jc w:val="center"/>
              <w:rPr>
                <w:rFonts w:cs="Calibri"/>
                <w:sz w:val="20"/>
                <w:szCs w:val="20"/>
              </w:rPr>
            </w:pPr>
            <w:r w:rsidRPr="006E2787">
              <w:rPr>
                <w:rFonts w:cs="Calibri"/>
                <w:sz w:val="20"/>
                <w:szCs w:val="20"/>
              </w:rPr>
              <w:t>Ranjeni</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DFC55" w14:textId="086FCF06" w:rsidR="0053356D" w:rsidRPr="006E2787" w:rsidRDefault="004645D1" w:rsidP="000A33BB">
            <w:pPr>
              <w:spacing w:after="0" w:line="240" w:lineRule="auto"/>
              <w:ind w:right="-108"/>
              <w:jc w:val="center"/>
              <w:rPr>
                <w:rFonts w:cs="Calibri"/>
                <w:sz w:val="20"/>
                <w:szCs w:val="20"/>
              </w:rPr>
            </w:pPr>
            <w:r w:rsidRPr="006E2787">
              <w:rPr>
                <w:rFonts w:cs="Calibri"/>
                <w:sz w:val="20"/>
                <w:szCs w:val="20"/>
              </w:rPr>
              <w:t>0</w:t>
            </w: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643AF" w14:textId="76AA4637" w:rsidR="0053356D" w:rsidRPr="006E2787" w:rsidRDefault="004645D1" w:rsidP="000A33BB">
            <w:pPr>
              <w:spacing w:after="0" w:line="240" w:lineRule="auto"/>
              <w:ind w:right="-108"/>
              <w:jc w:val="center"/>
              <w:rPr>
                <w:rFonts w:cs="Calibri"/>
                <w:sz w:val="20"/>
                <w:szCs w:val="20"/>
              </w:rPr>
            </w:pPr>
            <w:r w:rsidRPr="006E2787">
              <w:rPr>
                <w:rFonts w:cs="Calibri"/>
                <w:sz w:val="20"/>
                <w:szCs w:val="20"/>
              </w:rPr>
              <w:t>0</w:t>
            </w:r>
          </w:p>
        </w:tc>
        <w:tc>
          <w:tcPr>
            <w:tcW w:w="1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F859D" w14:textId="6C1F3F11" w:rsidR="0053356D" w:rsidRPr="006E2787" w:rsidRDefault="00CE6265" w:rsidP="000A33BB">
            <w:pPr>
              <w:spacing w:after="0" w:line="240" w:lineRule="auto"/>
              <w:ind w:right="-108"/>
              <w:jc w:val="center"/>
              <w:rPr>
                <w:rFonts w:cs="Calibri"/>
                <w:sz w:val="20"/>
                <w:szCs w:val="20"/>
              </w:rPr>
            </w:pPr>
            <w:r w:rsidRPr="006E2787">
              <w:rPr>
                <w:rFonts w:cs="Calibri"/>
                <w:sz w:val="20"/>
                <w:szCs w:val="20"/>
              </w:rPr>
              <w:t>4</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5A763" w14:textId="1797A09C" w:rsidR="0053356D" w:rsidRPr="006E2787" w:rsidRDefault="00CE6265" w:rsidP="000A33BB">
            <w:pPr>
              <w:spacing w:after="0" w:line="240" w:lineRule="auto"/>
              <w:ind w:right="-108"/>
              <w:jc w:val="center"/>
              <w:rPr>
                <w:rFonts w:cs="Calibri"/>
                <w:sz w:val="20"/>
                <w:szCs w:val="20"/>
              </w:rPr>
            </w:pPr>
            <w:r w:rsidRPr="006E2787">
              <w:rPr>
                <w:rFonts w:cs="Calibri"/>
                <w:sz w:val="20"/>
                <w:szCs w:val="20"/>
              </w:rPr>
              <w:t>2</w:t>
            </w:r>
          </w:p>
        </w:tc>
        <w:tc>
          <w:tcPr>
            <w:tcW w:w="1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34227" w14:textId="61103A21" w:rsidR="0053356D" w:rsidRPr="006E2787" w:rsidRDefault="00CE6265" w:rsidP="000A33BB">
            <w:pPr>
              <w:spacing w:after="0" w:line="240" w:lineRule="auto"/>
              <w:ind w:right="-108"/>
              <w:jc w:val="center"/>
              <w:rPr>
                <w:rFonts w:cs="Calibri"/>
                <w:sz w:val="20"/>
                <w:szCs w:val="20"/>
              </w:rPr>
            </w:pPr>
            <w:r w:rsidRPr="006E2787">
              <w:rPr>
                <w:rFonts w:cs="Calibri"/>
                <w:sz w:val="20"/>
                <w:szCs w:val="20"/>
              </w:rPr>
              <w:t>8</w:t>
            </w:r>
          </w:p>
        </w:tc>
        <w:tc>
          <w:tcPr>
            <w:tcW w:w="1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DAD0F" w14:textId="5097FEB9" w:rsidR="0053356D" w:rsidRPr="006E2787" w:rsidRDefault="00CE6265" w:rsidP="000A33BB">
            <w:pPr>
              <w:spacing w:after="0" w:line="240" w:lineRule="auto"/>
              <w:ind w:right="-108"/>
              <w:jc w:val="center"/>
              <w:rPr>
                <w:rFonts w:cs="Calibri"/>
                <w:sz w:val="20"/>
                <w:szCs w:val="20"/>
              </w:rPr>
            </w:pPr>
            <w:r w:rsidRPr="006E2787">
              <w:rPr>
                <w:rFonts w:cs="Calibri"/>
                <w:sz w:val="20"/>
                <w:szCs w:val="20"/>
              </w:rPr>
              <w:t>14</w:t>
            </w:r>
          </w:p>
        </w:tc>
      </w:tr>
      <w:tr w:rsidR="0053356D" w:rsidRPr="006E2787" w14:paraId="0E043620" w14:textId="77777777" w:rsidTr="00742A71">
        <w:trPr>
          <w:jc w:val="center"/>
        </w:trPr>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D5DEE9" w14:textId="77777777" w:rsidR="0053356D" w:rsidRPr="006E2787" w:rsidRDefault="0053356D" w:rsidP="000A33BB">
            <w:pPr>
              <w:spacing w:after="0" w:line="240" w:lineRule="auto"/>
              <w:ind w:right="-108"/>
              <w:jc w:val="center"/>
              <w:rPr>
                <w:rFonts w:cs="Calibri"/>
                <w:sz w:val="20"/>
                <w:szCs w:val="20"/>
              </w:rPr>
            </w:pPr>
            <w:r w:rsidRPr="006E2787">
              <w:rPr>
                <w:rFonts w:cs="Calibri"/>
                <w:sz w:val="20"/>
                <w:szCs w:val="20"/>
              </w:rPr>
              <w:t>Zatrpani</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58A7B" w14:textId="4465CAEF" w:rsidR="0053356D" w:rsidRPr="006E2787" w:rsidRDefault="004645D1" w:rsidP="000A33BB">
            <w:pPr>
              <w:spacing w:after="0" w:line="240" w:lineRule="auto"/>
              <w:ind w:right="-108"/>
              <w:jc w:val="center"/>
              <w:rPr>
                <w:rFonts w:cs="Calibri"/>
                <w:sz w:val="20"/>
                <w:szCs w:val="20"/>
              </w:rPr>
            </w:pPr>
            <w:r w:rsidRPr="006E2787">
              <w:rPr>
                <w:rFonts w:cs="Calibri"/>
                <w:sz w:val="20"/>
                <w:szCs w:val="20"/>
              </w:rPr>
              <w:t>0</w:t>
            </w: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2E51A6" w14:textId="7D54A25D" w:rsidR="0053356D" w:rsidRPr="006E2787" w:rsidRDefault="004645D1" w:rsidP="000A33BB">
            <w:pPr>
              <w:spacing w:after="0" w:line="240" w:lineRule="auto"/>
              <w:ind w:right="-108"/>
              <w:jc w:val="center"/>
              <w:rPr>
                <w:rFonts w:cs="Calibri"/>
                <w:sz w:val="20"/>
                <w:szCs w:val="20"/>
              </w:rPr>
            </w:pPr>
            <w:r w:rsidRPr="006E2787">
              <w:rPr>
                <w:rFonts w:cs="Calibri"/>
                <w:sz w:val="20"/>
                <w:szCs w:val="20"/>
              </w:rPr>
              <w:t>0</w:t>
            </w:r>
          </w:p>
        </w:tc>
        <w:tc>
          <w:tcPr>
            <w:tcW w:w="1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F134A" w14:textId="05C3681D" w:rsidR="0053356D" w:rsidRPr="006E2787" w:rsidRDefault="00CE6265" w:rsidP="000A33BB">
            <w:pPr>
              <w:spacing w:after="0" w:line="240" w:lineRule="auto"/>
              <w:ind w:right="-108"/>
              <w:jc w:val="center"/>
              <w:rPr>
                <w:rFonts w:cs="Calibri"/>
                <w:sz w:val="20"/>
                <w:szCs w:val="20"/>
              </w:rPr>
            </w:pPr>
            <w:r w:rsidRPr="006E2787">
              <w:rPr>
                <w:rFonts w:cs="Calibri"/>
                <w:sz w:val="20"/>
                <w:szCs w:val="20"/>
              </w:rPr>
              <w:t>5</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93CA62" w14:textId="2EF94981" w:rsidR="0053356D" w:rsidRPr="006E2787" w:rsidRDefault="00CE6265" w:rsidP="000A33BB">
            <w:pPr>
              <w:spacing w:after="0" w:line="240" w:lineRule="auto"/>
              <w:ind w:right="-108"/>
              <w:jc w:val="center"/>
              <w:rPr>
                <w:rFonts w:cs="Calibri"/>
                <w:sz w:val="20"/>
                <w:szCs w:val="20"/>
              </w:rPr>
            </w:pPr>
            <w:r w:rsidRPr="006E2787">
              <w:rPr>
                <w:rFonts w:cs="Calibri"/>
                <w:sz w:val="20"/>
                <w:szCs w:val="20"/>
              </w:rPr>
              <w:t>4</w:t>
            </w:r>
          </w:p>
        </w:tc>
        <w:tc>
          <w:tcPr>
            <w:tcW w:w="1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7FCE7" w14:textId="4692EFE3" w:rsidR="0053356D" w:rsidRPr="006E2787" w:rsidRDefault="00CE6265" w:rsidP="000A33BB">
            <w:pPr>
              <w:spacing w:after="0" w:line="240" w:lineRule="auto"/>
              <w:ind w:right="-108"/>
              <w:jc w:val="center"/>
              <w:rPr>
                <w:rFonts w:cs="Calibri"/>
                <w:sz w:val="20"/>
                <w:szCs w:val="20"/>
              </w:rPr>
            </w:pPr>
            <w:r w:rsidRPr="006E2787">
              <w:rPr>
                <w:rFonts w:cs="Calibri"/>
                <w:sz w:val="20"/>
                <w:szCs w:val="20"/>
              </w:rPr>
              <w:t>8</w:t>
            </w:r>
          </w:p>
        </w:tc>
        <w:tc>
          <w:tcPr>
            <w:tcW w:w="1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DE198" w14:textId="3E10CF24" w:rsidR="0053356D" w:rsidRPr="006E2787" w:rsidRDefault="006E2787" w:rsidP="000A33BB">
            <w:pPr>
              <w:spacing w:after="0" w:line="240" w:lineRule="auto"/>
              <w:ind w:right="-108"/>
              <w:jc w:val="center"/>
              <w:rPr>
                <w:rFonts w:cs="Calibri"/>
                <w:sz w:val="20"/>
                <w:szCs w:val="20"/>
              </w:rPr>
            </w:pPr>
            <w:r w:rsidRPr="006E2787">
              <w:rPr>
                <w:rFonts w:cs="Calibri"/>
                <w:sz w:val="20"/>
                <w:szCs w:val="20"/>
              </w:rPr>
              <w:t>17</w:t>
            </w:r>
          </w:p>
        </w:tc>
      </w:tr>
      <w:tr w:rsidR="0053356D" w:rsidRPr="001608E9" w14:paraId="3F93F8FC" w14:textId="77777777" w:rsidTr="00742A71">
        <w:trPr>
          <w:jc w:val="center"/>
        </w:trPr>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D1C0D" w14:textId="77777777" w:rsidR="0053356D" w:rsidRPr="006E2787" w:rsidRDefault="0053356D" w:rsidP="000A33BB">
            <w:pPr>
              <w:spacing w:after="0" w:line="240" w:lineRule="auto"/>
              <w:ind w:right="-108"/>
              <w:jc w:val="center"/>
              <w:rPr>
                <w:rFonts w:cs="Calibri"/>
                <w:b/>
                <w:sz w:val="20"/>
                <w:szCs w:val="20"/>
              </w:rPr>
            </w:pPr>
            <w:r w:rsidRPr="006E2787">
              <w:rPr>
                <w:rFonts w:cs="Calibri"/>
                <w:b/>
                <w:sz w:val="20"/>
                <w:szCs w:val="20"/>
              </w:rPr>
              <w:t>UKUPNO:</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4A01ED" w14:textId="1026FDAE" w:rsidR="0053356D" w:rsidRPr="006E2787" w:rsidRDefault="004645D1" w:rsidP="000A33BB">
            <w:pPr>
              <w:spacing w:after="0" w:line="240" w:lineRule="auto"/>
              <w:ind w:right="-108"/>
              <w:jc w:val="center"/>
              <w:rPr>
                <w:rFonts w:cs="Calibri"/>
                <w:b/>
                <w:sz w:val="20"/>
                <w:szCs w:val="20"/>
              </w:rPr>
            </w:pPr>
            <w:r w:rsidRPr="006E2787">
              <w:rPr>
                <w:rFonts w:cs="Calibri"/>
                <w:b/>
                <w:sz w:val="20"/>
                <w:szCs w:val="20"/>
              </w:rPr>
              <w:t>0</w:t>
            </w:r>
          </w:p>
        </w:tc>
        <w:tc>
          <w:tcPr>
            <w:tcW w:w="11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8CDD1" w14:textId="32E5C9B0" w:rsidR="0053356D" w:rsidRPr="006E2787" w:rsidRDefault="004645D1" w:rsidP="000A33BB">
            <w:pPr>
              <w:spacing w:after="0" w:line="240" w:lineRule="auto"/>
              <w:ind w:right="-108"/>
              <w:jc w:val="center"/>
              <w:rPr>
                <w:rFonts w:cs="Calibri"/>
                <w:b/>
                <w:sz w:val="20"/>
                <w:szCs w:val="20"/>
              </w:rPr>
            </w:pPr>
            <w:r w:rsidRPr="006E2787">
              <w:rPr>
                <w:rFonts w:cs="Calibri"/>
                <w:b/>
                <w:sz w:val="20"/>
                <w:szCs w:val="20"/>
              </w:rPr>
              <w:t>0</w:t>
            </w:r>
          </w:p>
        </w:tc>
        <w:tc>
          <w:tcPr>
            <w:tcW w:w="1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3CBA58" w14:textId="347DDA9B" w:rsidR="0053356D" w:rsidRPr="006E2787" w:rsidRDefault="00CE6265" w:rsidP="000A33BB">
            <w:pPr>
              <w:spacing w:after="0" w:line="240" w:lineRule="auto"/>
              <w:ind w:right="-108"/>
              <w:jc w:val="center"/>
              <w:rPr>
                <w:rFonts w:cs="Calibri"/>
                <w:b/>
                <w:sz w:val="20"/>
                <w:szCs w:val="20"/>
              </w:rPr>
            </w:pPr>
            <w:r w:rsidRPr="006E2787">
              <w:rPr>
                <w:rFonts w:cs="Calibri"/>
                <w:b/>
                <w:sz w:val="20"/>
                <w:szCs w:val="20"/>
              </w:rPr>
              <w:t>9</w:t>
            </w:r>
          </w:p>
        </w:tc>
        <w:tc>
          <w:tcPr>
            <w:tcW w:w="12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59FA2" w14:textId="2C85A29F" w:rsidR="0053356D" w:rsidRPr="006E2787" w:rsidRDefault="00CE6265" w:rsidP="000A33BB">
            <w:pPr>
              <w:spacing w:after="0" w:line="240" w:lineRule="auto"/>
              <w:ind w:right="-108"/>
              <w:jc w:val="center"/>
              <w:rPr>
                <w:rFonts w:cs="Calibri"/>
                <w:b/>
                <w:sz w:val="20"/>
                <w:szCs w:val="20"/>
              </w:rPr>
            </w:pPr>
            <w:r w:rsidRPr="006E2787">
              <w:rPr>
                <w:rFonts w:cs="Calibri"/>
                <w:b/>
                <w:sz w:val="20"/>
                <w:szCs w:val="20"/>
              </w:rPr>
              <w:t>6</w:t>
            </w:r>
          </w:p>
        </w:tc>
        <w:tc>
          <w:tcPr>
            <w:tcW w:w="12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9BF47" w14:textId="225FEBFB" w:rsidR="0053356D" w:rsidRPr="006E2787" w:rsidRDefault="00CE6265" w:rsidP="000A33BB">
            <w:pPr>
              <w:spacing w:after="0" w:line="240" w:lineRule="auto"/>
              <w:ind w:right="-108"/>
              <w:jc w:val="center"/>
              <w:rPr>
                <w:rFonts w:cs="Calibri"/>
                <w:b/>
                <w:sz w:val="20"/>
                <w:szCs w:val="20"/>
              </w:rPr>
            </w:pPr>
            <w:r w:rsidRPr="006E2787">
              <w:rPr>
                <w:rFonts w:cs="Calibri"/>
                <w:b/>
                <w:sz w:val="20"/>
                <w:szCs w:val="20"/>
              </w:rPr>
              <w:t>17</w:t>
            </w:r>
          </w:p>
        </w:tc>
        <w:tc>
          <w:tcPr>
            <w:tcW w:w="1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BCDD4" w14:textId="3C4647D1" w:rsidR="0053356D" w:rsidRPr="006E2787" w:rsidRDefault="006E2787" w:rsidP="000A33BB">
            <w:pPr>
              <w:spacing w:after="0" w:line="240" w:lineRule="auto"/>
              <w:ind w:right="-108"/>
              <w:jc w:val="center"/>
              <w:rPr>
                <w:rFonts w:cs="Calibri"/>
                <w:b/>
                <w:sz w:val="20"/>
                <w:szCs w:val="20"/>
              </w:rPr>
            </w:pPr>
            <w:r w:rsidRPr="006E2787">
              <w:rPr>
                <w:rFonts w:cs="Calibri"/>
                <w:b/>
                <w:sz w:val="20"/>
                <w:szCs w:val="20"/>
              </w:rPr>
              <w:t>32</w:t>
            </w:r>
          </w:p>
        </w:tc>
      </w:tr>
    </w:tbl>
    <w:p w14:paraId="35B020F7" w14:textId="77777777" w:rsidR="00EA633D" w:rsidRPr="001608E9" w:rsidRDefault="00EA633D" w:rsidP="006E2787">
      <w:pPr>
        <w:contextualSpacing/>
        <w:jc w:val="left"/>
        <w:rPr>
          <w:sz w:val="22"/>
          <w:highlight w:val="yellow"/>
          <w:lang w:val="en-US"/>
        </w:rPr>
      </w:pPr>
      <w:bookmarkStart w:id="873" w:name="_Hlk21522802"/>
      <w:bookmarkEnd w:id="871"/>
    </w:p>
    <w:p w14:paraId="1135E3A4" w14:textId="3C6E29ED" w:rsidR="00DF5960" w:rsidRPr="006E2787" w:rsidRDefault="00DF5960">
      <w:pPr>
        <w:numPr>
          <w:ilvl w:val="0"/>
          <w:numId w:val="38"/>
        </w:numPr>
        <w:contextualSpacing/>
        <w:jc w:val="left"/>
        <w:rPr>
          <w:sz w:val="22"/>
          <w:lang w:val="en-US"/>
        </w:rPr>
      </w:pPr>
      <w:r w:rsidRPr="006E2787">
        <w:rPr>
          <w:b/>
          <w:sz w:val="22"/>
          <w:lang w:val="en-US"/>
        </w:rPr>
        <w:t>Procjena količine građevinskog otpada uslijed potresa jačine VI</w:t>
      </w:r>
      <w:r w:rsidR="000A33BB" w:rsidRPr="006E2787">
        <w:rPr>
          <w:b/>
          <w:sz w:val="22"/>
          <w:lang w:val="en-US"/>
        </w:rPr>
        <w:t>I</w:t>
      </w:r>
      <w:r w:rsidRPr="006E2787">
        <w:rPr>
          <w:rFonts w:cstheme="minorHAnsi"/>
          <w:b/>
          <w:sz w:val="22"/>
          <w:lang w:val="en-US"/>
        </w:rPr>
        <w:t>°</w:t>
      </w:r>
      <w:r w:rsidRPr="006E2787">
        <w:rPr>
          <w:b/>
          <w:sz w:val="22"/>
          <w:lang w:val="en-US"/>
        </w:rPr>
        <w:t xml:space="preserve"> MCS vršnog ubrzanja </w:t>
      </w:r>
      <w:r w:rsidR="006E2787" w:rsidRPr="006E2787">
        <w:rPr>
          <w:b/>
          <w:sz w:val="22"/>
          <w:lang w:val="en-US"/>
        </w:rPr>
        <w:t>1,47</w:t>
      </w:r>
      <w:r w:rsidRPr="006E2787">
        <w:rPr>
          <w:b/>
          <w:sz w:val="22"/>
          <w:lang w:val="en-US"/>
        </w:rPr>
        <w:t xml:space="preserve"> m/s</w:t>
      </w:r>
      <w:r w:rsidRPr="006E2787">
        <w:rPr>
          <w:b/>
          <w:sz w:val="22"/>
          <w:vertAlign w:val="superscript"/>
          <w:lang w:val="en-US"/>
        </w:rPr>
        <w:t>2</w:t>
      </w:r>
    </w:p>
    <w:p w14:paraId="5B6AC76B" w14:textId="797DBDB7" w:rsidR="00DF5960" w:rsidRPr="006E2787" w:rsidRDefault="00DF5960" w:rsidP="00DF5960">
      <w:pPr>
        <w:spacing w:after="0"/>
        <w:rPr>
          <w:rFonts w:cs="Arial"/>
          <w:szCs w:val="24"/>
        </w:rPr>
      </w:pPr>
      <w:r w:rsidRPr="006E2787">
        <w:rPr>
          <w:rFonts w:cs="Arial"/>
          <w:szCs w:val="24"/>
        </w:rPr>
        <w:t>Količina građevinskog otpada nastalog urušavanjem važna je da bi se dimenzioniralo i odredilo područje gdje će taj građevinski otpad biti privremeno pohranjen. Količina otpada će se proračunati metodom koju upotrebljava US Army Corps of Engineers (USACE)</w:t>
      </w:r>
      <w:r w:rsidRPr="006E2787">
        <w:rPr>
          <w:rFonts w:cs="Arial"/>
          <w:szCs w:val="24"/>
          <w:vertAlign w:val="superscript"/>
        </w:rPr>
        <w:footnoteReference w:id="2"/>
      </w:r>
      <w:r w:rsidRPr="006E2787">
        <w:rPr>
          <w:rFonts w:cs="Arial"/>
          <w:szCs w:val="24"/>
        </w:rPr>
        <w:t xml:space="preserve">. Proračunom je utvrđeno da će u Općini doći do potpunog rušenja i totalnog oštećenja </w:t>
      </w:r>
      <w:r w:rsidR="006E2787" w:rsidRPr="006E2787">
        <w:rPr>
          <w:rFonts w:cs="Arial"/>
          <w:szCs w:val="24"/>
        </w:rPr>
        <w:t>7,5</w:t>
      </w:r>
      <w:r w:rsidRPr="006E2787">
        <w:rPr>
          <w:rFonts w:cs="Arial"/>
          <w:szCs w:val="24"/>
        </w:rPr>
        <w:t xml:space="preserve"> objekta. Uglavnom se radi o većim objektima stare jezgre, odnosno objektima sagrađenima do 1940-ih godina prošlog stoljeća.</w:t>
      </w:r>
    </w:p>
    <w:p w14:paraId="2A714098" w14:textId="77777777" w:rsidR="00DF5960" w:rsidRPr="006E2787" w:rsidRDefault="00DF5960" w:rsidP="00DF5960">
      <w:pPr>
        <w:rPr>
          <w:rFonts w:cs="Arial"/>
        </w:rPr>
      </w:pPr>
      <w:r w:rsidRPr="006E2787">
        <w:rPr>
          <w:rFonts w:cs="Arial"/>
        </w:rPr>
        <w:t>Jedan prizemni objekt prosječnih gabarita 8 m L* 8 m W * 6 m H ima:</w:t>
      </w:r>
    </w:p>
    <w:p w14:paraId="55C7D033" w14:textId="77777777" w:rsidR="00DF5960" w:rsidRPr="006E2787" w:rsidRDefault="00DF5960" w:rsidP="00DF5960">
      <w:pPr>
        <w:rPr>
          <w:rFonts w:cs="Arial"/>
        </w:rPr>
      </w:pPr>
      <w:r w:rsidRPr="006E2787">
        <w:rPr>
          <w:rFonts w:cs="Arial"/>
        </w:rPr>
        <w:t>(L* W* H) / 0,02831685 / 27 = -------------- 0,7645549 m</w:t>
      </w:r>
      <w:r w:rsidRPr="006E2787">
        <w:rPr>
          <w:rFonts w:cs="Arial"/>
          <w:vertAlign w:val="superscript"/>
        </w:rPr>
        <w:t>3</w:t>
      </w:r>
      <w:r w:rsidRPr="006E2787">
        <w:rPr>
          <w:rFonts w:cs="Arial"/>
        </w:rPr>
        <w:t xml:space="preserve"> * 0,33 = ------------- m</w:t>
      </w:r>
      <w:r w:rsidRPr="006E2787">
        <w:rPr>
          <w:rFonts w:cs="Arial"/>
          <w:vertAlign w:val="superscript"/>
        </w:rPr>
        <w:t>3</w:t>
      </w:r>
      <w:r w:rsidRPr="006E2787">
        <w:rPr>
          <w:rFonts w:cs="Arial"/>
        </w:rPr>
        <w:t xml:space="preserve"> građevinskog otpada</w:t>
      </w:r>
    </w:p>
    <w:p w14:paraId="6D8B0B38" w14:textId="77777777" w:rsidR="00DF5960" w:rsidRPr="006E2787" w:rsidRDefault="00DF5960" w:rsidP="00DF5960">
      <w:pPr>
        <w:rPr>
          <w:rFonts w:cs="Arial"/>
        </w:rPr>
      </w:pPr>
      <w:r w:rsidRPr="006E2787">
        <w:rPr>
          <w:rFonts w:cs="Arial"/>
        </w:rPr>
        <w:t>pa prema izračunu proizlazi da jedan objekt ima:</w:t>
      </w:r>
    </w:p>
    <w:p w14:paraId="0A3A4341" w14:textId="77777777" w:rsidR="00DF5960" w:rsidRPr="006E2787" w:rsidRDefault="00DF5960" w:rsidP="00DF5960">
      <w:pPr>
        <w:rPr>
          <w:rFonts w:cs="Arial"/>
        </w:rPr>
      </w:pPr>
      <w:r w:rsidRPr="006E2787">
        <w:rPr>
          <w:rFonts w:cs="Arial"/>
        </w:rPr>
        <w:t>(8*8*6 )/ 0,02831685 /27 = 502,25 * 0,7645549* 0,33 = 126,72 m</w:t>
      </w:r>
      <w:r w:rsidRPr="006E2787">
        <w:rPr>
          <w:rFonts w:cs="Arial"/>
          <w:vertAlign w:val="superscript"/>
        </w:rPr>
        <w:t>3</w:t>
      </w:r>
      <w:r w:rsidRPr="006E2787">
        <w:rPr>
          <w:rFonts w:cs="Arial"/>
        </w:rPr>
        <w:t xml:space="preserve"> otpada u prosjeku.</w:t>
      </w:r>
    </w:p>
    <w:p w14:paraId="5212CAEB" w14:textId="78661288" w:rsidR="00DF5960" w:rsidRPr="006E2787" w:rsidRDefault="00DF5960" w:rsidP="00DF5960">
      <w:pPr>
        <w:rPr>
          <w:rFonts w:cs="Arial"/>
        </w:rPr>
      </w:pPr>
      <w:r w:rsidRPr="006E2787">
        <w:rPr>
          <w:rFonts w:cs="Arial"/>
        </w:rPr>
        <w:t xml:space="preserve">Ukupna količina građevinskog otpada nastala rušenjem </w:t>
      </w:r>
      <w:r w:rsidR="006E2787" w:rsidRPr="006E2787">
        <w:rPr>
          <w:rFonts w:cs="Arial"/>
        </w:rPr>
        <w:t>7,5</w:t>
      </w:r>
      <w:r w:rsidRPr="006E2787">
        <w:rPr>
          <w:rFonts w:cs="Arial"/>
        </w:rPr>
        <w:t xml:space="preserve"> objekata iznosi </w:t>
      </w:r>
      <w:r w:rsidR="006E2787" w:rsidRPr="006E2787">
        <w:rPr>
          <w:rFonts w:cs="Arial"/>
        </w:rPr>
        <w:t>986,67</w:t>
      </w:r>
      <w:r w:rsidRPr="006E2787">
        <w:rPr>
          <w:rFonts w:cs="Arial"/>
        </w:rPr>
        <w:t xml:space="preserve"> m</w:t>
      </w:r>
      <w:r w:rsidRPr="006E2787">
        <w:rPr>
          <w:rFonts w:cs="Arial"/>
          <w:vertAlign w:val="superscript"/>
        </w:rPr>
        <w:t>3</w:t>
      </w:r>
      <w:r w:rsidRPr="006E2787">
        <w:rPr>
          <w:rFonts w:cs="Arial"/>
        </w:rPr>
        <w:t>.</w:t>
      </w:r>
    </w:p>
    <w:p w14:paraId="35FF8618" w14:textId="77777777" w:rsidR="00DF5960" w:rsidRPr="006E2787" w:rsidRDefault="00DF5960" w:rsidP="006E2787">
      <w:pPr>
        <w:spacing w:after="0"/>
        <w:rPr>
          <w:rFonts w:cs="Calibri"/>
        </w:rPr>
      </w:pPr>
      <w:r w:rsidRPr="006E2787">
        <w:rPr>
          <w:rFonts w:cs="Calibri"/>
        </w:rPr>
        <w:t>Od ove količine USACE predviđa da će 30% biti drvena građa koja se kasnije može lako reciklirati. Od ostalih 70% predviđa se da je:</w:t>
      </w:r>
    </w:p>
    <w:p w14:paraId="26C80FB3" w14:textId="77777777" w:rsidR="00DF5960" w:rsidRPr="006E2787" w:rsidRDefault="00DF5960">
      <w:pPr>
        <w:numPr>
          <w:ilvl w:val="0"/>
          <w:numId w:val="40"/>
        </w:numPr>
        <w:spacing w:after="0"/>
        <w:rPr>
          <w:rFonts w:cs="Calibri"/>
        </w:rPr>
      </w:pPr>
      <w:r w:rsidRPr="006E2787">
        <w:rPr>
          <w:rFonts w:cs="Calibri"/>
        </w:rPr>
        <w:t>42% gorivi materijal koji zahtijeva sortiranje,</w:t>
      </w:r>
    </w:p>
    <w:p w14:paraId="640F1CB8" w14:textId="77777777" w:rsidR="00DF5960" w:rsidRPr="006E2787" w:rsidRDefault="00DF5960">
      <w:pPr>
        <w:numPr>
          <w:ilvl w:val="0"/>
          <w:numId w:val="40"/>
        </w:numPr>
        <w:spacing w:after="0"/>
        <w:rPr>
          <w:rFonts w:cs="Calibri"/>
        </w:rPr>
      </w:pPr>
      <w:r w:rsidRPr="006E2787">
        <w:rPr>
          <w:rFonts w:cs="Calibri"/>
        </w:rPr>
        <w:t>43% građevinski otpad (kamen, beton, žbuka),</w:t>
      </w:r>
    </w:p>
    <w:p w14:paraId="32CD9EC1" w14:textId="77777777" w:rsidR="00DF5960" w:rsidRPr="006E2787" w:rsidRDefault="00DF5960">
      <w:pPr>
        <w:numPr>
          <w:ilvl w:val="0"/>
          <w:numId w:val="40"/>
        </w:numPr>
        <w:spacing w:after="0"/>
        <w:rPr>
          <w:rFonts w:cs="Calibri"/>
        </w:rPr>
      </w:pPr>
      <w:r w:rsidRPr="006E2787">
        <w:rPr>
          <w:rFonts w:cs="Calibri"/>
        </w:rPr>
        <w:t>15% metal.</w:t>
      </w:r>
    </w:p>
    <w:p w14:paraId="155018C6" w14:textId="77777777" w:rsidR="00DF5960" w:rsidRPr="001608E9" w:rsidRDefault="00DF5960" w:rsidP="00DF5960">
      <w:pPr>
        <w:spacing w:after="0"/>
        <w:ind w:left="720"/>
        <w:rPr>
          <w:rFonts w:cs="Calibri"/>
          <w:highlight w:val="yellow"/>
        </w:rPr>
      </w:pPr>
    </w:p>
    <w:p w14:paraId="3CD3226C" w14:textId="4D4A8592" w:rsidR="00DF5960" w:rsidRPr="006E2787" w:rsidRDefault="00DF5960" w:rsidP="006E2787">
      <w:pPr>
        <w:spacing w:after="0"/>
        <w:rPr>
          <w:rFonts w:cs="Calibri"/>
        </w:rPr>
      </w:pPr>
      <w:r w:rsidRPr="006E2787">
        <w:rPr>
          <w:rFonts w:cs="Calibri"/>
        </w:rPr>
        <w:t xml:space="preserve">Prema tome, urušavanjem </w:t>
      </w:r>
      <w:r w:rsidR="006E2787" w:rsidRPr="006E2787">
        <w:rPr>
          <w:rFonts w:cs="Calibri"/>
        </w:rPr>
        <w:t>7,5</w:t>
      </w:r>
      <w:r w:rsidRPr="006E2787">
        <w:rPr>
          <w:rFonts w:cs="Calibri"/>
        </w:rPr>
        <w:t xml:space="preserve"> zgrada starije gradnje, pri čemu će nastati ukupno</w:t>
      </w:r>
      <w:r w:rsidR="006E2787" w:rsidRPr="006E2787">
        <w:rPr>
          <w:rFonts w:cs="Calibri"/>
        </w:rPr>
        <w:t xml:space="preserve"> 986,67</w:t>
      </w:r>
      <w:r w:rsidRPr="006E2787">
        <w:rPr>
          <w:rFonts w:cs="Calibri"/>
        </w:rPr>
        <w:t xml:space="preserve"> m</w:t>
      </w:r>
      <w:r w:rsidRPr="006E2787">
        <w:rPr>
          <w:rFonts w:cs="Calibri"/>
          <w:vertAlign w:val="superscript"/>
        </w:rPr>
        <w:t>3</w:t>
      </w:r>
      <w:r w:rsidRPr="006E2787">
        <w:rPr>
          <w:rFonts w:cs="Calibri"/>
          <w:color w:val="993300"/>
        </w:rPr>
        <w:t xml:space="preserve"> </w:t>
      </w:r>
      <w:r w:rsidRPr="006E2787">
        <w:rPr>
          <w:rFonts w:cs="Calibri"/>
        </w:rPr>
        <w:t xml:space="preserve">građevinskog otpada, nastaje: </w:t>
      </w:r>
    </w:p>
    <w:p w14:paraId="0ADC4F72" w14:textId="093E9A93" w:rsidR="00DF5960" w:rsidRPr="006E2787" w:rsidRDefault="006E2787">
      <w:pPr>
        <w:numPr>
          <w:ilvl w:val="0"/>
          <w:numId w:val="41"/>
        </w:numPr>
        <w:contextualSpacing/>
        <w:jc w:val="left"/>
        <w:rPr>
          <w:rFonts w:cs="Calibri"/>
          <w:szCs w:val="24"/>
          <w:lang w:val="en-US"/>
        </w:rPr>
      </w:pPr>
      <w:r w:rsidRPr="006E2787">
        <w:rPr>
          <w:rFonts w:cs="Calibri"/>
          <w:szCs w:val="24"/>
          <w:lang w:val="en-US"/>
        </w:rPr>
        <w:t>296</w:t>
      </w:r>
      <w:r w:rsidR="00DF5960" w:rsidRPr="006E2787">
        <w:rPr>
          <w:rFonts w:cs="Calibri"/>
          <w:szCs w:val="24"/>
          <w:lang w:val="en-US"/>
        </w:rPr>
        <w:t xml:space="preserve"> m</w:t>
      </w:r>
      <w:r w:rsidR="00DF5960" w:rsidRPr="006E2787">
        <w:rPr>
          <w:rFonts w:cs="Calibri"/>
          <w:szCs w:val="24"/>
          <w:vertAlign w:val="superscript"/>
          <w:lang w:val="en-US"/>
        </w:rPr>
        <w:t>3</w:t>
      </w:r>
      <w:r w:rsidR="00DF5960" w:rsidRPr="006E2787">
        <w:rPr>
          <w:rFonts w:cs="Calibri"/>
          <w:szCs w:val="24"/>
          <w:lang w:val="en-US"/>
        </w:rPr>
        <w:t xml:space="preserve"> otpada drvene građe,</w:t>
      </w:r>
    </w:p>
    <w:p w14:paraId="40E08375" w14:textId="1E3CB42E" w:rsidR="00DF5960" w:rsidRPr="006E2787" w:rsidRDefault="006E2787">
      <w:pPr>
        <w:numPr>
          <w:ilvl w:val="0"/>
          <w:numId w:val="41"/>
        </w:numPr>
        <w:contextualSpacing/>
        <w:jc w:val="left"/>
        <w:rPr>
          <w:rFonts w:cs="Calibri"/>
          <w:szCs w:val="24"/>
          <w:lang w:val="en-US"/>
        </w:rPr>
      </w:pPr>
      <w:r w:rsidRPr="006E2787">
        <w:rPr>
          <w:rFonts w:cs="Calibri"/>
          <w:szCs w:val="24"/>
          <w:lang w:val="en-US"/>
        </w:rPr>
        <w:t>290,08</w:t>
      </w:r>
      <w:r w:rsidR="00DF5960" w:rsidRPr="006E2787">
        <w:rPr>
          <w:rFonts w:cs="Calibri"/>
          <w:szCs w:val="24"/>
          <w:lang w:val="en-US"/>
        </w:rPr>
        <w:t xml:space="preserve"> m</w:t>
      </w:r>
      <w:r w:rsidR="00DF5960" w:rsidRPr="006E2787">
        <w:rPr>
          <w:rFonts w:cs="Calibri"/>
          <w:szCs w:val="24"/>
          <w:vertAlign w:val="superscript"/>
          <w:lang w:val="en-US"/>
        </w:rPr>
        <w:t>3</w:t>
      </w:r>
      <w:r w:rsidR="00DF5960" w:rsidRPr="006E2787">
        <w:rPr>
          <w:rFonts w:cs="Calibri"/>
          <w:szCs w:val="24"/>
          <w:lang w:val="en-US"/>
        </w:rPr>
        <w:t xml:space="preserve"> otpada gorivog materijala,</w:t>
      </w:r>
    </w:p>
    <w:p w14:paraId="001FFE71" w14:textId="1C072677" w:rsidR="00DF5960" w:rsidRPr="006E2787" w:rsidRDefault="006E2787">
      <w:pPr>
        <w:numPr>
          <w:ilvl w:val="0"/>
          <w:numId w:val="41"/>
        </w:numPr>
        <w:contextualSpacing/>
        <w:jc w:val="left"/>
        <w:rPr>
          <w:rFonts w:cs="Calibri"/>
          <w:szCs w:val="24"/>
          <w:lang w:val="en-US"/>
        </w:rPr>
      </w:pPr>
      <w:r w:rsidRPr="006E2787">
        <w:rPr>
          <w:rFonts w:cs="Calibri"/>
          <w:szCs w:val="24"/>
          <w:lang w:val="en-US"/>
        </w:rPr>
        <w:t>296,99</w:t>
      </w:r>
      <w:r w:rsidR="00DF5960" w:rsidRPr="006E2787">
        <w:rPr>
          <w:rFonts w:cs="Calibri"/>
          <w:szCs w:val="24"/>
          <w:lang w:val="en-US"/>
        </w:rPr>
        <w:t xml:space="preserve"> m</w:t>
      </w:r>
      <w:r w:rsidR="00DF5960" w:rsidRPr="006E2787">
        <w:rPr>
          <w:rFonts w:cs="Calibri"/>
          <w:szCs w:val="24"/>
          <w:vertAlign w:val="superscript"/>
          <w:lang w:val="en-US"/>
        </w:rPr>
        <w:t>3</w:t>
      </w:r>
      <w:r w:rsidR="00DF5960" w:rsidRPr="006E2787">
        <w:rPr>
          <w:rFonts w:cs="Calibri"/>
          <w:szCs w:val="24"/>
          <w:lang w:val="en-US"/>
        </w:rPr>
        <w:t xml:space="preserve"> građevinskog otpada,</w:t>
      </w:r>
    </w:p>
    <w:p w14:paraId="6670EDD8" w14:textId="23427741" w:rsidR="00DF5960" w:rsidRPr="006E2787" w:rsidRDefault="006E2787">
      <w:pPr>
        <w:numPr>
          <w:ilvl w:val="0"/>
          <w:numId w:val="41"/>
        </w:numPr>
        <w:contextualSpacing/>
        <w:jc w:val="left"/>
        <w:rPr>
          <w:rFonts w:cs="Calibri"/>
          <w:szCs w:val="24"/>
          <w:lang w:val="en-US"/>
        </w:rPr>
      </w:pPr>
      <w:r w:rsidRPr="006E2787">
        <w:rPr>
          <w:rFonts w:cs="Calibri"/>
          <w:szCs w:val="24"/>
          <w:lang w:val="en-US"/>
        </w:rPr>
        <w:t>103,60</w:t>
      </w:r>
      <w:r w:rsidR="00DF5960" w:rsidRPr="006E2787">
        <w:rPr>
          <w:rFonts w:cs="Calibri"/>
          <w:szCs w:val="24"/>
          <w:lang w:val="en-US"/>
        </w:rPr>
        <w:t xml:space="preserve"> m</w:t>
      </w:r>
      <w:r w:rsidR="00DF5960" w:rsidRPr="006E2787">
        <w:rPr>
          <w:rFonts w:cs="Calibri"/>
          <w:szCs w:val="24"/>
          <w:vertAlign w:val="superscript"/>
          <w:lang w:val="en-US"/>
        </w:rPr>
        <w:t>3</w:t>
      </w:r>
      <w:r w:rsidR="00DF5960" w:rsidRPr="006E2787">
        <w:rPr>
          <w:rFonts w:cs="Calibri"/>
          <w:szCs w:val="24"/>
          <w:lang w:val="en-US"/>
        </w:rPr>
        <w:t xml:space="preserve"> metalnog otpada. </w:t>
      </w:r>
    </w:p>
    <w:p w14:paraId="15616B89" w14:textId="77777777" w:rsidR="00DF5960" w:rsidRPr="001608E9" w:rsidRDefault="00DF5960" w:rsidP="00DF5960">
      <w:pPr>
        <w:ind w:left="720"/>
        <w:contextualSpacing/>
        <w:jc w:val="left"/>
        <w:rPr>
          <w:rFonts w:cs="Calibri"/>
          <w:szCs w:val="24"/>
          <w:highlight w:val="yellow"/>
          <w:lang w:val="en-US"/>
        </w:rPr>
      </w:pPr>
    </w:p>
    <w:p w14:paraId="5567367E" w14:textId="21E0D166" w:rsidR="00DF5960" w:rsidRPr="006E2787" w:rsidRDefault="00DF5960" w:rsidP="00DF5960">
      <w:pPr>
        <w:rPr>
          <w:rFonts w:cs="Calibri"/>
          <w:szCs w:val="24"/>
        </w:rPr>
      </w:pPr>
      <w:r w:rsidRPr="006E2787">
        <w:rPr>
          <w:rFonts w:cs="Calibri"/>
          <w:szCs w:val="24"/>
        </w:rPr>
        <w:lastRenderedPageBreak/>
        <w:t xml:space="preserve">Za sav gore navedeni otpad potrebno je predvidjeti područje za privremeno deponiranje veličine </w:t>
      </w:r>
      <w:r w:rsidR="006E2787" w:rsidRPr="006E2787">
        <w:rPr>
          <w:rFonts w:cs="Calibri"/>
          <w:szCs w:val="24"/>
        </w:rPr>
        <w:t>399,29</w:t>
      </w:r>
      <w:r w:rsidRPr="006E2787">
        <w:rPr>
          <w:rFonts w:cs="Calibri"/>
          <w:szCs w:val="24"/>
        </w:rPr>
        <w:t xml:space="preserve"> m</w:t>
      </w:r>
      <w:r w:rsidRPr="006E2787">
        <w:rPr>
          <w:rFonts w:cs="Calibri"/>
          <w:szCs w:val="24"/>
          <w:vertAlign w:val="superscript"/>
        </w:rPr>
        <w:t>2</w:t>
      </w:r>
      <w:r w:rsidRPr="006E2787">
        <w:rPr>
          <w:rFonts w:cs="Calibri"/>
          <w:szCs w:val="24"/>
        </w:rPr>
        <w:t>. Područje treba odrediti te u sljedećoj reviziji Prostornog plana ucrtati u kartografe.</w:t>
      </w:r>
    </w:p>
    <w:bookmarkEnd w:id="873"/>
    <w:p w14:paraId="390A2A39" w14:textId="64D0A19C" w:rsidR="00093D68" w:rsidRPr="006E2787" w:rsidRDefault="00093D68">
      <w:pPr>
        <w:numPr>
          <w:ilvl w:val="0"/>
          <w:numId w:val="38"/>
        </w:numPr>
        <w:contextualSpacing/>
        <w:jc w:val="left"/>
        <w:rPr>
          <w:sz w:val="22"/>
          <w:lang w:val="en-US"/>
        </w:rPr>
      </w:pPr>
      <w:r w:rsidRPr="006E2787">
        <w:rPr>
          <w:b/>
          <w:sz w:val="22"/>
          <w:lang w:val="en-US"/>
        </w:rPr>
        <w:t>Procjena građevinske mehanizacije i ljudstva za otklanjanje posljedica potresa jačine V</w:t>
      </w:r>
      <w:r w:rsidR="00816660" w:rsidRPr="006E2787">
        <w:rPr>
          <w:b/>
          <w:sz w:val="22"/>
          <w:lang w:val="en-US"/>
        </w:rPr>
        <w:t>I</w:t>
      </w:r>
      <w:r w:rsidRPr="006E2787">
        <w:rPr>
          <w:b/>
          <w:sz w:val="22"/>
          <w:lang w:val="en-US"/>
        </w:rPr>
        <w:t>I</w:t>
      </w:r>
      <w:r w:rsidRPr="006E2787">
        <w:rPr>
          <w:rFonts w:cstheme="minorHAnsi"/>
          <w:b/>
          <w:sz w:val="22"/>
          <w:lang w:val="en-US"/>
        </w:rPr>
        <w:t>°</w:t>
      </w:r>
      <w:r w:rsidRPr="006E2787">
        <w:rPr>
          <w:b/>
          <w:sz w:val="22"/>
          <w:lang w:val="en-US"/>
        </w:rPr>
        <w:t xml:space="preserve"> MCS vršnog ubrzanja </w:t>
      </w:r>
      <w:r w:rsidR="006E2787" w:rsidRPr="006E2787">
        <w:rPr>
          <w:b/>
          <w:sz w:val="22"/>
          <w:lang w:val="en-US"/>
        </w:rPr>
        <w:t>1,47</w:t>
      </w:r>
      <w:r w:rsidRPr="006E2787">
        <w:rPr>
          <w:b/>
          <w:sz w:val="22"/>
          <w:lang w:val="en-US"/>
        </w:rPr>
        <w:t xml:space="preserve"> m/s</w:t>
      </w:r>
      <w:r w:rsidRPr="006E2787">
        <w:rPr>
          <w:b/>
          <w:sz w:val="22"/>
          <w:vertAlign w:val="superscript"/>
          <w:lang w:val="en-US"/>
        </w:rPr>
        <w:t>2</w:t>
      </w:r>
    </w:p>
    <w:p w14:paraId="5602AF3D" w14:textId="77777777" w:rsidR="00093D68" w:rsidRPr="006E2787" w:rsidRDefault="00093D68" w:rsidP="00093D68">
      <w:pPr>
        <w:spacing w:after="0"/>
      </w:pPr>
      <w:r w:rsidRPr="006E2787">
        <w:t>Procjena građevinske mehanizacije i broja ljudstva potrebnog za uklanjanje dijela ruševina u prva dva dana spašavanja nakon potresa:</w:t>
      </w:r>
    </w:p>
    <w:p w14:paraId="40098B88" w14:textId="77777777" w:rsidR="00093D68" w:rsidRPr="006E2787" w:rsidRDefault="00093D68">
      <w:pPr>
        <w:numPr>
          <w:ilvl w:val="0"/>
          <w:numId w:val="39"/>
        </w:numPr>
        <w:autoSpaceDN w:val="0"/>
        <w:spacing w:after="0"/>
      </w:pPr>
      <w:r w:rsidRPr="006E2787">
        <w:rPr>
          <w:szCs w:val="24"/>
        </w:rPr>
        <w:t>nakon katastrofalnog potresa potrebno je u vrlo kratkom roku reagirati kako bi se spasili ljudski životi, iz spasilačke prakse</w:t>
      </w:r>
      <w:r w:rsidRPr="006E2787">
        <w:rPr>
          <w:szCs w:val="24"/>
          <w:vertAlign w:val="superscript"/>
        </w:rPr>
        <w:footnoteReference w:id="3"/>
      </w:r>
      <w:r w:rsidRPr="006E2787">
        <w:rPr>
          <w:szCs w:val="24"/>
          <w:vertAlign w:val="superscript"/>
        </w:rPr>
        <w:t xml:space="preserve"> </w:t>
      </w:r>
      <w:r w:rsidRPr="006E2787">
        <w:rPr>
          <w:szCs w:val="24"/>
        </w:rPr>
        <w:t>poznato je da se najviše života spasi u prvih šest sati nakon potresa, dok se još uvijek ljudski životi mogu spasiti unutar 48 sati nakon potresa, zbog toga se i procjena potrebne mehanizacije i broja spasitelja računa za ovaj period</w:t>
      </w:r>
    </w:p>
    <w:p w14:paraId="493AA81D" w14:textId="304E2BCB" w:rsidR="00093D68" w:rsidRPr="006E2787" w:rsidRDefault="00093D68">
      <w:pPr>
        <w:numPr>
          <w:ilvl w:val="0"/>
          <w:numId w:val="39"/>
        </w:numPr>
        <w:autoSpaceDN w:val="0"/>
        <w:spacing w:after="0"/>
      </w:pPr>
      <w:r w:rsidRPr="006E2787">
        <w:rPr>
          <w:szCs w:val="24"/>
        </w:rPr>
        <w:t>u prvih 24 sata ukloni se približno 20% građevinskog otpada (</w:t>
      </w:r>
      <w:r w:rsidR="006E2787" w:rsidRPr="006E2787">
        <w:rPr>
          <w:szCs w:val="24"/>
        </w:rPr>
        <w:t>59,20</w:t>
      </w:r>
      <w:r w:rsidRPr="006E2787">
        <w:rPr>
          <w:szCs w:val="24"/>
        </w:rPr>
        <w:t xml:space="preserve"> m</w:t>
      </w:r>
      <w:r w:rsidRPr="006E2787">
        <w:rPr>
          <w:szCs w:val="24"/>
          <w:vertAlign w:val="superscript"/>
        </w:rPr>
        <w:t>3</w:t>
      </w:r>
      <w:r w:rsidRPr="006E2787">
        <w:rPr>
          <w:szCs w:val="24"/>
        </w:rPr>
        <w:t>) od ukupne količine otpada koji je nastao rušenjem (tih 20% otpada odnosi se na otpad koji se uklanja zbog spašavanja zatrpanih)</w:t>
      </w:r>
    </w:p>
    <w:p w14:paraId="6A5033DA" w14:textId="77777777" w:rsidR="00093D68" w:rsidRPr="006E2787" w:rsidRDefault="00093D68">
      <w:pPr>
        <w:numPr>
          <w:ilvl w:val="0"/>
          <w:numId w:val="39"/>
        </w:numPr>
        <w:autoSpaceDN w:val="0"/>
        <w:spacing w:after="0"/>
      </w:pPr>
      <w:r w:rsidRPr="006E2787">
        <w:rPr>
          <w:szCs w:val="24"/>
        </w:rPr>
        <w:t>svaki kamion kiper kapaciteta 10 m</w:t>
      </w:r>
      <w:r w:rsidRPr="006E2787">
        <w:rPr>
          <w:szCs w:val="24"/>
          <w:vertAlign w:val="superscript"/>
        </w:rPr>
        <w:t>3</w:t>
      </w:r>
      <w:r w:rsidRPr="006E2787">
        <w:rPr>
          <w:szCs w:val="24"/>
        </w:rPr>
        <w:t xml:space="preserve"> može u 24 sata prosječno napraviti 20 prijevoza na odlagalište otpada, odnosno na područje za privremeno deponiranje veličine </w:t>
      </w:r>
    </w:p>
    <w:p w14:paraId="7D9D45C2" w14:textId="356EF38B" w:rsidR="00093D68" w:rsidRPr="006E2787" w:rsidRDefault="00093D68">
      <w:pPr>
        <w:numPr>
          <w:ilvl w:val="0"/>
          <w:numId w:val="39"/>
        </w:numPr>
        <w:autoSpaceDN w:val="0"/>
        <w:spacing w:after="0"/>
        <w:rPr>
          <w:szCs w:val="24"/>
        </w:rPr>
      </w:pPr>
      <w:r w:rsidRPr="006E2787">
        <w:rPr>
          <w:szCs w:val="24"/>
        </w:rPr>
        <w:t>za opsluživanje građevinske mehanizacije i spašavanje u prva 24 sata predviđa se da je potrebno oko</w:t>
      </w:r>
      <w:r w:rsidR="0002009A" w:rsidRPr="006E2787">
        <w:rPr>
          <w:szCs w:val="24"/>
        </w:rPr>
        <w:t xml:space="preserve"> </w:t>
      </w:r>
      <w:r w:rsidR="006E2787" w:rsidRPr="006E2787">
        <w:rPr>
          <w:szCs w:val="24"/>
        </w:rPr>
        <w:t>21</w:t>
      </w:r>
      <w:r w:rsidRPr="006E2787">
        <w:rPr>
          <w:szCs w:val="24"/>
        </w:rPr>
        <w:t xml:space="preserve"> ljudi odnosno spasitelja, a u </w:t>
      </w:r>
      <w:r w:rsidR="008A1C2F" w:rsidRPr="006E2787">
        <w:rPr>
          <w:szCs w:val="24"/>
        </w:rPr>
        <w:t>48</w:t>
      </w:r>
      <w:r w:rsidRPr="006E2787">
        <w:rPr>
          <w:szCs w:val="24"/>
        </w:rPr>
        <w:t xml:space="preserve"> sata </w:t>
      </w:r>
      <w:r w:rsidR="006E2787" w:rsidRPr="006E2787">
        <w:rPr>
          <w:szCs w:val="24"/>
        </w:rPr>
        <w:t>11</w:t>
      </w:r>
      <w:r w:rsidRPr="006E2787">
        <w:rPr>
          <w:szCs w:val="24"/>
        </w:rPr>
        <w:t xml:space="preserve"> spasitelja, a spašavanje i sanacija će trajati približno</w:t>
      </w:r>
      <w:r w:rsidR="006E2787" w:rsidRPr="006E2787">
        <w:rPr>
          <w:szCs w:val="24"/>
        </w:rPr>
        <w:t xml:space="preserve"> 171</w:t>
      </w:r>
      <w:r w:rsidRPr="006E2787">
        <w:rPr>
          <w:szCs w:val="24"/>
        </w:rPr>
        <w:t xml:space="preserve"> sati.</w:t>
      </w:r>
    </w:p>
    <w:p w14:paraId="2864F1F8" w14:textId="43A377E8" w:rsidR="00D00CAE" w:rsidRPr="001608E9" w:rsidRDefault="00D00CAE" w:rsidP="00967571">
      <w:pPr>
        <w:spacing w:after="0"/>
        <w:rPr>
          <w:highlight w:val="yellow"/>
        </w:rPr>
      </w:pPr>
    </w:p>
    <w:p w14:paraId="4D06249E" w14:textId="0E7F2DAF" w:rsidR="00D00CAE" w:rsidRPr="006E2787" w:rsidRDefault="00D00CAE">
      <w:pPr>
        <w:numPr>
          <w:ilvl w:val="0"/>
          <w:numId w:val="38"/>
        </w:numPr>
        <w:autoSpaceDN w:val="0"/>
        <w:spacing w:after="120"/>
        <w:contextualSpacing/>
        <w:jc w:val="left"/>
        <w:rPr>
          <w:rFonts w:cs="Calibri"/>
          <w:sz w:val="22"/>
          <w:lang w:val="en-US"/>
        </w:rPr>
      </w:pPr>
      <w:bookmarkStart w:id="874" w:name="_Hlk21523264"/>
      <w:r w:rsidRPr="006E2787">
        <w:rPr>
          <w:rFonts w:cs="Calibri"/>
          <w:b/>
          <w:sz w:val="22"/>
          <w:lang w:val="en-US"/>
        </w:rPr>
        <w:t>Približni troškovi izgradnje različitih kategorija građevina</w:t>
      </w:r>
    </w:p>
    <w:p w14:paraId="06A12246" w14:textId="01EF8492" w:rsidR="00816660" w:rsidRPr="006E2787" w:rsidRDefault="00D00CAE" w:rsidP="00D00CAE">
      <w:pPr>
        <w:spacing w:after="0"/>
        <w:rPr>
          <w:szCs w:val="24"/>
        </w:rPr>
      </w:pPr>
      <w:r w:rsidRPr="006E2787">
        <w:rPr>
          <w:szCs w:val="24"/>
        </w:rPr>
        <w:t xml:space="preserve">Troškovi sanacije građevina, uklanjanja ruševina i ponovne izgradnje ovise o stupnju oštećenja nakon potresa te se mogu izraziti omjerom troškova potrebnih popravaka ili troškova izgradnje novog objekta, dođe li do potpunog rušenja, a primjenjuju se na postotak građevina u svakoj pojedinoj kategoriji oštećenja.  Procjena ukupnih ekonomskih gubitaka može se izračunati pomoću srednje vrijednosti omjera troškova oštećenja i poznate vrijednosti pogođenog fonda građevina. Za izračun ekonomskih gubitaka na građevinskom fondu koristi se pomoću standardizirane američke metodologije za procjenu gubitaka od potresa, poplava i orkanskog vjetra. Vrijednosti koje se koriste u izračunu štete po stambenom fondu prikazane su u tablici. </w:t>
      </w:r>
    </w:p>
    <w:p w14:paraId="5AF2FC46" w14:textId="15FBB2AD" w:rsidR="00D00CAE" w:rsidRPr="006E2787" w:rsidRDefault="00D00CAE" w:rsidP="00816660">
      <w:pPr>
        <w:spacing w:after="0" w:line="240" w:lineRule="auto"/>
        <w:jc w:val="center"/>
        <w:rPr>
          <w:rFonts w:ascii="Calibri" w:eastAsia="Calibri" w:hAnsi="Calibri" w:cs="Arial"/>
          <w:b/>
          <w:bCs/>
          <w:sz w:val="20"/>
          <w:szCs w:val="24"/>
        </w:rPr>
      </w:pPr>
      <w:bookmarkStart w:id="875" w:name="_Toc512434753"/>
      <w:bookmarkStart w:id="876" w:name="_Toc514240350"/>
      <w:bookmarkStart w:id="877" w:name="_Toc515431709"/>
      <w:bookmarkStart w:id="878" w:name="_Toc13211318"/>
      <w:bookmarkStart w:id="879" w:name="_Toc18577214"/>
      <w:bookmarkStart w:id="880" w:name="_Toc19686944"/>
      <w:bookmarkStart w:id="881" w:name="_Toc25653554"/>
      <w:bookmarkStart w:id="882" w:name="_Toc129846551"/>
      <w:r w:rsidRPr="006E2787">
        <w:rPr>
          <w:rFonts w:ascii="Calibri" w:eastAsia="Calibri" w:hAnsi="Calibri" w:cs="Arial"/>
          <w:b/>
          <w:bCs/>
          <w:sz w:val="20"/>
          <w:szCs w:val="20"/>
        </w:rPr>
        <w:t xml:space="preserve">Tablica </w:t>
      </w:r>
      <w:r w:rsidRPr="006E2787">
        <w:rPr>
          <w:rFonts w:ascii="Calibri" w:eastAsia="Calibri" w:hAnsi="Calibri" w:cs="Arial"/>
          <w:b/>
          <w:bCs/>
          <w:sz w:val="20"/>
          <w:szCs w:val="20"/>
        </w:rPr>
        <w:fldChar w:fldCharType="begin"/>
      </w:r>
      <w:r w:rsidRPr="006E2787">
        <w:rPr>
          <w:rFonts w:ascii="Calibri" w:eastAsia="Calibri" w:hAnsi="Calibri" w:cs="Arial"/>
          <w:b/>
          <w:bCs/>
          <w:sz w:val="20"/>
          <w:szCs w:val="20"/>
        </w:rPr>
        <w:instrText xml:space="preserve"> SEQ Tablica \* ARABIC </w:instrText>
      </w:r>
      <w:r w:rsidRPr="006E2787">
        <w:rPr>
          <w:rFonts w:ascii="Calibri" w:eastAsia="Calibri" w:hAnsi="Calibri" w:cs="Arial"/>
          <w:b/>
          <w:bCs/>
          <w:sz w:val="20"/>
          <w:szCs w:val="20"/>
        </w:rPr>
        <w:fldChar w:fldCharType="separate"/>
      </w:r>
      <w:r w:rsidR="00E25429">
        <w:rPr>
          <w:rFonts w:ascii="Calibri" w:eastAsia="Calibri" w:hAnsi="Calibri" w:cs="Arial"/>
          <w:b/>
          <w:bCs/>
          <w:noProof/>
          <w:sz w:val="20"/>
          <w:szCs w:val="20"/>
        </w:rPr>
        <w:t>70</w:t>
      </w:r>
      <w:r w:rsidRPr="006E2787">
        <w:rPr>
          <w:rFonts w:ascii="Calibri" w:eastAsia="Calibri" w:hAnsi="Calibri" w:cs="Arial"/>
          <w:b/>
          <w:bCs/>
          <w:noProof/>
          <w:sz w:val="20"/>
          <w:szCs w:val="20"/>
        </w:rPr>
        <w:fldChar w:fldCharType="end"/>
      </w:r>
      <w:r w:rsidRPr="006E2787">
        <w:rPr>
          <w:rFonts w:ascii="Calibri" w:eastAsia="Calibri" w:hAnsi="Calibri" w:cs="Arial"/>
          <w:b/>
          <w:bCs/>
          <w:sz w:val="20"/>
          <w:szCs w:val="20"/>
        </w:rPr>
        <w:t>: Približni jedinični troškovi izgradnje raznih kategorija građevina</w:t>
      </w:r>
      <w:bookmarkEnd w:id="875"/>
      <w:bookmarkEnd w:id="876"/>
      <w:bookmarkEnd w:id="877"/>
      <w:bookmarkEnd w:id="878"/>
      <w:bookmarkEnd w:id="879"/>
      <w:bookmarkEnd w:id="880"/>
      <w:bookmarkEnd w:id="881"/>
      <w:bookmarkEnd w:id="882"/>
    </w:p>
    <w:tbl>
      <w:tblPr>
        <w:tblW w:w="9067" w:type="dxa"/>
        <w:tblCellMar>
          <w:left w:w="10" w:type="dxa"/>
          <w:right w:w="10" w:type="dxa"/>
        </w:tblCellMar>
        <w:tblLook w:val="0000" w:firstRow="0" w:lastRow="0" w:firstColumn="0" w:lastColumn="0" w:noHBand="0" w:noVBand="0"/>
      </w:tblPr>
      <w:tblGrid>
        <w:gridCol w:w="988"/>
        <w:gridCol w:w="6662"/>
        <w:gridCol w:w="1417"/>
      </w:tblGrid>
      <w:tr w:rsidR="00D00CAE" w:rsidRPr="006E2787" w14:paraId="68AF23A1"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4ECEF" w14:textId="77777777" w:rsidR="00D00CAE" w:rsidRPr="006E2787" w:rsidRDefault="00D00CAE" w:rsidP="00816660">
            <w:pPr>
              <w:spacing w:after="0" w:line="240" w:lineRule="auto"/>
              <w:jc w:val="center"/>
              <w:rPr>
                <w:b/>
                <w:sz w:val="20"/>
                <w:szCs w:val="20"/>
              </w:rPr>
            </w:pPr>
            <w:bookmarkStart w:id="883" w:name="_Hlk503443972"/>
            <w:r w:rsidRPr="006E2787">
              <w:rPr>
                <w:b/>
                <w:sz w:val="20"/>
                <w:szCs w:val="20"/>
              </w:rPr>
              <w:t>Klasa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26F0E" w14:textId="77777777" w:rsidR="00D00CAE" w:rsidRPr="006E2787" w:rsidRDefault="00D00CAE" w:rsidP="00816660">
            <w:pPr>
              <w:spacing w:after="0" w:line="240" w:lineRule="auto"/>
              <w:jc w:val="center"/>
              <w:rPr>
                <w:b/>
                <w:sz w:val="20"/>
                <w:szCs w:val="20"/>
              </w:rPr>
            </w:pPr>
            <w:r w:rsidRPr="006E2787">
              <w:rPr>
                <w:b/>
                <w:sz w:val="20"/>
                <w:szCs w:val="20"/>
              </w:rPr>
              <w:t>Opis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B4AF2" w14:textId="77777777" w:rsidR="00D00CAE" w:rsidRPr="006E2787" w:rsidRDefault="00D00CAE" w:rsidP="00816660">
            <w:pPr>
              <w:spacing w:after="0" w:line="240" w:lineRule="auto"/>
              <w:jc w:val="center"/>
            </w:pPr>
            <w:r w:rsidRPr="006E2787">
              <w:rPr>
                <w:b/>
                <w:sz w:val="20"/>
                <w:szCs w:val="20"/>
              </w:rPr>
              <w:t>Trošak (</w:t>
            </w:r>
            <w:r w:rsidRPr="006E2787">
              <w:rPr>
                <w:rFonts w:cs="Calibri"/>
                <w:b/>
                <w:sz w:val="20"/>
                <w:szCs w:val="20"/>
              </w:rPr>
              <w:t>€</w:t>
            </w:r>
            <w:r w:rsidRPr="006E2787">
              <w:rPr>
                <w:b/>
                <w:sz w:val="20"/>
                <w:szCs w:val="20"/>
              </w:rPr>
              <w:t>/m</w:t>
            </w:r>
            <w:r w:rsidRPr="006E2787">
              <w:rPr>
                <w:b/>
                <w:sz w:val="20"/>
                <w:szCs w:val="20"/>
                <w:vertAlign w:val="superscript"/>
              </w:rPr>
              <w:t>2</w:t>
            </w:r>
            <w:r w:rsidRPr="006E2787">
              <w:rPr>
                <w:b/>
                <w:sz w:val="20"/>
                <w:szCs w:val="20"/>
              </w:rPr>
              <w:t>)</w:t>
            </w:r>
          </w:p>
        </w:tc>
      </w:tr>
      <w:tr w:rsidR="00D00CAE" w:rsidRPr="006E2787" w14:paraId="79AB4EB1"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6BED1" w14:textId="77777777" w:rsidR="00D00CAE" w:rsidRPr="006E2787" w:rsidRDefault="00D00CAE" w:rsidP="00816660">
            <w:pPr>
              <w:spacing w:after="0" w:line="240" w:lineRule="auto"/>
              <w:jc w:val="center"/>
              <w:rPr>
                <w:b/>
                <w:sz w:val="20"/>
                <w:szCs w:val="20"/>
              </w:rPr>
            </w:pPr>
            <w:r w:rsidRPr="006E2787">
              <w:rPr>
                <w:b/>
                <w:sz w:val="20"/>
                <w:szCs w:val="20"/>
              </w:rPr>
              <w:t>Ia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31DE9" w14:textId="77777777" w:rsidR="00D00CAE" w:rsidRPr="006E2787" w:rsidRDefault="00D00CAE" w:rsidP="00816660">
            <w:pPr>
              <w:spacing w:after="0" w:line="240" w:lineRule="auto"/>
              <w:jc w:val="center"/>
              <w:rPr>
                <w:sz w:val="20"/>
                <w:szCs w:val="20"/>
              </w:rPr>
            </w:pPr>
            <w:r w:rsidRPr="006E2787">
              <w:rPr>
                <w:sz w:val="20"/>
                <w:szCs w:val="20"/>
              </w:rPr>
              <w:t>Jednostavne poljoprivredne građevine, pomoćne građevine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F4026" w14:textId="77777777" w:rsidR="00D00CAE" w:rsidRPr="006E2787" w:rsidRDefault="00D00CAE" w:rsidP="00816660">
            <w:pPr>
              <w:spacing w:after="0" w:line="240" w:lineRule="auto"/>
              <w:jc w:val="center"/>
              <w:rPr>
                <w:sz w:val="20"/>
                <w:szCs w:val="20"/>
              </w:rPr>
            </w:pPr>
            <w:r w:rsidRPr="006E2787">
              <w:rPr>
                <w:sz w:val="20"/>
                <w:szCs w:val="20"/>
              </w:rPr>
              <w:t>28,4</w:t>
            </w:r>
          </w:p>
        </w:tc>
      </w:tr>
      <w:tr w:rsidR="00D00CAE" w:rsidRPr="006E2787" w14:paraId="4B9D30AC"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6DAEE" w14:textId="77777777" w:rsidR="00D00CAE" w:rsidRPr="006E2787" w:rsidRDefault="00D00CAE" w:rsidP="00816660">
            <w:pPr>
              <w:spacing w:after="0" w:line="240" w:lineRule="auto"/>
              <w:jc w:val="center"/>
              <w:rPr>
                <w:b/>
                <w:sz w:val="20"/>
                <w:szCs w:val="20"/>
              </w:rPr>
            </w:pPr>
            <w:r w:rsidRPr="006E2787">
              <w:rPr>
                <w:b/>
                <w:sz w:val="20"/>
                <w:szCs w:val="20"/>
              </w:rPr>
              <w:t>Ib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9B568" w14:textId="77777777" w:rsidR="00D00CAE" w:rsidRPr="006E2787" w:rsidRDefault="00D00CAE" w:rsidP="00816660">
            <w:pPr>
              <w:spacing w:after="0" w:line="240" w:lineRule="auto"/>
              <w:jc w:val="center"/>
              <w:rPr>
                <w:sz w:val="20"/>
                <w:szCs w:val="20"/>
              </w:rPr>
            </w:pPr>
            <w:r w:rsidRPr="006E2787">
              <w:rPr>
                <w:sz w:val="20"/>
                <w:szCs w:val="20"/>
              </w:rPr>
              <w:t>Spremišta (rezervoari) vode, trgovačka skladišta, štale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F0FB33" w14:textId="77777777" w:rsidR="00D00CAE" w:rsidRPr="006E2787" w:rsidRDefault="00D00CAE" w:rsidP="00816660">
            <w:pPr>
              <w:spacing w:after="0" w:line="240" w:lineRule="auto"/>
              <w:jc w:val="center"/>
              <w:rPr>
                <w:sz w:val="20"/>
                <w:szCs w:val="20"/>
              </w:rPr>
            </w:pPr>
            <w:r w:rsidRPr="006E2787">
              <w:rPr>
                <w:sz w:val="20"/>
                <w:szCs w:val="20"/>
              </w:rPr>
              <w:t>49,5</w:t>
            </w:r>
          </w:p>
        </w:tc>
      </w:tr>
      <w:tr w:rsidR="00D00CAE" w:rsidRPr="006E2787" w14:paraId="5B947D25"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10622" w14:textId="77777777" w:rsidR="00D00CAE" w:rsidRPr="006E2787" w:rsidRDefault="00D00CAE" w:rsidP="00816660">
            <w:pPr>
              <w:spacing w:after="0" w:line="240" w:lineRule="auto"/>
              <w:jc w:val="center"/>
              <w:rPr>
                <w:b/>
                <w:sz w:val="20"/>
                <w:szCs w:val="20"/>
              </w:rPr>
            </w:pPr>
            <w:r w:rsidRPr="006E2787">
              <w:rPr>
                <w:b/>
                <w:sz w:val="20"/>
                <w:szCs w:val="20"/>
              </w:rPr>
              <w:t>IIa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52369" w14:textId="77777777" w:rsidR="00D00CAE" w:rsidRPr="006E2787" w:rsidRDefault="00D00CAE" w:rsidP="00816660">
            <w:pPr>
              <w:spacing w:after="0" w:line="240" w:lineRule="auto"/>
              <w:jc w:val="center"/>
              <w:rPr>
                <w:sz w:val="20"/>
                <w:szCs w:val="20"/>
              </w:rPr>
            </w:pPr>
            <w:r w:rsidRPr="006E2787">
              <w:rPr>
                <w:sz w:val="20"/>
                <w:szCs w:val="20"/>
              </w:rPr>
              <w:t>Tornjevi, vodotornjevi, ostala spremišta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C63EA" w14:textId="77777777" w:rsidR="00D00CAE" w:rsidRPr="006E2787" w:rsidRDefault="00D00CAE" w:rsidP="00816660">
            <w:pPr>
              <w:spacing w:after="0" w:line="240" w:lineRule="auto"/>
              <w:jc w:val="center"/>
              <w:rPr>
                <w:sz w:val="20"/>
                <w:szCs w:val="20"/>
              </w:rPr>
            </w:pPr>
            <w:r w:rsidRPr="006E2787">
              <w:rPr>
                <w:sz w:val="20"/>
                <w:szCs w:val="20"/>
              </w:rPr>
              <w:t>78,4</w:t>
            </w:r>
          </w:p>
        </w:tc>
      </w:tr>
      <w:tr w:rsidR="00D00CAE" w:rsidRPr="006E2787" w14:paraId="225894A6"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1E475" w14:textId="77777777" w:rsidR="00D00CAE" w:rsidRPr="006E2787" w:rsidRDefault="00D00CAE" w:rsidP="00816660">
            <w:pPr>
              <w:spacing w:after="0" w:line="240" w:lineRule="auto"/>
              <w:jc w:val="center"/>
              <w:rPr>
                <w:b/>
                <w:sz w:val="20"/>
                <w:szCs w:val="20"/>
              </w:rPr>
            </w:pPr>
            <w:r w:rsidRPr="006E2787">
              <w:rPr>
                <w:b/>
                <w:sz w:val="20"/>
                <w:szCs w:val="20"/>
              </w:rPr>
              <w:t>IIb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F64B8B" w14:textId="77777777" w:rsidR="00D00CAE" w:rsidRPr="006E2787" w:rsidRDefault="00D00CAE" w:rsidP="00816660">
            <w:pPr>
              <w:spacing w:after="0" w:line="240" w:lineRule="auto"/>
              <w:jc w:val="center"/>
              <w:rPr>
                <w:sz w:val="20"/>
                <w:szCs w:val="20"/>
              </w:rPr>
            </w:pPr>
            <w:r w:rsidRPr="006E2787">
              <w:rPr>
                <w:sz w:val="20"/>
                <w:szCs w:val="20"/>
              </w:rPr>
              <w:t>Uredi, trgovine, poljoprivredne građevine do visine jednog kata, jednostavna industrijska postrojenja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D1B0A" w14:textId="77777777" w:rsidR="00D00CAE" w:rsidRPr="006E2787" w:rsidRDefault="00D00CAE" w:rsidP="00816660">
            <w:pPr>
              <w:spacing w:after="0" w:line="240" w:lineRule="auto"/>
              <w:jc w:val="center"/>
              <w:rPr>
                <w:sz w:val="20"/>
                <w:szCs w:val="20"/>
              </w:rPr>
            </w:pPr>
            <w:r w:rsidRPr="006E2787">
              <w:rPr>
                <w:sz w:val="20"/>
                <w:szCs w:val="20"/>
              </w:rPr>
              <w:t>146,4</w:t>
            </w:r>
          </w:p>
        </w:tc>
      </w:tr>
      <w:tr w:rsidR="00D00CAE" w:rsidRPr="006E2787" w14:paraId="1E823D9E"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B73BB" w14:textId="77777777" w:rsidR="00D00CAE" w:rsidRPr="006E2787" w:rsidRDefault="00D00CAE" w:rsidP="00816660">
            <w:pPr>
              <w:spacing w:after="0" w:line="240" w:lineRule="auto"/>
              <w:jc w:val="center"/>
              <w:rPr>
                <w:b/>
                <w:sz w:val="20"/>
                <w:szCs w:val="20"/>
              </w:rPr>
            </w:pPr>
            <w:r w:rsidRPr="006E2787">
              <w:rPr>
                <w:b/>
                <w:sz w:val="20"/>
                <w:szCs w:val="20"/>
              </w:rPr>
              <w:t>IIIa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39517" w14:textId="77777777" w:rsidR="00D00CAE" w:rsidRPr="006E2787" w:rsidRDefault="00D00CAE" w:rsidP="00816660">
            <w:pPr>
              <w:spacing w:after="0" w:line="240" w:lineRule="auto"/>
              <w:jc w:val="center"/>
              <w:rPr>
                <w:sz w:val="20"/>
                <w:szCs w:val="20"/>
              </w:rPr>
            </w:pPr>
            <w:r w:rsidRPr="006E2787">
              <w:rPr>
                <w:sz w:val="20"/>
                <w:szCs w:val="20"/>
              </w:rPr>
              <w:t>Stambene zgrade do četiri kata, lokalne sportske građevine, parkirališta na kat, poslovne građevine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9B6A20" w14:textId="77777777" w:rsidR="00D00CAE" w:rsidRPr="006E2787" w:rsidRDefault="00D00CAE" w:rsidP="00816660">
            <w:pPr>
              <w:spacing w:after="0" w:line="240" w:lineRule="auto"/>
              <w:jc w:val="center"/>
              <w:rPr>
                <w:sz w:val="20"/>
                <w:szCs w:val="20"/>
              </w:rPr>
            </w:pPr>
            <w:r w:rsidRPr="006E2787">
              <w:rPr>
                <w:sz w:val="20"/>
                <w:szCs w:val="20"/>
              </w:rPr>
              <w:t>175,8</w:t>
            </w:r>
          </w:p>
        </w:tc>
      </w:tr>
      <w:tr w:rsidR="00D00CAE" w:rsidRPr="006E2787" w14:paraId="40E2BE88"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29544" w14:textId="77777777" w:rsidR="00D00CAE" w:rsidRPr="006E2787" w:rsidRDefault="00D00CAE" w:rsidP="00816660">
            <w:pPr>
              <w:spacing w:after="0" w:line="240" w:lineRule="auto"/>
              <w:jc w:val="center"/>
              <w:rPr>
                <w:b/>
                <w:sz w:val="20"/>
                <w:szCs w:val="20"/>
              </w:rPr>
            </w:pPr>
            <w:r w:rsidRPr="006E2787">
              <w:rPr>
                <w:b/>
                <w:sz w:val="20"/>
                <w:szCs w:val="20"/>
              </w:rPr>
              <w:lastRenderedPageBreak/>
              <w:t>IIIb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A51463" w14:textId="77777777" w:rsidR="00D00CAE" w:rsidRPr="006E2787" w:rsidRDefault="00D00CAE" w:rsidP="00816660">
            <w:pPr>
              <w:spacing w:after="0" w:line="240" w:lineRule="auto"/>
              <w:jc w:val="center"/>
              <w:rPr>
                <w:sz w:val="20"/>
                <w:szCs w:val="20"/>
              </w:rPr>
            </w:pPr>
            <w:r w:rsidRPr="006E2787">
              <w:rPr>
                <w:sz w:val="20"/>
                <w:szCs w:val="20"/>
              </w:rPr>
              <w:t>Stambene i poslovne građevine, složenije poljoprivredne i industrijske građevine, građevine javnih institucija, domovi zdravlja, hoteli niže kategorije i slično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0C0D21" w14:textId="77777777" w:rsidR="00D00CAE" w:rsidRPr="006E2787" w:rsidRDefault="00D00CAE" w:rsidP="00816660">
            <w:pPr>
              <w:spacing w:after="0" w:line="240" w:lineRule="auto"/>
              <w:jc w:val="center"/>
              <w:rPr>
                <w:sz w:val="20"/>
                <w:szCs w:val="20"/>
              </w:rPr>
            </w:pPr>
            <w:r w:rsidRPr="006E2787">
              <w:rPr>
                <w:sz w:val="20"/>
                <w:szCs w:val="20"/>
              </w:rPr>
              <w:t>200,5</w:t>
            </w:r>
          </w:p>
        </w:tc>
      </w:tr>
      <w:tr w:rsidR="00D00CAE" w:rsidRPr="006E2787" w14:paraId="5AF1AF69"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43D0C" w14:textId="77777777" w:rsidR="00D00CAE" w:rsidRPr="006E2787" w:rsidRDefault="00D00CAE" w:rsidP="00816660">
            <w:pPr>
              <w:spacing w:after="0" w:line="240" w:lineRule="auto"/>
              <w:jc w:val="center"/>
              <w:rPr>
                <w:b/>
                <w:sz w:val="20"/>
                <w:szCs w:val="20"/>
              </w:rPr>
            </w:pPr>
            <w:r w:rsidRPr="006E2787">
              <w:rPr>
                <w:b/>
                <w:sz w:val="20"/>
                <w:szCs w:val="20"/>
              </w:rPr>
              <w:t>IVa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6E6CC" w14:textId="77777777" w:rsidR="00D00CAE" w:rsidRPr="006E2787" w:rsidRDefault="00D00CAE" w:rsidP="00816660">
            <w:pPr>
              <w:spacing w:after="0" w:line="240" w:lineRule="auto"/>
              <w:jc w:val="center"/>
              <w:rPr>
                <w:sz w:val="20"/>
                <w:szCs w:val="20"/>
              </w:rPr>
            </w:pPr>
            <w:r w:rsidRPr="006E2787">
              <w:rPr>
                <w:sz w:val="20"/>
                <w:szCs w:val="20"/>
              </w:rPr>
              <w:t>Privatne kuće, uredske zgrade, veliki trgovački centri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212075" w14:textId="77777777" w:rsidR="00D00CAE" w:rsidRPr="006E2787" w:rsidRDefault="00D00CAE" w:rsidP="00816660">
            <w:pPr>
              <w:spacing w:after="0" w:line="240" w:lineRule="auto"/>
              <w:jc w:val="center"/>
              <w:rPr>
                <w:sz w:val="20"/>
                <w:szCs w:val="20"/>
              </w:rPr>
            </w:pPr>
            <w:r w:rsidRPr="006E2787">
              <w:rPr>
                <w:sz w:val="20"/>
                <w:szCs w:val="20"/>
              </w:rPr>
              <w:t>226,3</w:t>
            </w:r>
          </w:p>
        </w:tc>
      </w:tr>
      <w:tr w:rsidR="00D00CAE" w:rsidRPr="006E2787" w14:paraId="3D3AE0E0"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34755" w14:textId="77777777" w:rsidR="00D00CAE" w:rsidRPr="006E2787" w:rsidRDefault="00D00CAE" w:rsidP="00816660">
            <w:pPr>
              <w:spacing w:after="0" w:line="240" w:lineRule="auto"/>
              <w:jc w:val="center"/>
              <w:rPr>
                <w:b/>
                <w:sz w:val="20"/>
                <w:szCs w:val="20"/>
              </w:rPr>
            </w:pPr>
            <w:r w:rsidRPr="006E2787">
              <w:rPr>
                <w:b/>
                <w:sz w:val="20"/>
                <w:szCs w:val="20"/>
              </w:rPr>
              <w:t>IVb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3448D8" w14:textId="77777777" w:rsidR="00D00CAE" w:rsidRPr="006E2787" w:rsidRDefault="00D00CAE" w:rsidP="00816660">
            <w:pPr>
              <w:spacing w:after="0" w:line="240" w:lineRule="auto"/>
              <w:jc w:val="center"/>
              <w:rPr>
                <w:sz w:val="20"/>
                <w:szCs w:val="20"/>
              </w:rPr>
            </w:pPr>
            <w:r w:rsidRPr="006E2787">
              <w:rPr>
                <w:sz w:val="20"/>
                <w:szCs w:val="20"/>
              </w:rPr>
              <w:t>Trgovački centri i hoteli viših kategorija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DB4C73" w14:textId="77777777" w:rsidR="00D00CAE" w:rsidRPr="006E2787" w:rsidRDefault="00D00CAE" w:rsidP="00816660">
            <w:pPr>
              <w:spacing w:after="0" w:line="240" w:lineRule="auto"/>
              <w:jc w:val="center"/>
              <w:rPr>
                <w:sz w:val="20"/>
                <w:szCs w:val="20"/>
              </w:rPr>
            </w:pPr>
            <w:r w:rsidRPr="006E2787">
              <w:rPr>
                <w:sz w:val="20"/>
                <w:szCs w:val="20"/>
              </w:rPr>
              <w:t>250,0</w:t>
            </w:r>
          </w:p>
        </w:tc>
      </w:tr>
      <w:tr w:rsidR="00D00CAE" w:rsidRPr="006E2787" w14:paraId="47ED7444"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1CF6A" w14:textId="77777777" w:rsidR="00D00CAE" w:rsidRPr="006E2787" w:rsidRDefault="00D00CAE" w:rsidP="00816660">
            <w:pPr>
              <w:spacing w:after="0" w:line="240" w:lineRule="auto"/>
              <w:jc w:val="center"/>
              <w:rPr>
                <w:b/>
                <w:sz w:val="20"/>
                <w:szCs w:val="20"/>
              </w:rPr>
            </w:pPr>
            <w:r w:rsidRPr="006E2787">
              <w:rPr>
                <w:b/>
                <w:sz w:val="20"/>
                <w:szCs w:val="20"/>
              </w:rPr>
              <w:t>IVc</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EC76A" w14:textId="77777777" w:rsidR="00D00CAE" w:rsidRPr="006E2787" w:rsidRDefault="00D00CAE" w:rsidP="00816660">
            <w:pPr>
              <w:spacing w:after="0" w:line="240" w:lineRule="auto"/>
              <w:jc w:val="center"/>
              <w:rPr>
                <w:sz w:val="20"/>
                <w:szCs w:val="20"/>
              </w:rPr>
            </w:pPr>
            <w:r w:rsidRPr="006E2787">
              <w:rPr>
                <w:sz w:val="20"/>
                <w:szCs w:val="20"/>
              </w:rPr>
              <w:t>Bolnice, knjižnice i kulturne građevine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4DFEF" w14:textId="77777777" w:rsidR="00D00CAE" w:rsidRPr="006E2787" w:rsidRDefault="00D00CAE" w:rsidP="00816660">
            <w:pPr>
              <w:spacing w:after="0" w:line="240" w:lineRule="auto"/>
              <w:jc w:val="center"/>
              <w:rPr>
                <w:sz w:val="20"/>
                <w:szCs w:val="20"/>
              </w:rPr>
            </w:pPr>
            <w:r w:rsidRPr="006E2787">
              <w:rPr>
                <w:sz w:val="20"/>
                <w:szCs w:val="20"/>
              </w:rPr>
              <w:t>300,5</w:t>
            </w:r>
          </w:p>
        </w:tc>
      </w:tr>
      <w:tr w:rsidR="00D00CAE" w:rsidRPr="006E2787" w14:paraId="02169C4F"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21DC1" w14:textId="77777777" w:rsidR="00D00CAE" w:rsidRPr="006E2787" w:rsidRDefault="00D00CAE" w:rsidP="00816660">
            <w:pPr>
              <w:spacing w:after="0" w:line="240" w:lineRule="auto"/>
              <w:jc w:val="center"/>
              <w:rPr>
                <w:b/>
                <w:sz w:val="20"/>
                <w:szCs w:val="20"/>
              </w:rPr>
            </w:pPr>
            <w:r w:rsidRPr="006E2787">
              <w:rPr>
                <w:b/>
                <w:sz w:val="20"/>
                <w:szCs w:val="20"/>
              </w:rPr>
              <w:t>Va</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8C7923" w14:textId="77777777" w:rsidR="00D00CAE" w:rsidRPr="006E2787" w:rsidRDefault="00D00CAE" w:rsidP="00816660">
            <w:pPr>
              <w:spacing w:after="0" w:line="240" w:lineRule="auto"/>
              <w:jc w:val="center"/>
              <w:rPr>
                <w:sz w:val="20"/>
                <w:szCs w:val="20"/>
              </w:rPr>
            </w:pPr>
            <w:r w:rsidRPr="006E2787">
              <w:rPr>
                <w:sz w:val="20"/>
                <w:szCs w:val="20"/>
              </w:rPr>
              <w:t>Radio i TV postaje, obrazovne institucije, trgovački centri s dodatnim sadržajem</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00FA7" w14:textId="77777777" w:rsidR="00D00CAE" w:rsidRPr="006E2787" w:rsidRDefault="00D00CAE" w:rsidP="00816660">
            <w:pPr>
              <w:spacing w:after="0" w:line="240" w:lineRule="auto"/>
              <w:jc w:val="center"/>
              <w:rPr>
                <w:sz w:val="20"/>
                <w:szCs w:val="20"/>
              </w:rPr>
            </w:pPr>
            <w:r w:rsidRPr="006E2787">
              <w:rPr>
                <w:sz w:val="20"/>
                <w:szCs w:val="20"/>
              </w:rPr>
              <w:t>372,6</w:t>
            </w:r>
          </w:p>
        </w:tc>
      </w:tr>
      <w:tr w:rsidR="00D00CAE" w:rsidRPr="006E2787" w14:paraId="2638D9C8"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73520" w14:textId="77777777" w:rsidR="00D00CAE" w:rsidRPr="006E2787" w:rsidRDefault="00D00CAE" w:rsidP="00816660">
            <w:pPr>
              <w:spacing w:after="0" w:line="240" w:lineRule="auto"/>
              <w:jc w:val="center"/>
              <w:rPr>
                <w:b/>
                <w:sz w:val="20"/>
                <w:szCs w:val="20"/>
              </w:rPr>
            </w:pPr>
            <w:r w:rsidRPr="006E2787">
              <w:rPr>
                <w:b/>
                <w:sz w:val="20"/>
                <w:szCs w:val="20"/>
              </w:rPr>
              <w:t>Vb</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DEFD5" w14:textId="77777777" w:rsidR="00D00CAE" w:rsidRPr="006E2787" w:rsidRDefault="00D00CAE" w:rsidP="00816660">
            <w:pPr>
              <w:spacing w:after="0" w:line="240" w:lineRule="auto"/>
              <w:jc w:val="center"/>
              <w:rPr>
                <w:sz w:val="20"/>
                <w:szCs w:val="20"/>
              </w:rPr>
            </w:pPr>
            <w:r w:rsidRPr="006E2787">
              <w:rPr>
                <w:sz w:val="20"/>
                <w:szCs w:val="20"/>
              </w:rPr>
              <w:t>Kongresni centri, zračne luke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69BBD" w14:textId="77777777" w:rsidR="00D00CAE" w:rsidRPr="006E2787" w:rsidRDefault="00D00CAE" w:rsidP="00816660">
            <w:pPr>
              <w:spacing w:after="0" w:line="240" w:lineRule="auto"/>
              <w:jc w:val="center"/>
              <w:rPr>
                <w:sz w:val="20"/>
                <w:szCs w:val="20"/>
              </w:rPr>
            </w:pPr>
            <w:r w:rsidRPr="006E2787">
              <w:rPr>
                <w:sz w:val="20"/>
                <w:szCs w:val="20"/>
              </w:rPr>
              <w:t>451,6</w:t>
            </w:r>
          </w:p>
        </w:tc>
      </w:tr>
      <w:tr w:rsidR="00D00CAE" w:rsidRPr="006E2787" w14:paraId="47A15E2F"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078E18" w14:textId="77777777" w:rsidR="00D00CAE" w:rsidRPr="006E2787" w:rsidRDefault="00D00CAE" w:rsidP="00816660">
            <w:pPr>
              <w:spacing w:after="0" w:line="240" w:lineRule="auto"/>
              <w:jc w:val="center"/>
              <w:rPr>
                <w:b/>
                <w:sz w:val="20"/>
                <w:szCs w:val="20"/>
              </w:rPr>
            </w:pPr>
            <w:r w:rsidRPr="006E2787">
              <w:rPr>
                <w:b/>
                <w:sz w:val="20"/>
                <w:szCs w:val="20"/>
              </w:rPr>
              <w:t>Vc</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310A7" w14:textId="77777777" w:rsidR="00D00CAE" w:rsidRPr="006E2787" w:rsidRDefault="00D00CAE" w:rsidP="00816660">
            <w:pPr>
              <w:spacing w:after="0" w:line="240" w:lineRule="auto"/>
              <w:jc w:val="center"/>
              <w:rPr>
                <w:sz w:val="20"/>
                <w:szCs w:val="20"/>
              </w:rPr>
            </w:pPr>
            <w:r w:rsidRPr="006E2787">
              <w:rPr>
                <w:sz w:val="20"/>
                <w:szCs w:val="20"/>
              </w:rPr>
              <w:t>Kliničko – bolnički centri, hoteli najviših kategorija</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299BA" w14:textId="77777777" w:rsidR="00D00CAE" w:rsidRPr="006E2787" w:rsidRDefault="00D00CAE" w:rsidP="00816660">
            <w:pPr>
              <w:spacing w:after="0" w:line="240" w:lineRule="auto"/>
              <w:jc w:val="center"/>
              <w:rPr>
                <w:sz w:val="20"/>
                <w:szCs w:val="20"/>
              </w:rPr>
            </w:pPr>
            <w:r w:rsidRPr="006E2787">
              <w:rPr>
                <w:sz w:val="20"/>
                <w:szCs w:val="20"/>
              </w:rPr>
              <w:t>513,3</w:t>
            </w:r>
          </w:p>
        </w:tc>
      </w:tr>
      <w:tr w:rsidR="00D00CAE" w:rsidRPr="006E2787" w14:paraId="5B036D72" w14:textId="77777777" w:rsidTr="00742A71">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70080" w14:textId="77777777" w:rsidR="00D00CAE" w:rsidRPr="006E2787" w:rsidRDefault="00D00CAE" w:rsidP="00816660">
            <w:pPr>
              <w:spacing w:after="0" w:line="240" w:lineRule="auto"/>
              <w:jc w:val="center"/>
              <w:rPr>
                <w:b/>
                <w:sz w:val="20"/>
                <w:szCs w:val="20"/>
              </w:rPr>
            </w:pPr>
            <w:r w:rsidRPr="006E2787">
              <w:rPr>
                <w:b/>
                <w:sz w:val="20"/>
                <w:szCs w:val="20"/>
              </w:rPr>
              <w:t>Vd</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AF6A7" w14:textId="77777777" w:rsidR="00D00CAE" w:rsidRPr="006E2787" w:rsidRDefault="00D00CAE" w:rsidP="00816660">
            <w:pPr>
              <w:spacing w:after="0" w:line="240" w:lineRule="auto"/>
              <w:jc w:val="center"/>
              <w:rPr>
                <w:sz w:val="20"/>
                <w:szCs w:val="20"/>
              </w:rPr>
            </w:pPr>
            <w:r w:rsidRPr="006E2787">
              <w:rPr>
                <w:sz w:val="20"/>
                <w:szCs w:val="20"/>
              </w:rPr>
              <w:t>Kazališta, operne i koncertne dvorane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561CD" w14:textId="77777777" w:rsidR="00D00CAE" w:rsidRPr="006E2787" w:rsidRDefault="00D00CAE" w:rsidP="00816660">
            <w:pPr>
              <w:spacing w:after="0" w:line="240" w:lineRule="auto"/>
              <w:jc w:val="center"/>
              <w:rPr>
                <w:sz w:val="20"/>
                <w:szCs w:val="20"/>
              </w:rPr>
            </w:pPr>
            <w:r w:rsidRPr="006E2787">
              <w:rPr>
                <w:sz w:val="20"/>
                <w:szCs w:val="20"/>
              </w:rPr>
              <w:t>615,3</w:t>
            </w:r>
          </w:p>
        </w:tc>
      </w:tr>
    </w:tbl>
    <w:p w14:paraId="713BDDB0" w14:textId="39A9538F" w:rsidR="00D00CAE" w:rsidRPr="006E2787" w:rsidRDefault="00D00CAE" w:rsidP="00D00CAE">
      <w:pPr>
        <w:spacing w:after="0"/>
        <w:jc w:val="center"/>
        <w:rPr>
          <w:sz w:val="20"/>
          <w:szCs w:val="20"/>
        </w:rPr>
      </w:pPr>
      <w:r w:rsidRPr="006E2787">
        <w:rPr>
          <w:sz w:val="20"/>
          <w:szCs w:val="20"/>
        </w:rPr>
        <w:t>Izvor: Procjena rizika od katastrofa za Republiku Hrvatsku, 2016.god.</w:t>
      </w:r>
      <w:bookmarkEnd w:id="874"/>
      <w:bookmarkEnd w:id="883"/>
    </w:p>
    <w:p w14:paraId="76BC7F29" w14:textId="11463EF5" w:rsidR="00967571" w:rsidRPr="00A12D7A" w:rsidRDefault="00967571" w:rsidP="00967571">
      <w:pPr>
        <w:pStyle w:val="Naslov4"/>
      </w:pPr>
      <w:bookmarkStart w:id="884" w:name="_Toc129846450"/>
      <w:r w:rsidRPr="00A12D7A">
        <w:t>6.</w:t>
      </w:r>
      <w:r w:rsidR="00816660" w:rsidRPr="00A12D7A">
        <w:t>9</w:t>
      </w:r>
      <w:r w:rsidRPr="00A12D7A">
        <w:t xml:space="preserve">.6.1. Procjena posljedica događaja s najgorim mogućim posljedicama uslijed </w:t>
      </w:r>
      <w:r w:rsidR="00D00CAE" w:rsidRPr="00A12D7A">
        <w:t>potresa</w:t>
      </w:r>
      <w:r w:rsidRPr="00A12D7A">
        <w:t xml:space="preserve"> na život i zdravlje ljudi</w:t>
      </w:r>
      <w:bookmarkEnd w:id="884"/>
    </w:p>
    <w:p w14:paraId="38675104" w14:textId="77777777" w:rsidR="00967571" w:rsidRPr="00A12D7A" w:rsidRDefault="00967571" w:rsidP="00967571">
      <w:pPr>
        <w:spacing w:after="0"/>
      </w:pPr>
    </w:p>
    <w:p w14:paraId="6E9BC983" w14:textId="317EE75B" w:rsidR="00967571" w:rsidRPr="00A12D7A" w:rsidRDefault="00967571" w:rsidP="00967571">
      <w:pPr>
        <w:spacing w:after="0"/>
      </w:pPr>
      <w:r w:rsidRPr="00A12D7A">
        <w:t xml:space="preserve">Posljedice na život i zdravlje ljudi prikazuju se ukupnim brojem ljudi (dobiven jednostavnim zbrajanjem, bez podnerivanja) za koje se procjenjuje kako mogu biti u sastavu nekog od procesa nastalih kao posljedica događaja opisanih scenarijem – poginuli, ozlijeđeni, oboljeli, evakuirani, zbrinuti i sklonjeni. </w:t>
      </w:r>
    </w:p>
    <w:p w14:paraId="6C7E6952" w14:textId="489B51C5" w:rsidR="00D00CAE" w:rsidRPr="001608E9" w:rsidRDefault="00D00CAE" w:rsidP="00967571">
      <w:pPr>
        <w:spacing w:after="0"/>
        <w:rPr>
          <w:highlight w:val="yellow"/>
        </w:rPr>
      </w:pPr>
    </w:p>
    <w:p w14:paraId="099CCA76" w14:textId="44533B2C" w:rsidR="00D00CAE" w:rsidRPr="00A12D7A" w:rsidRDefault="00D00CAE" w:rsidP="00D00CAE">
      <w:pPr>
        <w:spacing w:after="0"/>
        <w:rPr>
          <w:rFonts w:cs="Arial"/>
          <w:bCs/>
          <w:szCs w:val="24"/>
        </w:rPr>
      </w:pPr>
      <w:r w:rsidRPr="00A12D7A">
        <w:rPr>
          <w:szCs w:val="24"/>
        </w:rPr>
        <w:t xml:space="preserve">Procjena posljedica na život i zdravlje ljudi vezana za stupanj oštećenja građevina jer bez detaljnih istraživanja nije moguće precizno procijeniti broj poginulih te duboko, srednje i plitko zatrpanih. Prema prognozi broja žrtava </w:t>
      </w:r>
      <w:r w:rsidRPr="00A12D7A">
        <w:rPr>
          <w:rFonts w:cs="Arial"/>
          <w:bCs/>
          <w:szCs w:val="24"/>
        </w:rPr>
        <w:t xml:space="preserve">izračunom je  dobiven ukupan broj plitko i srednje zatrpanih i duboko zatrpanih osoba: </w:t>
      </w:r>
      <w:r w:rsidR="00A12D7A" w:rsidRPr="00A12D7A">
        <w:rPr>
          <w:rFonts w:cs="Arial"/>
          <w:bCs/>
          <w:szCs w:val="24"/>
        </w:rPr>
        <w:t>5</w:t>
      </w:r>
      <w:r w:rsidRPr="00A12D7A">
        <w:rPr>
          <w:rFonts w:cs="Arial"/>
          <w:bCs/>
          <w:szCs w:val="24"/>
        </w:rPr>
        <w:t xml:space="preserve"> plitko, </w:t>
      </w:r>
      <w:r w:rsidR="00A12D7A" w:rsidRPr="00A12D7A">
        <w:rPr>
          <w:rFonts w:cs="Arial"/>
          <w:bCs/>
          <w:szCs w:val="24"/>
        </w:rPr>
        <w:t>4</w:t>
      </w:r>
      <w:r w:rsidRPr="00A12D7A">
        <w:rPr>
          <w:rFonts w:cs="Arial"/>
          <w:bCs/>
          <w:szCs w:val="24"/>
        </w:rPr>
        <w:t xml:space="preserve"> srednje zatrpanih osoba</w:t>
      </w:r>
      <w:r w:rsidR="00E62DA0" w:rsidRPr="00A12D7A">
        <w:rPr>
          <w:rFonts w:cs="Arial"/>
          <w:bCs/>
          <w:szCs w:val="24"/>
        </w:rPr>
        <w:t xml:space="preserve">, </w:t>
      </w:r>
      <w:r w:rsidR="00A12D7A" w:rsidRPr="00A12D7A">
        <w:rPr>
          <w:rFonts w:cs="Arial"/>
          <w:bCs/>
          <w:szCs w:val="24"/>
        </w:rPr>
        <w:t>8</w:t>
      </w:r>
      <w:r w:rsidRPr="00A12D7A">
        <w:rPr>
          <w:rFonts w:cs="Arial"/>
          <w:bCs/>
          <w:szCs w:val="24"/>
        </w:rPr>
        <w:t xml:space="preserve"> duboko zatrpanih osoba</w:t>
      </w:r>
      <w:r w:rsidR="00E62DA0" w:rsidRPr="00A12D7A">
        <w:rPr>
          <w:rFonts w:cs="Arial"/>
          <w:bCs/>
          <w:szCs w:val="24"/>
        </w:rPr>
        <w:t>,</w:t>
      </w:r>
      <w:r w:rsidR="00F009AD" w:rsidRPr="00A12D7A">
        <w:rPr>
          <w:rFonts w:cs="Arial"/>
          <w:bCs/>
          <w:szCs w:val="24"/>
        </w:rPr>
        <w:t xml:space="preserve"> 1</w:t>
      </w:r>
      <w:r w:rsidR="00A12D7A" w:rsidRPr="00A12D7A">
        <w:rPr>
          <w:rFonts w:cs="Arial"/>
          <w:bCs/>
          <w:szCs w:val="24"/>
        </w:rPr>
        <w:t>4</w:t>
      </w:r>
      <w:r w:rsidR="00E62DA0" w:rsidRPr="00A12D7A">
        <w:rPr>
          <w:rFonts w:cs="Arial"/>
          <w:bCs/>
          <w:szCs w:val="24"/>
        </w:rPr>
        <w:t xml:space="preserve"> osoba ukupno ranjena i </w:t>
      </w:r>
      <w:r w:rsidR="00F009AD" w:rsidRPr="00A12D7A">
        <w:rPr>
          <w:rFonts w:cs="Arial"/>
          <w:bCs/>
          <w:szCs w:val="24"/>
        </w:rPr>
        <w:t>2</w:t>
      </w:r>
      <w:r w:rsidR="00E62DA0" w:rsidRPr="00A12D7A">
        <w:rPr>
          <w:rFonts w:cs="Arial"/>
          <w:bCs/>
          <w:szCs w:val="24"/>
        </w:rPr>
        <w:t xml:space="preserve"> poginu</w:t>
      </w:r>
      <w:r w:rsidR="00827AC4" w:rsidRPr="00A12D7A">
        <w:rPr>
          <w:rFonts w:cs="Arial"/>
          <w:bCs/>
          <w:szCs w:val="24"/>
        </w:rPr>
        <w:t>lih</w:t>
      </w:r>
      <w:r w:rsidR="00E62DA0" w:rsidRPr="00A12D7A">
        <w:rPr>
          <w:rFonts w:cs="Arial"/>
          <w:bCs/>
          <w:szCs w:val="24"/>
        </w:rPr>
        <w:t xml:space="preserve"> osob</w:t>
      </w:r>
      <w:r w:rsidR="00827AC4" w:rsidRPr="00A12D7A">
        <w:rPr>
          <w:rFonts w:cs="Arial"/>
          <w:bCs/>
          <w:szCs w:val="24"/>
        </w:rPr>
        <w:t>a</w:t>
      </w:r>
      <w:r w:rsidR="00E62DA0" w:rsidRPr="00A12D7A">
        <w:rPr>
          <w:rFonts w:cs="Arial"/>
          <w:bCs/>
          <w:szCs w:val="24"/>
        </w:rPr>
        <w:t>.</w:t>
      </w:r>
    </w:p>
    <w:p w14:paraId="44F640D3" w14:textId="77777777" w:rsidR="00423B89" w:rsidRPr="001608E9" w:rsidRDefault="00423B89" w:rsidP="00D00CAE">
      <w:pPr>
        <w:spacing w:after="0"/>
        <w:rPr>
          <w:rFonts w:cs="Arial"/>
          <w:bCs/>
          <w:szCs w:val="24"/>
          <w:highlight w:val="yellow"/>
        </w:rPr>
      </w:pPr>
    </w:p>
    <w:p w14:paraId="1E264827" w14:textId="0A874E90" w:rsidR="00967571" w:rsidRPr="00A12D7A" w:rsidRDefault="00967571" w:rsidP="00C9786D">
      <w:pPr>
        <w:spacing w:after="0" w:line="240" w:lineRule="auto"/>
        <w:jc w:val="center"/>
        <w:rPr>
          <w:rFonts w:cs="Arial"/>
          <w:b/>
          <w:bCs/>
          <w:sz w:val="20"/>
          <w:szCs w:val="20"/>
        </w:rPr>
      </w:pPr>
      <w:bookmarkStart w:id="885" w:name="_Toc129846552"/>
      <w:r w:rsidRPr="00A12D7A">
        <w:rPr>
          <w:rFonts w:cs="Arial"/>
          <w:b/>
          <w:bCs/>
          <w:sz w:val="20"/>
          <w:szCs w:val="20"/>
        </w:rPr>
        <w:t xml:space="preserve">Tablica </w:t>
      </w:r>
      <w:r w:rsidRPr="00A12D7A">
        <w:rPr>
          <w:rFonts w:cs="Arial"/>
          <w:b/>
          <w:bCs/>
          <w:sz w:val="20"/>
          <w:szCs w:val="20"/>
        </w:rPr>
        <w:fldChar w:fldCharType="begin"/>
      </w:r>
      <w:r w:rsidRPr="00A12D7A">
        <w:rPr>
          <w:rFonts w:cs="Arial"/>
          <w:b/>
          <w:bCs/>
          <w:sz w:val="20"/>
          <w:szCs w:val="20"/>
        </w:rPr>
        <w:instrText xml:space="preserve"> SEQ Tablica \* ARABIC </w:instrText>
      </w:r>
      <w:r w:rsidRPr="00A12D7A">
        <w:rPr>
          <w:rFonts w:cs="Arial"/>
          <w:b/>
          <w:bCs/>
          <w:sz w:val="20"/>
          <w:szCs w:val="20"/>
        </w:rPr>
        <w:fldChar w:fldCharType="separate"/>
      </w:r>
      <w:r w:rsidR="00E25429">
        <w:rPr>
          <w:rFonts w:cs="Arial"/>
          <w:b/>
          <w:bCs/>
          <w:noProof/>
          <w:sz w:val="20"/>
          <w:szCs w:val="20"/>
        </w:rPr>
        <w:t>71</w:t>
      </w:r>
      <w:r w:rsidRPr="00A12D7A">
        <w:rPr>
          <w:rFonts w:cs="Arial"/>
          <w:b/>
          <w:bCs/>
          <w:noProof/>
          <w:sz w:val="20"/>
          <w:szCs w:val="20"/>
        </w:rPr>
        <w:fldChar w:fldCharType="end"/>
      </w:r>
      <w:r w:rsidRPr="00A12D7A">
        <w:rPr>
          <w:rFonts w:cs="Arial"/>
          <w:b/>
          <w:bCs/>
          <w:sz w:val="20"/>
          <w:szCs w:val="20"/>
        </w:rPr>
        <w:t xml:space="preserve">: Prikaz prijetnjom nastalih posljedica na život i zdravlje ljudi - Događaj s najgorim mogućim posljedicama – </w:t>
      </w:r>
      <w:r w:rsidR="00D00CAE" w:rsidRPr="00A12D7A">
        <w:rPr>
          <w:rFonts w:cs="Arial"/>
          <w:b/>
          <w:bCs/>
          <w:sz w:val="20"/>
          <w:szCs w:val="20"/>
        </w:rPr>
        <w:t>Potres</w:t>
      </w:r>
      <w:bookmarkEnd w:id="885"/>
    </w:p>
    <w:tbl>
      <w:tblPr>
        <w:tblW w:w="7471" w:type="dxa"/>
        <w:jc w:val="center"/>
        <w:tblCellMar>
          <w:left w:w="10" w:type="dxa"/>
          <w:right w:w="10" w:type="dxa"/>
        </w:tblCellMar>
        <w:tblLook w:val="04A0" w:firstRow="1" w:lastRow="0" w:firstColumn="1" w:lastColumn="0" w:noHBand="0" w:noVBand="1"/>
      </w:tblPr>
      <w:tblGrid>
        <w:gridCol w:w="1752"/>
        <w:gridCol w:w="2152"/>
        <w:gridCol w:w="2021"/>
        <w:gridCol w:w="1546"/>
      </w:tblGrid>
      <w:tr w:rsidR="00967571" w:rsidRPr="00A12D7A" w14:paraId="5941AC89" w14:textId="77777777" w:rsidTr="00967571">
        <w:trPr>
          <w:trHeight w:val="173"/>
          <w:jc w:val="center"/>
        </w:trPr>
        <w:tc>
          <w:tcPr>
            <w:tcW w:w="74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AAB72A" w14:textId="77777777" w:rsidR="00967571" w:rsidRPr="00A12D7A" w:rsidRDefault="00967571" w:rsidP="00C9786D">
            <w:pPr>
              <w:spacing w:after="0" w:line="240" w:lineRule="auto"/>
              <w:jc w:val="center"/>
              <w:rPr>
                <w:b/>
                <w:sz w:val="20"/>
                <w:szCs w:val="20"/>
              </w:rPr>
            </w:pPr>
            <w:r w:rsidRPr="00A12D7A">
              <w:rPr>
                <w:b/>
                <w:sz w:val="20"/>
                <w:szCs w:val="20"/>
              </w:rPr>
              <w:t>Život i zdravlje ljudi</w:t>
            </w:r>
          </w:p>
        </w:tc>
      </w:tr>
      <w:tr w:rsidR="00967571" w:rsidRPr="00A12D7A" w14:paraId="4CFCEA9E" w14:textId="77777777" w:rsidTr="00967571">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84DB49" w14:textId="77777777" w:rsidR="00967571" w:rsidRPr="00A12D7A" w:rsidRDefault="00967571" w:rsidP="00C9786D">
            <w:pPr>
              <w:spacing w:after="0" w:line="240" w:lineRule="auto"/>
              <w:jc w:val="center"/>
              <w:rPr>
                <w:b/>
                <w:sz w:val="20"/>
                <w:szCs w:val="20"/>
              </w:rPr>
            </w:pPr>
            <w:r w:rsidRPr="00A12D7A">
              <w:rPr>
                <w:b/>
                <w:sz w:val="20"/>
                <w:szCs w:val="20"/>
              </w:rPr>
              <w:t>Kategorija</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D5F5A" w14:textId="77777777" w:rsidR="00967571" w:rsidRPr="00A12D7A" w:rsidRDefault="00967571" w:rsidP="00C9786D">
            <w:pPr>
              <w:spacing w:after="0" w:line="240" w:lineRule="auto"/>
              <w:jc w:val="center"/>
              <w:rPr>
                <w:b/>
                <w:sz w:val="20"/>
                <w:szCs w:val="20"/>
              </w:rPr>
            </w:pPr>
            <w:r w:rsidRPr="00A12D7A">
              <w:rPr>
                <w:b/>
                <w:sz w:val="20"/>
                <w:szCs w:val="20"/>
              </w:rPr>
              <w:t>Posljedice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FE5C0" w14:textId="77777777" w:rsidR="00967571" w:rsidRPr="00A12D7A" w:rsidRDefault="00967571" w:rsidP="00C9786D">
            <w:pPr>
              <w:spacing w:after="0" w:line="240" w:lineRule="auto"/>
              <w:jc w:val="center"/>
              <w:rPr>
                <w:b/>
                <w:sz w:val="20"/>
                <w:szCs w:val="20"/>
              </w:rPr>
            </w:pPr>
            <w:r w:rsidRPr="00A12D7A">
              <w:rPr>
                <w:b/>
                <w:sz w:val="20"/>
                <w:szCs w:val="20"/>
              </w:rPr>
              <w:t>Broj stanovnika</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DB95D" w14:textId="77777777" w:rsidR="00967571" w:rsidRPr="00A12D7A" w:rsidRDefault="00967571" w:rsidP="00C9786D">
            <w:pPr>
              <w:spacing w:after="0" w:line="240" w:lineRule="auto"/>
              <w:jc w:val="center"/>
              <w:rPr>
                <w:b/>
                <w:sz w:val="20"/>
                <w:szCs w:val="20"/>
              </w:rPr>
            </w:pPr>
            <w:r w:rsidRPr="00A12D7A">
              <w:rPr>
                <w:b/>
                <w:sz w:val="20"/>
                <w:szCs w:val="20"/>
              </w:rPr>
              <w:t>Odabrano</w:t>
            </w:r>
          </w:p>
        </w:tc>
      </w:tr>
      <w:tr w:rsidR="00A12D7A" w:rsidRPr="00A12D7A" w14:paraId="1CA9671D" w14:textId="77777777" w:rsidTr="00567865">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19454" w14:textId="77777777" w:rsidR="00A12D7A" w:rsidRPr="00A12D7A" w:rsidRDefault="00A12D7A" w:rsidP="00A12D7A">
            <w:pPr>
              <w:spacing w:after="0" w:line="240" w:lineRule="auto"/>
              <w:jc w:val="center"/>
              <w:rPr>
                <w:b/>
                <w:sz w:val="20"/>
                <w:szCs w:val="20"/>
              </w:rPr>
            </w:pPr>
            <w:r w:rsidRPr="00A12D7A">
              <w:rPr>
                <w:b/>
                <w:sz w:val="20"/>
                <w:szCs w:val="20"/>
              </w:rPr>
              <w:t>1</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427B2" w14:textId="77777777" w:rsidR="00A12D7A" w:rsidRPr="00A12D7A" w:rsidRDefault="00A12D7A" w:rsidP="00A12D7A">
            <w:pPr>
              <w:spacing w:after="0" w:line="240" w:lineRule="auto"/>
              <w:jc w:val="center"/>
              <w:rPr>
                <w:sz w:val="20"/>
                <w:szCs w:val="20"/>
              </w:rPr>
            </w:pPr>
            <w:r w:rsidRPr="00A12D7A">
              <w:rPr>
                <w:sz w:val="20"/>
                <w:szCs w:val="20"/>
              </w:rPr>
              <w:t>Neznatne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38E96" w14:textId="7A955D0C" w:rsidR="00A12D7A" w:rsidRPr="00A12D7A" w:rsidRDefault="00A12D7A" w:rsidP="00A12D7A">
            <w:pPr>
              <w:spacing w:after="0" w:line="240" w:lineRule="auto"/>
              <w:jc w:val="center"/>
              <w:rPr>
                <w:sz w:val="20"/>
                <w:szCs w:val="20"/>
              </w:rPr>
            </w:pPr>
            <w:r w:rsidRPr="00A12D7A">
              <w:rPr>
                <w:sz w:val="20"/>
                <w:szCs w:val="20"/>
              </w:rPr>
              <w:t>&lt;0,001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1EFCC" w14:textId="77777777" w:rsidR="00A12D7A" w:rsidRPr="00A12D7A" w:rsidRDefault="00A12D7A" w:rsidP="00A12D7A">
            <w:pPr>
              <w:spacing w:after="0" w:line="240" w:lineRule="auto"/>
              <w:jc w:val="center"/>
              <w:rPr>
                <w:b/>
                <w:sz w:val="20"/>
                <w:szCs w:val="20"/>
              </w:rPr>
            </w:pPr>
          </w:p>
        </w:tc>
      </w:tr>
      <w:tr w:rsidR="00A12D7A" w:rsidRPr="00A12D7A" w14:paraId="492C9D31" w14:textId="77777777" w:rsidTr="00567865">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57CB5" w14:textId="77777777" w:rsidR="00A12D7A" w:rsidRPr="00A12D7A" w:rsidRDefault="00A12D7A" w:rsidP="00A12D7A">
            <w:pPr>
              <w:spacing w:after="0" w:line="240" w:lineRule="auto"/>
              <w:jc w:val="center"/>
              <w:rPr>
                <w:b/>
                <w:sz w:val="20"/>
                <w:szCs w:val="20"/>
              </w:rPr>
            </w:pPr>
            <w:r w:rsidRPr="00A12D7A">
              <w:rPr>
                <w:b/>
                <w:sz w:val="20"/>
                <w:szCs w:val="20"/>
              </w:rPr>
              <w:t>2</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DF5EE" w14:textId="77777777" w:rsidR="00A12D7A" w:rsidRPr="00A12D7A" w:rsidRDefault="00A12D7A" w:rsidP="00A12D7A">
            <w:pPr>
              <w:spacing w:after="0" w:line="240" w:lineRule="auto"/>
              <w:jc w:val="center"/>
              <w:rPr>
                <w:sz w:val="20"/>
                <w:szCs w:val="20"/>
              </w:rPr>
            </w:pPr>
            <w:r w:rsidRPr="00A12D7A">
              <w:rPr>
                <w:sz w:val="20"/>
                <w:szCs w:val="20"/>
              </w:rPr>
              <w:t>Malene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0A4EC" w14:textId="4F1F7FAF" w:rsidR="00A12D7A" w:rsidRPr="00A12D7A" w:rsidRDefault="00A12D7A" w:rsidP="00A12D7A">
            <w:pPr>
              <w:spacing w:after="0" w:line="240" w:lineRule="auto"/>
              <w:jc w:val="center"/>
              <w:rPr>
                <w:sz w:val="20"/>
                <w:szCs w:val="20"/>
              </w:rPr>
            </w:pPr>
            <w:r w:rsidRPr="00A12D7A">
              <w:rPr>
                <w:sz w:val="20"/>
                <w:szCs w:val="20"/>
              </w:rPr>
              <w:t>0,001 - 0,0046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B612" w14:textId="77777777" w:rsidR="00A12D7A" w:rsidRPr="00A12D7A" w:rsidRDefault="00A12D7A" w:rsidP="00A12D7A">
            <w:pPr>
              <w:spacing w:after="0" w:line="240" w:lineRule="auto"/>
              <w:jc w:val="center"/>
              <w:rPr>
                <w:sz w:val="20"/>
                <w:szCs w:val="20"/>
              </w:rPr>
            </w:pPr>
          </w:p>
        </w:tc>
      </w:tr>
      <w:tr w:rsidR="00A12D7A" w:rsidRPr="00A12D7A" w14:paraId="1174ED46" w14:textId="77777777" w:rsidTr="00567865">
        <w:trPr>
          <w:trHeight w:val="17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733AC" w14:textId="77777777" w:rsidR="00A12D7A" w:rsidRPr="00A12D7A" w:rsidRDefault="00A12D7A" w:rsidP="00A12D7A">
            <w:pPr>
              <w:spacing w:after="0" w:line="240" w:lineRule="auto"/>
              <w:jc w:val="center"/>
              <w:rPr>
                <w:b/>
                <w:sz w:val="20"/>
                <w:szCs w:val="20"/>
              </w:rPr>
            </w:pPr>
            <w:r w:rsidRPr="00A12D7A">
              <w:rPr>
                <w:b/>
                <w:sz w:val="20"/>
                <w:szCs w:val="20"/>
              </w:rPr>
              <w:t>3</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62346" w14:textId="77777777" w:rsidR="00A12D7A" w:rsidRPr="00A12D7A" w:rsidRDefault="00A12D7A" w:rsidP="00A12D7A">
            <w:pPr>
              <w:spacing w:after="0" w:line="240" w:lineRule="auto"/>
              <w:jc w:val="center"/>
              <w:rPr>
                <w:sz w:val="20"/>
                <w:szCs w:val="20"/>
              </w:rPr>
            </w:pPr>
            <w:r w:rsidRPr="00A12D7A">
              <w:rPr>
                <w:sz w:val="20"/>
                <w:szCs w:val="20"/>
              </w:rPr>
              <w:t>Umjerene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433CE" w14:textId="06722CD4" w:rsidR="00A12D7A" w:rsidRPr="00A12D7A" w:rsidRDefault="00A12D7A" w:rsidP="00A12D7A">
            <w:pPr>
              <w:spacing w:after="0" w:line="240" w:lineRule="auto"/>
              <w:jc w:val="center"/>
              <w:rPr>
                <w:sz w:val="20"/>
                <w:szCs w:val="20"/>
              </w:rPr>
            </w:pPr>
            <w:r w:rsidRPr="00A12D7A">
              <w:rPr>
                <w:sz w:val="20"/>
                <w:szCs w:val="20"/>
              </w:rPr>
              <w:t>0,0047 - 0,011</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45DF2" w14:textId="77777777" w:rsidR="00A12D7A" w:rsidRPr="00A12D7A" w:rsidRDefault="00A12D7A" w:rsidP="00A12D7A">
            <w:pPr>
              <w:spacing w:after="0" w:line="240" w:lineRule="auto"/>
              <w:jc w:val="center"/>
              <w:rPr>
                <w:sz w:val="20"/>
                <w:szCs w:val="20"/>
              </w:rPr>
            </w:pPr>
          </w:p>
        </w:tc>
      </w:tr>
      <w:tr w:rsidR="00A12D7A" w:rsidRPr="00A12D7A" w14:paraId="52FA0E8A" w14:textId="77777777" w:rsidTr="00567865">
        <w:trPr>
          <w:trHeight w:val="181"/>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BF6089" w14:textId="77777777" w:rsidR="00A12D7A" w:rsidRPr="00A12D7A" w:rsidRDefault="00A12D7A" w:rsidP="00A12D7A">
            <w:pPr>
              <w:spacing w:after="0" w:line="240" w:lineRule="auto"/>
              <w:jc w:val="center"/>
              <w:rPr>
                <w:b/>
                <w:sz w:val="20"/>
                <w:szCs w:val="20"/>
              </w:rPr>
            </w:pPr>
            <w:r w:rsidRPr="00A12D7A">
              <w:rPr>
                <w:b/>
                <w:sz w:val="20"/>
                <w:szCs w:val="20"/>
              </w:rPr>
              <w:t>4</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733E6" w14:textId="77777777" w:rsidR="00A12D7A" w:rsidRPr="00A12D7A" w:rsidRDefault="00A12D7A" w:rsidP="00A12D7A">
            <w:pPr>
              <w:spacing w:after="0" w:line="240" w:lineRule="auto"/>
              <w:jc w:val="center"/>
              <w:rPr>
                <w:sz w:val="20"/>
                <w:szCs w:val="20"/>
              </w:rPr>
            </w:pPr>
            <w:r w:rsidRPr="00A12D7A">
              <w:rPr>
                <w:sz w:val="20"/>
                <w:szCs w:val="20"/>
              </w:rPr>
              <w:t>Značajne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EC702" w14:textId="652E62BB" w:rsidR="00A12D7A" w:rsidRPr="00A12D7A" w:rsidRDefault="00A12D7A" w:rsidP="00A12D7A">
            <w:pPr>
              <w:spacing w:after="0" w:line="240" w:lineRule="auto"/>
              <w:jc w:val="center"/>
              <w:rPr>
                <w:sz w:val="20"/>
                <w:szCs w:val="20"/>
              </w:rPr>
            </w:pPr>
            <w:r w:rsidRPr="00A12D7A">
              <w:rPr>
                <w:sz w:val="20"/>
                <w:szCs w:val="20"/>
              </w:rPr>
              <w:t>0,012 - 0,035</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58A5D" w14:textId="77777777" w:rsidR="00A12D7A" w:rsidRPr="00A12D7A" w:rsidRDefault="00A12D7A" w:rsidP="00A12D7A">
            <w:pPr>
              <w:spacing w:after="0" w:line="240" w:lineRule="auto"/>
              <w:jc w:val="center"/>
              <w:rPr>
                <w:sz w:val="20"/>
                <w:szCs w:val="20"/>
              </w:rPr>
            </w:pPr>
          </w:p>
        </w:tc>
      </w:tr>
      <w:tr w:rsidR="00A12D7A" w:rsidRPr="001608E9" w14:paraId="4F4B39E6" w14:textId="77777777" w:rsidTr="00567865">
        <w:trPr>
          <w:trHeight w:val="43"/>
          <w:jc w:val="center"/>
        </w:trPr>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CAE9B" w14:textId="77777777" w:rsidR="00A12D7A" w:rsidRPr="00A12D7A" w:rsidRDefault="00A12D7A" w:rsidP="00A12D7A">
            <w:pPr>
              <w:spacing w:after="0" w:line="240" w:lineRule="auto"/>
              <w:jc w:val="center"/>
              <w:rPr>
                <w:b/>
                <w:sz w:val="20"/>
                <w:szCs w:val="20"/>
              </w:rPr>
            </w:pPr>
            <w:r w:rsidRPr="00A12D7A">
              <w:rPr>
                <w:b/>
                <w:sz w:val="20"/>
                <w:szCs w:val="20"/>
              </w:rPr>
              <w:t>5</w:t>
            </w:r>
          </w:p>
        </w:tc>
        <w:tc>
          <w:tcPr>
            <w:tcW w:w="2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934E6C" w14:textId="77777777" w:rsidR="00A12D7A" w:rsidRPr="00A12D7A" w:rsidRDefault="00A12D7A" w:rsidP="00A12D7A">
            <w:pPr>
              <w:spacing w:after="0" w:line="240" w:lineRule="auto"/>
              <w:jc w:val="center"/>
              <w:rPr>
                <w:sz w:val="20"/>
                <w:szCs w:val="20"/>
              </w:rPr>
            </w:pPr>
            <w:r w:rsidRPr="00A12D7A">
              <w:rPr>
                <w:sz w:val="20"/>
                <w:szCs w:val="20"/>
              </w:rPr>
              <w:t>Katastrofalne</w:t>
            </w:r>
          </w:p>
        </w:tc>
        <w:tc>
          <w:tcPr>
            <w:tcW w:w="2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43E1B" w14:textId="3F8E9619" w:rsidR="00A12D7A" w:rsidRPr="00A12D7A" w:rsidRDefault="00A12D7A" w:rsidP="00A12D7A">
            <w:pPr>
              <w:spacing w:after="0" w:line="240" w:lineRule="auto"/>
              <w:ind w:left="720"/>
              <w:contextualSpacing/>
              <w:jc w:val="left"/>
              <w:rPr>
                <w:sz w:val="20"/>
                <w:szCs w:val="20"/>
                <w:lang w:val="en-US"/>
              </w:rPr>
            </w:pPr>
            <w:r w:rsidRPr="00A12D7A">
              <w:rPr>
                <w:sz w:val="20"/>
                <w:szCs w:val="20"/>
              </w:rPr>
              <w:t>&gt;0,036</w:t>
            </w:r>
          </w:p>
        </w:tc>
        <w:tc>
          <w:tcPr>
            <w:tcW w:w="1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F667A" w14:textId="77777777" w:rsidR="00A12D7A" w:rsidRPr="00A12D7A" w:rsidRDefault="00A12D7A" w:rsidP="00A12D7A">
            <w:pPr>
              <w:spacing w:after="0" w:line="240" w:lineRule="auto"/>
              <w:jc w:val="center"/>
              <w:rPr>
                <w:b/>
                <w:sz w:val="20"/>
                <w:szCs w:val="20"/>
              </w:rPr>
            </w:pPr>
            <w:r w:rsidRPr="00A12D7A">
              <w:rPr>
                <w:b/>
                <w:sz w:val="20"/>
                <w:szCs w:val="20"/>
              </w:rPr>
              <w:t>X</w:t>
            </w:r>
          </w:p>
        </w:tc>
      </w:tr>
    </w:tbl>
    <w:p w14:paraId="13F915C2" w14:textId="77777777" w:rsidR="00967571" w:rsidRPr="001608E9" w:rsidRDefault="00967571" w:rsidP="00967571">
      <w:pPr>
        <w:pStyle w:val="Naslov4"/>
        <w:spacing w:before="0"/>
        <w:rPr>
          <w:highlight w:val="yellow"/>
        </w:rPr>
      </w:pPr>
    </w:p>
    <w:p w14:paraId="55C467DA" w14:textId="35E4F391" w:rsidR="00967571" w:rsidRPr="00A12D7A" w:rsidRDefault="00967571" w:rsidP="00967571">
      <w:pPr>
        <w:pStyle w:val="Naslov4"/>
        <w:spacing w:before="0"/>
      </w:pPr>
      <w:bookmarkStart w:id="886" w:name="_Toc129846451"/>
      <w:r w:rsidRPr="00A12D7A">
        <w:t>6.</w:t>
      </w:r>
      <w:r w:rsidR="00C9786D" w:rsidRPr="00A12D7A">
        <w:t>9</w:t>
      </w:r>
      <w:r w:rsidRPr="00A12D7A">
        <w:t xml:space="preserve">.6.2. Procjena posljedica događaja s najgorim mogućim posljedicama uslijed </w:t>
      </w:r>
      <w:r w:rsidR="00D00CAE" w:rsidRPr="00A12D7A">
        <w:t>potresa</w:t>
      </w:r>
      <w:r w:rsidRPr="00A12D7A">
        <w:t xml:space="preserve"> na gospodarstvo</w:t>
      </w:r>
      <w:bookmarkEnd w:id="886"/>
    </w:p>
    <w:p w14:paraId="6AD0EEC2" w14:textId="77777777" w:rsidR="00967571" w:rsidRPr="00A12D7A" w:rsidRDefault="00967571" w:rsidP="00967571">
      <w:pPr>
        <w:spacing w:after="0"/>
      </w:pPr>
    </w:p>
    <w:p w14:paraId="11D6E145" w14:textId="77777777" w:rsidR="00D00CAE" w:rsidRPr="00A12D7A" w:rsidRDefault="00D00CAE" w:rsidP="00D00CAE">
      <w:pPr>
        <w:spacing w:after="0"/>
        <w:rPr>
          <w:szCs w:val="24"/>
        </w:rPr>
      </w:pPr>
      <w:r w:rsidRPr="00A12D7A">
        <w:rPr>
          <w:szCs w:val="24"/>
        </w:rPr>
        <w:t xml:space="preserve">Procjena posljedica na gospodarstvo vezana je na direktne (izravne) i indirektne (neizravne) gubitke. Direktne posljedice su također vezane na oštećenja građevina odnosno nesigurnosti u procjeni su vezane za nesigurnosti u procjeni oštećenih zgrada. Vrijednosti su orijentacijske odnosno ne mogu predstavljati realne troškove potrebe za popravak zgrada jer isti odstupaju i ovise o mnoštvu parametara (starost građevine, vrsta materijala itd.). Indirektne posljedice je vrlo teško procijeniti. </w:t>
      </w:r>
      <w:r w:rsidRPr="00A12D7A">
        <w:t xml:space="preserve">Odnosi se na ukupnu materijalnu i financijsku štetu u gospodarstvu. Šteta se prikazuje u odnosu na proračun jedinica lokalne i područne (regionalne) samouprave. </w:t>
      </w:r>
    </w:p>
    <w:p w14:paraId="33258047" w14:textId="145E96C6" w:rsidR="00967571" w:rsidRPr="00A12D7A" w:rsidRDefault="00D00CAE" w:rsidP="00967571">
      <w:pPr>
        <w:rPr>
          <w:iCs/>
        </w:rPr>
      </w:pPr>
      <w:r w:rsidRPr="00A12D7A">
        <w:t xml:space="preserve">Navedena materijalna šteta ne odnosi se na materijalnu štetu koja treba biti iskazana u kategoriji </w:t>
      </w:r>
      <w:r w:rsidRPr="00A12D7A">
        <w:rPr>
          <w:iCs/>
        </w:rPr>
        <w:t>društvena stabilnost i politika.</w:t>
      </w:r>
    </w:p>
    <w:p w14:paraId="40B6E189" w14:textId="6970EE4B" w:rsidR="00967571" w:rsidRPr="00A12D7A" w:rsidRDefault="00967571" w:rsidP="00967571">
      <w:pPr>
        <w:spacing w:after="0" w:line="240" w:lineRule="auto"/>
        <w:jc w:val="center"/>
        <w:rPr>
          <w:rFonts w:cs="Arial"/>
          <w:b/>
          <w:bCs/>
          <w:sz w:val="20"/>
          <w:szCs w:val="20"/>
        </w:rPr>
      </w:pPr>
      <w:bookmarkStart w:id="887" w:name="_Toc129846553"/>
      <w:r w:rsidRPr="00A12D7A">
        <w:rPr>
          <w:rFonts w:cs="Arial"/>
          <w:b/>
          <w:bCs/>
          <w:sz w:val="20"/>
          <w:szCs w:val="20"/>
        </w:rPr>
        <w:lastRenderedPageBreak/>
        <w:t xml:space="preserve">Tablica </w:t>
      </w:r>
      <w:r w:rsidRPr="00A12D7A">
        <w:rPr>
          <w:rFonts w:cs="Arial"/>
          <w:b/>
          <w:bCs/>
          <w:sz w:val="20"/>
          <w:szCs w:val="20"/>
        </w:rPr>
        <w:fldChar w:fldCharType="begin"/>
      </w:r>
      <w:r w:rsidRPr="00A12D7A">
        <w:rPr>
          <w:rFonts w:cs="Arial"/>
          <w:b/>
          <w:bCs/>
          <w:sz w:val="20"/>
          <w:szCs w:val="20"/>
        </w:rPr>
        <w:instrText xml:space="preserve"> SEQ Tablica \* ARABIC </w:instrText>
      </w:r>
      <w:r w:rsidRPr="00A12D7A">
        <w:rPr>
          <w:rFonts w:cs="Arial"/>
          <w:b/>
          <w:bCs/>
          <w:sz w:val="20"/>
          <w:szCs w:val="20"/>
        </w:rPr>
        <w:fldChar w:fldCharType="separate"/>
      </w:r>
      <w:r w:rsidR="00E25429">
        <w:rPr>
          <w:rFonts w:cs="Arial"/>
          <w:b/>
          <w:bCs/>
          <w:noProof/>
          <w:sz w:val="20"/>
          <w:szCs w:val="20"/>
        </w:rPr>
        <w:t>72</w:t>
      </w:r>
      <w:r w:rsidRPr="00A12D7A">
        <w:rPr>
          <w:rFonts w:cs="Arial"/>
          <w:b/>
          <w:bCs/>
          <w:noProof/>
          <w:sz w:val="20"/>
          <w:szCs w:val="20"/>
        </w:rPr>
        <w:fldChar w:fldCharType="end"/>
      </w:r>
      <w:r w:rsidRPr="00A12D7A">
        <w:rPr>
          <w:rFonts w:cs="Arial"/>
          <w:b/>
          <w:bCs/>
          <w:sz w:val="20"/>
          <w:szCs w:val="20"/>
        </w:rPr>
        <w:t xml:space="preserve">: Prikaz prijetnjom nastalih posljedica na gospodarstvo - Događaj s najgorim mogućim posljedicama – </w:t>
      </w:r>
      <w:r w:rsidR="00D00CAE" w:rsidRPr="00A12D7A">
        <w:rPr>
          <w:rFonts w:cs="Arial"/>
          <w:b/>
          <w:bCs/>
          <w:sz w:val="20"/>
          <w:szCs w:val="20"/>
        </w:rPr>
        <w:t>Potres</w:t>
      </w:r>
      <w:bookmarkEnd w:id="887"/>
    </w:p>
    <w:tbl>
      <w:tblPr>
        <w:tblW w:w="7100" w:type="dxa"/>
        <w:jc w:val="center"/>
        <w:tblCellMar>
          <w:left w:w="10" w:type="dxa"/>
          <w:right w:w="10" w:type="dxa"/>
        </w:tblCellMar>
        <w:tblLook w:val="04A0" w:firstRow="1" w:lastRow="0" w:firstColumn="1" w:lastColumn="0" w:noHBand="0" w:noVBand="1"/>
      </w:tblPr>
      <w:tblGrid>
        <w:gridCol w:w="1476"/>
        <w:gridCol w:w="1638"/>
        <w:gridCol w:w="2835"/>
        <w:gridCol w:w="1151"/>
      </w:tblGrid>
      <w:tr w:rsidR="00967571" w:rsidRPr="00A12D7A" w14:paraId="1B7B2E13" w14:textId="77777777" w:rsidTr="00742A71">
        <w:trPr>
          <w:trHeight w:val="70"/>
          <w:jc w:val="center"/>
        </w:trPr>
        <w:tc>
          <w:tcPr>
            <w:tcW w:w="710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71205" w14:textId="77777777" w:rsidR="00967571" w:rsidRPr="00A12D7A" w:rsidRDefault="00967571" w:rsidP="00967571">
            <w:pPr>
              <w:spacing w:after="0" w:line="240" w:lineRule="auto"/>
              <w:jc w:val="center"/>
              <w:rPr>
                <w:b/>
                <w:sz w:val="20"/>
                <w:szCs w:val="20"/>
              </w:rPr>
            </w:pPr>
            <w:r w:rsidRPr="00A12D7A">
              <w:rPr>
                <w:b/>
                <w:sz w:val="20"/>
                <w:szCs w:val="20"/>
              </w:rPr>
              <w:t>Gospodarstvo</w:t>
            </w:r>
          </w:p>
        </w:tc>
      </w:tr>
      <w:tr w:rsidR="00967571" w:rsidRPr="00A12D7A" w14:paraId="7041AB87" w14:textId="77777777" w:rsidTr="00742A71">
        <w:trPr>
          <w:trHeight w:val="72"/>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343BA" w14:textId="77777777" w:rsidR="00967571" w:rsidRPr="00A12D7A" w:rsidRDefault="00967571" w:rsidP="00967571">
            <w:pPr>
              <w:spacing w:after="0" w:line="240" w:lineRule="auto"/>
              <w:jc w:val="center"/>
              <w:rPr>
                <w:b/>
                <w:sz w:val="20"/>
                <w:szCs w:val="20"/>
              </w:rPr>
            </w:pPr>
            <w:r w:rsidRPr="00A12D7A">
              <w:rPr>
                <w:b/>
                <w:sz w:val="20"/>
                <w:szCs w:val="20"/>
              </w:rPr>
              <w:t>Kategorija</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A1296" w14:textId="77777777" w:rsidR="00967571" w:rsidRPr="00A12D7A" w:rsidRDefault="00967571" w:rsidP="00967571">
            <w:pPr>
              <w:spacing w:after="0" w:line="240" w:lineRule="auto"/>
              <w:jc w:val="center"/>
              <w:rPr>
                <w:b/>
                <w:sz w:val="20"/>
                <w:szCs w:val="20"/>
              </w:rPr>
            </w:pPr>
            <w:r w:rsidRPr="00A12D7A">
              <w:rPr>
                <w:b/>
                <w:sz w:val="20"/>
                <w:szCs w:val="20"/>
              </w:rPr>
              <w:t>Posljedica</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57BA11" w14:textId="747F363F" w:rsidR="00967571" w:rsidRPr="00A12D7A" w:rsidRDefault="00967571" w:rsidP="00967571">
            <w:pPr>
              <w:spacing w:after="0" w:line="240" w:lineRule="auto"/>
              <w:jc w:val="center"/>
              <w:rPr>
                <w:b/>
                <w:sz w:val="20"/>
                <w:szCs w:val="20"/>
              </w:rPr>
            </w:pPr>
            <w:r w:rsidRPr="00A12D7A">
              <w:rPr>
                <w:b/>
                <w:sz w:val="20"/>
                <w:szCs w:val="20"/>
              </w:rPr>
              <w:t xml:space="preserve">U </w:t>
            </w:r>
            <w:r w:rsidR="00B83EAC">
              <w:rPr>
                <w:b/>
                <w:sz w:val="20"/>
                <w:szCs w:val="20"/>
              </w:rPr>
              <w:t>eurima</w:t>
            </w:r>
            <w:r w:rsidRPr="00A12D7A">
              <w:rPr>
                <w:b/>
                <w:sz w:val="20"/>
                <w:szCs w:val="20"/>
              </w:rPr>
              <w:t xml:space="preserve"> (% </w:t>
            </w:r>
            <w:r w:rsidR="007867B3" w:rsidRPr="00A12D7A">
              <w:rPr>
                <w:b/>
                <w:sz w:val="20"/>
                <w:szCs w:val="20"/>
              </w:rPr>
              <w:t xml:space="preserve">s </w:t>
            </w:r>
            <w:r w:rsidRPr="00A12D7A">
              <w:rPr>
                <w:b/>
                <w:sz w:val="20"/>
                <w:szCs w:val="20"/>
              </w:rPr>
              <w:t>obzirom na proračun)</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9F325" w14:textId="77777777" w:rsidR="00967571" w:rsidRPr="00A12D7A" w:rsidRDefault="00967571" w:rsidP="00967571">
            <w:pPr>
              <w:spacing w:after="0" w:line="240" w:lineRule="auto"/>
              <w:jc w:val="center"/>
              <w:rPr>
                <w:b/>
                <w:sz w:val="20"/>
                <w:szCs w:val="20"/>
              </w:rPr>
            </w:pPr>
            <w:r w:rsidRPr="00A12D7A">
              <w:rPr>
                <w:b/>
                <w:sz w:val="20"/>
                <w:szCs w:val="20"/>
              </w:rPr>
              <w:t>Odabrano</w:t>
            </w:r>
          </w:p>
        </w:tc>
      </w:tr>
      <w:tr w:rsidR="003B7465" w:rsidRPr="00A12D7A" w14:paraId="119EB69A"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5E5920" w14:textId="77777777" w:rsidR="003B7465" w:rsidRPr="00A12D7A" w:rsidRDefault="003B7465" w:rsidP="003B7465">
            <w:pPr>
              <w:spacing w:after="0" w:line="240" w:lineRule="auto"/>
              <w:jc w:val="center"/>
              <w:rPr>
                <w:b/>
                <w:sz w:val="20"/>
                <w:szCs w:val="20"/>
              </w:rPr>
            </w:pPr>
            <w:r w:rsidRPr="00A12D7A">
              <w:rPr>
                <w:b/>
                <w:sz w:val="20"/>
                <w:szCs w:val="20"/>
              </w:rPr>
              <w:t>1</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DD680" w14:textId="77777777" w:rsidR="003B7465" w:rsidRPr="00A12D7A" w:rsidRDefault="003B7465" w:rsidP="003B7465">
            <w:pPr>
              <w:spacing w:after="0" w:line="240" w:lineRule="auto"/>
              <w:jc w:val="center"/>
              <w:rPr>
                <w:sz w:val="20"/>
                <w:szCs w:val="20"/>
              </w:rPr>
            </w:pPr>
            <w:r w:rsidRPr="00A12D7A">
              <w:rPr>
                <w:sz w:val="20"/>
                <w:szCs w:val="20"/>
              </w:rPr>
              <w:t>Neznatne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AB6FB" w14:textId="5561D3FA" w:rsidR="003B7465" w:rsidRPr="00A12D7A" w:rsidRDefault="003B7465" w:rsidP="003B7465">
            <w:pPr>
              <w:spacing w:after="0" w:line="240" w:lineRule="auto"/>
              <w:jc w:val="center"/>
              <w:rPr>
                <w:sz w:val="20"/>
                <w:szCs w:val="20"/>
              </w:rPr>
            </w:pPr>
            <w:r w:rsidRPr="000F0E7B">
              <w:rPr>
                <w:sz w:val="20"/>
                <w:szCs w:val="20"/>
              </w:rPr>
              <w:t>0,5 – 1</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A83CA" w14:textId="77777777" w:rsidR="003B7465" w:rsidRPr="00A12D7A" w:rsidRDefault="003B7465" w:rsidP="003B7465">
            <w:pPr>
              <w:spacing w:after="0" w:line="240" w:lineRule="auto"/>
              <w:jc w:val="center"/>
              <w:rPr>
                <w:sz w:val="20"/>
                <w:szCs w:val="20"/>
              </w:rPr>
            </w:pPr>
          </w:p>
        </w:tc>
      </w:tr>
      <w:tr w:rsidR="003B7465" w:rsidRPr="00A12D7A" w14:paraId="78D9D24E"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FD9BC" w14:textId="77777777" w:rsidR="003B7465" w:rsidRPr="00A12D7A" w:rsidRDefault="003B7465" w:rsidP="003B7465">
            <w:pPr>
              <w:spacing w:after="0" w:line="240" w:lineRule="auto"/>
              <w:jc w:val="center"/>
              <w:rPr>
                <w:b/>
                <w:sz w:val="20"/>
                <w:szCs w:val="20"/>
              </w:rPr>
            </w:pPr>
            <w:r w:rsidRPr="00A12D7A">
              <w:rPr>
                <w:b/>
                <w:sz w:val="20"/>
                <w:szCs w:val="20"/>
              </w:rPr>
              <w:t>2</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0C616" w14:textId="77777777" w:rsidR="003B7465" w:rsidRPr="00A12D7A" w:rsidRDefault="003B7465" w:rsidP="003B7465">
            <w:pPr>
              <w:spacing w:after="0" w:line="240" w:lineRule="auto"/>
              <w:jc w:val="center"/>
              <w:rPr>
                <w:sz w:val="20"/>
                <w:szCs w:val="20"/>
              </w:rPr>
            </w:pPr>
            <w:r w:rsidRPr="00A12D7A">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BE3BB" w14:textId="22A0EE8E" w:rsidR="003B7465" w:rsidRPr="00A12D7A" w:rsidRDefault="003B7465" w:rsidP="003B7465">
            <w:pPr>
              <w:spacing w:after="0" w:line="240" w:lineRule="auto"/>
              <w:jc w:val="center"/>
              <w:rPr>
                <w:sz w:val="20"/>
                <w:szCs w:val="20"/>
              </w:rPr>
            </w:pPr>
            <w:r w:rsidRPr="000F0E7B">
              <w:rPr>
                <w:sz w:val="20"/>
                <w:szCs w:val="20"/>
              </w:rPr>
              <w:t>1 – 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C3714" w14:textId="77777777" w:rsidR="003B7465" w:rsidRPr="00A12D7A" w:rsidRDefault="003B7465" w:rsidP="003B7465">
            <w:pPr>
              <w:spacing w:after="0" w:line="240" w:lineRule="auto"/>
              <w:jc w:val="center"/>
              <w:rPr>
                <w:b/>
                <w:sz w:val="20"/>
                <w:szCs w:val="20"/>
              </w:rPr>
            </w:pPr>
          </w:p>
        </w:tc>
      </w:tr>
      <w:tr w:rsidR="003B7465" w:rsidRPr="00A12D7A" w14:paraId="792B4064"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5E495" w14:textId="77777777" w:rsidR="003B7465" w:rsidRPr="00A12D7A" w:rsidRDefault="003B7465" w:rsidP="003B7465">
            <w:pPr>
              <w:spacing w:after="0" w:line="240" w:lineRule="auto"/>
              <w:jc w:val="center"/>
              <w:rPr>
                <w:b/>
                <w:sz w:val="20"/>
                <w:szCs w:val="20"/>
              </w:rPr>
            </w:pPr>
            <w:r w:rsidRPr="00A12D7A">
              <w:rPr>
                <w:b/>
                <w:sz w:val="20"/>
                <w:szCs w:val="20"/>
              </w:rPr>
              <w:t>3</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F17D8" w14:textId="77777777" w:rsidR="003B7465" w:rsidRPr="00A12D7A" w:rsidRDefault="003B7465" w:rsidP="003B7465">
            <w:pPr>
              <w:spacing w:after="0" w:line="240" w:lineRule="auto"/>
              <w:jc w:val="center"/>
              <w:rPr>
                <w:sz w:val="20"/>
                <w:szCs w:val="20"/>
              </w:rPr>
            </w:pPr>
            <w:r w:rsidRPr="00A12D7A">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2B301" w14:textId="13D70332" w:rsidR="003B7465" w:rsidRPr="00A12D7A" w:rsidRDefault="003B7465" w:rsidP="003B7465">
            <w:pPr>
              <w:spacing w:after="0" w:line="240" w:lineRule="auto"/>
              <w:jc w:val="center"/>
              <w:rPr>
                <w:sz w:val="20"/>
                <w:szCs w:val="20"/>
              </w:rPr>
            </w:pPr>
            <w:r w:rsidRPr="000F0E7B">
              <w:rPr>
                <w:sz w:val="20"/>
                <w:szCs w:val="20"/>
              </w:rPr>
              <w:t>5 – 15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9F8D1" w14:textId="77777777" w:rsidR="003B7465" w:rsidRPr="00A12D7A" w:rsidRDefault="003B7465" w:rsidP="003B7465">
            <w:pPr>
              <w:spacing w:after="0" w:line="240" w:lineRule="auto"/>
              <w:jc w:val="center"/>
              <w:rPr>
                <w:b/>
                <w:sz w:val="20"/>
                <w:szCs w:val="20"/>
              </w:rPr>
            </w:pPr>
          </w:p>
        </w:tc>
      </w:tr>
      <w:tr w:rsidR="003B7465" w:rsidRPr="00A12D7A" w14:paraId="6CB82EF1"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22DB3" w14:textId="77777777" w:rsidR="003B7465" w:rsidRPr="00A12D7A" w:rsidRDefault="003B7465" w:rsidP="003B7465">
            <w:pPr>
              <w:spacing w:after="0" w:line="240" w:lineRule="auto"/>
              <w:jc w:val="center"/>
              <w:rPr>
                <w:b/>
                <w:sz w:val="20"/>
                <w:szCs w:val="20"/>
              </w:rPr>
            </w:pPr>
            <w:r w:rsidRPr="00A12D7A">
              <w:rPr>
                <w:b/>
                <w:sz w:val="20"/>
                <w:szCs w:val="20"/>
              </w:rPr>
              <w:t>4</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FD8C2" w14:textId="77777777" w:rsidR="003B7465" w:rsidRPr="00A12D7A" w:rsidRDefault="003B7465" w:rsidP="003B7465">
            <w:pPr>
              <w:spacing w:after="0" w:line="240" w:lineRule="auto"/>
              <w:jc w:val="center"/>
              <w:rPr>
                <w:sz w:val="20"/>
                <w:szCs w:val="20"/>
              </w:rPr>
            </w:pPr>
            <w:r w:rsidRPr="00A12D7A">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1B752C" w14:textId="7E4B12F0" w:rsidR="003B7465" w:rsidRPr="00A12D7A" w:rsidRDefault="003B7465" w:rsidP="003B7465">
            <w:pPr>
              <w:spacing w:after="0" w:line="240" w:lineRule="auto"/>
              <w:jc w:val="center"/>
              <w:rPr>
                <w:sz w:val="20"/>
                <w:szCs w:val="20"/>
              </w:rPr>
            </w:pPr>
            <w:r w:rsidRPr="000F0E7B">
              <w:rPr>
                <w:sz w:val="20"/>
                <w:szCs w:val="20"/>
              </w:rPr>
              <w:t>15 – 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B0BFF" w14:textId="76BDF9DD" w:rsidR="003B7465" w:rsidRPr="00A12D7A" w:rsidRDefault="003B7465" w:rsidP="003B7465">
            <w:pPr>
              <w:spacing w:after="0" w:line="240" w:lineRule="auto"/>
              <w:jc w:val="center"/>
              <w:rPr>
                <w:b/>
                <w:sz w:val="20"/>
                <w:szCs w:val="20"/>
              </w:rPr>
            </w:pPr>
          </w:p>
        </w:tc>
      </w:tr>
      <w:tr w:rsidR="003B7465" w:rsidRPr="001608E9" w14:paraId="6E0816FC" w14:textId="77777777" w:rsidTr="00742A71">
        <w:trPr>
          <w:trHeight w:val="70"/>
          <w:jc w:val="center"/>
        </w:trPr>
        <w:tc>
          <w:tcPr>
            <w:tcW w:w="14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DD6BF" w14:textId="77777777" w:rsidR="003B7465" w:rsidRPr="00A12D7A" w:rsidRDefault="003B7465" w:rsidP="003B7465">
            <w:pPr>
              <w:spacing w:after="0" w:line="240" w:lineRule="auto"/>
              <w:jc w:val="center"/>
              <w:rPr>
                <w:b/>
                <w:sz w:val="20"/>
                <w:szCs w:val="20"/>
              </w:rPr>
            </w:pPr>
            <w:r w:rsidRPr="00A12D7A">
              <w:rPr>
                <w:b/>
                <w:sz w:val="20"/>
                <w:szCs w:val="20"/>
              </w:rPr>
              <w:t>5</w:t>
            </w:r>
          </w:p>
        </w:tc>
        <w:tc>
          <w:tcPr>
            <w:tcW w:w="1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45FAF" w14:textId="77777777" w:rsidR="003B7465" w:rsidRPr="00A12D7A" w:rsidRDefault="003B7465" w:rsidP="003B7465">
            <w:pPr>
              <w:spacing w:after="0" w:line="240" w:lineRule="auto"/>
              <w:jc w:val="center"/>
              <w:rPr>
                <w:sz w:val="20"/>
                <w:szCs w:val="20"/>
              </w:rPr>
            </w:pPr>
            <w:r w:rsidRPr="00A12D7A">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7B7FC" w14:textId="4226FDF5" w:rsidR="003B7465" w:rsidRPr="00A12D7A" w:rsidRDefault="003B7465" w:rsidP="003B7465">
            <w:pPr>
              <w:spacing w:after="0" w:line="240" w:lineRule="auto"/>
              <w:jc w:val="center"/>
              <w:rPr>
                <w:sz w:val="20"/>
                <w:szCs w:val="20"/>
              </w:rPr>
            </w:pPr>
            <w:r w:rsidRPr="000F0E7B">
              <w:rPr>
                <w:sz w:val="20"/>
                <w:szCs w:val="20"/>
              </w:rPr>
              <w:t>&gt;25</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9F851" w14:textId="71277CB5" w:rsidR="003B7465" w:rsidRPr="00A12D7A" w:rsidRDefault="003B7465" w:rsidP="003B7465">
            <w:pPr>
              <w:spacing w:after="0" w:line="240" w:lineRule="auto"/>
              <w:jc w:val="center"/>
              <w:rPr>
                <w:b/>
                <w:sz w:val="20"/>
                <w:szCs w:val="20"/>
              </w:rPr>
            </w:pPr>
            <w:r w:rsidRPr="00A12D7A">
              <w:rPr>
                <w:b/>
                <w:sz w:val="20"/>
                <w:szCs w:val="20"/>
              </w:rPr>
              <w:t>X</w:t>
            </w:r>
          </w:p>
        </w:tc>
      </w:tr>
    </w:tbl>
    <w:p w14:paraId="4766C066" w14:textId="77777777" w:rsidR="00967571" w:rsidRPr="001608E9" w:rsidRDefault="00967571" w:rsidP="00967571">
      <w:pPr>
        <w:spacing w:after="0"/>
        <w:rPr>
          <w:highlight w:val="yellow"/>
        </w:rPr>
      </w:pPr>
    </w:p>
    <w:p w14:paraId="47A57C2A" w14:textId="5B752CF3" w:rsidR="00D00CAE" w:rsidRPr="00A12D7A" w:rsidRDefault="00967571" w:rsidP="00D00CAE">
      <w:pPr>
        <w:pStyle w:val="Naslov4"/>
        <w:spacing w:before="0"/>
      </w:pPr>
      <w:bookmarkStart w:id="888" w:name="_Toc129846452"/>
      <w:r w:rsidRPr="00A12D7A">
        <w:t>6.</w:t>
      </w:r>
      <w:r w:rsidR="00C9786D" w:rsidRPr="00A12D7A">
        <w:t>9</w:t>
      </w:r>
      <w:r w:rsidRPr="00A12D7A">
        <w:t xml:space="preserve">.6.3. Procjena posljedica događaja s najgorim mogućim posljedicama uslijed </w:t>
      </w:r>
      <w:r w:rsidR="00D00CAE" w:rsidRPr="00A12D7A">
        <w:t>potresa</w:t>
      </w:r>
      <w:r w:rsidRPr="00A12D7A">
        <w:t xml:space="preserve"> na društvenu stabilnost i politiku</w:t>
      </w:r>
      <w:bookmarkEnd w:id="888"/>
    </w:p>
    <w:p w14:paraId="796C2005" w14:textId="77777777" w:rsidR="00D00CAE" w:rsidRPr="00A12D7A" w:rsidRDefault="00D00CAE" w:rsidP="00D00CAE">
      <w:pPr>
        <w:spacing w:after="0"/>
      </w:pPr>
    </w:p>
    <w:p w14:paraId="3299257C" w14:textId="77777777" w:rsidR="00D00CAE" w:rsidRPr="00A12D7A" w:rsidRDefault="00D00CAE" w:rsidP="00D00CAE">
      <w:pPr>
        <w:spacing w:after="0"/>
        <w:rPr>
          <w:szCs w:val="24"/>
        </w:rPr>
      </w:pPr>
      <w:r w:rsidRPr="00A12D7A">
        <w:rPr>
          <w:szCs w:val="24"/>
        </w:rPr>
        <w:t xml:space="preserve">Procjena posljedica na društvenu stabilnosti i politiku vezana je na oštećenja zgrada u kojima su smještene ključne institucije i oštećenje kritične infrastrukture. </w:t>
      </w:r>
    </w:p>
    <w:p w14:paraId="383FD1CD" w14:textId="77777777" w:rsidR="00D00CAE" w:rsidRPr="00A12D7A" w:rsidRDefault="00D00CAE" w:rsidP="00D00CAE">
      <w:r w:rsidRPr="00A12D7A">
        <w:t>Posljedice za Društvenu stabilnost i politiku iskazuju se u materijalnoj šteti i to za štetu na kritičnoj infrastrukturi i šteti na građevinama od društvenog značaja. Kategorija Društvene stabilnosti i politike dobiva se srednjom vrijednosti kategorija Kritične infrastrukture (KI) i Ustanova/građevina javnog i društvenog značaja.</w:t>
      </w:r>
    </w:p>
    <w:p w14:paraId="03607174" w14:textId="77777777" w:rsidR="00D00CAE" w:rsidRPr="00A12D7A" w:rsidRDefault="00D00CAE" w:rsidP="00D00CAE">
      <w:pPr>
        <w:spacing w:after="0"/>
        <w:jc w:val="center"/>
      </w:pPr>
      <w:r w:rsidRPr="00A12D7A">
        <w:rPr>
          <w:b/>
          <w:sz w:val="22"/>
        </w:rPr>
        <w:t xml:space="preserve">Društvena stabilnost = </w:t>
      </w:r>
      <m:oMath>
        <m:f>
          <m:fPr>
            <m:ctrlPr>
              <w:rPr>
                <w:rFonts w:ascii="Cambria Math" w:hAnsi="Cambria Math"/>
              </w:rPr>
            </m:ctrlPr>
          </m:fPr>
          <m:num>
            <m:r>
              <m:rPr>
                <m:sty m:val="p"/>
              </m:rPr>
              <w:rPr>
                <w:rFonts w:ascii="Cambria Math" w:hAnsi="Cambria Math"/>
              </w:rPr>
              <m:t>KI</m:t>
            </m:r>
            <m:r>
              <w:rPr>
                <w:rFonts w:ascii="Cambria Math" w:hAnsi="Cambria Math"/>
              </w:rPr>
              <m:t>+</m:t>
            </m:r>
            <m:r>
              <m:rPr>
                <m:sty m:val="p"/>
              </m:rPr>
              <w:rPr>
                <w:rFonts w:ascii="Cambria Math" w:hAnsi="Cambria Math"/>
              </w:rPr>
              <m:t xml:space="preserve">Građevine </m:t>
            </m:r>
            <m:d>
              <m:dPr>
                <m:ctrlPr>
                  <w:rPr>
                    <w:rFonts w:ascii="Cambria Math" w:hAnsi="Cambria Math"/>
                  </w:rPr>
                </m:ctrlPr>
              </m:dPr>
              <m:e>
                <m:r>
                  <m:rPr>
                    <m:sty m:val="p"/>
                  </m:rPr>
                  <w:rPr>
                    <w:rFonts w:ascii="Cambria Math" w:hAnsi="Cambria Math"/>
                  </w:rPr>
                  <m:t>ustanove</m:t>
                </m:r>
              </m:e>
            </m:d>
            <m:r>
              <m:rPr>
                <m:sty m:val="p"/>
              </m:rPr>
              <w:rPr>
                <w:rFonts w:ascii="Cambria Math" w:hAnsi="Cambria Math"/>
              </w:rPr>
              <m:t>javnog društvenog značaja</m:t>
            </m:r>
          </m:num>
          <m:den>
            <m:r>
              <w:rPr>
                <w:rFonts w:ascii="Cambria Math" w:hAnsi="Cambria Math"/>
              </w:rPr>
              <m:t>2</m:t>
            </m:r>
          </m:den>
        </m:f>
      </m:oMath>
    </w:p>
    <w:p w14:paraId="4EE32336" w14:textId="47F2DBDC" w:rsidR="00967571" w:rsidRPr="00A12D7A" w:rsidRDefault="00D00CAE" w:rsidP="00967571">
      <w:r w:rsidRPr="00A12D7A">
        <w:t>Ukupna materijalna šteta prikazana je u odnosu na proračun Općine, ako je ukupna šteta na kritičnoj infrastrukturi od značaja za funkcioniranje društva, točnije lokalne samouprave u cjelini.</w:t>
      </w:r>
    </w:p>
    <w:p w14:paraId="7ACAA648" w14:textId="6A4CA9E5" w:rsidR="00967571" w:rsidRPr="00A12D7A" w:rsidRDefault="00967571" w:rsidP="00967571">
      <w:pPr>
        <w:spacing w:after="0" w:line="240" w:lineRule="auto"/>
        <w:jc w:val="center"/>
        <w:rPr>
          <w:rFonts w:ascii="Calibri" w:eastAsia="Calibri" w:hAnsi="Calibri" w:cs="Arial"/>
          <w:b/>
          <w:bCs/>
          <w:sz w:val="20"/>
          <w:szCs w:val="20"/>
        </w:rPr>
      </w:pPr>
      <w:bookmarkStart w:id="889" w:name="_Toc129846554"/>
      <w:r w:rsidRPr="00A12D7A">
        <w:rPr>
          <w:rFonts w:ascii="Calibri" w:eastAsia="Calibri" w:hAnsi="Calibri" w:cs="Arial"/>
          <w:b/>
          <w:bCs/>
          <w:sz w:val="20"/>
          <w:szCs w:val="20"/>
        </w:rPr>
        <w:t xml:space="preserve">Tablica </w:t>
      </w:r>
      <w:r w:rsidRPr="00A12D7A">
        <w:rPr>
          <w:rFonts w:ascii="Calibri" w:eastAsia="Calibri" w:hAnsi="Calibri" w:cs="Arial"/>
          <w:b/>
          <w:bCs/>
          <w:noProof/>
          <w:sz w:val="20"/>
          <w:szCs w:val="20"/>
        </w:rPr>
        <w:fldChar w:fldCharType="begin"/>
      </w:r>
      <w:r w:rsidRPr="00A12D7A">
        <w:rPr>
          <w:rFonts w:ascii="Calibri" w:eastAsia="Calibri" w:hAnsi="Calibri" w:cs="Arial"/>
          <w:b/>
          <w:bCs/>
          <w:noProof/>
          <w:sz w:val="20"/>
          <w:szCs w:val="20"/>
        </w:rPr>
        <w:instrText xml:space="preserve"> SEQ Tablica \* ARABIC </w:instrText>
      </w:r>
      <w:r w:rsidRPr="00A12D7A">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73</w:t>
      </w:r>
      <w:r w:rsidRPr="00A12D7A">
        <w:rPr>
          <w:rFonts w:ascii="Calibri" w:eastAsia="Calibri" w:hAnsi="Calibri" w:cs="Arial"/>
          <w:b/>
          <w:bCs/>
          <w:noProof/>
          <w:sz w:val="20"/>
          <w:szCs w:val="20"/>
        </w:rPr>
        <w:fldChar w:fldCharType="end"/>
      </w:r>
      <w:r w:rsidRPr="00A12D7A">
        <w:rPr>
          <w:rFonts w:ascii="Calibri" w:eastAsia="Calibri" w:hAnsi="Calibri" w:cs="Arial"/>
          <w:b/>
          <w:bCs/>
          <w:sz w:val="20"/>
          <w:szCs w:val="20"/>
        </w:rPr>
        <w:t xml:space="preserve">: Prikaz prijetnjom nastalih posljedica na kritičnu infrastrukturu – Događaj s najgorim mogućim posljedicama - </w:t>
      </w:r>
      <w:r w:rsidR="00D00CAE" w:rsidRPr="00A12D7A">
        <w:rPr>
          <w:rFonts w:ascii="Calibri" w:eastAsia="Calibri" w:hAnsi="Calibri" w:cs="Arial"/>
          <w:b/>
          <w:bCs/>
          <w:sz w:val="20"/>
          <w:szCs w:val="20"/>
        </w:rPr>
        <w:t>Potres</w:t>
      </w:r>
      <w:bookmarkEnd w:id="889"/>
    </w:p>
    <w:tbl>
      <w:tblPr>
        <w:tblW w:w="7182" w:type="dxa"/>
        <w:jc w:val="center"/>
        <w:tblCellMar>
          <w:left w:w="10" w:type="dxa"/>
          <w:right w:w="10" w:type="dxa"/>
        </w:tblCellMar>
        <w:tblLook w:val="0000" w:firstRow="0" w:lastRow="0" w:firstColumn="0" w:lastColumn="0" w:noHBand="0" w:noVBand="0"/>
      </w:tblPr>
      <w:tblGrid>
        <w:gridCol w:w="1588"/>
        <w:gridCol w:w="1526"/>
        <w:gridCol w:w="2835"/>
        <w:gridCol w:w="1233"/>
      </w:tblGrid>
      <w:tr w:rsidR="00967571" w:rsidRPr="00A12D7A" w14:paraId="57A232FB" w14:textId="77777777" w:rsidTr="00742A71">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5A05ED" w14:textId="77777777" w:rsidR="00967571" w:rsidRPr="00A12D7A" w:rsidRDefault="00967571" w:rsidP="00967571">
            <w:pPr>
              <w:spacing w:after="0" w:line="240" w:lineRule="auto"/>
              <w:jc w:val="center"/>
              <w:rPr>
                <w:b/>
                <w:sz w:val="20"/>
                <w:szCs w:val="20"/>
              </w:rPr>
            </w:pPr>
            <w:r w:rsidRPr="00A12D7A">
              <w:rPr>
                <w:b/>
                <w:sz w:val="20"/>
                <w:szCs w:val="20"/>
              </w:rPr>
              <w:t>Društvena stabilnost i politika</w:t>
            </w:r>
          </w:p>
        </w:tc>
      </w:tr>
      <w:tr w:rsidR="00967571" w:rsidRPr="00A12D7A" w14:paraId="58BCED68" w14:textId="77777777" w:rsidTr="00742A71">
        <w:trPr>
          <w:trHeight w:val="70"/>
          <w:jc w:val="center"/>
        </w:trPr>
        <w:tc>
          <w:tcPr>
            <w:tcW w:w="71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AB7E1" w14:textId="77777777" w:rsidR="00967571" w:rsidRPr="00A12D7A" w:rsidRDefault="00967571" w:rsidP="00967571">
            <w:pPr>
              <w:spacing w:after="0" w:line="240" w:lineRule="auto"/>
              <w:jc w:val="center"/>
              <w:rPr>
                <w:b/>
                <w:sz w:val="20"/>
                <w:szCs w:val="20"/>
              </w:rPr>
            </w:pPr>
            <w:r w:rsidRPr="00A12D7A">
              <w:rPr>
                <w:b/>
                <w:sz w:val="20"/>
                <w:szCs w:val="20"/>
              </w:rPr>
              <w:t>Štete/gubici na kritičnoj infrastrukturi</w:t>
            </w:r>
          </w:p>
        </w:tc>
      </w:tr>
      <w:tr w:rsidR="00967571" w:rsidRPr="00A12D7A" w14:paraId="540890F1"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C913C" w14:textId="77777777" w:rsidR="00967571" w:rsidRPr="00A12D7A" w:rsidRDefault="00967571" w:rsidP="00967571">
            <w:pPr>
              <w:spacing w:after="0" w:line="240" w:lineRule="auto"/>
              <w:jc w:val="center"/>
              <w:rPr>
                <w:b/>
                <w:sz w:val="20"/>
                <w:szCs w:val="20"/>
              </w:rPr>
            </w:pPr>
            <w:r w:rsidRPr="00A12D7A">
              <w:rPr>
                <w:b/>
                <w:sz w:val="20"/>
                <w:szCs w:val="20"/>
              </w:rPr>
              <w:t>Kategorija</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C9E90" w14:textId="77777777" w:rsidR="00967571" w:rsidRPr="00A12D7A" w:rsidRDefault="00967571" w:rsidP="00967571">
            <w:pPr>
              <w:spacing w:after="0" w:line="240" w:lineRule="auto"/>
              <w:jc w:val="center"/>
              <w:rPr>
                <w:b/>
                <w:sz w:val="20"/>
                <w:szCs w:val="20"/>
              </w:rPr>
            </w:pPr>
            <w:r w:rsidRPr="00A12D7A">
              <w:rPr>
                <w:b/>
                <w:sz w:val="20"/>
                <w:szCs w:val="20"/>
              </w:rPr>
              <w:t>Posljedice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ABC624" w14:textId="395D373B" w:rsidR="00967571" w:rsidRPr="00A12D7A" w:rsidRDefault="00943D03" w:rsidP="00967571">
            <w:pPr>
              <w:spacing w:after="0" w:line="240" w:lineRule="auto"/>
              <w:jc w:val="center"/>
              <w:rPr>
                <w:b/>
                <w:sz w:val="20"/>
                <w:szCs w:val="20"/>
              </w:rPr>
            </w:pPr>
            <w:r w:rsidRPr="00943D03">
              <w:rPr>
                <w:b/>
                <w:sz w:val="20"/>
                <w:szCs w:val="20"/>
              </w:rPr>
              <w:t>U eurima (% s obzirom na proračun)</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D2607" w14:textId="77777777" w:rsidR="00967571" w:rsidRPr="00A12D7A" w:rsidRDefault="00967571" w:rsidP="00967571">
            <w:pPr>
              <w:spacing w:after="0" w:line="240" w:lineRule="auto"/>
              <w:jc w:val="center"/>
              <w:rPr>
                <w:b/>
                <w:sz w:val="20"/>
                <w:szCs w:val="20"/>
              </w:rPr>
            </w:pPr>
            <w:r w:rsidRPr="00A12D7A">
              <w:rPr>
                <w:b/>
                <w:sz w:val="20"/>
                <w:szCs w:val="20"/>
              </w:rPr>
              <w:t>Odabrano</w:t>
            </w:r>
          </w:p>
        </w:tc>
      </w:tr>
      <w:tr w:rsidR="003B7465" w:rsidRPr="00A12D7A" w14:paraId="45902CEE"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D4271" w14:textId="77777777" w:rsidR="003B7465" w:rsidRPr="00A12D7A" w:rsidRDefault="003B7465" w:rsidP="003B7465">
            <w:pPr>
              <w:spacing w:after="0" w:line="240" w:lineRule="auto"/>
              <w:jc w:val="center"/>
              <w:rPr>
                <w:b/>
                <w:sz w:val="20"/>
                <w:szCs w:val="20"/>
              </w:rPr>
            </w:pPr>
            <w:r w:rsidRPr="00A12D7A">
              <w:rPr>
                <w:b/>
                <w:sz w:val="20"/>
                <w:szCs w:val="20"/>
              </w:rPr>
              <w:t>1</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AE188" w14:textId="77777777" w:rsidR="003B7465" w:rsidRPr="00A12D7A" w:rsidRDefault="003B7465" w:rsidP="003B7465">
            <w:pPr>
              <w:spacing w:after="0" w:line="240" w:lineRule="auto"/>
              <w:jc w:val="center"/>
              <w:rPr>
                <w:sz w:val="20"/>
                <w:szCs w:val="20"/>
              </w:rPr>
            </w:pPr>
            <w:r w:rsidRPr="00A12D7A">
              <w:rPr>
                <w:sz w:val="20"/>
                <w:szCs w:val="20"/>
              </w:rPr>
              <w:t xml:space="preserve">Neznatne </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B219A" w14:textId="1D231845" w:rsidR="003B7465" w:rsidRPr="00A12D7A" w:rsidRDefault="003B7465" w:rsidP="003B7465">
            <w:pPr>
              <w:spacing w:after="0" w:line="240" w:lineRule="auto"/>
              <w:jc w:val="center"/>
              <w:rPr>
                <w:sz w:val="20"/>
                <w:szCs w:val="20"/>
              </w:rPr>
            </w:pPr>
            <w:r w:rsidRPr="000F0E7B">
              <w:rPr>
                <w:sz w:val="20"/>
                <w:szCs w:val="20"/>
              </w:rPr>
              <w:t>0,5 – 1</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5133E" w14:textId="77777777" w:rsidR="003B7465" w:rsidRPr="00A12D7A" w:rsidRDefault="003B7465" w:rsidP="003B7465">
            <w:pPr>
              <w:spacing w:after="0" w:line="240" w:lineRule="auto"/>
              <w:jc w:val="center"/>
              <w:rPr>
                <w:b/>
                <w:sz w:val="20"/>
                <w:szCs w:val="20"/>
              </w:rPr>
            </w:pPr>
          </w:p>
        </w:tc>
      </w:tr>
      <w:tr w:rsidR="003B7465" w:rsidRPr="00A12D7A" w14:paraId="1539DC31"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88685" w14:textId="77777777" w:rsidR="003B7465" w:rsidRPr="00A12D7A" w:rsidRDefault="003B7465" w:rsidP="003B7465">
            <w:pPr>
              <w:spacing w:after="0" w:line="240" w:lineRule="auto"/>
              <w:jc w:val="center"/>
              <w:rPr>
                <w:b/>
                <w:sz w:val="20"/>
                <w:szCs w:val="20"/>
              </w:rPr>
            </w:pPr>
            <w:r w:rsidRPr="00A12D7A">
              <w:rPr>
                <w:b/>
                <w:sz w:val="20"/>
                <w:szCs w:val="20"/>
              </w:rPr>
              <w:t>2</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D70EA" w14:textId="77777777" w:rsidR="003B7465" w:rsidRPr="00A12D7A" w:rsidRDefault="003B7465" w:rsidP="003B7465">
            <w:pPr>
              <w:spacing w:after="0" w:line="240" w:lineRule="auto"/>
              <w:jc w:val="center"/>
              <w:rPr>
                <w:sz w:val="20"/>
                <w:szCs w:val="20"/>
              </w:rPr>
            </w:pPr>
            <w:r w:rsidRPr="00A12D7A">
              <w:rPr>
                <w:sz w:val="20"/>
                <w:szCs w:val="20"/>
              </w:rPr>
              <w:t>Malene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17742" w14:textId="12C5D7B1" w:rsidR="003B7465" w:rsidRPr="00A12D7A" w:rsidRDefault="003B7465" w:rsidP="003B7465">
            <w:pPr>
              <w:spacing w:after="0" w:line="240" w:lineRule="auto"/>
              <w:jc w:val="center"/>
              <w:rPr>
                <w:sz w:val="20"/>
                <w:szCs w:val="20"/>
              </w:rPr>
            </w:pPr>
            <w:r w:rsidRPr="000F0E7B">
              <w:rPr>
                <w:sz w:val="20"/>
                <w:szCs w:val="20"/>
              </w:rPr>
              <w:t>1 – 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8E5EF" w14:textId="04F9FEBA" w:rsidR="003B7465" w:rsidRPr="00A12D7A" w:rsidRDefault="003B7465" w:rsidP="003B7465">
            <w:pPr>
              <w:spacing w:after="0" w:line="240" w:lineRule="auto"/>
              <w:jc w:val="center"/>
              <w:rPr>
                <w:b/>
                <w:sz w:val="20"/>
                <w:szCs w:val="20"/>
              </w:rPr>
            </w:pPr>
          </w:p>
        </w:tc>
      </w:tr>
      <w:tr w:rsidR="003B7465" w:rsidRPr="00A12D7A" w14:paraId="7397DD9A"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C0F986" w14:textId="77777777" w:rsidR="003B7465" w:rsidRPr="00A12D7A" w:rsidRDefault="003B7465" w:rsidP="003B7465">
            <w:pPr>
              <w:spacing w:after="0" w:line="240" w:lineRule="auto"/>
              <w:jc w:val="center"/>
              <w:rPr>
                <w:b/>
                <w:sz w:val="20"/>
                <w:szCs w:val="20"/>
              </w:rPr>
            </w:pPr>
            <w:r w:rsidRPr="00A12D7A">
              <w:rPr>
                <w:b/>
                <w:sz w:val="20"/>
                <w:szCs w:val="20"/>
              </w:rPr>
              <w:t>3</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16C95" w14:textId="77777777" w:rsidR="003B7465" w:rsidRPr="00A12D7A" w:rsidRDefault="003B7465" w:rsidP="003B7465">
            <w:pPr>
              <w:spacing w:after="0" w:line="240" w:lineRule="auto"/>
              <w:jc w:val="center"/>
              <w:rPr>
                <w:sz w:val="20"/>
                <w:szCs w:val="20"/>
              </w:rPr>
            </w:pPr>
            <w:r w:rsidRPr="00A12D7A">
              <w:rPr>
                <w:sz w:val="20"/>
                <w:szCs w:val="20"/>
              </w:rPr>
              <w:t>Umjerene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F8758" w14:textId="030AAFC9" w:rsidR="003B7465" w:rsidRPr="00A12D7A" w:rsidRDefault="003B7465" w:rsidP="003B7465">
            <w:pPr>
              <w:spacing w:after="0" w:line="240" w:lineRule="auto"/>
              <w:jc w:val="center"/>
              <w:rPr>
                <w:sz w:val="20"/>
                <w:szCs w:val="20"/>
              </w:rPr>
            </w:pPr>
            <w:r w:rsidRPr="000F0E7B">
              <w:rPr>
                <w:sz w:val="20"/>
                <w:szCs w:val="20"/>
              </w:rPr>
              <w:t>5 – 15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7EE26" w14:textId="77777777" w:rsidR="003B7465" w:rsidRPr="00A12D7A" w:rsidRDefault="003B7465" w:rsidP="003B7465">
            <w:pPr>
              <w:spacing w:after="0" w:line="240" w:lineRule="auto"/>
              <w:jc w:val="left"/>
              <w:rPr>
                <w:b/>
                <w:sz w:val="20"/>
                <w:szCs w:val="20"/>
              </w:rPr>
            </w:pPr>
          </w:p>
        </w:tc>
      </w:tr>
      <w:tr w:rsidR="003B7465" w:rsidRPr="00A12D7A" w14:paraId="009940F8"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D46D2" w14:textId="77777777" w:rsidR="003B7465" w:rsidRPr="00A12D7A" w:rsidRDefault="003B7465" w:rsidP="003B7465">
            <w:pPr>
              <w:spacing w:after="0" w:line="240" w:lineRule="auto"/>
              <w:jc w:val="center"/>
              <w:rPr>
                <w:b/>
                <w:sz w:val="20"/>
                <w:szCs w:val="20"/>
              </w:rPr>
            </w:pPr>
            <w:r w:rsidRPr="00A12D7A">
              <w:rPr>
                <w:b/>
                <w:sz w:val="20"/>
                <w:szCs w:val="20"/>
              </w:rPr>
              <w:t>4</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32B318" w14:textId="77777777" w:rsidR="003B7465" w:rsidRPr="00A12D7A" w:rsidRDefault="003B7465" w:rsidP="003B7465">
            <w:pPr>
              <w:spacing w:after="0" w:line="240" w:lineRule="auto"/>
              <w:jc w:val="center"/>
              <w:rPr>
                <w:sz w:val="20"/>
                <w:szCs w:val="20"/>
              </w:rPr>
            </w:pPr>
            <w:r w:rsidRPr="00A12D7A">
              <w:rPr>
                <w:sz w:val="20"/>
                <w:szCs w:val="20"/>
              </w:rPr>
              <w:t>Značajne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D5A2A" w14:textId="2BDDF168" w:rsidR="003B7465" w:rsidRPr="00A12D7A" w:rsidRDefault="003B7465" w:rsidP="003B7465">
            <w:pPr>
              <w:spacing w:after="0" w:line="240" w:lineRule="auto"/>
              <w:jc w:val="center"/>
              <w:rPr>
                <w:sz w:val="20"/>
                <w:szCs w:val="20"/>
              </w:rPr>
            </w:pPr>
            <w:r w:rsidRPr="000F0E7B">
              <w:rPr>
                <w:sz w:val="20"/>
                <w:szCs w:val="20"/>
              </w:rPr>
              <w:t>15 – 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8CAD0" w14:textId="77777777" w:rsidR="003B7465" w:rsidRPr="00A12D7A" w:rsidRDefault="003B7465" w:rsidP="003B7465">
            <w:pPr>
              <w:spacing w:after="0" w:line="240" w:lineRule="auto"/>
              <w:jc w:val="center"/>
              <w:rPr>
                <w:b/>
                <w:sz w:val="20"/>
                <w:szCs w:val="20"/>
              </w:rPr>
            </w:pPr>
          </w:p>
        </w:tc>
      </w:tr>
      <w:tr w:rsidR="003B7465" w:rsidRPr="00A12D7A" w14:paraId="0CA02E83" w14:textId="77777777" w:rsidTr="00742A71">
        <w:trPr>
          <w:trHeight w:val="70"/>
          <w:jc w:val="center"/>
        </w:trPr>
        <w:tc>
          <w:tcPr>
            <w:tcW w:w="1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5E0E70" w14:textId="77777777" w:rsidR="003B7465" w:rsidRPr="00A12D7A" w:rsidRDefault="003B7465" w:rsidP="003B7465">
            <w:pPr>
              <w:spacing w:after="0" w:line="240" w:lineRule="auto"/>
              <w:jc w:val="center"/>
              <w:rPr>
                <w:b/>
                <w:sz w:val="20"/>
                <w:szCs w:val="20"/>
              </w:rPr>
            </w:pPr>
            <w:r w:rsidRPr="00A12D7A">
              <w:rPr>
                <w:b/>
                <w:sz w:val="20"/>
                <w:szCs w:val="20"/>
              </w:rPr>
              <w:t>5</w:t>
            </w:r>
          </w:p>
        </w:tc>
        <w:tc>
          <w:tcPr>
            <w:tcW w:w="15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C95D6" w14:textId="77777777" w:rsidR="003B7465" w:rsidRPr="00A12D7A" w:rsidRDefault="003B7465" w:rsidP="003B7465">
            <w:pPr>
              <w:spacing w:after="0" w:line="240" w:lineRule="auto"/>
              <w:jc w:val="center"/>
              <w:rPr>
                <w:sz w:val="20"/>
                <w:szCs w:val="20"/>
              </w:rPr>
            </w:pPr>
            <w:r w:rsidRPr="00A12D7A">
              <w:rPr>
                <w:sz w:val="20"/>
                <w:szCs w:val="20"/>
              </w:rPr>
              <w:t>Katastrofalne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D0C19" w14:textId="4883ED09" w:rsidR="003B7465" w:rsidRPr="00A12D7A" w:rsidRDefault="003B7465" w:rsidP="003B7465">
            <w:pPr>
              <w:spacing w:after="0" w:line="240" w:lineRule="auto"/>
              <w:jc w:val="center"/>
              <w:rPr>
                <w:sz w:val="20"/>
                <w:szCs w:val="20"/>
              </w:rPr>
            </w:pPr>
            <w:r w:rsidRPr="000F0E7B">
              <w:rPr>
                <w:sz w:val="20"/>
                <w:szCs w:val="20"/>
              </w:rPr>
              <w:t>&gt;25</w:t>
            </w:r>
          </w:p>
        </w:tc>
        <w:tc>
          <w:tcPr>
            <w:tcW w:w="12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5D2AD" w14:textId="05ADE0B1" w:rsidR="003B7465" w:rsidRPr="00A12D7A" w:rsidRDefault="003B7465" w:rsidP="003B7465">
            <w:pPr>
              <w:spacing w:after="0" w:line="240" w:lineRule="auto"/>
              <w:jc w:val="center"/>
              <w:rPr>
                <w:b/>
                <w:sz w:val="20"/>
                <w:szCs w:val="20"/>
              </w:rPr>
            </w:pPr>
            <w:r w:rsidRPr="00A12D7A">
              <w:rPr>
                <w:b/>
                <w:sz w:val="20"/>
                <w:szCs w:val="20"/>
              </w:rPr>
              <w:t>X</w:t>
            </w:r>
          </w:p>
        </w:tc>
      </w:tr>
    </w:tbl>
    <w:p w14:paraId="5156C320" w14:textId="77777777" w:rsidR="00C9786D" w:rsidRPr="00A12D7A" w:rsidRDefault="00C9786D" w:rsidP="00967571">
      <w:pPr>
        <w:spacing w:after="0"/>
      </w:pPr>
    </w:p>
    <w:p w14:paraId="409C378C" w14:textId="33EAE8FE" w:rsidR="00967571" w:rsidRPr="00A12D7A" w:rsidRDefault="00967571" w:rsidP="00967571">
      <w:pPr>
        <w:spacing w:after="0" w:line="240" w:lineRule="auto"/>
        <w:jc w:val="center"/>
        <w:rPr>
          <w:rFonts w:ascii="Calibri" w:eastAsia="Calibri" w:hAnsi="Calibri" w:cs="Arial"/>
          <w:b/>
          <w:bCs/>
          <w:sz w:val="20"/>
          <w:szCs w:val="20"/>
        </w:rPr>
      </w:pPr>
      <w:bookmarkStart w:id="890" w:name="_Toc129846555"/>
      <w:r w:rsidRPr="00A12D7A">
        <w:rPr>
          <w:rFonts w:ascii="Calibri" w:eastAsia="Calibri" w:hAnsi="Calibri" w:cs="Arial"/>
          <w:b/>
          <w:bCs/>
          <w:sz w:val="20"/>
          <w:szCs w:val="20"/>
        </w:rPr>
        <w:t xml:space="preserve">Tablica </w:t>
      </w:r>
      <w:r w:rsidRPr="00A12D7A">
        <w:rPr>
          <w:rFonts w:ascii="Calibri" w:eastAsia="Calibri" w:hAnsi="Calibri" w:cs="Arial"/>
          <w:b/>
          <w:bCs/>
          <w:noProof/>
          <w:sz w:val="20"/>
          <w:szCs w:val="20"/>
        </w:rPr>
        <w:fldChar w:fldCharType="begin"/>
      </w:r>
      <w:r w:rsidRPr="00A12D7A">
        <w:rPr>
          <w:rFonts w:ascii="Calibri" w:eastAsia="Calibri" w:hAnsi="Calibri" w:cs="Arial"/>
          <w:b/>
          <w:bCs/>
          <w:noProof/>
          <w:sz w:val="20"/>
          <w:szCs w:val="20"/>
        </w:rPr>
        <w:instrText xml:space="preserve"> SEQ Tablica \* ARABIC </w:instrText>
      </w:r>
      <w:r w:rsidRPr="00A12D7A">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74</w:t>
      </w:r>
      <w:r w:rsidRPr="00A12D7A">
        <w:rPr>
          <w:rFonts w:ascii="Calibri" w:eastAsia="Calibri" w:hAnsi="Calibri" w:cs="Arial"/>
          <w:b/>
          <w:bCs/>
          <w:noProof/>
          <w:sz w:val="20"/>
          <w:szCs w:val="20"/>
        </w:rPr>
        <w:fldChar w:fldCharType="end"/>
      </w:r>
      <w:r w:rsidRPr="00A12D7A">
        <w:rPr>
          <w:rFonts w:ascii="Calibri" w:eastAsia="Calibri" w:hAnsi="Calibri" w:cs="Arial"/>
          <w:b/>
          <w:bCs/>
          <w:sz w:val="20"/>
          <w:szCs w:val="20"/>
        </w:rPr>
        <w:t xml:space="preserve">: Prikaz prijetnjom nastalih posljedica na ustanove, građevine od javnog, društvenog značaja – Događaj s najgorim mogućim posljedicama - </w:t>
      </w:r>
      <w:r w:rsidR="00D00CAE" w:rsidRPr="00A12D7A">
        <w:rPr>
          <w:rFonts w:ascii="Calibri" w:eastAsia="Calibri" w:hAnsi="Calibri" w:cs="Arial"/>
          <w:b/>
          <w:bCs/>
          <w:sz w:val="20"/>
          <w:szCs w:val="20"/>
        </w:rPr>
        <w:t>Potres</w:t>
      </w:r>
      <w:bookmarkEnd w:id="890"/>
    </w:p>
    <w:tbl>
      <w:tblPr>
        <w:tblW w:w="7374" w:type="dxa"/>
        <w:jc w:val="center"/>
        <w:tblCellMar>
          <w:left w:w="10" w:type="dxa"/>
          <w:right w:w="10" w:type="dxa"/>
        </w:tblCellMar>
        <w:tblLook w:val="0000" w:firstRow="0" w:lastRow="0" w:firstColumn="0" w:lastColumn="0" w:noHBand="0" w:noVBand="0"/>
      </w:tblPr>
      <w:tblGrid>
        <w:gridCol w:w="1696"/>
        <w:gridCol w:w="1560"/>
        <w:gridCol w:w="2757"/>
        <w:gridCol w:w="1361"/>
      </w:tblGrid>
      <w:tr w:rsidR="00967571" w:rsidRPr="00A12D7A" w14:paraId="11CA731F" w14:textId="77777777" w:rsidTr="00742A71">
        <w:trPr>
          <w:trHeight w:val="70"/>
          <w:jc w:val="center"/>
        </w:trPr>
        <w:tc>
          <w:tcPr>
            <w:tcW w:w="737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BBFD0" w14:textId="77777777" w:rsidR="00967571" w:rsidRPr="00A12D7A" w:rsidRDefault="00967571" w:rsidP="00967571">
            <w:pPr>
              <w:spacing w:after="0" w:line="240" w:lineRule="auto"/>
              <w:jc w:val="center"/>
              <w:rPr>
                <w:b/>
                <w:sz w:val="20"/>
                <w:szCs w:val="20"/>
              </w:rPr>
            </w:pPr>
            <w:r w:rsidRPr="00A12D7A">
              <w:rPr>
                <w:b/>
                <w:sz w:val="20"/>
                <w:szCs w:val="20"/>
              </w:rPr>
              <w:t>Društvena stabilnost i politika</w:t>
            </w:r>
          </w:p>
        </w:tc>
      </w:tr>
      <w:tr w:rsidR="00967571" w:rsidRPr="00A12D7A" w14:paraId="3E02B71C" w14:textId="77777777" w:rsidTr="00742A71">
        <w:trPr>
          <w:trHeight w:val="70"/>
          <w:jc w:val="center"/>
        </w:trPr>
        <w:tc>
          <w:tcPr>
            <w:tcW w:w="737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F1699" w14:textId="77777777" w:rsidR="00967571" w:rsidRPr="00A12D7A" w:rsidRDefault="00967571" w:rsidP="00967571">
            <w:pPr>
              <w:spacing w:after="0" w:line="240" w:lineRule="auto"/>
              <w:jc w:val="center"/>
              <w:rPr>
                <w:b/>
                <w:sz w:val="20"/>
                <w:szCs w:val="20"/>
              </w:rPr>
            </w:pPr>
            <w:r w:rsidRPr="00A12D7A">
              <w:rPr>
                <w:b/>
                <w:sz w:val="20"/>
                <w:szCs w:val="20"/>
              </w:rPr>
              <w:t>Štete/gubici na ustanovama/građevinama javnog društvenog značaja</w:t>
            </w:r>
          </w:p>
        </w:tc>
      </w:tr>
      <w:tr w:rsidR="00967571" w:rsidRPr="00A12D7A" w14:paraId="66041EDB" w14:textId="77777777" w:rsidTr="00742A7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78A9C" w14:textId="77777777" w:rsidR="00967571" w:rsidRPr="00A12D7A" w:rsidRDefault="00967571" w:rsidP="00967571">
            <w:pPr>
              <w:spacing w:after="0" w:line="240" w:lineRule="auto"/>
              <w:jc w:val="center"/>
              <w:rPr>
                <w:b/>
                <w:sz w:val="20"/>
                <w:szCs w:val="20"/>
              </w:rPr>
            </w:pPr>
            <w:r w:rsidRPr="00A12D7A">
              <w:rPr>
                <w:b/>
                <w:sz w:val="20"/>
                <w:szCs w:val="20"/>
              </w:rPr>
              <w:t>Kategorija</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D498E" w14:textId="77777777" w:rsidR="00967571" w:rsidRPr="00A12D7A" w:rsidRDefault="00967571" w:rsidP="00967571">
            <w:pPr>
              <w:spacing w:after="0" w:line="240" w:lineRule="auto"/>
              <w:jc w:val="center"/>
              <w:rPr>
                <w:b/>
                <w:sz w:val="20"/>
                <w:szCs w:val="20"/>
              </w:rPr>
            </w:pPr>
            <w:r w:rsidRPr="00A12D7A">
              <w:rPr>
                <w:b/>
                <w:sz w:val="20"/>
                <w:szCs w:val="20"/>
              </w:rPr>
              <w:t>Posljedice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B9FFC" w14:textId="564AF592" w:rsidR="00967571" w:rsidRPr="00A12D7A" w:rsidRDefault="00943D03" w:rsidP="00967571">
            <w:pPr>
              <w:spacing w:after="0" w:line="240" w:lineRule="auto"/>
              <w:jc w:val="center"/>
              <w:rPr>
                <w:b/>
                <w:sz w:val="20"/>
                <w:szCs w:val="20"/>
              </w:rPr>
            </w:pPr>
            <w:r w:rsidRPr="00943D03">
              <w:rPr>
                <w:b/>
                <w:sz w:val="20"/>
                <w:szCs w:val="20"/>
              </w:rPr>
              <w:t>U eurima (% s obzirom na proračun)</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54064" w14:textId="77777777" w:rsidR="00967571" w:rsidRPr="00A12D7A" w:rsidRDefault="00967571" w:rsidP="00967571">
            <w:pPr>
              <w:spacing w:after="0" w:line="240" w:lineRule="auto"/>
              <w:jc w:val="center"/>
              <w:rPr>
                <w:b/>
                <w:sz w:val="20"/>
                <w:szCs w:val="20"/>
              </w:rPr>
            </w:pPr>
            <w:r w:rsidRPr="00A12D7A">
              <w:rPr>
                <w:b/>
                <w:sz w:val="20"/>
                <w:szCs w:val="20"/>
              </w:rPr>
              <w:t>Odabrano</w:t>
            </w:r>
          </w:p>
        </w:tc>
      </w:tr>
      <w:tr w:rsidR="003B7465" w:rsidRPr="00A12D7A" w14:paraId="209D3755" w14:textId="77777777" w:rsidTr="00742A7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0B25E" w14:textId="77777777" w:rsidR="003B7465" w:rsidRPr="00A12D7A" w:rsidRDefault="003B7465" w:rsidP="003B7465">
            <w:pPr>
              <w:spacing w:after="0" w:line="240" w:lineRule="auto"/>
              <w:jc w:val="center"/>
              <w:rPr>
                <w:b/>
                <w:sz w:val="20"/>
                <w:szCs w:val="20"/>
              </w:rPr>
            </w:pPr>
            <w:r w:rsidRPr="00A12D7A">
              <w:rPr>
                <w:b/>
                <w:sz w:val="20"/>
                <w:szCs w:val="20"/>
              </w:rPr>
              <w:t>1</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78ED3" w14:textId="77777777" w:rsidR="003B7465" w:rsidRPr="00A12D7A" w:rsidRDefault="003B7465" w:rsidP="003B7465">
            <w:pPr>
              <w:spacing w:after="0" w:line="240" w:lineRule="auto"/>
              <w:jc w:val="center"/>
              <w:rPr>
                <w:sz w:val="20"/>
                <w:szCs w:val="20"/>
              </w:rPr>
            </w:pPr>
            <w:r w:rsidRPr="00A12D7A">
              <w:rPr>
                <w:sz w:val="20"/>
                <w:szCs w:val="20"/>
              </w:rPr>
              <w:t>Neznatne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F03DA" w14:textId="3B38EED6" w:rsidR="003B7465" w:rsidRPr="00A12D7A" w:rsidRDefault="003B7465" w:rsidP="003B7465">
            <w:pPr>
              <w:spacing w:after="0" w:line="240" w:lineRule="auto"/>
              <w:jc w:val="center"/>
              <w:rPr>
                <w:sz w:val="20"/>
                <w:szCs w:val="20"/>
              </w:rPr>
            </w:pPr>
            <w:r w:rsidRPr="000F0E7B">
              <w:rPr>
                <w:sz w:val="20"/>
                <w:szCs w:val="20"/>
              </w:rPr>
              <w:t>0,5 – 1</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A39BCE" w14:textId="77777777" w:rsidR="003B7465" w:rsidRPr="00A12D7A" w:rsidRDefault="003B7465" w:rsidP="003B7465">
            <w:pPr>
              <w:spacing w:after="0" w:line="240" w:lineRule="auto"/>
              <w:jc w:val="left"/>
              <w:rPr>
                <w:b/>
                <w:bCs/>
                <w:sz w:val="20"/>
                <w:szCs w:val="20"/>
              </w:rPr>
            </w:pPr>
          </w:p>
        </w:tc>
      </w:tr>
      <w:tr w:rsidR="003B7465" w:rsidRPr="00A12D7A" w14:paraId="69A70BE6" w14:textId="77777777" w:rsidTr="00742A7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07758" w14:textId="77777777" w:rsidR="003B7465" w:rsidRPr="00A12D7A" w:rsidRDefault="003B7465" w:rsidP="003B7465">
            <w:pPr>
              <w:spacing w:after="0" w:line="240" w:lineRule="auto"/>
              <w:jc w:val="center"/>
              <w:rPr>
                <w:b/>
                <w:sz w:val="20"/>
                <w:szCs w:val="20"/>
              </w:rPr>
            </w:pPr>
            <w:r w:rsidRPr="00A12D7A">
              <w:rPr>
                <w:b/>
                <w:sz w:val="20"/>
                <w:szCs w:val="20"/>
              </w:rPr>
              <w:t>2</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F3F09" w14:textId="77777777" w:rsidR="003B7465" w:rsidRPr="00A12D7A" w:rsidRDefault="003B7465" w:rsidP="003B7465">
            <w:pPr>
              <w:spacing w:after="0" w:line="240" w:lineRule="auto"/>
              <w:jc w:val="center"/>
              <w:rPr>
                <w:sz w:val="20"/>
                <w:szCs w:val="20"/>
              </w:rPr>
            </w:pPr>
            <w:r w:rsidRPr="00A12D7A">
              <w:rPr>
                <w:sz w:val="20"/>
                <w:szCs w:val="20"/>
              </w:rPr>
              <w:t>Malene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234D4" w14:textId="3C583E7A" w:rsidR="003B7465" w:rsidRPr="00A12D7A" w:rsidRDefault="003B7465" w:rsidP="003B7465">
            <w:pPr>
              <w:spacing w:after="0" w:line="240" w:lineRule="auto"/>
              <w:jc w:val="center"/>
              <w:rPr>
                <w:sz w:val="20"/>
                <w:szCs w:val="20"/>
              </w:rPr>
            </w:pPr>
            <w:r w:rsidRPr="000F0E7B">
              <w:rPr>
                <w:sz w:val="20"/>
                <w:szCs w:val="20"/>
              </w:rPr>
              <w:t>1 – 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18CE4" w14:textId="7A91A5D6" w:rsidR="003B7465" w:rsidRPr="00A12D7A" w:rsidRDefault="003B7465" w:rsidP="003B7465">
            <w:pPr>
              <w:spacing w:after="0" w:line="240" w:lineRule="auto"/>
              <w:jc w:val="center"/>
              <w:rPr>
                <w:b/>
                <w:bCs/>
                <w:sz w:val="20"/>
                <w:szCs w:val="20"/>
              </w:rPr>
            </w:pPr>
          </w:p>
        </w:tc>
      </w:tr>
      <w:tr w:rsidR="003B7465" w:rsidRPr="00A12D7A" w14:paraId="078E5FCC" w14:textId="77777777" w:rsidTr="00742A7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0672C" w14:textId="77777777" w:rsidR="003B7465" w:rsidRPr="00A12D7A" w:rsidRDefault="003B7465" w:rsidP="003B7465">
            <w:pPr>
              <w:spacing w:after="0" w:line="240" w:lineRule="auto"/>
              <w:jc w:val="center"/>
              <w:rPr>
                <w:b/>
                <w:sz w:val="20"/>
                <w:szCs w:val="20"/>
              </w:rPr>
            </w:pPr>
            <w:r w:rsidRPr="00A12D7A">
              <w:rPr>
                <w:b/>
                <w:sz w:val="20"/>
                <w:szCs w:val="20"/>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2DD0D" w14:textId="77777777" w:rsidR="003B7465" w:rsidRPr="00A12D7A" w:rsidRDefault="003B7465" w:rsidP="003B7465">
            <w:pPr>
              <w:spacing w:after="0" w:line="240" w:lineRule="auto"/>
              <w:jc w:val="center"/>
              <w:rPr>
                <w:sz w:val="20"/>
                <w:szCs w:val="20"/>
              </w:rPr>
            </w:pPr>
            <w:r w:rsidRPr="00A12D7A">
              <w:rPr>
                <w:sz w:val="20"/>
                <w:szCs w:val="20"/>
              </w:rPr>
              <w:t>Umjerene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E6FBEF" w14:textId="5D5A801E" w:rsidR="003B7465" w:rsidRPr="00A12D7A" w:rsidRDefault="003B7465" w:rsidP="003B7465">
            <w:pPr>
              <w:spacing w:after="0" w:line="240" w:lineRule="auto"/>
              <w:jc w:val="center"/>
              <w:rPr>
                <w:sz w:val="20"/>
                <w:szCs w:val="20"/>
              </w:rPr>
            </w:pPr>
            <w:r w:rsidRPr="000F0E7B">
              <w:rPr>
                <w:sz w:val="20"/>
                <w:szCs w:val="20"/>
              </w:rPr>
              <w:t>5 – 15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BF336" w14:textId="77777777" w:rsidR="003B7465" w:rsidRPr="00A12D7A" w:rsidRDefault="003B7465" w:rsidP="003B7465">
            <w:pPr>
              <w:spacing w:after="0" w:line="240" w:lineRule="auto"/>
              <w:jc w:val="left"/>
              <w:rPr>
                <w:b/>
                <w:bCs/>
                <w:sz w:val="20"/>
                <w:szCs w:val="20"/>
              </w:rPr>
            </w:pPr>
          </w:p>
        </w:tc>
      </w:tr>
      <w:tr w:rsidR="003B7465" w:rsidRPr="00A12D7A" w14:paraId="38462EFC" w14:textId="77777777" w:rsidTr="00742A7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FDCE47" w14:textId="77777777" w:rsidR="003B7465" w:rsidRPr="00A12D7A" w:rsidRDefault="003B7465" w:rsidP="003B7465">
            <w:pPr>
              <w:spacing w:after="0" w:line="240" w:lineRule="auto"/>
              <w:jc w:val="center"/>
              <w:rPr>
                <w:b/>
                <w:sz w:val="20"/>
                <w:szCs w:val="20"/>
              </w:rPr>
            </w:pPr>
            <w:r w:rsidRPr="00A12D7A">
              <w:rPr>
                <w:b/>
                <w:sz w:val="20"/>
                <w:szCs w:val="20"/>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F6A56" w14:textId="77777777" w:rsidR="003B7465" w:rsidRPr="00A12D7A" w:rsidRDefault="003B7465" w:rsidP="003B7465">
            <w:pPr>
              <w:spacing w:after="0" w:line="240" w:lineRule="auto"/>
              <w:jc w:val="center"/>
              <w:rPr>
                <w:sz w:val="20"/>
                <w:szCs w:val="20"/>
              </w:rPr>
            </w:pPr>
            <w:r w:rsidRPr="00A12D7A">
              <w:rPr>
                <w:sz w:val="20"/>
                <w:szCs w:val="20"/>
              </w:rPr>
              <w:t>Značajne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F387C" w14:textId="21ACC9F8" w:rsidR="003B7465" w:rsidRPr="00A12D7A" w:rsidRDefault="003B7465" w:rsidP="003B7465">
            <w:pPr>
              <w:spacing w:after="0" w:line="240" w:lineRule="auto"/>
              <w:jc w:val="center"/>
              <w:rPr>
                <w:sz w:val="20"/>
                <w:szCs w:val="20"/>
              </w:rPr>
            </w:pPr>
            <w:r w:rsidRPr="000F0E7B">
              <w:rPr>
                <w:sz w:val="20"/>
                <w:szCs w:val="20"/>
              </w:rPr>
              <w:t>15 – 25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6E5AE" w14:textId="77777777" w:rsidR="003B7465" w:rsidRPr="00A12D7A" w:rsidRDefault="003B7465" w:rsidP="003B7465">
            <w:pPr>
              <w:spacing w:after="0" w:line="240" w:lineRule="auto"/>
              <w:jc w:val="center"/>
              <w:rPr>
                <w:b/>
                <w:bCs/>
                <w:sz w:val="20"/>
                <w:szCs w:val="20"/>
              </w:rPr>
            </w:pPr>
          </w:p>
        </w:tc>
      </w:tr>
      <w:tr w:rsidR="003B7465" w:rsidRPr="001608E9" w14:paraId="06BACDCB" w14:textId="77777777" w:rsidTr="00742A71">
        <w:trPr>
          <w:trHeight w:val="70"/>
          <w:jc w:val="center"/>
        </w:trPr>
        <w:tc>
          <w:tcPr>
            <w:tcW w:w="16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54D2A" w14:textId="77777777" w:rsidR="003B7465" w:rsidRPr="00A12D7A" w:rsidRDefault="003B7465" w:rsidP="003B7465">
            <w:pPr>
              <w:spacing w:after="0" w:line="240" w:lineRule="auto"/>
              <w:jc w:val="center"/>
              <w:rPr>
                <w:b/>
                <w:sz w:val="20"/>
                <w:szCs w:val="20"/>
              </w:rPr>
            </w:pPr>
            <w:r w:rsidRPr="00A12D7A">
              <w:rPr>
                <w:b/>
                <w:sz w:val="20"/>
                <w:szCs w:val="20"/>
              </w:rPr>
              <w:t>5</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E395F" w14:textId="77777777" w:rsidR="003B7465" w:rsidRPr="00A12D7A" w:rsidRDefault="003B7465" w:rsidP="003B7465">
            <w:pPr>
              <w:spacing w:after="0" w:line="240" w:lineRule="auto"/>
              <w:jc w:val="center"/>
              <w:rPr>
                <w:sz w:val="20"/>
                <w:szCs w:val="20"/>
              </w:rPr>
            </w:pPr>
            <w:r w:rsidRPr="00A12D7A">
              <w:rPr>
                <w:sz w:val="20"/>
                <w:szCs w:val="20"/>
              </w:rPr>
              <w:t>Katastrofalne</w:t>
            </w:r>
          </w:p>
        </w:tc>
        <w:tc>
          <w:tcPr>
            <w:tcW w:w="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1BC7C2" w14:textId="5F559C15" w:rsidR="003B7465" w:rsidRPr="00A12D7A" w:rsidRDefault="003B7465" w:rsidP="003B7465">
            <w:pPr>
              <w:spacing w:after="0" w:line="240" w:lineRule="auto"/>
              <w:jc w:val="center"/>
              <w:rPr>
                <w:sz w:val="20"/>
                <w:szCs w:val="20"/>
              </w:rPr>
            </w:pPr>
            <w:r w:rsidRPr="000F0E7B">
              <w:rPr>
                <w:sz w:val="20"/>
                <w:szCs w:val="20"/>
              </w:rPr>
              <w:t>&gt;25</w:t>
            </w:r>
          </w:p>
        </w:tc>
        <w:tc>
          <w:tcPr>
            <w:tcW w:w="13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B1394" w14:textId="40940425" w:rsidR="003B7465" w:rsidRPr="00A12D7A" w:rsidRDefault="003B7465" w:rsidP="003B7465">
            <w:pPr>
              <w:spacing w:after="0" w:line="240" w:lineRule="auto"/>
              <w:jc w:val="center"/>
              <w:rPr>
                <w:b/>
                <w:bCs/>
                <w:sz w:val="20"/>
                <w:szCs w:val="20"/>
              </w:rPr>
            </w:pPr>
            <w:r w:rsidRPr="00A12D7A">
              <w:rPr>
                <w:b/>
                <w:bCs/>
                <w:sz w:val="20"/>
                <w:szCs w:val="20"/>
              </w:rPr>
              <w:t>X</w:t>
            </w:r>
          </w:p>
        </w:tc>
      </w:tr>
    </w:tbl>
    <w:p w14:paraId="47758620" w14:textId="77777777" w:rsidR="00967571" w:rsidRPr="001608E9" w:rsidRDefault="00967571" w:rsidP="00967571">
      <w:pPr>
        <w:spacing w:after="0"/>
        <w:rPr>
          <w:rFonts w:cs="Arial"/>
          <w:bCs/>
          <w:szCs w:val="24"/>
          <w:highlight w:val="yellow"/>
        </w:rPr>
      </w:pPr>
    </w:p>
    <w:p w14:paraId="02A7639D" w14:textId="456274D7" w:rsidR="00967571" w:rsidRPr="00A12D7A" w:rsidRDefault="00967571" w:rsidP="00967571">
      <w:pPr>
        <w:spacing w:after="0" w:line="240" w:lineRule="auto"/>
        <w:jc w:val="center"/>
        <w:rPr>
          <w:rFonts w:ascii="Calibri" w:eastAsia="Calibri" w:hAnsi="Calibri" w:cs="Arial"/>
          <w:b/>
          <w:bCs/>
          <w:sz w:val="20"/>
          <w:szCs w:val="20"/>
        </w:rPr>
      </w:pPr>
      <w:bookmarkStart w:id="891" w:name="_Toc129846556"/>
      <w:r w:rsidRPr="00A12D7A">
        <w:rPr>
          <w:rFonts w:ascii="Calibri" w:eastAsia="Calibri" w:hAnsi="Calibri" w:cs="Arial"/>
          <w:b/>
          <w:bCs/>
          <w:sz w:val="20"/>
          <w:szCs w:val="20"/>
        </w:rPr>
        <w:lastRenderedPageBreak/>
        <w:t xml:space="preserve">Tablica </w:t>
      </w:r>
      <w:r w:rsidRPr="00A12D7A">
        <w:rPr>
          <w:rFonts w:ascii="Calibri" w:eastAsia="Calibri" w:hAnsi="Calibri" w:cs="Arial"/>
          <w:b/>
          <w:bCs/>
          <w:noProof/>
          <w:sz w:val="20"/>
          <w:szCs w:val="20"/>
        </w:rPr>
        <w:fldChar w:fldCharType="begin"/>
      </w:r>
      <w:r w:rsidRPr="00A12D7A">
        <w:rPr>
          <w:rFonts w:ascii="Calibri" w:eastAsia="Calibri" w:hAnsi="Calibri" w:cs="Arial"/>
          <w:b/>
          <w:bCs/>
          <w:noProof/>
          <w:sz w:val="20"/>
          <w:szCs w:val="20"/>
        </w:rPr>
        <w:instrText xml:space="preserve"> SEQ Tablica \* ARABIC </w:instrText>
      </w:r>
      <w:r w:rsidRPr="00A12D7A">
        <w:rPr>
          <w:rFonts w:ascii="Calibri" w:eastAsia="Calibri" w:hAnsi="Calibri" w:cs="Arial"/>
          <w:b/>
          <w:bCs/>
          <w:noProof/>
          <w:sz w:val="20"/>
          <w:szCs w:val="20"/>
        </w:rPr>
        <w:fldChar w:fldCharType="separate"/>
      </w:r>
      <w:r w:rsidR="00E25429">
        <w:rPr>
          <w:rFonts w:ascii="Calibri" w:eastAsia="Calibri" w:hAnsi="Calibri" w:cs="Arial"/>
          <w:b/>
          <w:bCs/>
          <w:noProof/>
          <w:sz w:val="20"/>
          <w:szCs w:val="20"/>
        </w:rPr>
        <w:t>75</w:t>
      </w:r>
      <w:r w:rsidRPr="00A12D7A">
        <w:rPr>
          <w:rFonts w:ascii="Calibri" w:eastAsia="Calibri" w:hAnsi="Calibri" w:cs="Arial"/>
          <w:b/>
          <w:bCs/>
          <w:noProof/>
          <w:sz w:val="20"/>
          <w:szCs w:val="20"/>
        </w:rPr>
        <w:fldChar w:fldCharType="end"/>
      </w:r>
      <w:r w:rsidRPr="00A12D7A">
        <w:rPr>
          <w:rFonts w:ascii="Calibri" w:eastAsia="Calibri" w:hAnsi="Calibri" w:cs="Arial"/>
          <w:b/>
          <w:bCs/>
          <w:sz w:val="20"/>
          <w:szCs w:val="20"/>
        </w:rPr>
        <w:t xml:space="preserve">: Prikaz prijetnjom nastalih posljedica na društvenu stabilnost i politiku – Događaj s najgorim mogućim posljedicama - </w:t>
      </w:r>
      <w:r w:rsidR="00D00CAE" w:rsidRPr="00A12D7A">
        <w:rPr>
          <w:rFonts w:ascii="Calibri" w:eastAsia="Calibri" w:hAnsi="Calibri" w:cs="Arial"/>
          <w:b/>
          <w:bCs/>
          <w:sz w:val="20"/>
          <w:szCs w:val="20"/>
        </w:rPr>
        <w:t>Potres</w:t>
      </w:r>
      <w:bookmarkEnd w:id="891"/>
    </w:p>
    <w:tbl>
      <w:tblPr>
        <w:tblStyle w:val="Reetkatablice1022"/>
        <w:tblW w:w="0" w:type="auto"/>
        <w:tblInd w:w="846" w:type="dxa"/>
        <w:tblLook w:val="04A0" w:firstRow="1" w:lastRow="0" w:firstColumn="1" w:lastColumn="0" w:noHBand="0" w:noVBand="1"/>
      </w:tblPr>
      <w:tblGrid>
        <w:gridCol w:w="1067"/>
        <w:gridCol w:w="1922"/>
        <w:gridCol w:w="2340"/>
        <w:gridCol w:w="2320"/>
      </w:tblGrid>
      <w:tr w:rsidR="00967571" w:rsidRPr="00A12D7A" w14:paraId="594858A1" w14:textId="77777777" w:rsidTr="00D00CAE">
        <w:tc>
          <w:tcPr>
            <w:tcW w:w="1067" w:type="dxa"/>
            <w:vAlign w:val="center"/>
          </w:tcPr>
          <w:p w14:paraId="6AA54211" w14:textId="77777777" w:rsidR="00967571" w:rsidRPr="00A12D7A" w:rsidRDefault="00967571" w:rsidP="00967571">
            <w:pPr>
              <w:spacing w:after="0" w:line="240" w:lineRule="auto"/>
              <w:jc w:val="center"/>
              <w:rPr>
                <w:rFonts w:ascii="Calibri" w:hAnsi="Calibri" w:cs="Calibri"/>
                <w:b/>
                <w:sz w:val="20"/>
                <w:szCs w:val="20"/>
              </w:rPr>
            </w:pPr>
            <w:r w:rsidRPr="00A12D7A">
              <w:rPr>
                <w:rFonts w:ascii="Calibri" w:hAnsi="Calibri" w:cs="Calibri"/>
                <w:b/>
                <w:sz w:val="20"/>
                <w:szCs w:val="20"/>
              </w:rPr>
              <w:t>Kategorija</w:t>
            </w:r>
          </w:p>
        </w:tc>
        <w:tc>
          <w:tcPr>
            <w:tcW w:w="1922" w:type="dxa"/>
            <w:vAlign w:val="center"/>
          </w:tcPr>
          <w:p w14:paraId="60E483AE" w14:textId="77777777" w:rsidR="00967571" w:rsidRPr="00A12D7A" w:rsidRDefault="00967571" w:rsidP="00967571">
            <w:pPr>
              <w:spacing w:after="0" w:line="240" w:lineRule="auto"/>
              <w:jc w:val="center"/>
              <w:rPr>
                <w:rFonts w:ascii="Calibri" w:hAnsi="Calibri" w:cs="Calibri"/>
                <w:b/>
                <w:sz w:val="20"/>
                <w:szCs w:val="20"/>
              </w:rPr>
            </w:pPr>
            <w:r w:rsidRPr="00A12D7A">
              <w:rPr>
                <w:rFonts w:ascii="Calibri" w:hAnsi="Calibri" w:cs="Calibri"/>
                <w:b/>
                <w:sz w:val="20"/>
                <w:szCs w:val="20"/>
              </w:rPr>
              <w:t>Ustanove/građevine javnog, društvenog interesa</w:t>
            </w:r>
          </w:p>
        </w:tc>
        <w:tc>
          <w:tcPr>
            <w:tcW w:w="2340" w:type="dxa"/>
            <w:vAlign w:val="center"/>
          </w:tcPr>
          <w:p w14:paraId="399CA492" w14:textId="77777777" w:rsidR="00967571" w:rsidRPr="00A12D7A" w:rsidRDefault="00967571" w:rsidP="00967571">
            <w:pPr>
              <w:spacing w:after="0" w:line="240" w:lineRule="auto"/>
              <w:jc w:val="center"/>
              <w:rPr>
                <w:rFonts w:ascii="Calibri" w:hAnsi="Calibri" w:cs="Calibri"/>
                <w:b/>
                <w:sz w:val="20"/>
                <w:szCs w:val="20"/>
              </w:rPr>
            </w:pPr>
            <w:r w:rsidRPr="00A12D7A">
              <w:rPr>
                <w:rFonts w:ascii="Calibri" w:hAnsi="Calibri" w:cs="Calibri"/>
                <w:b/>
                <w:sz w:val="20"/>
                <w:szCs w:val="20"/>
              </w:rPr>
              <w:t>Kritična infrastruktura</w:t>
            </w:r>
          </w:p>
        </w:tc>
        <w:tc>
          <w:tcPr>
            <w:tcW w:w="2320" w:type="dxa"/>
            <w:vAlign w:val="center"/>
          </w:tcPr>
          <w:p w14:paraId="49624044" w14:textId="77777777" w:rsidR="00967571" w:rsidRPr="00A12D7A" w:rsidRDefault="00967571" w:rsidP="00967571">
            <w:pPr>
              <w:spacing w:after="0" w:line="240" w:lineRule="auto"/>
              <w:jc w:val="center"/>
              <w:rPr>
                <w:rFonts w:ascii="Calibri" w:hAnsi="Calibri" w:cs="Calibri"/>
                <w:b/>
                <w:sz w:val="20"/>
                <w:szCs w:val="20"/>
              </w:rPr>
            </w:pPr>
            <w:r w:rsidRPr="00A12D7A">
              <w:rPr>
                <w:rFonts w:ascii="Calibri" w:hAnsi="Calibri" w:cs="Calibri"/>
                <w:b/>
                <w:sz w:val="20"/>
                <w:szCs w:val="20"/>
              </w:rPr>
              <w:t>Ukupno</w:t>
            </w:r>
          </w:p>
        </w:tc>
      </w:tr>
      <w:tr w:rsidR="00967571" w:rsidRPr="00A12D7A" w14:paraId="3C9A2E2D" w14:textId="77777777" w:rsidTr="00D00CAE">
        <w:tc>
          <w:tcPr>
            <w:tcW w:w="1067" w:type="dxa"/>
            <w:vAlign w:val="center"/>
          </w:tcPr>
          <w:p w14:paraId="477CEFDB" w14:textId="77777777" w:rsidR="00967571" w:rsidRPr="00A12D7A" w:rsidRDefault="00967571" w:rsidP="00967571">
            <w:pPr>
              <w:spacing w:after="0" w:line="240" w:lineRule="auto"/>
              <w:jc w:val="center"/>
              <w:rPr>
                <w:rFonts w:ascii="Calibri" w:hAnsi="Calibri" w:cs="Calibri"/>
                <w:b/>
                <w:sz w:val="20"/>
                <w:szCs w:val="20"/>
              </w:rPr>
            </w:pPr>
            <w:r w:rsidRPr="00A12D7A">
              <w:rPr>
                <w:rFonts w:ascii="Calibri" w:hAnsi="Calibri" w:cs="Calibri"/>
                <w:b/>
                <w:sz w:val="20"/>
                <w:szCs w:val="20"/>
              </w:rPr>
              <w:t>1</w:t>
            </w:r>
          </w:p>
        </w:tc>
        <w:tc>
          <w:tcPr>
            <w:tcW w:w="1922" w:type="dxa"/>
            <w:vAlign w:val="center"/>
          </w:tcPr>
          <w:p w14:paraId="1F0A7675" w14:textId="77777777" w:rsidR="00967571" w:rsidRPr="00A12D7A" w:rsidRDefault="00967571" w:rsidP="00967571">
            <w:pPr>
              <w:spacing w:after="0" w:line="240" w:lineRule="auto"/>
              <w:jc w:val="center"/>
              <w:rPr>
                <w:rFonts w:ascii="Calibri" w:hAnsi="Calibri" w:cs="Calibri"/>
                <w:b/>
                <w:bCs/>
                <w:sz w:val="20"/>
                <w:szCs w:val="20"/>
              </w:rPr>
            </w:pPr>
          </w:p>
        </w:tc>
        <w:tc>
          <w:tcPr>
            <w:tcW w:w="2340" w:type="dxa"/>
            <w:vAlign w:val="center"/>
          </w:tcPr>
          <w:p w14:paraId="6F6F2E6F" w14:textId="77777777" w:rsidR="00967571" w:rsidRPr="00A12D7A" w:rsidRDefault="00967571" w:rsidP="00967571">
            <w:pPr>
              <w:spacing w:after="0" w:line="240" w:lineRule="auto"/>
              <w:jc w:val="center"/>
              <w:rPr>
                <w:rFonts w:ascii="Calibri" w:hAnsi="Calibri" w:cs="Calibri"/>
                <w:b/>
                <w:bCs/>
                <w:sz w:val="20"/>
                <w:szCs w:val="20"/>
              </w:rPr>
            </w:pPr>
          </w:p>
        </w:tc>
        <w:tc>
          <w:tcPr>
            <w:tcW w:w="2320" w:type="dxa"/>
            <w:vAlign w:val="center"/>
          </w:tcPr>
          <w:p w14:paraId="1755408D" w14:textId="77777777" w:rsidR="00967571" w:rsidRPr="00A12D7A" w:rsidRDefault="00967571" w:rsidP="00967571">
            <w:pPr>
              <w:spacing w:after="0" w:line="240" w:lineRule="auto"/>
              <w:jc w:val="center"/>
              <w:rPr>
                <w:rFonts w:ascii="Calibri" w:hAnsi="Calibri" w:cs="Calibri"/>
                <w:b/>
                <w:bCs/>
                <w:sz w:val="20"/>
                <w:szCs w:val="20"/>
              </w:rPr>
            </w:pPr>
          </w:p>
        </w:tc>
      </w:tr>
      <w:tr w:rsidR="00967571" w:rsidRPr="00A12D7A" w14:paraId="4F21E735" w14:textId="77777777" w:rsidTr="00D00CAE">
        <w:tc>
          <w:tcPr>
            <w:tcW w:w="1067" w:type="dxa"/>
            <w:vAlign w:val="center"/>
          </w:tcPr>
          <w:p w14:paraId="01EA3CBC" w14:textId="77777777" w:rsidR="00967571" w:rsidRPr="00A12D7A" w:rsidRDefault="00967571" w:rsidP="00967571">
            <w:pPr>
              <w:spacing w:after="0" w:line="240" w:lineRule="auto"/>
              <w:jc w:val="center"/>
              <w:rPr>
                <w:rFonts w:ascii="Calibri" w:hAnsi="Calibri" w:cs="Calibri"/>
                <w:b/>
                <w:sz w:val="20"/>
                <w:szCs w:val="20"/>
              </w:rPr>
            </w:pPr>
            <w:r w:rsidRPr="00A12D7A">
              <w:rPr>
                <w:rFonts w:ascii="Calibri" w:hAnsi="Calibri" w:cs="Calibri"/>
                <w:b/>
                <w:sz w:val="20"/>
                <w:szCs w:val="20"/>
              </w:rPr>
              <w:t>2</w:t>
            </w:r>
          </w:p>
        </w:tc>
        <w:tc>
          <w:tcPr>
            <w:tcW w:w="1922" w:type="dxa"/>
            <w:vAlign w:val="center"/>
          </w:tcPr>
          <w:p w14:paraId="1228973F" w14:textId="129CD850" w:rsidR="00967571" w:rsidRPr="00A12D7A" w:rsidRDefault="00967571" w:rsidP="00967571">
            <w:pPr>
              <w:spacing w:after="0" w:line="240" w:lineRule="auto"/>
              <w:jc w:val="center"/>
              <w:rPr>
                <w:rFonts w:ascii="Calibri" w:hAnsi="Calibri" w:cs="Calibri"/>
                <w:b/>
                <w:bCs/>
                <w:sz w:val="20"/>
                <w:szCs w:val="20"/>
              </w:rPr>
            </w:pPr>
          </w:p>
        </w:tc>
        <w:tc>
          <w:tcPr>
            <w:tcW w:w="2340" w:type="dxa"/>
            <w:vAlign w:val="center"/>
          </w:tcPr>
          <w:p w14:paraId="3A3F000A" w14:textId="3A0CA82F" w:rsidR="00967571" w:rsidRPr="00A12D7A" w:rsidRDefault="00967571" w:rsidP="00967571">
            <w:pPr>
              <w:spacing w:after="0" w:line="240" w:lineRule="auto"/>
              <w:jc w:val="center"/>
              <w:rPr>
                <w:rFonts w:ascii="Calibri" w:hAnsi="Calibri" w:cs="Calibri"/>
                <w:b/>
                <w:bCs/>
                <w:sz w:val="20"/>
                <w:szCs w:val="20"/>
              </w:rPr>
            </w:pPr>
          </w:p>
        </w:tc>
        <w:tc>
          <w:tcPr>
            <w:tcW w:w="2320" w:type="dxa"/>
            <w:vAlign w:val="center"/>
          </w:tcPr>
          <w:p w14:paraId="1DF15A4C" w14:textId="16183742" w:rsidR="00967571" w:rsidRPr="00A12D7A" w:rsidRDefault="00967571" w:rsidP="00967571">
            <w:pPr>
              <w:spacing w:after="0" w:line="240" w:lineRule="auto"/>
              <w:jc w:val="center"/>
              <w:rPr>
                <w:rFonts w:ascii="Calibri" w:hAnsi="Calibri" w:cs="Calibri"/>
                <w:b/>
                <w:bCs/>
                <w:sz w:val="20"/>
                <w:szCs w:val="20"/>
              </w:rPr>
            </w:pPr>
          </w:p>
        </w:tc>
      </w:tr>
      <w:tr w:rsidR="00967571" w:rsidRPr="00A12D7A" w14:paraId="62D856C2" w14:textId="77777777" w:rsidTr="00D00CAE">
        <w:tc>
          <w:tcPr>
            <w:tcW w:w="1067" w:type="dxa"/>
            <w:vAlign w:val="center"/>
          </w:tcPr>
          <w:p w14:paraId="62AFAEAC" w14:textId="77777777" w:rsidR="00967571" w:rsidRPr="00A12D7A" w:rsidRDefault="00967571" w:rsidP="00967571">
            <w:pPr>
              <w:spacing w:after="0" w:line="240" w:lineRule="auto"/>
              <w:jc w:val="center"/>
              <w:rPr>
                <w:rFonts w:ascii="Calibri" w:hAnsi="Calibri" w:cs="Calibri"/>
                <w:b/>
                <w:sz w:val="20"/>
                <w:szCs w:val="20"/>
              </w:rPr>
            </w:pPr>
            <w:r w:rsidRPr="00A12D7A">
              <w:rPr>
                <w:rFonts w:ascii="Calibri" w:hAnsi="Calibri" w:cs="Calibri"/>
                <w:b/>
                <w:sz w:val="20"/>
                <w:szCs w:val="20"/>
              </w:rPr>
              <w:t>3</w:t>
            </w:r>
          </w:p>
        </w:tc>
        <w:tc>
          <w:tcPr>
            <w:tcW w:w="1922" w:type="dxa"/>
            <w:vAlign w:val="center"/>
          </w:tcPr>
          <w:p w14:paraId="08CCF533" w14:textId="77777777" w:rsidR="00967571" w:rsidRPr="00A12D7A" w:rsidRDefault="00967571" w:rsidP="00967571">
            <w:pPr>
              <w:spacing w:after="0" w:line="240" w:lineRule="auto"/>
              <w:jc w:val="center"/>
              <w:rPr>
                <w:rFonts w:ascii="Calibri" w:hAnsi="Calibri" w:cs="Calibri"/>
                <w:b/>
                <w:bCs/>
                <w:sz w:val="20"/>
                <w:szCs w:val="20"/>
              </w:rPr>
            </w:pPr>
          </w:p>
        </w:tc>
        <w:tc>
          <w:tcPr>
            <w:tcW w:w="2340" w:type="dxa"/>
            <w:vAlign w:val="center"/>
          </w:tcPr>
          <w:p w14:paraId="39E74A8B" w14:textId="77777777" w:rsidR="00967571" w:rsidRPr="00A12D7A" w:rsidRDefault="00967571" w:rsidP="00967571">
            <w:pPr>
              <w:spacing w:after="0" w:line="240" w:lineRule="auto"/>
              <w:jc w:val="center"/>
              <w:rPr>
                <w:rFonts w:ascii="Calibri" w:hAnsi="Calibri" w:cs="Calibri"/>
                <w:b/>
                <w:bCs/>
                <w:sz w:val="20"/>
                <w:szCs w:val="20"/>
              </w:rPr>
            </w:pPr>
          </w:p>
        </w:tc>
        <w:tc>
          <w:tcPr>
            <w:tcW w:w="2320" w:type="dxa"/>
            <w:vAlign w:val="center"/>
          </w:tcPr>
          <w:p w14:paraId="792385FE" w14:textId="77777777" w:rsidR="00967571" w:rsidRPr="00A12D7A" w:rsidRDefault="00967571" w:rsidP="00967571">
            <w:pPr>
              <w:spacing w:after="0" w:line="240" w:lineRule="auto"/>
              <w:jc w:val="center"/>
              <w:rPr>
                <w:rFonts w:ascii="Calibri" w:hAnsi="Calibri" w:cs="Calibri"/>
                <w:b/>
                <w:bCs/>
                <w:sz w:val="20"/>
                <w:szCs w:val="20"/>
              </w:rPr>
            </w:pPr>
          </w:p>
        </w:tc>
      </w:tr>
      <w:tr w:rsidR="00967571" w:rsidRPr="00A12D7A" w14:paraId="11106B55" w14:textId="77777777" w:rsidTr="00D00CAE">
        <w:tc>
          <w:tcPr>
            <w:tcW w:w="1067" w:type="dxa"/>
            <w:vAlign w:val="center"/>
          </w:tcPr>
          <w:p w14:paraId="2085497D" w14:textId="77777777" w:rsidR="00967571" w:rsidRPr="00A12D7A" w:rsidRDefault="00967571" w:rsidP="00967571">
            <w:pPr>
              <w:spacing w:after="0" w:line="240" w:lineRule="auto"/>
              <w:jc w:val="center"/>
              <w:rPr>
                <w:rFonts w:ascii="Calibri" w:hAnsi="Calibri" w:cs="Calibri"/>
                <w:b/>
                <w:sz w:val="20"/>
                <w:szCs w:val="20"/>
              </w:rPr>
            </w:pPr>
            <w:r w:rsidRPr="00A12D7A">
              <w:rPr>
                <w:rFonts w:ascii="Calibri" w:hAnsi="Calibri" w:cs="Calibri"/>
                <w:b/>
                <w:sz w:val="20"/>
                <w:szCs w:val="20"/>
              </w:rPr>
              <w:t>4</w:t>
            </w:r>
          </w:p>
        </w:tc>
        <w:tc>
          <w:tcPr>
            <w:tcW w:w="1922" w:type="dxa"/>
            <w:vAlign w:val="center"/>
          </w:tcPr>
          <w:p w14:paraId="3461014D" w14:textId="77777777" w:rsidR="00967571" w:rsidRPr="00A12D7A" w:rsidRDefault="00967571" w:rsidP="00967571">
            <w:pPr>
              <w:spacing w:after="0" w:line="240" w:lineRule="auto"/>
              <w:jc w:val="center"/>
              <w:rPr>
                <w:rFonts w:ascii="Calibri" w:hAnsi="Calibri" w:cs="Calibri"/>
                <w:b/>
                <w:bCs/>
                <w:sz w:val="20"/>
                <w:szCs w:val="20"/>
              </w:rPr>
            </w:pPr>
          </w:p>
        </w:tc>
        <w:tc>
          <w:tcPr>
            <w:tcW w:w="2340" w:type="dxa"/>
            <w:vAlign w:val="center"/>
          </w:tcPr>
          <w:p w14:paraId="087BA5FE" w14:textId="77777777" w:rsidR="00967571" w:rsidRPr="00A12D7A" w:rsidRDefault="00967571" w:rsidP="00967571">
            <w:pPr>
              <w:spacing w:after="0" w:line="240" w:lineRule="auto"/>
              <w:jc w:val="center"/>
              <w:rPr>
                <w:rFonts w:ascii="Calibri" w:hAnsi="Calibri" w:cs="Calibri"/>
                <w:b/>
                <w:bCs/>
                <w:sz w:val="20"/>
                <w:szCs w:val="20"/>
              </w:rPr>
            </w:pPr>
          </w:p>
        </w:tc>
        <w:tc>
          <w:tcPr>
            <w:tcW w:w="2320" w:type="dxa"/>
            <w:vAlign w:val="center"/>
          </w:tcPr>
          <w:p w14:paraId="0A9BAB89" w14:textId="77777777" w:rsidR="00967571" w:rsidRPr="00A12D7A" w:rsidRDefault="00967571" w:rsidP="00967571">
            <w:pPr>
              <w:spacing w:after="0" w:line="240" w:lineRule="auto"/>
              <w:jc w:val="center"/>
              <w:rPr>
                <w:rFonts w:ascii="Calibri" w:hAnsi="Calibri" w:cs="Calibri"/>
                <w:b/>
                <w:bCs/>
                <w:sz w:val="20"/>
                <w:szCs w:val="20"/>
              </w:rPr>
            </w:pPr>
          </w:p>
        </w:tc>
      </w:tr>
      <w:tr w:rsidR="00D00CAE" w:rsidRPr="00A12D7A" w14:paraId="7CAB5BFE" w14:textId="77777777" w:rsidTr="00D00CAE">
        <w:tc>
          <w:tcPr>
            <w:tcW w:w="1067" w:type="dxa"/>
            <w:vAlign w:val="center"/>
          </w:tcPr>
          <w:p w14:paraId="3DF25713" w14:textId="77777777" w:rsidR="00D00CAE" w:rsidRPr="00A12D7A" w:rsidRDefault="00D00CAE" w:rsidP="00D00CAE">
            <w:pPr>
              <w:spacing w:after="0" w:line="240" w:lineRule="auto"/>
              <w:jc w:val="center"/>
              <w:rPr>
                <w:rFonts w:ascii="Calibri" w:hAnsi="Calibri" w:cs="Calibri"/>
                <w:b/>
                <w:sz w:val="20"/>
                <w:szCs w:val="20"/>
              </w:rPr>
            </w:pPr>
            <w:r w:rsidRPr="00A12D7A">
              <w:rPr>
                <w:rFonts w:ascii="Calibri" w:hAnsi="Calibri" w:cs="Calibri"/>
                <w:b/>
                <w:sz w:val="20"/>
                <w:szCs w:val="20"/>
              </w:rPr>
              <w:t>5</w:t>
            </w:r>
          </w:p>
        </w:tc>
        <w:tc>
          <w:tcPr>
            <w:tcW w:w="1922" w:type="dxa"/>
            <w:vAlign w:val="center"/>
          </w:tcPr>
          <w:p w14:paraId="15033A6A" w14:textId="01D1425F" w:rsidR="00D00CAE" w:rsidRPr="00A12D7A" w:rsidRDefault="00D00CAE" w:rsidP="00D00CAE">
            <w:pPr>
              <w:spacing w:after="0" w:line="240" w:lineRule="auto"/>
              <w:jc w:val="center"/>
              <w:rPr>
                <w:rFonts w:ascii="Calibri" w:hAnsi="Calibri" w:cs="Calibri"/>
                <w:b/>
                <w:bCs/>
                <w:sz w:val="20"/>
                <w:szCs w:val="20"/>
              </w:rPr>
            </w:pPr>
            <w:r w:rsidRPr="00A12D7A">
              <w:rPr>
                <w:rFonts w:ascii="Calibri" w:hAnsi="Calibri" w:cs="Calibri"/>
                <w:b/>
                <w:bCs/>
                <w:sz w:val="20"/>
                <w:szCs w:val="20"/>
              </w:rPr>
              <w:t>X</w:t>
            </w:r>
          </w:p>
        </w:tc>
        <w:tc>
          <w:tcPr>
            <w:tcW w:w="2340" w:type="dxa"/>
            <w:vAlign w:val="center"/>
          </w:tcPr>
          <w:p w14:paraId="37E4A510" w14:textId="53EBE09F" w:rsidR="00D00CAE" w:rsidRPr="00A12D7A" w:rsidRDefault="00D00CAE" w:rsidP="00D00CAE">
            <w:pPr>
              <w:spacing w:after="0" w:line="240" w:lineRule="auto"/>
              <w:jc w:val="center"/>
              <w:rPr>
                <w:rFonts w:ascii="Calibri" w:hAnsi="Calibri" w:cs="Calibri"/>
                <w:b/>
                <w:bCs/>
                <w:sz w:val="20"/>
                <w:szCs w:val="20"/>
              </w:rPr>
            </w:pPr>
            <w:r w:rsidRPr="00A12D7A">
              <w:rPr>
                <w:rFonts w:ascii="Calibri" w:hAnsi="Calibri" w:cs="Calibri"/>
                <w:b/>
                <w:bCs/>
                <w:sz w:val="20"/>
                <w:szCs w:val="20"/>
              </w:rPr>
              <w:t>X</w:t>
            </w:r>
          </w:p>
        </w:tc>
        <w:tc>
          <w:tcPr>
            <w:tcW w:w="2320" w:type="dxa"/>
            <w:vAlign w:val="center"/>
          </w:tcPr>
          <w:p w14:paraId="599D2543" w14:textId="1B1510C1" w:rsidR="00D00CAE" w:rsidRPr="00A12D7A" w:rsidRDefault="00D00CAE" w:rsidP="00D00CAE">
            <w:pPr>
              <w:spacing w:after="0" w:line="240" w:lineRule="auto"/>
              <w:jc w:val="center"/>
              <w:rPr>
                <w:rFonts w:ascii="Calibri" w:hAnsi="Calibri" w:cs="Calibri"/>
                <w:b/>
                <w:bCs/>
                <w:sz w:val="20"/>
                <w:szCs w:val="20"/>
              </w:rPr>
            </w:pPr>
            <w:r w:rsidRPr="00A12D7A">
              <w:rPr>
                <w:rFonts w:ascii="Calibri" w:hAnsi="Calibri" w:cs="Calibri"/>
                <w:b/>
                <w:bCs/>
                <w:sz w:val="20"/>
                <w:szCs w:val="20"/>
              </w:rPr>
              <w:t>X</w:t>
            </w:r>
          </w:p>
        </w:tc>
      </w:tr>
    </w:tbl>
    <w:p w14:paraId="135A716A" w14:textId="77777777" w:rsidR="004A4488" w:rsidRPr="00A12D7A" w:rsidRDefault="004A4488" w:rsidP="00967571">
      <w:pPr>
        <w:spacing w:after="0"/>
      </w:pPr>
    </w:p>
    <w:p w14:paraId="5C97081D" w14:textId="7C39C2CE" w:rsidR="00967571" w:rsidRPr="00A12D7A" w:rsidRDefault="00967571" w:rsidP="00967571">
      <w:pPr>
        <w:pStyle w:val="Naslov4"/>
        <w:spacing w:before="0"/>
      </w:pPr>
      <w:bookmarkStart w:id="892" w:name="_Toc129846453"/>
      <w:r w:rsidRPr="00A12D7A">
        <w:t>6.</w:t>
      </w:r>
      <w:r w:rsidR="00C9786D" w:rsidRPr="00A12D7A">
        <w:t>9</w:t>
      </w:r>
      <w:r w:rsidRPr="00A12D7A">
        <w:t xml:space="preserve">.6.4. Vjerojatnost pojave događaja s najgorim mogućim posljedicama uslijed </w:t>
      </w:r>
      <w:r w:rsidR="00D00CAE" w:rsidRPr="00A12D7A">
        <w:t>potresa</w:t>
      </w:r>
      <w:bookmarkEnd w:id="892"/>
    </w:p>
    <w:p w14:paraId="291F37D3" w14:textId="77777777" w:rsidR="00967571" w:rsidRPr="00A12D7A" w:rsidRDefault="00967571" w:rsidP="00967571">
      <w:pPr>
        <w:spacing w:after="0"/>
      </w:pPr>
    </w:p>
    <w:p w14:paraId="2DAD53B9" w14:textId="0B258A79" w:rsidR="00967571" w:rsidRPr="00A12D7A" w:rsidRDefault="00967571" w:rsidP="00967571">
      <w:pPr>
        <w:spacing w:after="0" w:line="240" w:lineRule="auto"/>
        <w:jc w:val="center"/>
        <w:rPr>
          <w:rFonts w:cs="Arial"/>
          <w:b/>
          <w:bCs/>
          <w:sz w:val="20"/>
          <w:szCs w:val="20"/>
        </w:rPr>
      </w:pPr>
      <w:bookmarkStart w:id="893" w:name="_Toc129846557"/>
      <w:r w:rsidRPr="00A12D7A">
        <w:rPr>
          <w:rFonts w:cs="Arial"/>
          <w:b/>
          <w:bCs/>
          <w:sz w:val="20"/>
          <w:szCs w:val="20"/>
        </w:rPr>
        <w:t xml:space="preserve">Tablica </w:t>
      </w:r>
      <w:r w:rsidRPr="00A12D7A">
        <w:rPr>
          <w:rFonts w:cs="Arial"/>
          <w:b/>
          <w:bCs/>
          <w:sz w:val="20"/>
          <w:szCs w:val="20"/>
        </w:rPr>
        <w:fldChar w:fldCharType="begin"/>
      </w:r>
      <w:r w:rsidRPr="00A12D7A">
        <w:rPr>
          <w:rFonts w:cs="Arial"/>
          <w:b/>
          <w:bCs/>
          <w:sz w:val="20"/>
          <w:szCs w:val="20"/>
        </w:rPr>
        <w:instrText xml:space="preserve"> SEQ Tablica \* ARABIC </w:instrText>
      </w:r>
      <w:r w:rsidRPr="00A12D7A">
        <w:rPr>
          <w:rFonts w:cs="Arial"/>
          <w:b/>
          <w:bCs/>
          <w:sz w:val="20"/>
          <w:szCs w:val="20"/>
        </w:rPr>
        <w:fldChar w:fldCharType="separate"/>
      </w:r>
      <w:r w:rsidR="00E25429">
        <w:rPr>
          <w:rFonts w:cs="Arial"/>
          <w:b/>
          <w:bCs/>
          <w:noProof/>
          <w:sz w:val="20"/>
          <w:szCs w:val="20"/>
        </w:rPr>
        <w:t>76</w:t>
      </w:r>
      <w:r w:rsidRPr="00A12D7A">
        <w:rPr>
          <w:rFonts w:cs="Arial"/>
          <w:b/>
          <w:bCs/>
          <w:noProof/>
          <w:sz w:val="20"/>
          <w:szCs w:val="20"/>
        </w:rPr>
        <w:fldChar w:fldCharType="end"/>
      </w:r>
      <w:r w:rsidRPr="00A12D7A">
        <w:rPr>
          <w:rFonts w:cs="Arial"/>
          <w:b/>
          <w:bCs/>
          <w:sz w:val="20"/>
          <w:szCs w:val="20"/>
        </w:rPr>
        <w:t xml:space="preserve">: Vjerojatnost pojave događaja s najgorim mogućim posljedicama – </w:t>
      </w:r>
      <w:r w:rsidR="00D00CAE" w:rsidRPr="00A12D7A">
        <w:rPr>
          <w:rFonts w:cs="Arial"/>
          <w:b/>
          <w:bCs/>
          <w:sz w:val="20"/>
          <w:szCs w:val="20"/>
        </w:rPr>
        <w:t>Potresa</w:t>
      </w:r>
      <w:bookmarkEnd w:id="893"/>
    </w:p>
    <w:tbl>
      <w:tblPr>
        <w:tblW w:w="9214" w:type="dxa"/>
        <w:tblInd w:w="-5" w:type="dxa"/>
        <w:tblLayout w:type="fixed"/>
        <w:tblCellMar>
          <w:left w:w="10" w:type="dxa"/>
          <w:right w:w="10" w:type="dxa"/>
        </w:tblCellMar>
        <w:tblLook w:val="04A0" w:firstRow="1" w:lastRow="0" w:firstColumn="1" w:lastColumn="0" w:noHBand="0" w:noVBand="1"/>
      </w:tblPr>
      <w:tblGrid>
        <w:gridCol w:w="1276"/>
        <w:gridCol w:w="1418"/>
        <w:gridCol w:w="1417"/>
        <w:gridCol w:w="1276"/>
        <w:gridCol w:w="2693"/>
        <w:gridCol w:w="1134"/>
      </w:tblGrid>
      <w:tr w:rsidR="00967571" w:rsidRPr="00A12D7A" w14:paraId="38C575FB" w14:textId="77777777" w:rsidTr="00967571">
        <w:trPr>
          <w:trHeight w:val="257"/>
        </w:trPr>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1B147" w14:textId="77777777" w:rsidR="00967571" w:rsidRPr="00A12D7A" w:rsidRDefault="00967571" w:rsidP="00967571">
            <w:pPr>
              <w:spacing w:after="0" w:line="240" w:lineRule="auto"/>
              <w:jc w:val="center"/>
              <w:rPr>
                <w:b/>
                <w:sz w:val="20"/>
                <w:szCs w:val="20"/>
              </w:rPr>
            </w:pPr>
            <w:r w:rsidRPr="00A12D7A">
              <w:rPr>
                <w:b/>
                <w:sz w:val="20"/>
                <w:szCs w:val="20"/>
              </w:rPr>
              <w:t>Kategorija</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AADF2A" w14:textId="77777777" w:rsidR="00967571" w:rsidRPr="00A12D7A" w:rsidRDefault="00967571" w:rsidP="00967571">
            <w:pPr>
              <w:spacing w:after="0" w:line="240" w:lineRule="auto"/>
              <w:jc w:val="center"/>
              <w:rPr>
                <w:b/>
                <w:sz w:val="20"/>
                <w:szCs w:val="20"/>
              </w:rPr>
            </w:pPr>
            <w:r w:rsidRPr="00A12D7A">
              <w:rPr>
                <w:b/>
                <w:sz w:val="20"/>
                <w:szCs w:val="20"/>
              </w:rPr>
              <w:t>Posljedice</w:t>
            </w:r>
          </w:p>
        </w:tc>
        <w:tc>
          <w:tcPr>
            <w:tcW w:w="652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01729" w14:textId="77777777" w:rsidR="00967571" w:rsidRPr="00A12D7A" w:rsidRDefault="00967571" w:rsidP="00967571">
            <w:pPr>
              <w:spacing w:after="0" w:line="240" w:lineRule="auto"/>
              <w:jc w:val="center"/>
              <w:rPr>
                <w:b/>
                <w:sz w:val="20"/>
                <w:szCs w:val="20"/>
              </w:rPr>
            </w:pPr>
            <w:r w:rsidRPr="00A12D7A">
              <w:rPr>
                <w:b/>
                <w:sz w:val="20"/>
                <w:szCs w:val="20"/>
              </w:rPr>
              <w:t>Vjerojatnost/frekvencija</w:t>
            </w:r>
          </w:p>
        </w:tc>
      </w:tr>
      <w:tr w:rsidR="00967571" w:rsidRPr="00A12D7A" w14:paraId="6CE735D6" w14:textId="77777777" w:rsidTr="00967571">
        <w:trPr>
          <w:trHeight w:val="154"/>
        </w:trPr>
        <w:tc>
          <w:tcPr>
            <w:tcW w:w="12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C0237" w14:textId="77777777" w:rsidR="00967571" w:rsidRPr="00A12D7A" w:rsidRDefault="00967571" w:rsidP="00967571">
            <w:pPr>
              <w:spacing w:after="0" w:line="240" w:lineRule="auto"/>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DBE44" w14:textId="77777777" w:rsidR="00967571" w:rsidRPr="00A12D7A" w:rsidRDefault="00967571" w:rsidP="00967571">
            <w:pPr>
              <w:spacing w:after="0" w:line="240" w:lineRule="auto"/>
              <w:rPr>
                <w:b/>
                <w:sz w:val="20"/>
                <w:szCs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8F8B7" w14:textId="77777777" w:rsidR="00967571" w:rsidRPr="00A12D7A" w:rsidRDefault="00967571" w:rsidP="00967571">
            <w:pPr>
              <w:spacing w:after="0" w:line="240" w:lineRule="auto"/>
              <w:jc w:val="center"/>
              <w:rPr>
                <w:b/>
                <w:sz w:val="20"/>
                <w:szCs w:val="20"/>
              </w:rPr>
            </w:pPr>
            <w:r w:rsidRPr="00A12D7A">
              <w:rPr>
                <w:b/>
                <w:sz w:val="20"/>
                <w:szCs w:val="20"/>
              </w:rPr>
              <w:t>Kvalitativno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A5F4B" w14:textId="77777777" w:rsidR="00967571" w:rsidRPr="00A12D7A" w:rsidRDefault="00967571" w:rsidP="00967571">
            <w:pPr>
              <w:spacing w:after="0" w:line="240" w:lineRule="auto"/>
              <w:jc w:val="center"/>
              <w:rPr>
                <w:b/>
                <w:sz w:val="20"/>
                <w:szCs w:val="20"/>
              </w:rPr>
            </w:pPr>
            <w:r w:rsidRPr="00A12D7A">
              <w:rPr>
                <w:b/>
                <w:sz w:val="20"/>
                <w:szCs w:val="20"/>
              </w:rPr>
              <w:t>Vjerojatnost</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569FC8" w14:textId="77777777" w:rsidR="00967571" w:rsidRPr="00A12D7A" w:rsidRDefault="00967571" w:rsidP="00967571">
            <w:pPr>
              <w:spacing w:after="0" w:line="240" w:lineRule="auto"/>
              <w:jc w:val="center"/>
              <w:rPr>
                <w:b/>
                <w:sz w:val="20"/>
                <w:szCs w:val="20"/>
              </w:rPr>
            </w:pPr>
            <w:r w:rsidRPr="00A12D7A">
              <w:rPr>
                <w:b/>
                <w:sz w:val="20"/>
                <w:szCs w:val="20"/>
              </w:rPr>
              <w:t>Frekvencija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C85D6" w14:textId="77777777" w:rsidR="00967571" w:rsidRPr="00A12D7A" w:rsidRDefault="00967571" w:rsidP="00967571">
            <w:pPr>
              <w:spacing w:after="0" w:line="240" w:lineRule="auto"/>
              <w:jc w:val="center"/>
              <w:rPr>
                <w:b/>
                <w:sz w:val="20"/>
                <w:szCs w:val="20"/>
              </w:rPr>
            </w:pPr>
            <w:r w:rsidRPr="00A12D7A">
              <w:rPr>
                <w:b/>
                <w:sz w:val="20"/>
                <w:szCs w:val="20"/>
              </w:rPr>
              <w:t>Odabrano</w:t>
            </w:r>
          </w:p>
        </w:tc>
      </w:tr>
      <w:tr w:rsidR="00967571" w:rsidRPr="00A12D7A" w14:paraId="6F382CEA" w14:textId="77777777" w:rsidTr="00967571">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93D70" w14:textId="77777777" w:rsidR="00967571" w:rsidRPr="00A12D7A" w:rsidRDefault="00967571" w:rsidP="00967571">
            <w:pPr>
              <w:spacing w:after="0" w:line="240" w:lineRule="auto"/>
              <w:jc w:val="center"/>
              <w:rPr>
                <w:b/>
                <w:sz w:val="20"/>
                <w:szCs w:val="20"/>
              </w:rPr>
            </w:pPr>
            <w:r w:rsidRPr="00A12D7A">
              <w:rPr>
                <w:b/>
                <w:sz w:val="20"/>
                <w:szCs w:val="20"/>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86E4B3" w14:textId="77777777" w:rsidR="00967571" w:rsidRPr="00A12D7A" w:rsidRDefault="00967571" w:rsidP="00967571">
            <w:pPr>
              <w:spacing w:after="0" w:line="240" w:lineRule="auto"/>
              <w:jc w:val="center"/>
              <w:rPr>
                <w:sz w:val="20"/>
                <w:szCs w:val="20"/>
              </w:rPr>
            </w:pPr>
            <w:r w:rsidRPr="00A12D7A">
              <w:rPr>
                <w:sz w:val="20"/>
                <w:szCs w:val="20"/>
              </w:rPr>
              <w:t>Neznatne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0A056" w14:textId="77777777" w:rsidR="00967571" w:rsidRPr="00A12D7A" w:rsidRDefault="00967571" w:rsidP="00967571">
            <w:pPr>
              <w:spacing w:after="0" w:line="240" w:lineRule="auto"/>
              <w:jc w:val="center"/>
              <w:rPr>
                <w:sz w:val="20"/>
                <w:szCs w:val="20"/>
              </w:rPr>
            </w:pPr>
            <w:r w:rsidRPr="00A12D7A">
              <w:rPr>
                <w:sz w:val="20"/>
                <w:szCs w:val="20"/>
              </w:rPr>
              <w:t>Iznimno 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3E002" w14:textId="77777777" w:rsidR="00967571" w:rsidRPr="00A12D7A" w:rsidRDefault="00967571" w:rsidP="00967571">
            <w:pPr>
              <w:spacing w:after="0" w:line="240" w:lineRule="auto"/>
              <w:jc w:val="center"/>
              <w:rPr>
                <w:sz w:val="20"/>
                <w:szCs w:val="20"/>
              </w:rPr>
            </w:pPr>
            <w:r w:rsidRPr="00A12D7A">
              <w:rPr>
                <w:sz w:val="20"/>
                <w:szCs w:val="20"/>
              </w:rPr>
              <w:t>&lt;1 %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55B41" w14:textId="77777777" w:rsidR="00967571" w:rsidRPr="00A12D7A" w:rsidRDefault="00967571" w:rsidP="00967571">
            <w:pPr>
              <w:spacing w:after="0" w:line="240" w:lineRule="auto"/>
              <w:jc w:val="center"/>
              <w:rPr>
                <w:sz w:val="20"/>
                <w:szCs w:val="20"/>
              </w:rPr>
            </w:pPr>
            <w:r w:rsidRPr="00A12D7A">
              <w:rPr>
                <w:sz w:val="20"/>
                <w:szCs w:val="20"/>
              </w:rPr>
              <w:t>1 događaj u 100 godina i rjeđe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AC51A" w14:textId="4A92E612" w:rsidR="00967571" w:rsidRPr="00A12D7A" w:rsidRDefault="00D00CAE" w:rsidP="00967571">
            <w:pPr>
              <w:spacing w:after="0" w:line="240" w:lineRule="auto"/>
              <w:jc w:val="center"/>
              <w:rPr>
                <w:b/>
                <w:sz w:val="20"/>
                <w:szCs w:val="20"/>
              </w:rPr>
            </w:pPr>
            <w:r w:rsidRPr="00A12D7A">
              <w:rPr>
                <w:b/>
                <w:sz w:val="20"/>
                <w:szCs w:val="20"/>
              </w:rPr>
              <w:t>X</w:t>
            </w:r>
          </w:p>
        </w:tc>
      </w:tr>
      <w:tr w:rsidR="00967571" w:rsidRPr="00A12D7A" w14:paraId="5BBAFC80" w14:textId="77777777" w:rsidTr="00967571">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00F3B" w14:textId="77777777" w:rsidR="00967571" w:rsidRPr="00A12D7A" w:rsidRDefault="00967571" w:rsidP="00967571">
            <w:pPr>
              <w:spacing w:after="0" w:line="240" w:lineRule="auto"/>
              <w:jc w:val="center"/>
              <w:rPr>
                <w:b/>
                <w:sz w:val="20"/>
                <w:szCs w:val="20"/>
              </w:rPr>
            </w:pPr>
            <w:r w:rsidRPr="00A12D7A">
              <w:rPr>
                <w:b/>
                <w:sz w:val="20"/>
                <w:szCs w:val="20"/>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F53EF3" w14:textId="77777777" w:rsidR="00967571" w:rsidRPr="00A12D7A" w:rsidRDefault="00967571" w:rsidP="00967571">
            <w:pPr>
              <w:spacing w:after="0" w:line="240" w:lineRule="auto"/>
              <w:jc w:val="center"/>
              <w:rPr>
                <w:sz w:val="20"/>
                <w:szCs w:val="20"/>
              </w:rPr>
            </w:pPr>
            <w:r w:rsidRPr="00A12D7A">
              <w:rPr>
                <w:sz w:val="20"/>
                <w:szCs w:val="20"/>
              </w:rPr>
              <w:t>Malene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CB511" w14:textId="77777777" w:rsidR="00967571" w:rsidRPr="00A12D7A" w:rsidRDefault="00967571" w:rsidP="00967571">
            <w:pPr>
              <w:spacing w:after="0" w:line="240" w:lineRule="auto"/>
              <w:jc w:val="center"/>
              <w:rPr>
                <w:sz w:val="20"/>
                <w:szCs w:val="20"/>
              </w:rPr>
            </w:pPr>
            <w:r w:rsidRPr="00A12D7A">
              <w:rPr>
                <w:sz w:val="20"/>
                <w:szCs w:val="20"/>
              </w:rPr>
              <w:t>Mala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AF6E9" w14:textId="77777777" w:rsidR="00967571" w:rsidRPr="00A12D7A" w:rsidRDefault="00967571" w:rsidP="00967571">
            <w:pPr>
              <w:spacing w:after="0" w:line="240" w:lineRule="auto"/>
              <w:jc w:val="center"/>
              <w:rPr>
                <w:sz w:val="20"/>
                <w:szCs w:val="20"/>
              </w:rPr>
            </w:pPr>
            <w:r w:rsidRPr="00A12D7A">
              <w:rPr>
                <w:sz w:val="20"/>
                <w:szCs w:val="20"/>
              </w:rPr>
              <w:t>1 – 5 %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1F2927" w14:textId="77777777" w:rsidR="00967571" w:rsidRPr="00A12D7A" w:rsidRDefault="00967571" w:rsidP="00967571">
            <w:pPr>
              <w:spacing w:after="0" w:line="240" w:lineRule="auto"/>
              <w:jc w:val="center"/>
              <w:rPr>
                <w:sz w:val="20"/>
                <w:szCs w:val="20"/>
              </w:rPr>
            </w:pPr>
            <w:r w:rsidRPr="00A12D7A">
              <w:rPr>
                <w:sz w:val="20"/>
                <w:szCs w:val="20"/>
              </w:rPr>
              <w:t>1 događaj u 20 do 100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A9535" w14:textId="77777777" w:rsidR="00967571" w:rsidRPr="00A12D7A" w:rsidRDefault="00967571" w:rsidP="00967571">
            <w:pPr>
              <w:spacing w:after="0" w:line="240" w:lineRule="auto"/>
              <w:jc w:val="center"/>
              <w:rPr>
                <w:b/>
                <w:sz w:val="20"/>
                <w:szCs w:val="20"/>
              </w:rPr>
            </w:pPr>
          </w:p>
        </w:tc>
      </w:tr>
      <w:tr w:rsidR="00967571" w:rsidRPr="00A12D7A" w14:paraId="2989E189" w14:textId="77777777" w:rsidTr="00967571">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5AA12" w14:textId="77777777" w:rsidR="00967571" w:rsidRPr="00A12D7A" w:rsidRDefault="00967571" w:rsidP="00967571">
            <w:pPr>
              <w:spacing w:after="0" w:line="240" w:lineRule="auto"/>
              <w:jc w:val="center"/>
              <w:rPr>
                <w:b/>
                <w:sz w:val="20"/>
                <w:szCs w:val="20"/>
              </w:rPr>
            </w:pPr>
            <w:r w:rsidRPr="00A12D7A">
              <w:rPr>
                <w:b/>
                <w:sz w:val="20"/>
                <w:szCs w:val="2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A39C6" w14:textId="77777777" w:rsidR="00967571" w:rsidRPr="00A12D7A" w:rsidRDefault="00967571" w:rsidP="00967571">
            <w:pPr>
              <w:spacing w:after="0" w:line="240" w:lineRule="auto"/>
              <w:jc w:val="center"/>
              <w:rPr>
                <w:sz w:val="20"/>
                <w:szCs w:val="20"/>
              </w:rPr>
            </w:pPr>
            <w:r w:rsidRPr="00A12D7A">
              <w:rPr>
                <w:sz w:val="20"/>
                <w:szCs w:val="20"/>
              </w:rPr>
              <w:t>Umjerene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7347A" w14:textId="77777777" w:rsidR="00967571" w:rsidRPr="00A12D7A" w:rsidRDefault="00967571" w:rsidP="00967571">
            <w:pPr>
              <w:spacing w:after="0" w:line="240" w:lineRule="auto"/>
              <w:jc w:val="center"/>
              <w:rPr>
                <w:sz w:val="20"/>
                <w:szCs w:val="20"/>
              </w:rPr>
            </w:pPr>
            <w:r w:rsidRPr="00A12D7A">
              <w:rPr>
                <w:sz w:val="20"/>
                <w:szCs w:val="20"/>
              </w:rPr>
              <w:t>Umjerena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4F41A" w14:textId="77777777" w:rsidR="00967571" w:rsidRPr="00A12D7A" w:rsidRDefault="00967571" w:rsidP="00967571">
            <w:pPr>
              <w:spacing w:after="0" w:line="240" w:lineRule="auto"/>
              <w:jc w:val="center"/>
              <w:rPr>
                <w:sz w:val="20"/>
                <w:szCs w:val="20"/>
              </w:rPr>
            </w:pPr>
            <w:r w:rsidRPr="00A12D7A">
              <w:rPr>
                <w:sz w:val="20"/>
                <w:szCs w:val="20"/>
              </w:rPr>
              <w:t>5 – 50 %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9563BD" w14:textId="77777777" w:rsidR="00967571" w:rsidRPr="00A12D7A" w:rsidRDefault="00967571" w:rsidP="00967571">
            <w:pPr>
              <w:spacing w:after="0" w:line="240" w:lineRule="auto"/>
              <w:jc w:val="center"/>
              <w:rPr>
                <w:sz w:val="20"/>
                <w:szCs w:val="20"/>
              </w:rPr>
            </w:pPr>
            <w:r w:rsidRPr="00A12D7A">
              <w:rPr>
                <w:sz w:val="20"/>
                <w:szCs w:val="20"/>
              </w:rPr>
              <w:t>1 događaj u 2 do 20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FF86B" w14:textId="0AD93A01" w:rsidR="00967571" w:rsidRPr="00A12D7A" w:rsidRDefault="00967571" w:rsidP="00967571">
            <w:pPr>
              <w:spacing w:after="0" w:line="240" w:lineRule="auto"/>
              <w:jc w:val="center"/>
              <w:rPr>
                <w:b/>
                <w:sz w:val="20"/>
                <w:szCs w:val="20"/>
              </w:rPr>
            </w:pPr>
          </w:p>
        </w:tc>
      </w:tr>
      <w:tr w:rsidR="00967571" w:rsidRPr="00A12D7A" w14:paraId="530CF22C" w14:textId="77777777" w:rsidTr="00967571">
        <w:trPr>
          <w:trHeight w:val="257"/>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E153F" w14:textId="77777777" w:rsidR="00967571" w:rsidRPr="00A12D7A" w:rsidRDefault="00967571" w:rsidP="00967571">
            <w:pPr>
              <w:spacing w:after="0" w:line="240" w:lineRule="auto"/>
              <w:jc w:val="center"/>
              <w:rPr>
                <w:b/>
                <w:sz w:val="20"/>
                <w:szCs w:val="20"/>
              </w:rPr>
            </w:pPr>
            <w:r w:rsidRPr="00A12D7A">
              <w:rPr>
                <w:b/>
                <w:sz w:val="20"/>
                <w:szCs w:val="20"/>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A1C883" w14:textId="77777777" w:rsidR="00967571" w:rsidRPr="00A12D7A" w:rsidRDefault="00967571" w:rsidP="00967571">
            <w:pPr>
              <w:spacing w:after="0" w:line="240" w:lineRule="auto"/>
              <w:jc w:val="center"/>
              <w:rPr>
                <w:sz w:val="20"/>
                <w:szCs w:val="20"/>
              </w:rPr>
            </w:pPr>
            <w:r w:rsidRPr="00A12D7A">
              <w:rPr>
                <w:sz w:val="20"/>
                <w:szCs w:val="20"/>
              </w:rPr>
              <w:t>Značajne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60D06" w14:textId="77777777" w:rsidR="00967571" w:rsidRPr="00A12D7A" w:rsidRDefault="00967571" w:rsidP="00967571">
            <w:pPr>
              <w:spacing w:after="0" w:line="240" w:lineRule="auto"/>
              <w:jc w:val="center"/>
              <w:rPr>
                <w:sz w:val="20"/>
                <w:szCs w:val="20"/>
              </w:rPr>
            </w:pPr>
            <w:r w:rsidRPr="00A12D7A">
              <w:rPr>
                <w:sz w:val="20"/>
                <w:szCs w:val="20"/>
              </w:rPr>
              <w:t>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E8B4E" w14:textId="77777777" w:rsidR="00967571" w:rsidRPr="00A12D7A" w:rsidRDefault="00967571" w:rsidP="00967571">
            <w:pPr>
              <w:spacing w:after="0" w:line="240" w:lineRule="auto"/>
              <w:jc w:val="center"/>
              <w:rPr>
                <w:sz w:val="20"/>
                <w:szCs w:val="20"/>
              </w:rPr>
            </w:pPr>
            <w:r w:rsidRPr="00A12D7A">
              <w:rPr>
                <w:sz w:val="20"/>
                <w:szCs w:val="20"/>
              </w:rPr>
              <w:t>51 –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B2E6EF" w14:textId="77777777" w:rsidR="00967571" w:rsidRPr="00A12D7A" w:rsidRDefault="00967571" w:rsidP="00967571">
            <w:pPr>
              <w:spacing w:after="0" w:line="240" w:lineRule="auto"/>
              <w:jc w:val="center"/>
              <w:rPr>
                <w:sz w:val="20"/>
                <w:szCs w:val="20"/>
              </w:rPr>
            </w:pPr>
            <w:r w:rsidRPr="00A12D7A">
              <w:rPr>
                <w:sz w:val="20"/>
                <w:szCs w:val="20"/>
              </w:rPr>
              <w:t>1 događaj 1 do 2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23020" w14:textId="77777777" w:rsidR="00967571" w:rsidRPr="00A12D7A" w:rsidRDefault="00967571" w:rsidP="00967571">
            <w:pPr>
              <w:spacing w:after="0" w:line="240" w:lineRule="auto"/>
              <w:jc w:val="center"/>
              <w:rPr>
                <w:b/>
                <w:sz w:val="20"/>
                <w:szCs w:val="20"/>
              </w:rPr>
            </w:pPr>
          </w:p>
        </w:tc>
      </w:tr>
      <w:tr w:rsidR="00967571" w:rsidRPr="00A12D7A" w14:paraId="644B8289" w14:textId="77777777" w:rsidTr="00967571">
        <w:trPr>
          <w:trHeight w:val="273"/>
        </w:trPr>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B364D1" w14:textId="77777777" w:rsidR="00967571" w:rsidRPr="00A12D7A" w:rsidRDefault="00967571" w:rsidP="00967571">
            <w:pPr>
              <w:spacing w:after="0" w:line="240" w:lineRule="auto"/>
              <w:jc w:val="center"/>
              <w:rPr>
                <w:b/>
                <w:sz w:val="20"/>
                <w:szCs w:val="20"/>
              </w:rPr>
            </w:pPr>
            <w:r w:rsidRPr="00A12D7A">
              <w:rPr>
                <w:b/>
                <w:sz w:val="20"/>
                <w:szCs w:val="20"/>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2F6FCF" w14:textId="77777777" w:rsidR="00967571" w:rsidRPr="00A12D7A" w:rsidRDefault="00967571" w:rsidP="00967571">
            <w:pPr>
              <w:spacing w:after="0" w:line="240" w:lineRule="auto"/>
              <w:jc w:val="center"/>
              <w:rPr>
                <w:sz w:val="20"/>
                <w:szCs w:val="20"/>
              </w:rPr>
            </w:pPr>
            <w:r w:rsidRPr="00A12D7A">
              <w:rPr>
                <w:sz w:val="20"/>
                <w:szCs w:val="20"/>
              </w:rPr>
              <w:t>Katastrofalne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10F6B" w14:textId="77777777" w:rsidR="00967571" w:rsidRPr="00A12D7A" w:rsidRDefault="00967571" w:rsidP="00967571">
            <w:pPr>
              <w:spacing w:after="0" w:line="240" w:lineRule="auto"/>
              <w:jc w:val="center"/>
              <w:rPr>
                <w:sz w:val="20"/>
                <w:szCs w:val="20"/>
              </w:rPr>
            </w:pPr>
            <w:r w:rsidRPr="00A12D7A">
              <w:rPr>
                <w:sz w:val="20"/>
                <w:szCs w:val="20"/>
              </w:rPr>
              <w:t>Iznimno velika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9770E" w14:textId="77777777" w:rsidR="00967571" w:rsidRPr="00A12D7A" w:rsidRDefault="00967571" w:rsidP="00967571">
            <w:pPr>
              <w:spacing w:after="0" w:line="240" w:lineRule="auto"/>
              <w:jc w:val="center"/>
              <w:rPr>
                <w:sz w:val="20"/>
                <w:szCs w:val="20"/>
              </w:rPr>
            </w:pPr>
            <w:r w:rsidRPr="00A12D7A">
              <w:rPr>
                <w:sz w:val="20"/>
                <w:szCs w:val="20"/>
              </w:rPr>
              <w:t>&gt; 98 %</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91F3C" w14:textId="77777777" w:rsidR="00967571" w:rsidRPr="00A12D7A" w:rsidRDefault="00967571" w:rsidP="00967571">
            <w:pPr>
              <w:spacing w:after="0" w:line="240" w:lineRule="auto"/>
              <w:jc w:val="center"/>
              <w:rPr>
                <w:sz w:val="20"/>
                <w:szCs w:val="20"/>
              </w:rPr>
            </w:pPr>
            <w:r w:rsidRPr="00A12D7A">
              <w:rPr>
                <w:sz w:val="20"/>
                <w:szCs w:val="20"/>
              </w:rPr>
              <w:t>1 događaj godišnje ili češće</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0481D" w14:textId="77777777" w:rsidR="00967571" w:rsidRPr="00A12D7A" w:rsidRDefault="00967571" w:rsidP="00967571">
            <w:pPr>
              <w:spacing w:after="0" w:line="240" w:lineRule="auto"/>
              <w:jc w:val="center"/>
              <w:rPr>
                <w:b/>
                <w:sz w:val="20"/>
                <w:szCs w:val="20"/>
              </w:rPr>
            </w:pPr>
          </w:p>
        </w:tc>
      </w:tr>
    </w:tbl>
    <w:p w14:paraId="67C7F783" w14:textId="77777777" w:rsidR="00967571" w:rsidRPr="00A12D7A" w:rsidRDefault="00967571" w:rsidP="00967571">
      <w:pPr>
        <w:spacing w:after="0"/>
      </w:pPr>
    </w:p>
    <w:p w14:paraId="79809C98" w14:textId="56046CFA" w:rsidR="00B46D40" w:rsidRPr="001608E9" w:rsidRDefault="00B46D40" w:rsidP="00967571">
      <w:pPr>
        <w:spacing w:line="240" w:lineRule="auto"/>
        <w:rPr>
          <w:highlight w:val="yellow"/>
        </w:rPr>
      </w:pPr>
    </w:p>
    <w:p w14:paraId="02D5931B" w14:textId="567935F1" w:rsidR="00B46D40" w:rsidRPr="001608E9" w:rsidRDefault="00B46D40" w:rsidP="00967571">
      <w:pPr>
        <w:spacing w:line="240" w:lineRule="auto"/>
        <w:rPr>
          <w:highlight w:val="yellow"/>
        </w:rPr>
      </w:pPr>
    </w:p>
    <w:p w14:paraId="0317552B" w14:textId="3B6C7385" w:rsidR="00B46D40" w:rsidRPr="001608E9" w:rsidRDefault="00B46D40" w:rsidP="00967571">
      <w:pPr>
        <w:spacing w:line="240" w:lineRule="auto"/>
        <w:rPr>
          <w:highlight w:val="yellow"/>
        </w:rPr>
      </w:pPr>
    </w:p>
    <w:p w14:paraId="4A987D19" w14:textId="5704025F" w:rsidR="00F009AD" w:rsidRPr="001608E9" w:rsidRDefault="00F009AD" w:rsidP="00967571">
      <w:pPr>
        <w:spacing w:line="240" w:lineRule="auto"/>
        <w:rPr>
          <w:highlight w:val="yellow"/>
        </w:rPr>
      </w:pPr>
    </w:p>
    <w:p w14:paraId="4FDBCBA1" w14:textId="3E1FC684" w:rsidR="00F009AD" w:rsidRPr="001608E9" w:rsidRDefault="00F009AD" w:rsidP="00967571">
      <w:pPr>
        <w:spacing w:line="240" w:lineRule="auto"/>
        <w:rPr>
          <w:highlight w:val="yellow"/>
        </w:rPr>
      </w:pPr>
    </w:p>
    <w:p w14:paraId="640F866D" w14:textId="42A4E095" w:rsidR="00F009AD" w:rsidRPr="001608E9" w:rsidRDefault="00F009AD" w:rsidP="00967571">
      <w:pPr>
        <w:spacing w:line="240" w:lineRule="auto"/>
        <w:rPr>
          <w:highlight w:val="yellow"/>
        </w:rPr>
      </w:pPr>
    </w:p>
    <w:p w14:paraId="4A489DED" w14:textId="5EDF7938" w:rsidR="00F009AD" w:rsidRPr="001608E9" w:rsidRDefault="00F009AD" w:rsidP="00967571">
      <w:pPr>
        <w:spacing w:line="240" w:lineRule="auto"/>
        <w:rPr>
          <w:highlight w:val="yellow"/>
        </w:rPr>
      </w:pPr>
    </w:p>
    <w:p w14:paraId="3E3A374E" w14:textId="5A687CA2" w:rsidR="00F009AD" w:rsidRPr="001608E9" w:rsidRDefault="00F009AD" w:rsidP="00967571">
      <w:pPr>
        <w:spacing w:line="240" w:lineRule="auto"/>
        <w:rPr>
          <w:highlight w:val="yellow"/>
        </w:rPr>
      </w:pPr>
    </w:p>
    <w:p w14:paraId="75822FC2" w14:textId="1E6F2EAC" w:rsidR="00F009AD" w:rsidRPr="001608E9" w:rsidRDefault="00F009AD" w:rsidP="00967571">
      <w:pPr>
        <w:spacing w:line="240" w:lineRule="auto"/>
        <w:rPr>
          <w:highlight w:val="yellow"/>
        </w:rPr>
      </w:pPr>
    </w:p>
    <w:p w14:paraId="2A5E4671" w14:textId="7DC11B3D" w:rsidR="00F009AD" w:rsidRPr="001608E9" w:rsidRDefault="00F009AD" w:rsidP="00967571">
      <w:pPr>
        <w:spacing w:line="240" w:lineRule="auto"/>
        <w:rPr>
          <w:highlight w:val="yellow"/>
        </w:rPr>
      </w:pPr>
    </w:p>
    <w:p w14:paraId="743EEA38" w14:textId="2CAC5850" w:rsidR="00F009AD" w:rsidRPr="001608E9" w:rsidRDefault="00F009AD" w:rsidP="00967571">
      <w:pPr>
        <w:spacing w:line="240" w:lineRule="auto"/>
        <w:rPr>
          <w:highlight w:val="yellow"/>
        </w:rPr>
      </w:pPr>
    </w:p>
    <w:p w14:paraId="6AC4B32D" w14:textId="77777777" w:rsidR="00F009AD" w:rsidRPr="001608E9" w:rsidRDefault="00F009AD" w:rsidP="00967571">
      <w:pPr>
        <w:spacing w:line="240" w:lineRule="auto"/>
        <w:rPr>
          <w:highlight w:val="yellow"/>
        </w:rPr>
      </w:pPr>
    </w:p>
    <w:p w14:paraId="5B5EF5B4" w14:textId="6504D6DA" w:rsidR="00B46D40" w:rsidRPr="001608E9" w:rsidRDefault="00B46D40" w:rsidP="00967571">
      <w:pPr>
        <w:spacing w:line="240" w:lineRule="auto"/>
        <w:rPr>
          <w:highlight w:val="yellow"/>
        </w:rPr>
      </w:pPr>
    </w:p>
    <w:p w14:paraId="05B34895" w14:textId="77777777" w:rsidR="00B46D40" w:rsidRPr="001608E9" w:rsidRDefault="00B46D40" w:rsidP="00967571">
      <w:pPr>
        <w:spacing w:line="240" w:lineRule="auto"/>
        <w:rPr>
          <w:highlight w:val="yellow"/>
        </w:rPr>
      </w:pPr>
    </w:p>
    <w:p w14:paraId="5A627475" w14:textId="77777777" w:rsidR="00967571" w:rsidRPr="001608E9" w:rsidRDefault="00967571" w:rsidP="00967571">
      <w:pPr>
        <w:rPr>
          <w:highlight w:val="yellow"/>
        </w:rPr>
      </w:pPr>
    </w:p>
    <w:p w14:paraId="200F4155" w14:textId="0601A189" w:rsidR="00967571" w:rsidRPr="00515B97" w:rsidRDefault="00967571" w:rsidP="00B46D40">
      <w:pPr>
        <w:pStyle w:val="Naslov3"/>
        <w:spacing w:before="0" w:line="240" w:lineRule="auto"/>
      </w:pPr>
      <w:bookmarkStart w:id="894" w:name="_Toc129846454"/>
      <w:r w:rsidRPr="00515B97">
        <w:lastRenderedPageBreak/>
        <w:t>6.</w:t>
      </w:r>
      <w:r w:rsidR="00B46D40" w:rsidRPr="00515B97">
        <w:t>9</w:t>
      </w:r>
      <w:r w:rsidRPr="00515B97">
        <w:t>.</w:t>
      </w:r>
      <w:r w:rsidR="008A1C2F" w:rsidRPr="00515B97">
        <w:t>7</w:t>
      </w:r>
      <w:r w:rsidRPr="00515B97">
        <w:t xml:space="preserve">. Matrica ukupnog rizika – </w:t>
      </w:r>
      <w:r w:rsidR="001D7F4B" w:rsidRPr="00515B97">
        <w:t>Potres</w:t>
      </w:r>
      <w:r w:rsidRPr="00515B97">
        <w:rPr>
          <w:noProof/>
        </w:rPr>
        <mc:AlternateContent>
          <mc:Choice Requires="wps">
            <w:drawing>
              <wp:anchor distT="45720" distB="45720" distL="114300" distR="114300" simplePos="0" relativeHeight="251797504" behindDoc="0" locked="0" layoutInCell="1" allowOverlap="1" wp14:anchorId="5A5CE4E7" wp14:editId="38C65C64">
                <wp:simplePos x="0" y="0"/>
                <wp:positionH relativeFrom="margin">
                  <wp:align>left</wp:align>
                </wp:positionH>
                <wp:positionV relativeFrom="paragraph">
                  <wp:posOffset>238125</wp:posOffset>
                </wp:positionV>
                <wp:extent cx="2287270" cy="1812290"/>
                <wp:effectExtent l="0" t="0" r="20320" b="17145"/>
                <wp:wrapSquare wrapText="bothSides"/>
                <wp:docPr id="134" name="Tekstni okvir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270" cy="1812290"/>
                        </a:xfrm>
                        <a:prstGeom prst="rect">
                          <a:avLst/>
                        </a:prstGeom>
                        <a:solidFill>
                          <a:srgbClr val="FFFFFF"/>
                        </a:solidFill>
                        <a:ln w="9525">
                          <a:solidFill>
                            <a:sysClr val="window" lastClr="FFFFFF"/>
                          </a:solidFill>
                          <a:miter lim="800000"/>
                          <a:headEnd/>
                          <a:tailEnd/>
                        </a:ln>
                      </wps:spPr>
                      <wps:txbx>
                        <w:txbxContent>
                          <w:p w14:paraId="46FDF9AA" w14:textId="77777777" w:rsidR="00AB099D" w:rsidRPr="00B46D40" w:rsidRDefault="00AB099D" w:rsidP="00967571">
                            <w:pPr>
                              <w:spacing w:after="0"/>
                              <w:rPr>
                                <w:b/>
                                <w:i/>
                                <w:sz w:val="20"/>
                                <w:szCs w:val="20"/>
                                <w:u w:val="single"/>
                              </w:rPr>
                            </w:pPr>
                            <w:r w:rsidRPr="00B46D40">
                              <w:rPr>
                                <w:b/>
                                <w:i/>
                                <w:sz w:val="20"/>
                                <w:szCs w:val="20"/>
                                <w:u w:val="single"/>
                              </w:rPr>
                              <w:t>RIZIK:</w:t>
                            </w:r>
                          </w:p>
                          <w:p w14:paraId="185FD69C" w14:textId="44510EF6" w:rsidR="00AB099D" w:rsidRPr="00B46D40" w:rsidRDefault="00AB099D" w:rsidP="00967571">
                            <w:pPr>
                              <w:spacing w:after="0"/>
                              <w:rPr>
                                <w:sz w:val="20"/>
                                <w:szCs w:val="20"/>
                              </w:rPr>
                            </w:pPr>
                            <w:r w:rsidRPr="00B46D40">
                              <w:rPr>
                                <w:sz w:val="20"/>
                                <w:szCs w:val="20"/>
                              </w:rPr>
                              <w:t>Potres</w:t>
                            </w:r>
                          </w:p>
                          <w:p w14:paraId="2FB8EF12" w14:textId="77777777" w:rsidR="00AB099D" w:rsidRPr="00B46D40" w:rsidRDefault="00AB099D" w:rsidP="00967571">
                            <w:pPr>
                              <w:spacing w:after="0"/>
                              <w:rPr>
                                <w:b/>
                                <w:i/>
                                <w:sz w:val="20"/>
                                <w:szCs w:val="20"/>
                                <w:u w:val="single"/>
                              </w:rPr>
                            </w:pPr>
                            <w:r w:rsidRPr="00B46D40">
                              <w:rPr>
                                <w:b/>
                                <w:i/>
                                <w:sz w:val="20"/>
                                <w:szCs w:val="20"/>
                                <w:u w:val="single"/>
                              </w:rPr>
                              <w:t xml:space="preserve">NAZIV SCENARIJA:                                                                                                            </w:t>
                            </w:r>
                          </w:p>
                          <w:p w14:paraId="64B85B8E" w14:textId="3452F246" w:rsidR="00AB099D" w:rsidRDefault="00AB099D" w:rsidP="00967571">
                            <w:pPr>
                              <w:spacing w:after="0"/>
                              <w:rPr>
                                <w:sz w:val="20"/>
                                <w:szCs w:val="20"/>
                              </w:rPr>
                            </w:pPr>
                            <w:r w:rsidRPr="00B46D40">
                              <w:rPr>
                                <w:sz w:val="20"/>
                                <w:szCs w:val="20"/>
                              </w:rPr>
                              <w:t>Podrhtavanje tla uzrokovano potresom na području Općine</w:t>
                            </w:r>
                          </w:p>
                          <w:p w14:paraId="6D2542FD" w14:textId="4987E2C3" w:rsidR="00AB099D" w:rsidRDefault="00AB099D" w:rsidP="00967571">
                            <w:pPr>
                              <w:spacing w:after="0"/>
                              <w:rPr>
                                <w:sz w:val="20"/>
                                <w:szCs w:val="20"/>
                              </w:rPr>
                            </w:pPr>
                          </w:p>
                          <w:p w14:paraId="7D13409B" w14:textId="0371B636" w:rsidR="00AB099D" w:rsidRPr="00B46D40" w:rsidRDefault="00AB099D" w:rsidP="00967571">
                            <w:pPr>
                              <w:spacing w:after="0"/>
                              <w:rPr>
                                <w:sz w:val="20"/>
                                <w:szCs w:val="20"/>
                              </w:rPr>
                            </w:pPr>
                            <w:r w:rsidRPr="00B46D40">
                              <w:rPr>
                                <w:noProof/>
                                <w:lang w:eastAsia="hr-HR"/>
                              </w:rPr>
                              <w:drawing>
                                <wp:inline distT="0" distB="0" distL="0" distR="0" wp14:anchorId="3C67E69F" wp14:editId="49DDC050">
                                  <wp:extent cx="2091690" cy="832325"/>
                                  <wp:effectExtent l="0" t="0" r="3810" b="6350"/>
                                  <wp:docPr id="152" name="Slika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A5CE4E7" id="Tekstni okvir 134" o:spid="_x0000_s1045" type="#_x0000_t202" style="position:absolute;left:0;text-align:left;margin-left:0;margin-top:18.75pt;width:180.1pt;height:142.7pt;z-index:25179750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" strokecolor="window">
                <v:textbox style="mso-fit-shape-to-text:t">
                  <w:txbxContent>
                    <w:p w14:paraId="46FDF9AA" w14:textId="77777777" w:rsidR="00AB099D" w:rsidRPr="00B46D40" w:rsidRDefault="00AB099D" w:rsidP="00967571">
                      <w:pPr>
                        <w:spacing w:after="0"/>
                        <w:rPr>
                          <w:b/>
                          <w:i/>
                          <w:sz w:val="20"/>
                          <w:szCs w:val="20"/>
                          <w:u w:val="single"/>
                        </w:rPr>
                      </w:pPr>
                      <w:r w:rsidRPr="00B46D40">
                        <w:rPr>
                          <w:b/>
                          <w:i/>
                          <w:sz w:val="20"/>
                          <w:szCs w:val="20"/>
                          <w:u w:val="single"/>
                        </w:rPr>
                        <w:t>RIZIK:</w:t>
                      </w:r>
                    </w:p>
                    <w:p w14:paraId="185FD69C" w14:textId="44510EF6" w:rsidR="00AB099D" w:rsidRPr="00B46D40" w:rsidRDefault="00AB099D" w:rsidP="00967571">
                      <w:pPr>
                        <w:spacing w:after="0"/>
                        <w:rPr>
                          <w:sz w:val="20"/>
                          <w:szCs w:val="20"/>
                        </w:rPr>
                      </w:pPr>
                      <w:r w:rsidRPr="00B46D40">
                        <w:rPr>
                          <w:sz w:val="20"/>
                          <w:szCs w:val="20"/>
                        </w:rPr>
                        <w:t>Potres</w:t>
                      </w:r>
                    </w:p>
                    <w:p w14:paraId="2FB8EF12" w14:textId="77777777" w:rsidR="00AB099D" w:rsidRPr="00B46D40" w:rsidRDefault="00AB099D" w:rsidP="00967571">
                      <w:pPr>
                        <w:spacing w:after="0"/>
                        <w:rPr>
                          <w:b/>
                          <w:i/>
                          <w:sz w:val="20"/>
                          <w:szCs w:val="20"/>
                          <w:u w:val="single"/>
                        </w:rPr>
                      </w:pPr>
                      <w:r w:rsidRPr="00B46D40">
                        <w:rPr>
                          <w:b/>
                          <w:i/>
                          <w:sz w:val="20"/>
                          <w:szCs w:val="20"/>
                          <w:u w:val="single"/>
                        </w:rPr>
                        <w:t xml:space="preserve">NAZIV SCENARIJA:                                                                                                            </w:t>
                      </w:r>
                    </w:p>
                    <w:p w14:paraId="64B85B8E" w14:textId="3452F246" w:rsidR="00AB099D" w:rsidRDefault="00AB099D" w:rsidP="00967571">
                      <w:pPr>
                        <w:spacing w:after="0"/>
                        <w:rPr>
                          <w:sz w:val="20"/>
                          <w:szCs w:val="20"/>
                        </w:rPr>
                      </w:pPr>
                      <w:r w:rsidRPr="00B46D40">
                        <w:rPr>
                          <w:sz w:val="20"/>
                          <w:szCs w:val="20"/>
                        </w:rPr>
                        <w:t>Podrhtavanje tla uzrokovano potresom na području Općine</w:t>
                      </w:r>
                    </w:p>
                    <w:p w14:paraId="6D2542FD" w14:textId="4987E2C3" w:rsidR="00AB099D" w:rsidRDefault="00AB099D" w:rsidP="00967571">
                      <w:pPr>
                        <w:spacing w:after="0"/>
                        <w:rPr>
                          <w:sz w:val="20"/>
                          <w:szCs w:val="20"/>
                        </w:rPr>
                      </w:pPr>
                    </w:p>
                    <w:p w14:paraId="7D13409B" w14:textId="0371B636" w:rsidR="00AB099D" w:rsidRPr="00B46D40" w:rsidRDefault="00AB099D" w:rsidP="00967571">
                      <w:pPr>
                        <w:spacing w:after="0"/>
                        <w:rPr>
                          <w:sz w:val="20"/>
                          <w:szCs w:val="20"/>
                        </w:rPr>
                      </w:pPr>
                      <w:r w:rsidRPr="00B46D40">
                        <w:rPr>
                          <w:noProof/>
                          <w:lang w:eastAsia="hr-HR"/>
                        </w:rPr>
                        <w:drawing>
                          <wp:inline distT="0" distB="0" distL="0" distR="0" wp14:anchorId="3C67E69F" wp14:editId="49DDC050">
                            <wp:extent cx="2091690" cy="832325"/>
                            <wp:effectExtent l="0" t="0" r="3810" b="6350"/>
                            <wp:docPr id="152" name="Slika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1690" cy="832325"/>
                                    </a:xfrm>
                                    <a:prstGeom prst="rect">
                                      <a:avLst/>
                                    </a:prstGeom>
                                    <a:noFill/>
                                    <a:ln>
                                      <a:noFill/>
                                    </a:ln>
                                  </pic:spPr>
                                </pic:pic>
                              </a:graphicData>
                            </a:graphic>
                          </wp:inline>
                        </w:drawing>
                      </w:r>
                    </w:p>
                  </w:txbxContent>
                </v:textbox>
                <w10:wrap type="square" anchorx="margin"/>
              </v:shape>
            </w:pict>
          </mc:Fallback>
        </mc:AlternateContent>
      </w:r>
      <w:bookmarkEnd w:id="894"/>
    </w:p>
    <w:p w14:paraId="428A08AF" w14:textId="45326F47" w:rsidR="00967571" w:rsidRPr="00515B97" w:rsidRDefault="00FA2E14" w:rsidP="00B46D40">
      <w:pPr>
        <w:spacing w:after="0" w:line="240" w:lineRule="auto"/>
        <w:jc w:val="right"/>
      </w:pPr>
      <w:r w:rsidRPr="00515B97">
        <w:rPr>
          <w:noProof/>
        </w:rPr>
        <w:drawing>
          <wp:inline distT="0" distB="0" distL="0" distR="0" wp14:anchorId="3AE3CE4F" wp14:editId="57BA77B0">
            <wp:extent cx="3048000" cy="2691508"/>
            <wp:effectExtent l="0" t="0" r="0" b="0"/>
            <wp:docPr id="100" name="Slika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Slika 100"/>
                    <pic:cNvPicPr/>
                  </pic:nvPicPr>
                  <pic:blipFill>
                    <a:blip r:embed="rId89">
                      <a:extLst>
                        <a:ext uri="{28A0092B-C50C-407E-A947-70E740481C1C}">
                          <a14:useLocalDpi xmlns:a14="http://schemas.microsoft.com/office/drawing/2010/main" val="0"/>
                        </a:ext>
                      </a:extLst>
                    </a:blip>
                    <a:stretch>
                      <a:fillRect/>
                    </a:stretch>
                  </pic:blipFill>
                  <pic:spPr>
                    <a:xfrm>
                      <a:off x="0" y="0"/>
                      <a:ext cx="3051717" cy="2694790"/>
                    </a:xfrm>
                    <a:prstGeom prst="rect">
                      <a:avLst/>
                    </a:prstGeom>
                  </pic:spPr>
                </pic:pic>
              </a:graphicData>
            </a:graphic>
          </wp:inline>
        </w:drawing>
      </w:r>
    </w:p>
    <w:p w14:paraId="447BECBA" w14:textId="77777777" w:rsidR="00967571" w:rsidRPr="00515B97" w:rsidRDefault="00967571" w:rsidP="001D7F4B">
      <w:pPr>
        <w:spacing w:after="0" w:line="240" w:lineRule="auto"/>
        <w:rPr>
          <w:b/>
          <w:i/>
          <w:szCs w:val="24"/>
        </w:rPr>
      </w:pPr>
      <w:r w:rsidRPr="00515B97">
        <w:rPr>
          <w:b/>
          <w:i/>
          <w:szCs w:val="24"/>
        </w:rPr>
        <w:t>Događaj s najgorim mogućim posljedicama</w:t>
      </w:r>
    </w:p>
    <w:p w14:paraId="61357C87" w14:textId="77777777" w:rsidR="00967571" w:rsidRPr="00515B97" w:rsidRDefault="00967571" w:rsidP="001D7F4B">
      <w:pPr>
        <w:spacing w:after="0" w:line="240" w:lineRule="auto"/>
        <w:rPr>
          <w:sz w:val="18"/>
          <w:szCs w:val="18"/>
          <w:lang w:eastAsia="hr-HR"/>
        </w:rPr>
      </w:pPr>
      <w:r w:rsidRPr="00515B97">
        <w:rPr>
          <w:sz w:val="18"/>
          <w:szCs w:val="18"/>
          <w:lang w:eastAsia="hr-HR"/>
        </w:rPr>
        <w:t xml:space="preserve">                  Život i zdravlje ljudi                                                Gospodarstvo                                  Društvena stabilnost i politika                                </w:t>
      </w:r>
    </w:p>
    <w:p w14:paraId="5BF72287" w14:textId="006F6334" w:rsidR="00967571" w:rsidRPr="00515B97" w:rsidRDefault="001D7F4B" w:rsidP="001D7F4B">
      <w:pPr>
        <w:spacing w:after="0" w:line="240" w:lineRule="auto"/>
        <w:rPr>
          <w:lang w:eastAsia="hr-HR"/>
        </w:rPr>
      </w:pPr>
      <w:r w:rsidRPr="00515B97">
        <w:rPr>
          <w:noProof/>
        </w:rPr>
        <mc:AlternateContent>
          <mc:Choice Requires="wps">
            <w:drawing>
              <wp:anchor distT="0" distB="0" distL="114300" distR="114300" simplePos="0" relativeHeight="251798528" behindDoc="0" locked="0" layoutInCell="1" allowOverlap="1" wp14:anchorId="3E2D3740" wp14:editId="79126151">
                <wp:simplePos x="0" y="0"/>
                <wp:positionH relativeFrom="margin">
                  <wp:posOffset>4404360</wp:posOffset>
                </wp:positionH>
                <wp:positionV relativeFrom="paragraph">
                  <wp:posOffset>258445</wp:posOffset>
                </wp:positionV>
                <wp:extent cx="133350" cy="123825"/>
                <wp:effectExtent l="0" t="0" r="28575" b="28575"/>
                <wp:wrapNone/>
                <wp:docPr id="142" name="Prostoručno: oblik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6BCF4C11" w14:textId="77777777" w:rsidR="00AB099D" w:rsidRDefault="00AB099D" w:rsidP="00967571">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3E2D3740" id="Prostoručno: oblik 142" o:spid="_x0000_s1046" style="position:absolute;left:0;text-align:left;margin-left:346.8pt;margin-top:20.35pt;width:10.5pt;height:9.7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6BCF4C11" w14:textId="77777777" w:rsidR="00AB099D" w:rsidRDefault="00AB099D" w:rsidP="00967571">
                      <w:pPr>
                        <w:jc w:val="center"/>
                      </w:pPr>
                    </w:p>
                  </w:txbxContent>
                </v:textbox>
                <w10:wrap anchorx="margin"/>
              </v:shape>
            </w:pict>
          </mc:Fallback>
        </mc:AlternateContent>
      </w:r>
      <w:r w:rsidRPr="00515B97">
        <w:rPr>
          <w:noProof/>
        </w:rPr>
        <mc:AlternateContent>
          <mc:Choice Requires="wps">
            <w:drawing>
              <wp:anchor distT="0" distB="0" distL="114300" distR="114300" simplePos="0" relativeHeight="251794432" behindDoc="0" locked="0" layoutInCell="1" allowOverlap="1" wp14:anchorId="151C94D7" wp14:editId="6F8BA79E">
                <wp:simplePos x="0" y="0"/>
                <wp:positionH relativeFrom="margin">
                  <wp:posOffset>2443480</wp:posOffset>
                </wp:positionH>
                <wp:positionV relativeFrom="paragraph">
                  <wp:posOffset>225425</wp:posOffset>
                </wp:positionV>
                <wp:extent cx="133350" cy="123825"/>
                <wp:effectExtent l="0" t="0" r="19050" b="28575"/>
                <wp:wrapNone/>
                <wp:docPr id="135" name="Prostoručno: oblik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txbx>
                        <w:txbxContent>
                          <w:p w14:paraId="1F59F49D" w14:textId="77777777" w:rsidR="00AB099D" w:rsidRDefault="00AB099D" w:rsidP="00967571">
                            <w:pPr>
                              <w:jc w:val="center"/>
                            </w:pP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151C94D7" id="Prostoručno: oblik 135" o:spid="_x0000_s1047" style="position:absolute;left:0;text-align:left;margin-left:192.4pt;margin-top:17.75pt;width:10.5pt;height:9.7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" adj="-11796480,,5400" path="m,61912at,,133350,123824,,61912,,61912xe" fillcolor="#4472c4" strokecolor="#2f528f" strokeweight=".35281mm">
                <v:stroke joinstyle="miter"/>
                <v:formulas/>
                <v:path arrowok="t" o:connecttype="custom" o:connectlocs="66675,0;133350,61913;66675,123825;0,61913;19529,18134;19529,105691;113821,105691;113821,18134" o:connectangles="270,0,90,180,270,90,90,270" textboxrect="19529,18134,113821,105691"/>
                <v:textbox inset="0,0,0,0">
                  <w:txbxContent>
                    <w:p w14:paraId="1F59F49D" w14:textId="77777777" w:rsidR="00AB099D" w:rsidRDefault="00AB099D" w:rsidP="00967571">
                      <w:pPr>
                        <w:jc w:val="center"/>
                      </w:pPr>
                    </w:p>
                  </w:txbxContent>
                </v:textbox>
                <w10:wrap anchorx="margin"/>
              </v:shape>
            </w:pict>
          </mc:Fallback>
        </mc:AlternateContent>
      </w:r>
      <w:r w:rsidRPr="00515B97">
        <w:rPr>
          <w:noProof/>
        </w:rPr>
        <mc:AlternateContent>
          <mc:Choice Requires="wps">
            <w:drawing>
              <wp:anchor distT="0" distB="0" distL="114300" distR="114300" simplePos="0" relativeHeight="251793408" behindDoc="0" locked="0" layoutInCell="1" allowOverlap="1" wp14:anchorId="015DD3F3" wp14:editId="1F63D1E7">
                <wp:simplePos x="0" y="0"/>
                <wp:positionH relativeFrom="margin">
                  <wp:posOffset>434975</wp:posOffset>
                </wp:positionH>
                <wp:positionV relativeFrom="paragraph">
                  <wp:posOffset>218440</wp:posOffset>
                </wp:positionV>
                <wp:extent cx="133350" cy="123825"/>
                <wp:effectExtent l="0" t="0" r="28575" b="19050"/>
                <wp:wrapNone/>
                <wp:docPr id="145" name="Prostoručno: oblik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2382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4472C4"/>
                        </a:solidFill>
                        <a:ln w="12701" cap="flat">
                          <a:solidFill>
                            <a:srgbClr val="2F528F"/>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5EB172BF" id="Prostoručno: oblik 145" o:spid="_x0000_s1026" style="position:absolute;margin-left:34.25pt;margin-top:17.2pt;width:10.5pt;height:9.7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133350,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" path="m,61912at,,133350,123824,,61912,,61912xe" fillcolor="#4472c4" strokecolor="#2f528f" strokeweight=".35281mm">
                <v:stroke joinstyle="miter"/>
                <v:path arrowok="t" o:connecttype="custom" o:connectlocs="66675,0;133350,61913;66675,123825;0,61913;19529,18134;19529,105691;113821,105691;113821,18134" o:connectangles="270,0,90,180,270,90,90,270" textboxrect="19529,18134,113821,105691"/>
                <w10:wrap anchorx="margin"/>
              </v:shape>
            </w:pict>
          </mc:Fallback>
        </mc:AlternateContent>
      </w:r>
      <w:r w:rsidR="00967571" w:rsidRPr="00515B97">
        <w:rPr>
          <w:rFonts w:ascii="Courier New" w:eastAsia="Courier New" w:hAnsi="Courier New" w:cs="Courier New"/>
          <w:noProof/>
          <w:color w:val="000000"/>
          <w:szCs w:val="24"/>
          <w:lang w:eastAsia="hr-HR"/>
        </w:rPr>
        <w:drawing>
          <wp:inline distT="0" distB="0" distL="0" distR="0" wp14:anchorId="080F10D4" wp14:editId="45054B27">
            <wp:extent cx="1785620" cy="1647825"/>
            <wp:effectExtent l="0" t="0" r="5080" b="9525"/>
            <wp:docPr id="153" name="Slika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967571" w:rsidRPr="00515B97">
        <w:rPr>
          <w:lang w:eastAsia="hr-HR"/>
        </w:rPr>
        <w:t xml:space="preserve">       </w:t>
      </w:r>
      <w:r w:rsidR="00967571" w:rsidRPr="00515B97">
        <w:rPr>
          <w:rFonts w:ascii="Courier New" w:eastAsia="Courier New" w:hAnsi="Courier New" w:cs="Courier New"/>
          <w:noProof/>
          <w:color w:val="000000"/>
          <w:szCs w:val="24"/>
          <w:lang w:eastAsia="hr-HR"/>
        </w:rPr>
        <w:drawing>
          <wp:inline distT="0" distB="0" distL="0" distR="0" wp14:anchorId="7720E6DA" wp14:editId="44452CE2">
            <wp:extent cx="1785620" cy="1647825"/>
            <wp:effectExtent l="0" t="0" r="5080" b="9525"/>
            <wp:docPr id="154" name="Slika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967571" w:rsidRPr="00515B97">
        <w:rPr>
          <w:lang w:eastAsia="hr-HR"/>
        </w:rPr>
        <w:t xml:space="preserve">     </w:t>
      </w:r>
      <w:r w:rsidR="00967571" w:rsidRPr="00515B97">
        <w:rPr>
          <w:rFonts w:ascii="Courier New" w:eastAsia="Courier New" w:hAnsi="Courier New" w:cs="Courier New"/>
          <w:noProof/>
          <w:color w:val="000000"/>
          <w:szCs w:val="24"/>
          <w:lang w:eastAsia="hr-HR"/>
        </w:rPr>
        <w:drawing>
          <wp:inline distT="0" distB="0" distL="0" distR="0" wp14:anchorId="2CD7C553" wp14:editId="6CB9D837">
            <wp:extent cx="1785620" cy="1647825"/>
            <wp:effectExtent l="0" t="0" r="5080" b="9525"/>
            <wp:docPr id="155" name="Slika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85620" cy="1647825"/>
                    </a:xfrm>
                    <a:prstGeom prst="rect">
                      <a:avLst/>
                    </a:prstGeom>
                    <a:noFill/>
                    <a:ln>
                      <a:noFill/>
                    </a:ln>
                  </pic:spPr>
                </pic:pic>
              </a:graphicData>
            </a:graphic>
          </wp:inline>
        </w:drawing>
      </w:r>
      <w:r w:rsidR="00967571" w:rsidRPr="00515B97">
        <w:rPr>
          <w:lang w:eastAsia="hr-HR"/>
        </w:rPr>
        <w:t xml:space="preserve"> </w:t>
      </w:r>
    </w:p>
    <w:p w14:paraId="4C3D7418" w14:textId="77777777" w:rsidR="00FA2E14" w:rsidRPr="00515B97" w:rsidRDefault="00FA2E14" w:rsidP="001D7F4B">
      <w:pPr>
        <w:spacing w:after="0" w:line="240" w:lineRule="auto"/>
        <w:rPr>
          <w:lang w:eastAsia="hr-HR"/>
        </w:rPr>
      </w:pPr>
    </w:p>
    <w:p w14:paraId="71AFBC4B" w14:textId="2508BC85" w:rsidR="008A1C2F" w:rsidRPr="00515B97" w:rsidRDefault="00967571" w:rsidP="00FA2E14">
      <w:pPr>
        <w:pStyle w:val="Naslov3"/>
        <w:spacing w:before="0"/>
      </w:pPr>
      <w:bookmarkStart w:id="895" w:name="_Toc129846455"/>
      <w:r w:rsidRPr="00515B97">
        <w:t>6.</w:t>
      </w:r>
      <w:r w:rsidR="00B46D40" w:rsidRPr="00515B97">
        <w:t>9</w:t>
      </w:r>
      <w:r w:rsidRPr="00515B97">
        <w:t>.</w:t>
      </w:r>
      <w:r w:rsidR="00FA2E14" w:rsidRPr="00515B97">
        <w:t>8</w:t>
      </w:r>
      <w:r w:rsidRPr="00515B97">
        <w:t>. Izvor podataka</w:t>
      </w:r>
      <w:bookmarkEnd w:id="895"/>
    </w:p>
    <w:p w14:paraId="0AA28546" w14:textId="7B4A599D" w:rsidR="00FA2E14" w:rsidRPr="00515B97" w:rsidRDefault="00FA2E14">
      <w:pPr>
        <w:numPr>
          <w:ilvl w:val="0"/>
          <w:numId w:val="42"/>
        </w:numPr>
        <w:suppressAutoHyphens/>
        <w:autoSpaceDN w:val="0"/>
        <w:spacing w:after="0" w:line="240" w:lineRule="auto"/>
        <w:ind w:left="714" w:hanging="357"/>
        <w:textAlignment w:val="baseline"/>
        <w:rPr>
          <w:sz w:val="20"/>
          <w:szCs w:val="20"/>
          <w:lang w:val="en-US"/>
        </w:rPr>
      </w:pPr>
      <w:r w:rsidRPr="00515B97">
        <w:rPr>
          <w:sz w:val="20"/>
          <w:szCs w:val="20"/>
          <w:lang w:val="en-US"/>
        </w:rPr>
        <w:t xml:space="preserve">Državni zavod za statistiku, Popis </w:t>
      </w:r>
      <w:r w:rsidR="00515B97" w:rsidRPr="00515B97">
        <w:rPr>
          <w:sz w:val="20"/>
          <w:szCs w:val="20"/>
          <w:lang w:val="en-US"/>
        </w:rPr>
        <w:t>202</w:t>
      </w:r>
      <w:r w:rsidRPr="00515B97">
        <w:rPr>
          <w:sz w:val="20"/>
          <w:szCs w:val="20"/>
          <w:lang w:val="en-US"/>
        </w:rPr>
        <w:t>1.god.</w:t>
      </w:r>
    </w:p>
    <w:p w14:paraId="17DF8308" w14:textId="77777777" w:rsidR="00FA2E14" w:rsidRPr="00515B97" w:rsidRDefault="00FA2E14">
      <w:pPr>
        <w:numPr>
          <w:ilvl w:val="0"/>
          <w:numId w:val="42"/>
        </w:numPr>
        <w:suppressAutoHyphens/>
        <w:autoSpaceDN w:val="0"/>
        <w:spacing w:after="0" w:line="240" w:lineRule="auto"/>
        <w:ind w:left="714" w:hanging="357"/>
        <w:textAlignment w:val="baseline"/>
        <w:rPr>
          <w:sz w:val="20"/>
          <w:szCs w:val="20"/>
          <w:lang w:val="en-US"/>
        </w:rPr>
      </w:pPr>
      <w:r w:rsidRPr="00515B97">
        <w:rPr>
          <w:sz w:val="20"/>
          <w:szCs w:val="20"/>
          <w:lang w:val="en-US"/>
        </w:rPr>
        <w:t>Geološki odsjek PMF-a, Zagreb</w:t>
      </w:r>
    </w:p>
    <w:p w14:paraId="74B29103" w14:textId="77777777" w:rsidR="00FA2E14" w:rsidRPr="00515B97" w:rsidRDefault="00FA2E14">
      <w:pPr>
        <w:numPr>
          <w:ilvl w:val="0"/>
          <w:numId w:val="42"/>
        </w:numPr>
        <w:spacing w:after="0" w:line="240" w:lineRule="auto"/>
        <w:ind w:left="714" w:hanging="357"/>
        <w:contextualSpacing/>
        <w:jc w:val="left"/>
        <w:rPr>
          <w:sz w:val="20"/>
          <w:szCs w:val="20"/>
          <w:lang w:val="en-US"/>
        </w:rPr>
      </w:pPr>
      <w:r w:rsidRPr="00515B97">
        <w:rPr>
          <w:sz w:val="20"/>
          <w:szCs w:val="20"/>
          <w:lang w:val="en-US"/>
        </w:rPr>
        <w:t>Kriteriji za izradu smjernica koje donose čelnici područne (regionalne) samouprave za potrebe izrade Procjena rizika od velikih nesreća na razinama jedinica lokalnih i područnih (regionalnih) samouprave, DUZS, 2016.god.</w:t>
      </w:r>
    </w:p>
    <w:p w14:paraId="01720865" w14:textId="6D424123" w:rsidR="00FA2E14" w:rsidRPr="00515B97" w:rsidRDefault="00FA2E14">
      <w:pPr>
        <w:numPr>
          <w:ilvl w:val="0"/>
          <w:numId w:val="42"/>
        </w:numPr>
        <w:spacing w:after="0" w:line="240" w:lineRule="auto"/>
        <w:ind w:left="714" w:hanging="357"/>
        <w:contextualSpacing/>
        <w:jc w:val="left"/>
        <w:rPr>
          <w:sz w:val="20"/>
          <w:szCs w:val="20"/>
          <w:lang w:val="en-US"/>
        </w:rPr>
      </w:pPr>
      <w:r w:rsidRPr="00515B97">
        <w:rPr>
          <w:sz w:val="20"/>
          <w:szCs w:val="20"/>
          <w:lang w:val="en-US"/>
        </w:rPr>
        <w:t>Pravilnik o smjernicama za izradu Procjene rizika od katastrofa i velikih nesreća za područje Republike Hrvatske i jedinica lokalne i područne (regionalne) samouprave (“</w:t>
      </w:r>
      <w:r w:rsidR="00162988" w:rsidRPr="00515B97">
        <w:rPr>
          <w:sz w:val="20"/>
          <w:szCs w:val="20"/>
          <w:lang w:val="en-US"/>
        </w:rPr>
        <w:t>Narodne Novine</w:t>
      </w:r>
      <w:r w:rsidRPr="00515B97">
        <w:rPr>
          <w:sz w:val="20"/>
          <w:szCs w:val="20"/>
          <w:lang w:val="en-US"/>
        </w:rPr>
        <w:t>” br. 65/16)</w:t>
      </w:r>
    </w:p>
    <w:p w14:paraId="0EB8B82D" w14:textId="77777777" w:rsidR="00FA2E14" w:rsidRPr="00515B97" w:rsidRDefault="00FA2E14">
      <w:pPr>
        <w:numPr>
          <w:ilvl w:val="0"/>
          <w:numId w:val="42"/>
        </w:numPr>
        <w:suppressAutoHyphens/>
        <w:autoSpaceDN w:val="0"/>
        <w:spacing w:after="0" w:line="240" w:lineRule="auto"/>
        <w:ind w:left="714" w:hanging="357"/>
        <w:textAlignment w:val="baseline"/>
        <w:rPr>
          <w:sz w:val="20"/>
          <w:szCs w:val="20"/>
          <w:lang w:val="en-US"/>
        </w:rPr>
      </w:pPr>
      <w:r w:rsidRPr="00515B97">
        <w:rPr>
          <w:sz w:val="20"/>
          <w:szCs w:val="20"/>
          <w:lang w:val="en-US"/>
        </w:rPr>
        <w:t>Procjena rizika od katastrofa za Republiku Hrvatsku, 2016.god., Izmjene i dopune iz 2019.god.</w:t>
      </w:r>
    </w:p>
    <w:p w14:paraId="5F7E53A3" w14:textId="77777777" w:rsidR="00FA2E14" w:rsidRPr="00515B97" w:rsidRDefault="00FA2E14">
      <w:pPr>
        <w:numPr>
          <w:ilvl w:val="0"/>
          <w:numId w:val="42"/>
        </w:numPr>
        <w:spacing w:after="0" w:line="240" w:lineRule="auto"/>
        <w:ind w:left="714" w:hanging="357"/>
        <w:contextualSpacing/>
        <w:jc w:val="left"/>
        <w:rPr>
          <w:sz w:val="20"/>
          <w:szCs w:val="20"/>
          <w:lang w:val="en-US"/>
        </w:rPr>
      </w:pPr>
      <w:r w:rsidRPr="00515B97">
        <w:rPr>
          <w:sz w:val="20"/>
          <w:szCs w:val="20"/>
          <w:lang w:val="en-US"/>
        </w:rPr>
        <w:t>Smjernice za izradu procjene rizika od velikih nesreća na području Koprivničko – križevačke županije, 2017.god.</w:t>
      </w:r>
    </w:p>
    <w:p w14:paraId="0C5B8FE3" w14:textId="5814F765" w:rsidR="00FA2E14" w:rsidRPr="00515B97" w:rsidRDefault="00FA2E14">
      <w:pPr>
        <w:numPr>
          <w:ilvl w:val="0"/>
          <w:numId w:val="42"/>
        </w:numPr>
        <w:suppressAutoHyphens/>
        <w:autoSpaceDN w:val="0"/>
        <w:spacing w:after="0" w:line="240" w:lineRule="auto"/>
        <w:ind w:left="714" w:hanging="357"/>
        <w:textAlignment w:val="baseline"/>
        <w:rPr>
          <w:sz w:val="20"/>
          <w:szCs w:val="20"/>
          <w:lang w:val="en-US"/>
        </w:rPr>
      </w:pPr>
      <w:r w:rsidRPr="00515B97">
        <w:rPr>
          <w:sz w:val="20"/>
          <w:szCs w:val="20"/>
          <w:lang w:val="en-US"/>
        </w:rPr>
        <w:t>Zakon o kritičnim infrastrukturama (“</w:t>
      </w:r>
      <w:r w:rsidR="00162988" w:rsidRPr="00515B97">
        <w:rPr>
          <w:sz w:val="20"/>
          <w:szCs w:val="20"/>
          <w:lang w:val="en-US"/>
        </w:rPr>
        <w:t>Narodne Novine</w:t>
      </w:r>
      <w:r w:rsidRPr="00515B97">
        <w:rPr>
          <w:sz w:val="20"/>
          <w:szCs w:val="20"/>
          <w:lang w:val="en-US"/>
        </w:rPr>
        <w:t>” br. 56/13)</w:t>
      </w:r>
    </w:p>
    <w:p w14:paraId="2FABB668" w14:textId="0A1CB035" w:rsidR="00FA2E14" w:rsidRPr="00515B97" w:rsidRDefault="00FA2E14">
      <w:pPr>
        <w:numPr>
          <w:ilvl w:val="0"/>
          <w:numId w:val="42"/>
        </w:numPr>
        <w:spacing w:after="0" w:line="240" w:lineRule="auto"/>
        <w:ind w:left="714" w:hanging="357"/>
        <w:contextualSpacing/>
        <w:jc w:val="left"/>
        <w:rPr>
          <w:sz w:val="20"/>
          <w:szCs w:val="20"/>
          <w:lang w:val="en-US"/>
        </w:rPr>
      </w:pPr>
      <w:r w:rsidRPr="00515B97">
        <w:rPr>
          <w:sz w:val="20"/>
          <w:szCs w:val="20"/>
          <w:lang w:val="en-US"/>
        </w:rPr>
        <w:t>Zakon o sustavu civilne zaštite (“</w:t>
      </w:r>
      <w:r w:rsidR="00162988" w:rsidRPr="00515B97">
        <w:rPr>
          <w:sz w:val="20"/>
          <w:szCs w:val="20"/>
          <w:lang w:val="en-US"/>
        </w:rPr>
        <w:t>Narodne Novine</w:t>
      </w:r>
      <w:r w:rsidRPr="00515B97">
        <w:rPr>
          <w:sz w:val="20"/>
          <w:szCs w:val="20"/>
          <w:lang w:val="en-US"/>
        </w:rPr>
        <w:t>” br. 82/15, 118/18, 31/20, 20/21)</w:t>
      </w:r>
    </w:p>
    <w:p w14:paraId="3F4B94A2" w14:textId="2F1C7231" w:rsidR="008A1C2F" w:rsidRPr="00515B97" w:rsidRDefault="008A1C2F" w:rsidP="008A1C2F">
      <w:pPr>
        <w:contextualSpacing/>
        <w:jc w:val="left"/>
        <w:rPr>
          <w:sz w:val="20"/>
          <w:szCs w:val="20"/>
          <w:lang w:val="en-US"/>
        </w:rPr>
      </w:pPr>
    </w:p>
    <w:p w14:paraId="7155986A" w14:textId="109C787C" w:rsidR="008A1C2F" w:rsidRPr="00515B97" w:rsidRDefault="008A1C2F" w:rsidP="008A1C2F">
      <w:pPr>
        <w:contextualSpacing/>
        <w:jc w:val="left"/>
        <w:rPr>
          <w:sz w:val="20"/>
          <w:szCs w:val="20"/>
          <w:lang w:val="en-US"/>
        </w:rPr>
      </w:pPr>
    </w:p>
    <w:p w14:paraId="5DC6F8F3" w14:textId="0899C864" w:rsidR="008A1C2F" w:rsidRPr="001608E9" w:rsidRDefault="008A1C2F" w:rsidP="008A1C2F">
      <w:pPr>
        <w:contextualSpacing/>
        <w:jc w:val="left"/>
        <w:rPr>
          <w:sz w:val="20"/>
          <w:szCs w:val="20"/>
          <w:highlight w:val="yellow"/>
          <w:lang w:val="en-US"/>
        </w:rPr>
      </w:pPr>
    </w:p>
    <w:p w14:paraId="0EA96C90" w14:textId="17B1E918" w:rsidR="008A1C2F" w:rsidRPr="001608E9" w:rsidRDefault="008A1C2F" w:rsidP="008A1C2F">
      <w:pPr>
        <w:contextualSpacing/>
        <w:jc w:val="left"/>
        <w:rPr>
          <w:sz w:val="20"/>
          <w:szCs w:val="20"/>
          <w:highlight w:val="yellow"/>
          <w:lang w:val="en-US"/>
        </w:rPr>
      </w:pPr>
    </w:p>
    <w:p w14:paraId="1F47EBCD" w14:textId="2E1EC3F4" w:rsidR="008A1C2F" w:rsidRPr="001608E9" w:rsidRDefault="008A1C2F" w:rsidP="008A1C2F">
      <w:pPr>
        <w:contextualSpacing/>
        <w:jc w:val="left"/>
        <w:rPr>
          <w:sz w:val="20"/>
          <w:szCs w:val="20"/>
          <w:highlight w:val="yellow"/>
          <w:lang w:val="en-US"/>
        </w:rPr>
      </w:pPr>
    </w:p>
    <w:p w14:paraId="6D502707" w14:textId="688FB1C0" w:rsidR="008A1C2F" w:rsidRPr="001608E9" w:rsidRDefault="008A1C2F" w:rsidP="008A1C2F">
      <w:pPr>
        <w:contextualSpacing/>
        <w:jc w:val="left"/>
        <w:rPr>
          <w:sz w:val="20"/>
          <w:szCs w:val="20"/>
          <w:highlight w:val="yellow"/>
          <w:lang w:val="en-US"/>
        </w:rPr>
      </w:pPr>
    </w:p>
    <w:p w14:paraId="6BA2F61A" w14:textId="77777777" w:rsidR="008A1C2F" w:rsidRPr="001608E9" w:rsidRDefault="008A1C2F" w:rsidP="008A1C2F">
      <w:pPr>
        <w:contextualSpacing/>
        <w:jc w:val="left"/>
        <w:rPr>
          <w:sz w:val="20"/>
          <w:szCs w:val="20"/>
          <w:highlight w:val="yellow"/>
          <w:lang w:val="en-US"/>
        </w:rPr>
      </w:pPr>
    </w:p>
    <w:p w14:paraId="7CC7E16D" w14:textId="2A074041" w:rsidR="004B7453" w:rsidRPr="00182672" w:rsidRDefault="004B7453" w:rsidP="004B7453">
      <w:pPr>
        <w:pStyle w:val="Naslov1"/>
        <w:rPr>
          <w:lang w:eastAsia="hr-HR"/>
        </w:rPr>
      </w:pPr>
      <w:bookmarkStart w:id="896" w:name="_Toc58923364"/>
      <w:bookmarkStart w:id="897" w:name="_Toc129846456"/>
      <w:r w:rsidRPr="00182672">
        <w:rPr>
          <w:lang w:eastAsia="hr-HR"/>
        </w:rPr>
        <w:t>7. UKUPNA MATRICA RIZIKA</w:t>
      </w:r>
      <w:bookmarkEnd w:id="896"/>
      <w:bookmarkEnd w:id="897"/>
    </w:p>
    <w:p w14:paraId="1B1FFE15" w14:textId="77777777" w:rsidR="004B7453" w:rsidRPr="00182672" w:rsidRDefault="004B7453" w:rsidP="004B7453">
      <w:pPr>
        <w:spacing w:after="0"/>
      </w:pPr>
    </w:p>
    <w:p w14:paraId="35631A03" w14:textId="77777777" w:rsidR="004B7453" w:rsidRPr="00182672" w:rsidRDefault="004B7453" w:rsidP="004B7453">
      <w:pPr>
        <w:spacing w:after="0"/>
      </w:pPr>
      <w:r w:rsidRPr="00182672">
        <w:t>Analizirani rizici (scenariji) za Općinu prikazani u odvojenim matricama pri obradi svakog pojedinog rizika uspoređuju se u zajedničkoj matrici koja se kasnije koristi tijekom vrednovanja i prioritizacije rizika.</w:t>
      </w:r>
    </w:p>
    <w:p w14:paraId="35E9A947" w14:textId="77777777" w:rsidR="004B7453" w:rsidRPr="00182672" w:rsidRDefault="004B7453" w:rsidP="004B7453">
      <w:pPr>
        <w:spacing w:after="0"/>
      </w:pPr>
    </w:p>
    <w:p w14:paraId="600FC782" w14:textId="67A03FD1" w:rsidR="004B7453" w:rsidRPr="00182672" w:rsidRDefault="004B7453">
      <w:pPr>
        <w:numPr>
          <w:ilvl w:val="0"/>
          <w:numId w:val="43"/>
        </w:numPr>
        <w:contextualSpacing/>
        <w:jc w:val="left"/>
        <w:rPr>
          <w:b/>
          <w:i/>
          <w:sz w:val="20"/>
          <w:szCs w:val="20"/>
          <w:lang w:val="en-US"/>
        </w:rPr>
      </w:pPr>
      <w:r w:rsidRPr="00182672">
        <w:rPr>
          <w:b/>
          <w:i/>
          <w:sz w:val="20"/>
          <w:szCs w:val="20"/>
          <w:lang w:val="en-US"/>
        </w:rPr>
        <w:t>Prikaz matrice događaja s najgorim mogućim posljedicama – Ukupno</w:t>
      </w:r>
    </w:p>
    <w:p w14:paraId="09BD161D" w14:textId="77777777" w:rsidR="002C3142" w:rsidRPr="001608E9" w:rsidRDefault="002C3142" w:rsidP="002C3142">
      <w:pPr>
        <w:ind w:left="720"/>
        <w:contextualSpacing/>
        <w:jc w:val="left"/>
        <w:rPr>
          <w:b/>
          <w:i/>
          <w:sz w:val="20"/>
          <w:szCs w:val="20"/>
          <w:highlight w:val="yellow"/>
          <w:lang w:val="en-US"/>
        </w:rPr>
      </w:pPr>
    </w:p>
    <w:p w14:paraId="26BA4F77" w14:textId="0AB0BA00" w:rsidR="004B7453" w:rsidRPr="001608E9" w:rsidRDefault="0006622D" w:rsidP="002C3142">
      <w:pPr>
        <w:jc w:val="center"/>
        <w:rPr>
          <w:bCs/>
          <w:iCs/>
          <w:szCs w:val="24"/>
          <w:highlight w:val="yellow"/>
        </w:rPr>
      </w:pPr>
      <w:r>
        <w:rPr>
          <w:bCs/>
          <w:iCs/>
          <w:noProof/>
          <w:szCs w:val="24"/>
        </w:rPr>
        <w:drawing>
          <wp:inline distT="0" distB="0" distL="0" distR="0" wp14:anchorId="38DC3F7B" wp14:editId="7C76D6D5">
            <wp:extent cx="5759450" cy="4782185"/>
            <wp:effectExtent l="0" t="0" r="0" b="0"/>
            <wp:docPr id="46" name="Slik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lika 46"/>
                    <pic:cNvPicPr/>
                  </pic:nvPicPr>
                  <pic:blipFill>
                    <a:blip r:embed="rId90">
                      <a:extLst>
                        <a:ext uri="{28A0092B-C50C-407E-A947-70E740481C1C}">
                          <a14:useLocalDpi xmlns:a14="http://schemas.microsoft.com/office/drawing/2010/main" val="0"/>
                        </a:ext>
                      </a:extLst>
                    </a:blip>
                    <a:stretch>
                      <a:fillRect/>
                    </a:stretch>
                  </pic:blipFill>
                  <pic:spPr>
                    <a:xfrm>
                      <a:off x="0" y="0"/>
                      <a:ext cx="5759450" cy="4782185"/>
                    </a:xfrm>
                    <a:prstGeom prst="rect">
                      <a:avLst/>
                    </a:prstGeom>
                  </pic:spPr>
                </pic:pic>
              </a:graphicData>
            </a:graphic>
          </wp:inline>
        </w:drawing>
      </w:r>
    </w:p>
    <w:p w14:paraId="7A151CF4" w14:textId="6DC3310E" w:rsidR="002C3142" w:rsidRPr="0006622D" w:rsidRDefault="002C3142" w:rsidP="00705AE1">
      <w:pPr>
        <w:rPr>
          <w:bCs/>
          <w:iCs/>
          <w:szCs w:val="24"/>
        </w:rPr>
      </w:pPr>
    </w:p>
    <w:tbl>
      <w:tblPr>
        <w:tblW w:w="7984" w:type="dxa"/>
        <w:jc w:val="center"/>
        <w:tblCellMar>
          <w:left w:w="10" w:type="dxa"/>
          <w:right w:w="10" w:type="dxa"/>
        </w:tblCellMar>
        <w:tblLook w:val="04A0" w:firstRow="1" w:lastRow="0" w:firstColumn="1" w:lastColumn="0" w:noHBand="0" w:noVBand="1"/>
      </w:tblPr>
      <w:tblGrid>
        <w:gridCol w:w="1811"/>
        <w:gridCol w:w="6173"/>
      </w:tblGrid>
      <w:tr w:rsidR="002C3142" w:rsidRPr="0006622D" w14:paraId="3DC9096E" w14:textId="77777777" w:rsidTr="002C3142">
        <w:trPr>
          <w:jc w:val="center"/>
        </w:trPr>
        <w:tc>
          <w:tcPr>
            <w:tcW w:w="1811" w:type="dxa"/>
            <w:tcBorders>
              <w:top w:val="single" w:sz="4" w:space="0" w:color="000000"/>
              <w:left w:val="single" w:sz="4" w:space="0" w:color="000000"/>
              <w:bottom w:val="single" w:sz="4" w:space="0" w:color="000000"/>
              <w:right w:val="single" w:sz="4" w:space="0" w:color="000000"/>
            </w:tcBorders>
            <w:shd w:val="clear" w:color="auto" w:fill="D5DCE4"/>
            <w:tcMar>
              <w:top w:w="0" w:type="dxa"/>
              <w:left w:w="108" w:type="dxa"/>
              <w:bottom w:w="0" w:type="dxa"/>
              <w:right w:w="108" w:type="dxa"/>
            </w:tcMar>
          </w:tcPr>
          <w:p w14:paraId="40E957D4" w14:textId="77777777" w:rsidR="002C3142" w:rsidRPr="0006622D" w:rsidRDefault="002C3142" w:rsidP="002C3142">
            <w:pPr>
              <w:spacing w:after="0" w:line="240" w:lineRule="auto"/>
              <w:jc w:val="center"/>
              <w:rPr>
                <w:b/>
                <w:sz w:val="16"/>
                <w:szCs w:val="16"/>
                <w:lang w:eastAsia="hr-HR"/>
              </w:rPr>
            </w:pPr>
            <w:r w:rsidRPr="0006622D">
              <w:rPr>
                <w:b/>
                <w:sz w:val="16"/>
                <w:szCs w:val="16"/>
                <w:lang w:eastAsia="hr-HR"/>
              </w:rPr>
              <w:t>VRSTA RIZIKA</w:t>
            </w:r>
          </w:p>
        </w:tc>
        <w:tc>
          <w:tcPr>
            <w:tcW w:w="6173" w:type="dxa"/>
            <w:tcBorders>
              <w:top w:val="single" w:sz="4" w:space="0" w:color="000000"/>
              <w:left w:val="single" w:sz="4" w:space="0" w:color="000000"/>
              <w:bottom w:val="single" w:sz="4" w:space="0" w:color="000000"/>
              <w:right w:val="single" w:sz="4" w:space="0" w:color="000000"/>
            </w:tcBorders>
            <w:shd w:val="clear" w:color="auto" w:fill="D5DCE4"/>
            <w:tcMar>
              <w:top w:w="0" w:type="dxa"/>
              <w:left w:w="108" w:type="dxa"/>
              <w:bottom w:w="0" w:type="dxa"/>
              <w:right w:w="108" w:type="dxa"/>
            </w:tcMar>
          </w:tcPr>
          <w:p w14:paraId="52DB2FE3" w14:textId="77777777" w:rsidR="002C3142" w:rsidRPr="0006622D" w:rsidRDefault="002C3142" w:rsidP="002C3142">
            <w:pPr>
              <w:spacing w:after="0" w:line="240" w:lineRule="auto"/>
              <w:jc w:val="center"/>
              <w:rPr>
                <w:b/>
                <w:sz w:val="16"/>
                <w:szCs w:val="16"/>
                <w:lang w:eastAsia="hr-HR"/>
              </w:rPr>
            </w:pPr>
            <w:r w:rsidRPr="0006622D">
              <w:rPr>
                <w:b/>
                <w:sz w:val="16"/>
                <w:szCs w:val="16"/>
                <w:lang w:eastAsia="hr-HR"/>
              </w:rPr>
              <w:t>OPIS RIZIKA</w:t>
            </w:r>
          </w:p>
        </w:tc>
      </w:tr>
      <w:tr w:rsidR="002C3142" w:rsidRPr="0006622D" w14:paraId="38E5C36A" w14:textId="77777777" w:rsidTr="002C3142">
        <w:trPr>
          <w:jc w:val="center"/>
        </w:trPr>
        <w:tc>
          <w:tcPr>
            <w:tcW w:w="1811" w:type="dxa"/>
            <w:tcBorders>
              <w:top w:val="single" w:sz="4" w:space="0" w:color="000000"/>
              <w:left w:val="single" w:sz="4" w:space="0" w:color="000000"/>
              <w:bottom w:val="single" w:sz="4" w:space="0" w:color="000000"/>
              <w:right w:val="single" w:sz="4" w:space="0" w:color="000000"/>
            </w:tcBorders>
            <w:shd w:val="clear" w:color="auto" w:fill="A8D08D"/>
            <w:tcMar>
              <w:top w:w="0" w:type="dxa"/>
              <w:left w:w="108" w:type="dxa"/>
              <w:bottom w:w="0" w:type="dxa"/>
              <w:right w:w="108" w:type="dxa"/>
            </w:tcMar>
          </w:tcPr>
          <w:p w14:paraId="647BA55D" w14:textId="77777777" w:rsidR="002C3142" w:rsidRPr="0006622D" w:rsidRDefault="002C3142" w:rsidP="002C3142">
            <w:pPr>
              <w:spacing w:after="0" w:line="240" w:lineRule="auto"/>
              <w:jc w:val="left"/>
              <w:rPr>
                <w:sz w:val="16"/>
                <w:szCs w:val="16"/>
                <w:lang w:eastAsia="hr-HR"/>
              </w:rPr>
            </w:pPr>
            <w:r w:rsidRPr="0006622D">
              <w:rPr>
                <w:sz w:val="16"/>
                <w:szCs w:val="16"/>
                <w:lang w:eastAsia="hr-HR"/>
              </w:rPr>
              <w:t>Nizak rizik</w:t>
            </w:r>
          </w:p>
        </w:tc>
        <w:tc>
          <w:tcPr>
            <w:tcW w:w="6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3C9E8" w14:textId="77777777" w:rsidR="002C3142" w:rsidRPr="0006622D" w:rsidRDefault="002C3142" w:rsidP="002C3142">
            <w:pPr>
              <w:spacing w:after="0" w:line="240" w:lineRule="auto"/>
              <w:jc w:val="left"/>
              <w:rPr>
                <w:sz w:val="16"/>
                <w:szCs w:val="16"/>
                <w:lang w:eastAsia="hr-HR"/>
              </w:rPr>
            </w:pPr>
            <w:r w:rsidRPr="0006622D">
              <w:rPr>
                <w:sz w:val="16"/>
                <w:szCs w:val="16"/>
                <w:lang w:eastAsia="hr-HR"/>
              </w:rPr>
              <w:t>Dodatne mjere nisu potrebne, osim uobičajenih.</w:t>
            </w:r>
          </w:p>
        </w:tc>
      </w:tr>
      <w:tr w:rsidR="002C3142" w:rsidRPr="0006622D" w14:paraId="2AAE7E62" w14:textId="77777777" w:rsidTr="002C3142">
        <w:trPr>
          <w:jc w:val="center"/>
        </w:trPr>
        <w:tc>
          <w:tcPr>
            <w:tcW w:w="1811"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61869658" w14:textId="77777777" w:rsidR="002C3142" w:rsidRPr="0006622D" w:rsidRDefault="002C3142" w:rsidP="002C3142">
            <w:pPr>
              <w:spacing w:after="0" w:line="240" w:lineRule="auto"/>
              <w:jc w:val="left"/>
              <w:rPr>
                <w:sz w:val="16"/>
                <w:szCs w:val="16"/>
                <w:lang w:eastAsia="hr-HR"/>
              </w:rPr>
            </w:pPr>
            <w:r w:rsidRPr="0006622D">
              <w:rPr>
                <w:sz w:val="16"/>
                <w:szCs w:val="16"/>
                <w:lang w:eastAsia="hr-HR"/>
              </w:rPr>
              <w:t>Umjeren rizik</w:t>
            </w:r>
          </w:p>
        </w:tc>
        <w:tc>
          <w:tcPr>
            <w:tcW w:w="6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289D6" w14:textId="77777777" w:rsidR="002C3142" w:rsidRPr="0006622D" w:rsidRDefault="002C3142" w:rsidP="002C3142">
            <w:pPr>
              <w:spacing w:after="0" w:line="240" w:lineRule="auto"/>
              <w:jc w:val="left"/>
              <w:rPr>
                <w:sz w:val="16"/>
                <w:szCs w:val="16"/>
                <w:lang w:eastAsia="hr-HR"/>
              </w:rPr>
            </w:pPr>
            <w:r w:rsidRPr="0006622D">
              <w:rPr>
                <w:sz w:val="16"/>
                <w:szCs w:val="16"/>
                <w:lang w:eastAsia="hr-HR"/>
              </w:rPr>
              <w:t>Rizik se može prihvatiti ukoliko troškovi premašuju dobit.</w:t>
            </w:r>
          </w:p>
        </w:tc>
      </w:tr>
      <w:tr w:rsidR="002C3142" w:rsidRPr="0006622D" w14:paraId="0E12A6F6" w14:textId="77777777" w:rsidTr="002C3142">
        <w:trPr>
          <w:jc w:val="center"/>
        </w:trPr>
        <w:tc>
          <w:tcPr>
            <w:tcW w:w="1811" w:type="dxa"/>
            <w:tcBorders>
              <w:top w:val="single" w:sz="4" w:space="0" w:color="000000"/>
              <w:left w:val="single" w:sz="4" w:space="0" w:color="000000"/>
              <w:bottom w:val="single" w:sz="4" w:space="0" w:color="000000"/>
              <w:right w:val="single" w:sz="4" w:space="0" w:color="000000"/>
            </w:tcBorders>
            <w:shd w:val="clear" w:color="auto" w:fill="ED7D31"/>
            <w:tcMar>
              <w:top w:w="0" w:type="dxa"/>
              <w:left w:w="108" w:type="dxa"/>
              <w:bottom w:w="0" w:type="dxa"/>
              <w:right w:w="108" w:type="dxa"/>
            </w:tcMar>
          </w:tcPr>
          <w:p w14:paraId="03332C75" w14:textId="77777777" w:rsidR="002C3142" w:rsidRPr="0006622D" w:rsidRDefault="002C3142" w:rsidP="002C3142">
            <w:pPr>
              <w:spacing w:after="0" w:line="240" w:lineRule="auto"/>
              <w:jc w:val="left"/>
              <w:rPr>
                <w:sz w:val="16"/>
                <w:szCs w:val="16"/>
                <w:lang w:eastAsia="hr-HR"/>
              </w:rPr>
            </w:pPr>
            <w:r w:rsidRPr="0006622D">
              <w:rPr>
                <w:sz w:val="16"/>
                <w:szCs w:val="16"/>
                <w:lang w:eastAsia="hr-HR"/>
              </w:rPr>
              <w:t>Visok rizik</w:t>
            </w:r>
          </w:p>
        </w:tc>
        <w:tc>
          <w:tcPr>
            <w:tcW w:w="6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D271F" w14:textId="77777777" w:rsidR="002C3142" w:rsidRPr="0006622D" w:rsidRDefault="002C3142" w:rsidP="002C3142">
            <w:pPr>
              <w:spacing w:after="0" w:line="240" w:lineRule="auto"/>
              <w:jc w:val="left"/>
              <w:rPr>
                <w:sz w:val="16"/>
                <w:szCs w:val="16"/>
                <w:lang w:eastAsia="hr-HR"/>
              </w:rPr>
            </w:pPr>
            <w:r w:rsidRPr="0006622D">
              <w:rPr>
                <w:sz w:val="16"/>
                <w:szCs w:val="16"/>
                <w:lang w:eastAsia="hr-HR"/>
              </w:rPr>
              <w:t>Rizik se može prihvatiti ukoliko je smanjenje nepraktično ili troškovi uvelike premašuju dobit.</w:t>
            </w:r>
          </w:p>
        </w:tc>
      </w:tr>
      <w:tr w:rsidR="002C3142" w:rsidRPr="0006622D" w14:paraId="50C8B22D" w14:textId="77777777" w:rsidTr="002C3142">
        <w:trPr>
          <w:jc w:val="center"/>
        </w:trPr>
        <w:tc>
          <w:tcPr>
            <w:tcW w:w="1811"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tcPr>
          <w:p w14:paraId="7C9BD58C" w14:textId="77777777" w:rsidR="002C3142" w:rsidRPr="0006622D" w:rsidRDefault="002C3142" w:rsidP="002C3142">
            <w:pPr>
              <w:spacing w:after="0" w:line="240" w:lineRule="auto"/>
              <w:jc w:val="left"/>
              <w:rPr>
                <w:sz w:val="16"/>
                <w:szCs w:val="16"/>
                <w:lang w:eastAsia="hr-HR"/>
              </w:rPr>
            </w:pPr>
            <w:r w:rsidRPr="0006622D">
              <w:rPr>
                <w:sz w:val="16"/>
                <w:szCs w:val="16"/>
                <w:lang w:eastAsia="hr-HR"/>
              </w:rPr>
              <w:t>Vrlo visok rizik</w:t>
            </w:r>
          </w:p>
        </w:tc>
        <w:tc>
          <w:tcPr>
            <w:tcW w:w="61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C662E" w14:textId="77777777" w:rsidR="002C3142" w:rsidRPr="0006622D" w:rsidRDefault="002C3142" w:rsidP="002C3142">
            <w:pPr>
              <w:spacing w:after="0" w:line="240" w:lineRule="auto"/>
              <w:jc w:val="left"/>
              <w:rPr>
                <w:sz w:val="16"/>
                <w:szCs w:val="16"/>
                <w:lang w:eastAsia="hr-HR"/>
              </w:rPr>
            </w:pPr>
            <w:r w:rsidRPr="0006622D">
              <w:rPr>
                <w:sz w:val="16"/>
                <w:szCs w:val="16"/>
                <w:lang w:eastAsia="hr-HR"/>
              </w:rPr>
              <w:t>Rizik se ne može prihvatiti, izuzev u iznimnim situacijama.</w:t>
            </w:r>
          </w:p>
        </w:tc>
      </w:tr>
    </w:tbl>
    <w:p w14:paraId="0B3665BA" w14:textId="76E7E731" w:rsidR="002C3142" w:rsidRPr="0006622D" w:rsidRDefault="002C3142" w:rsidP="002C3142">
      <w:pPr>
        <w:rPr>
          <w:bCs/>
          <w:iCs/>
          <w:szCs w:val="24"/>
        </w:rPr>
      </w:pPr>
    </w:p>
    <w:p w14:paraId="399D3032" w14:textId="5E4ECF7F" w:rsidR="002C3142" w:rsidRPr="001608E9" w:rsidRDefault="002C3142" w:rsidP="002C3142">
      <w:pPr>
        <w:rPr>
          <w:bCs/>
          <w:iCs/>
          <w:szCs w:val="24"/>
          <w:highlight w:val="yellow"/>
        </w:rPr>
      </w:pPr>
    </w:p>
    <w:p w14:paraId="107B131B" w14:textId="5C98AFB9" w:rsidR="002C3142" w:rsidRPr="001608E9" w:rsidRDefault="002C3142" w:rsidP="002C3142">
      <w:pPr>
        <w:rPr>
          <w:bCs/>
          <w:iCs/>
          <w:szCs w:val="24"/>
          <w:highlight w:val="yellow"/>
        </w:rPr>
      </w:pPr>
    </w:p>
    <w:p w14:paraId="1D56F1F7" w14:textId="77777777" w:rsidR="002C3142" w:rsidRPr="00203752" w:rsidRDefault="002C3142" w:rsidP="002C3142">
      <w:pPr>
        <w:pStyle w:val="Naslov1"/>
        <w:rPr>
          <w:lang w:eastAsia="hr-HR"/>
        </w:rPr>
      </w:pPr>
      <w:bookmarkStart w:id="898" w:name="_Toc513643677"/>
      <w:bookmarkStart w:id="899" w:name="_Toc520198540"/>
      <w:bookmarkStart w:id="900" w:name="_Toc523819135"/>
      <w:bookmarkStart w:id="901" w:name="_Toc525218444"/>
      <w:bookmarkStart w:id="902" w:name="_Toc527545322"/>
      <w:bookmarkStart w:id="903" w:name="_Toc532552137"/>
      <w:bookmarkStart w:id="904" w:name="_Toc13211221"/>
      <w:bookmarkStart w:id="905" w:name="_Toc52864423"/>
      <w:bookmarkStart w:id="906" w:name="_Toc58923365"/>
      <w:bookmarkStart w:id="907" w:name="_Toc129846457"/>
      <w:r w:rsidRPr="00203752">
        <w:rPr>
          <w:lang w:eastAsia="hr-HR"/>
        </w:rPr>
        <w:t xml:space="preserve">8. ANALIZA SUSTAVA CIVILNE ZAŠTITE NA PODRUČJU </w:t>
      </w:r>
      <w:bookmarkEnd w:id="898"/>
      <w:bookmarkEnd w:id="899"/>
      <w:bookmarkEnd w:id="900"/>
      <w:bookmarkEnd w:id="901"/>
      <w:bookmarkEnd w:id="902"/>
      <w:bookmarkEnd w:id="903"/>
      <w:bookmarkEnd w:id="904"/>
      <w:r w:rsidRPr="00203752">
        <w:rPr>
          <w:lang w:eastAsia="hr-HR"/>
        </w:rPr>
        <w:t>OPĆINE</w:t>
      </w:r>
      <w:bookmarkEnd w:id="905"/>
      <w:bookmarkEnd w:id="906"/>
      <w:bookmarkEnd w:id="907"/>
    </w:p>
    <w:p w14:paraId="2B8D64E0" w14:textId="77777777" w:rsidR="002C3142" w:rsidRPr="00203752" w:rsidRDefault="002C3142" w:rsidP="002C3142">
      <w:pPr>
        <w:spacing w:after="0"/>
        <w:rPr>
          <w:lang w:eastAsia="hr-HR"/>
        </w:rPr>
      </w:pPr>
    </w:p>
    <w:p w14:paraId="6A63BE8A" w14:textId="77777777" w:rsidR="002C3142" w:rsidRPr="00203752" w:rsidRDefault="002C3142" w:rsidP="002C3142">
      <w:pPr>
        <w:spacing w:after="0"/>
        <w:rPr>
          <w:lang w:eastAsia="hr-HR"/>
        </w:rPr>
      </w:pPr>
      <w:bookmarkStart w:id="908" w:name="_Hlk503514867"/>
      <w:r w:rsidRPr="00203752">
        <w:rPr>
          <w:lang w:eastAsia="hr-HR"/>
        </w:rPr>
        <w:t xml:space="preserve">Za potrebe ove analize sustava civilne zaštite izrađena je analiza na području preventive i reagiranja. </w:t>
      </w:r>
    </w:p>
    <w:p w14:paraId="0F9193D2" w14:textId="77777777" w:rsidR="002C3142" w:rsidRPr="00F67D4D" w:rsidRDefault="002C3142" w:rsidP="002C3142">
      <w:pPr>
        <w:pStyle w:val="Naslov2"/>
      </w:pPr>
      <w:bookmarkStart w:id="909" w:name="_Toc513643678"/>
      <w:bookmarkStart w:id="910" w:name="_Toc520198541"/>
      <w:bookmarkStart w:id="911" w:name="_Toc523819136"/>
      <w:bookmarkStart w:id="912" w:name="_Toc525218445"/>
      <w:bookmarkStart w:id="913" w:name="_Toc527545323"/>
      <w:bookmarkStart w:id="914" w:name="_Toc532552138"/>
      <w:bookmarkStart w:id="915" w:name="_Toc13211222"/>
      <w:bookmarkStart w:id="916" w:name="_Toc52864424"/>
      <w:bookmarkStart w:id="917" w:name="_Toc58923366"/>
      <w:bookmarkStart w:id="918" w:name="_Toc129846458"/>
      <w:bookmarkEnd w:id="908"/>
      <w:r w:rsidRPr="00F67D4D">
        <w:t>8.1. Analiza na području preventive</w:t>
      </w:r>
      <w:bookmarkEnd w:id="909"/>
      <w:bookmarkEnd w:id="910"/>
      <w:bookmarkEnd w:id="911"/>
      <w:bookmarkEnd w:id="912"/>
      <w:bookmarkEnd w:id="913"/>
      <w:bookmarkEnd w:id="914"/>
      <w:bookmarkEnd w:id="915"/>
      <w:bookmarkEnd w:id="916"/>
      <w:bookmarkEnd w:id="917"/>
      <w:bookmarkEnd w:id="918"/>
    </w:p>
    <w:p w14:paraId="5EE0910A" w14:textId="77777777" w:rsidR="002C3142" w:rsidRPr="00F67D4D" w:rsidRDefault="002C3142" w:rsidP="002C3142">
      <w:pPr>
        <w:pStyle w:val="Naslov3"/>
      </w:pPr>
      <w:bookmarkStart w:id="919" w:name="_Toc513643679"/>
      <w:bookmarkStart w:id="920" w:name="_Toc520198542"/>
      <w:bookmarkStart w:id="921" w:name="_Toc523819137"/>
      <w:bookmarkStart w:id="922" w:name="_Toc525218446"/>
      <w:bookmarkStart w:id="923" w:name="_Toc527545324"/>
      <w:bookmarkStart w:id="924" w:name="_Toc532552139"/>
      <w:bookmarkStart w:id="925" w:name="_Toc13211223"/>
      <w:bookmarkStart w:id="926" w:name="_Toc52864425"/>
      <w:bookmarkStart w:id="927" w:name="_Toc58923367"/>
      <w:bookmarkStart w:id="928" w:name="_Toc129846459"/>
      <w:r w:rsidRPr="00F67D4D">
        <w:t>8.1.1. Usvojenost strategija, normativne uređenosti te izrađenost procjena i planova od značaja za sustav civilne zaštite</w:t>
      </w:r>
      <w:bookmarkEnd w:id="919"/>
      <w:bookmarkEnd w:id="920"/>
      <w:bookmarkEnd w:id="921"/>
      <w:bookmarkEnd w:id="922"/>
      <w:bookmarkEnd w:id="923"/>
      <w:bookmarkEnd w:id="924"/>
      <w:bookmarkEnd w:id="925"/>
      <w:bookmarkEnd w:id="926"/>
      <w:bookmarkEnd w:id="927"/>
      <w:bookmarkEnd w:id="928"/>
    </w:p>
    <w:p w14:paraId="68291DD9" w14:textId="77777777" w:rsidR="002C3142" w:rsidRPr="00F67D4D" w:rsidRDefault="002C3142" w:rsidP="002C3142">
      <w:pPr>
        <w:spacing w:after="0"/>
      </w:pPr>
    </w:p>
    <w:p w14:paraId="0C6AF948" w14:textId="0E844F4F" w:rsidR="002C3142" w:rsidRPr="00F67D4D" w:rsidRDefault="002C3142" w:rsidP="002C3142">
      <w:pPr>
        <w:rPr>
          <w:rFonts w:cs="Calibri"/>
          <w:szCs w:val="24"/>
          <w:lang w:val="en-US"/>
        </w:rPr>
      </w:pPr>
      <w:r w:rsidRPr="00F67D4D">
        <w:rPr>
          <w:rFonts w:cs="Calibri"/>
          <w:szCs w:val="24"/>
          <w:lang w:val="en-US"/>
        </w:rPr>
        <w:t>Općina u razdoblju izrade Procjene rizika posjeduje sljedeće akte:</w:t>
      </w:r>
    </w:p>
    <w:p w14:paraId="6821344E" w14:textId="0E338FEC" w:rsidR="00C609F9" w:rsidRPr="00F67D4D" w:rsidRDefault="006B1FD1">
      <w:pPr>
        <w:pStyle w:val="Odlomakpopisa"/>
        <w:numPr>
          <w:ilvl w:val="0"/>
          <w:numId w:val="43"/>
        </w:numPr>
        <w:jc w:val="both"/>
        <w:rPr>
          <w:rFonts w:ascii="Calibri" w:hAnsi="Calibri" w:cs="Calibri"/>
          <w:sz w:val="24"/>
          <w:szCs w:val="24"/>
        </w:rPr>
      </w:pPr>
      <w:r w:rsidRPr="00F67D4D">
        <w:rPr>
          <w:rFonts w:ascii="Calibri" w:hAnsi="Calibri" w:cs="Calibri"/>
          <w:sz w:val="24"/>
          <w:szCs w:val="24"/>
        </w:rPr>
        <w:t>Odluka o osnivanju Stožera civilne zaštite Općine Podravske Sesvete (KLASA: 810-01/21-01/03, URBROJ: 2137/24-01-21-1, od 19. srpnja 2021.god.)</w:t>
      </w:r>
    </w:p>
    <w:p w14:paraId="6B2517B0" w14:textId="0B5A6639" w:rsidR="006B1FD1" w:rsidRPr="00F67D4D" w:rsidRDefault="006B1FD1">
      <w:pPr>
        <w:pStyle w:val="Odlomakpopisa"/>
        <w:numPr>
          <w:ilvl w:val="0"/>
          <w:numId w:val="43"/>
        </w:numPr>
        <w:jc w:val="both"/>
        <w:rPr>
          <w:rFonts w:ascii="Calibri" w:hAnsi="Calibri" w:cs="Calibri"/>
          <w:sz w:val="24"/>
          <w:szCs w:val="24"/>
        </w:rPr>
      </w:pPr>
      <w:r w:rsidRPr="00F67D4D">
        <w:rPr>
          <w:rFonts w:ascii="Calibri" w:hAnsi="Calibri" w:cs="Calibri"/>
          <w:sz w:val="24"/>
          <w:szCs w:val="24"/>
        </w:rPr>
        <w:t>Odluka o razrješenju i imenovanju člana Stožera civilne zaštite Općine Podravske Sesvete (KLASA: 810-01/21-01/03, URBROJ: 2137/24-01-21-2, od 09. rujna 2021.god.)</w:t>
      </w:r>
    </w:p>
    <w:p w14:paraId="26104511" w14:textId="35C57BC4" w:rsidR="006B1FD1" w:rsidRPr="00F67D4D" w:rsidRDefault="006B1FD1">
      <w:pPr>
        <w:pStyle w:val="Odlomakpopisa"/>
        <w:numPr>
          <w:ilvl w:val="0"/>
          <w:numId w:val="43"/>
        </w:numPr>
        <w:jc w:val="both"/>
        <w:rPr>
          <w:rFonts w:ascii="Calibri" w:hAnsi="Calibri" w:cs="Calibri"/>
          <w:sz w:val="24"/>
          <w:szCs w:val="24"/>
        </w:rPr>
      </w:pPr>
      <w:r w:rsidRPr="00F67D4D">
        <w:rPr>
          <w:rFonts w:ascii="Calibri" w:hAnsi="Calibri" w:cs="Calibri"/>
          <w:sz w:val="24"/>
          <w:szCs w:val="24"/>
        </w:rPr>
        <w:t>Odluka o razrješenju i imenovanju načelnika, zamjenika načelnika i člana Stožera civilne zaštite Općine Podravske Sesvete (KLASA: 810-01/21-01/03, URBROJ: 2137-24-01-22-4, od 14. lipnja 2022.god.)</w:t>
      </w:r>
    </w:p>
    <w:p w14:paraId="0E7F1FFB" w14:textId="4462AD11" w:rsidR="006B1FD1" w:rsidRPr="00F67D4D" w:rsidRDefault="006B1FD1">
      <w:pPr>
        <w:pStyle w:val="Odlomakpopisa"/>
        <w:numPr>
          <w:ilvl w:val="0"/>
          <w:numId w:val="43"/>
        </w:numPr>
        <w:jc w:val="both"/>
        <w:rPr>
          <w:rFonts w:ascii="Calibri" w:hAnsi="Calibri" w:cs="Calibri"/>
          <w:sz w:val="24"/>
          <w:szCs w:val="24"/>
        </w:rPr>
      </w:pPr>
      <w:r w:rsidRPr="00F67D4D">
        <w:rPr>
          <w:rFonts w:ascii="Calibri" w:hAnsi="Calibri" w:cs="Calibri"/>
          <w:sz w:val="24"/>
          <w:szCs w:val="24"/>
        </w:rPr>
        <w:t>Odluka o stavljanju izvan snage Odluke o osnivanju postrojbe civilne zaštite Općine Podravske Se</w:t>
      </w:r>
      <w:r w:rsidR="000D5D24">
        <w:rPr>
          <w:rFonts w:ascii="Calibri" w:hAnsi="Calibri" w:cs="Calibri"/>
          <w:sz w:val="24"/>
          <w:szCs w:val="24"/>
        </w:rPr>
        <w:t>svete</w:t>
      </w:r>
      <w:r w:rsidRPr="00F67D4D">
        <w:rPr>
          <w:rFonts w:ascii="Calibri" w:hAnsi="Calibri" w:cs="Calibri"/>
          <w:sz w:val="24"/>
          <w:szCs w:val="24"/>
        </w:rPr>
        <w:t xml:space="preserve"> (KLASA: 810-01/18-01/11, URBROJ: 2137/24-18-1, od 12. prosinca 2018.god.)</w:t>
      </w:r>
    </w:p>
    <w:p w14:paraId="6AC99FAA" w14:textId="619B9B50" w:rsidR="006B1FD1" w:rsidRPr="00F67D4D" w:rsidRDefault="006B1FD1">
      <w:pPr>
        <w:pStyle w:val="Odlomakpopisa"/>
        <w:numPr>
          <w:ilvl w:val="0"/>
          <w:numId w:val="43"/>
        </w:numPr>
        <w:jc w:val="both"/>
        <w:rPr>
          <w:rFonts w:ascii="Calibri" w:hAnsi="Calibri" w:cs="Calibri"/>
          <w:sz w:val="24"/>
          <w:szCs w:val="24"/>
        </w:rPr>
      </w:pPr>
      <w:r w:rsidRPr="00F67D4D">
        <w:rPr>
          <w:rFonts w:ascii="Calibri" w:hAnsi="Calibri" w:cs="Calibri"/>
          <w:sz w:val="24"/>
          <w:szCs w:val="24"/>
        </w:rPr>
        <w:t>Odluka o određivanju pravnih osoba od interesa za sustav civilne zaštite Općine Podravske Sesvete (KLASA: 810-01/20-01/08, URBROJ: 2137/24-20-1, od 01. prosinca 2020.god.)</w:t>
      </w:r>
    </w:p>
    <w:p w14:paraId="29A2461F" w14:textId="3FB4AB59" w:rsidR="006B1FD1" w:rsidRPr="003107FB" w:rsidRDefault="003107FB">
      <w:pPr>
        <w:pStyle w:val="Odlomakpopisa"/>
        <w:numPr>
          <w:ilvl w:val="0"/>
          <w:numId w:val="43"/>
        </w:numPr>
        <w:jc w:val="both"/>
        <w:rPr>
          <w:rFonts w:ascii="Calibri" w:hAnsi="Calibri" w:cs="Calibri"/>
          <w:sz w:val="24"/>
          <w:szCs w:val="24"/>
        </w:rPr>
      </w:pPr>
      <w:r w:rsidRPr="003107FB">
        <w:rPr>
          <w:rFonts w:ascii="Calibri" w:hAnsi="Calibri" w:cs="Calibri"/>
          <w:sz w:val="24"/>
          <w:szCs w:val="24"/>
        </w:rPr>
        <w:t>Odluka o imenovanju povjerenika civilne zaštite (KLASA: 810-01/12-01/01, URBROJ: 2137/24-12-2, od 06. rujna 2012.god.)</w:t>
      </w:r>
    </w:p>
    <w:p w14:paraId="576E9E6F" w14:textId="25827153" w:rsidR="006B1FD1" w:rsidRPr="00F67D4D" w:rsidRDefault="00F67D4D">
      <w:pPr>
        <w:pStyle w:val="Odlomakpopisa"/>
        <w:numPr>
          <w:ilvl w:val="0"/>
          <w:numId w:val="43"/>
        </w:numPr>
        <w:jc w:val="both"/>
        <w:rPr>
          <w:rFonts w:ascii="Calibri" w:hAnsi="Calibri" w:cs="Calibri"/>
          <w:sz w:val="24"/>
          <w:szCs w:val="24"/>
        </w:rPr>
      </w:pPr>
      <w:r w:rsidRPr="00F67D4D">
        <w:rPr>
          <w:rFonts w:ascii="Calibri" w:hAnsi="Calibri" w:cs="Calibri"/>
          <w:sz w:val="24"/>
          <w:szCs w:val="24"/>
        </w:rPr>
        <w:t>Procjena rizika od velikih nesreća Općine Podravske Sesvete, 2018.god. (Odluka o donošenju Procjene rizika od velikih nesreća za Općinu Podravske Sesvete, KLASA: 810-01/18-01/01, URBROJ: 2137/24-18-3, od 30. svibnja 2018.god.)</w:t>
      </w:r>
    </w:p>
    <w:p w14:paraId="7D3B396B" w14:textId="015A06B6" w:rsidR="00F67D4D" w:rsidRPr="00F67D4D" w:rsidRDefault="00F67D4D">
      <w:pPr>
        <w:pStyle w:val="Odlomakpopisa"/>
        <w:numPr>
          <w:ilvl w:val="0"/>
          <w:numId w:val="43"/>
        </w:numPr>
        <w:jc w:val="both"/>
        <w:rPr>
          <w:rFonts w:ascii="Calibri" w:hAnsi="Calibri" w:cs="Calibri"/>
          <w:sz w:val="24"/>
          <w:szCs w:val="24"/>
        </w:rPr>
      </w:pPr>
      <w:r w:rsidRPr="00F67D4D">
        <w:rPr>
          <w:rFonts w:ascii="Calibri" w:hAnsi="Calibri" w:cs="Calibri"/>
          <w:sz w:val="24"/>
          <w:szCs w:val="24"/>
        </w:rPr>
        <w:t>Analiza stanja sustava civilne zaštite Općine Podravske Sesvete za 2022. godinu (KLASA: 240-01/22-01/05, URBROJ: 2137-24-02-22-1, od 14. prosinca 2022.god.)</w:t>
      </w:r>
    </w:p>
    <w:p w14:paraId="75C01994" w14:textId="119D4711" w:rsidR="00F67D4D" w:rsidRPr="00F67D4D" w:rsidRDefault="00F67D4D">
      <w:pPr>
        <w:pStyle w:val="Odlomakpopisa"/>
        <w:numPr>
          <w:ilvl w:val="0"/>
          <w:numId w:val="43"/>
        </w:numPr>
        <w:jc w:val="both"/>
        <w:rPr>
          <w:rFonts w:ascii="Calibri" w:hAnsi="Calibri" w:cs="Calibri"/>
          <w:sz w:val="24"/>
          <w:szCs w:val="24"/>
        </w:rPr>
      </w:pPr>
      <w:r w:rsidRPr="00F67D4D">
        <w:rPr>
          <w:rFonts w:ascii="Calibri" w:hAnsi="Calibri" w:cs="Calibri"/>
          <w:sz w:val="24"/>
          <w:szCs w:val="24"/>
        </w:rPr>
        <w:t>Plan razvoja sustava civilne zaštite na području Općine Podravske Sesvete za 2023. godinu s trogodišnjim financijskim učincima (KLASA: 240-01/22-01707, URBROJ: 2137-24-02-22-1, od 14. prosinca 2022.god.)</w:t>
      </w:r>
    </w:p>
    <w:p w14:paraId="59BC0FBF" w14:textId="77443E01" w:rsidR="00F67D4D" w:rsidRPr="00F67D4D" w:rsidRDefault="00F67D4D">
      <w:pPr>
        <w:pStyle w:val="Odlomakpopisa"/>
        <w:numPr>
          <w:ilvl w:val="0"/>
          <w:numId w:val="43"/>
        </w:numPr>
        <w:jc w:val="both"/>
        <w:rPr>
          <w:rFonts w:ascii="Calibri" w:hAnsi="Calibri" w:cs="Calibri"/>
          <w:sz w:val="24"/>
          <w:szCs w:val="24"/>
        </w:rPr>
      </w:pPr>
      <w:r w:rsidRPr="00F67D4D">
        <w:rPr>
          <w:rFonts w:ascii="Calibri" w:hAnsi="Calibri" w:cs="Calibri"/>
          <w:sz w:val="24"/>
          <w:szCs w:val="24"/>
        </w:rPr>
        <w:t>Smjernice za o</w:t>
      </w:r>
      <w:r w:rsidR="000D5D24">
        <w:rPr>
          <w:rFonts w:ascii="Calibri" w:hAnsi="Calibri" w:cs="Calibri"/>
          <w:sz w:val="24"/>
          <w:szCs w:val="24"/>
        </w:rPr>
        <w:t>rganizaciju</w:t>
      </w:r>
      <w:r w:rsidRPr="00F67D4D">
        <w:rPr>
          <w:rFonts w:ascii="Calibri" w:hAnsi="Calibri" w:cs="Calibri"/>
          <w:sz w:val="24"/>
          <w:szCs w:val="24"/>
        </w:rPr>
        <w:t xml:space="preserve"> i razvoj sustava civilne zaštite Općine Podravske Sesvete za </w:t>
      </w:r>
      <w:r w:rsidR="000D5D24">
        <w:rPr>
          <w:rFonts w:ascii="Calibri" w:hAnsi="Calibri" w:cs="Calibri"/>
          <w:sz w:val="24"/>
          <w:szCs w:val="24"/>
        </w:rPr>
        <w:t>r</w:t>
      </w:r>
      <w:r w:rsidRPr="00F67D4D">
        <w:rPr>
          <w:rFonts w:ascii="Calibri" w:hAnsi="Calibri" w:cs="Calibri"/>
          <w:sz w:val="24"/>
          <w:szCs w:val="24"/>
        </w:rPr>
        <w:t>azdoblje od 2022. do 2025. godine (KLASA: 240-01/22-01/06, URBROJ: 2137-24-02-22-1, od 14. prosinca 2022.god.)</w:t>
      </w:r>
    </w:p>
    <w:p w14:paraId="18C96FEF" w14:textId="24AA5C60" w:rsidR="00F67D4D" w:rsidRPr="00F67D4D" w:rsidRDefault="00F67D4D">
      <w:pPr>
        <w:pStyle w:val="Odlomakpopisa"/>
        <w:numPr>
          <w:ilvl w:val="0"/>
          <w:numId w:val="43"/>
        </w:numPr>
        <w:jc w:val="both"/>
        <w:rPr>
          <w:rFonts w:ascii="Calibri" w:hAnsi="Calibri" w:cs="Calibri"/>
          <w:sz w:val="24"/>
          <w:szCs w:val="24"/>
        </w:rPr>
      </w:pPr>
      <w:r w:rsidRPr="00F67D4D">
        <w:rPr>
          <w:rFonts w:ascii="Calibri" w:hAnsi="Calibri" w:cs="Calibri"/>
          <w:sz w:val="24"/>
          <w:szCs w:val="24"/>
        </w:rPr>
        <w:t>Odluka o postupku izrade Procjene rizika od velikih nesreća za Općinu Podravske Sesvete i osnivanju radne skupine (KLASA: 406-09/22-01/92, URBROJ: 2137-24-01-22-4, od 02. prosinca 2022.god.)</w:t>
      </w:r>
    </w:p>
    <w:p w14:paraId="0E073ED7" w14:textId="77777777" w:rsidR="004451E5" w:rsidRPr="0062616F" w:rsidRDefault="004451E5" w:rsidP="00580A84">
      <w:pPr>
        <w:pStyle w:val="Naslov3"/>
        <w:spacing w:before="0"/>
      </w:pPr>
      <w:bookmarkStart w:id="929" w:name="_Toc513643680"/>
      <w:bookmarkStart w:id="930" w:name="_Toc520198543"/>
      <w:bookmarkStart w:id="931" w:name="_Toc523819138"/>
      <w:bookmarkStart w:id="932" w:name="_Toc525218447"/>
      <w:bookmarkStart w:id="933" w:name="_Toc527545325"/>
      <w:bookmarkStart w:id="934" w:name="_Toc532552140"/>
      <w:bookmarkStart w:id="935" w:name="_Toc13211224"/>
      <w:bookmarkStart w:id="936" w:name="_Toc52864426"/>
      <w:bookmarkStart w:id="937" w:name="_Toc58923368"/>
      <w:bookmarkStart w:id="938" w:name="_Toc129846460"/>
      <w:r w:rsidRPr="0062616F">
        <w:t>8.1.2. Sustavi ranog upozoravanja i suradnje sa susjednim jedinicama lokalne i područne (regionalne) samouprave</w:t>
      </w:r>
      <w:bookmarkEnd w:id="929"/>
      <w:bookmarkEnd w:id="930"/>
      <w:bookmarkEnd w:id="931"/>
      <w:bookmarkEnd w:id="932"/>
      <w:bookmarkEnd w:id="933"/>
      <w:bookmarkEnd w:id="934"/>
      <w:bookmarkEnd w:id="935"/>
      <w:bookmarkEnd w:id="936"/>
      <w:bookmarkEnd w:id="937"/>
      <w:bookmarkEnd w:id="938"/>
      <w:r w:rsidRPr="0062616F">
        <w:t xml:space="preserve"> </w:t>
      </w:r>
    </w:p>
    <w:p w14:paraId="47026CF0" w14:textId="77777777" w:rsidR="004451E5" w:rsidRPr="0062616F" w:rsidRDefault="004451E5" w:rsidP="004451E5">
      <w:pPr>
        <w:spacing w:after="0"/>
        <w:rPr>
          <w:lang w:eastAsia="hr-HR"/>
        </w:rPr>
      </w:pPr>
    </w:p>
    <w:p w14:paraId="4319FAD2" w14:textId="0000CB8E" w:rsidR="004451E5" w:rsidRPr="0062616F" w:rsidRDefault="004451E5" w:rsidP="004451E5">
      <w:pPr>
        <w:spacing w:after="0"/>
      </w:pPr>
      <w:r w:rsidRPr="0062616F">
        <w:t xml:space="preserve">Sve organizacije, kao što su Državni hidrometeorološki zavod, inspekcije, operateri, središnja tijela državne uprave nadležna za obranu i unutarnje poslove, sigurnosno - obavještajna agencija, druge organizacije kojima su prikupljanje i obrada informacija od značaja za zaštitu i spašavanje dio redovne djelatnosti kao i ostali sudionici sustava zaštite i spašavanja, dužni su informacije o prijetnjama do kojih su došli iz vlastitih izvora ili putem međunarodnog sustava razmjene, a koje mogu izazvati katastrofu i veliku nesreću, odmah po saznanju dostaviti Ministarstvu unutarnjih poslova (MUP) – Ravnateljstvo civilne zaštite – Područni ured civilne zaštite Varaždin – Služba civilne zaštite </w:t>
      </w:r>
      <w:r w:rsidR="003B03E0" w:rsidRPr="0062616F">
        <w:t>Koprivnica</w:t>
      </w:r>
      <w:r w:rsidRPr="0062616F">
        <w:t xml:space="preserve">, a koja ih dalje koristi za poduzimanje mjera iz svoje nadležnosti te provođenje operativnih postupaka. </w:t>
      </w:r>
    </w:p>
    <w:p w14:paraId="56B816A4" w14:textId="58CCCCA6" w:rsidR="004451E5" w:rsidRPr="0062616F" w:rsidRDefault="004451E5" w:rsidP="004451E5">
      <w:pPr>
        <w:spacing w:after="0"/>
      </w:pPr>
      <w:r w:rsidRPr="0062616F">
        <w:t xml:space="preserve">Iste podatke Ministarstvo unutarnjih poslova (MUP) – Ravnateljstvo civilne zaštite – Područni ured civilne zaštite Varaždin – Služba civilne zaštite </w:t>
      </w:r>
      <w:r w:rsidR="003B03E0" w:rsidRPr="0062616F">
        <w:t>Koprivnica</w:t>
      </w:r>
      <w:r w:rsidRPr="0062616F">
        <w:t xml:space="preserve">, dostavlja općinskom načelniku koji nalaže pripravnost operativnih snaga i poduzima druge odgovarajuće mjere iz Plana djelovanja civilne zaštite Općine </w:t>
      </w:r>
      <w:r w:rsidR="001608E9" w:rsidRPr="0062616F">
        <w:t>Podravske Sesvete</w:t>
      </w:r>
      <w:r w:rsidRPr="0062616F">
        <w:t>.</w:t>
      </w:r>
    </w:p>
    <w:p w14:paraId="6F496EF0" w14:textId="77777777" w:rsidR="004451E5" w:rsidRPr="0062616F" w:rsidRDefault="004451E5" w:rsidP="004451E5">
      <w:pPr>
        <w:spacing w:after="0"/>
      </w:pPr>
    </w:p>
    <w:p w14:paraId="6F31D376" w14:textId="2FCE267F" w:rsidR="004451E5" w:rsidRPr="0062616F" w:rsidRDefault="004451E5" w:rsidP="004451E5">
      <w:pPr>
        <w:spacing w:after="0"/>
      </w:pPr>
      <w:r w:rsidRPr="0062616F">
        <w:t xml:space="preserve">U slučaju bilo koje vrste prijetnji Državni hidrometeorološki zavod, Hrvatske vode, Vatrogasna zajednica </w:t>
      </w:r>
      <w:r w:rsidR="003B03E0" w:rsidRPr="0062616F">
        <w:t>Koprivničko - križevačke</w:t>
      </w:r>
      <w:r w:rsidRPr="0062616F">
        <w:t xml:space="preserve"> županije, </w:t>
      </w:r>
      <w:r w:rsidR="004D5B4C" w:rsidRPr="0062616F">
        <w:t xml:space="preserve">VZO </w:t>
      </w:r>
      <w:r w:rsidR="001608E9" w:rsidRPr="0062616F">
        <w:t>Podravske Sesvete</w:t>
      </w:r>
      <w:r w:rsidRPr="0062616F">
        <w:t>, Zavod za javno zdravstvo, Veterinarska stanica te operateri koji prevoze opasne tvari dužni su o tome dostaviti podatke Županijskom centru 112.</w:t>
      </w:r>
    </w:p>
    <w:p w14:paraId="658A53D2" w14:textId="77777777" w:rsidR="004451E5" w:rsidRPr="001608E9" w:rsidRDefault="004451E5" w:rsidP="004451E5">
      <w:pPr>
        <w:spacing w:after="0"/>
        <w:rPr>
          <w:highlight w:val="yellow"/>
        </w:rPr>
      </w:pPr>
    </w:p>
    <w:p w14:paraId="06BE862B" w14:textId="77777777" w:rsidR="004451E5" w:rsidRPr="0062616F" w:rsidRDefault="004451E5" w:rsidP="004451E5">
      <w:pPr>
        <w:spacing w:after="0"/>
      </w:pPr>
      <w:r w:rsidRPr="0062616F">
        <w:t>Općinski načelnik informacije o mogućim prijetnjama dobiva od:</w:t>
      </w:r>
    </w:p>
    <w:p w14:paraId="562DE228" w14:textId="6D848F29" w:rsidR="004451E5" w:rsidRPr="0062616F" w:rsidRDefault="004451E5">
      <w:pPr>
        <w:numPr>
          <w:ilvl w:val="0"/>
          <w:numId w:val="44"/>
        </w:numPr>
        <w:autoSpaceDN w:val="0"/>
        <w:spacing w:after="0"/>
        <w:jc w:val="left"/>
        <w:rPr>
          <w:bCs/>
          <w:szCs w:val="24"/>
        </w:rPr>
      </w:pPr>
      <w:r w:rsidRPr="0062616F">
        <w:rPr>
          <w:bCs/>
          <w:szCs w:val="24"/>
        </w:rPr>
        <w:t>Županijskog centra 112,</w:t>
      </w:r>
    </w:p>
    <w:p w14:paraId="3949FDC3" w14:textId="04E63941" w:rsidR="004451E5" w:rsidRPr="0062616F" w:rsidRDefault="004451E5">
      <w:pPr>
        <w:numPr>
          <w:ilvl w:val="0"/>
          <w:numId w:val="44"/>
        </w:numPr>
        <w:autoSpaceDN w:val="0"/>
        <w:spacing w:after="0"/>
        <w:jc w:val="left"/>
        <w:rPr>
          <w:bCs/>
          <w:szCs w:val="24"/>
        </w:rPr>
      </w:pPr>
      <w:r w:rsidRPr="0062616F">
        <w:rPr>
          <w:bCs/>
          <w:szCs w:val="24"/>
        </w:rPr>
        <w:t xml:space="preserve">Službe civilne zaštite </w:t>
      </w:r>
      <w:r w:rsidR="003B03E0" w:rsidRPr="0062616F">
        <w:rPr>
          <w:bCs/>
          <w:szCs w:val="24"/>
        </w:rPr>
        <w:t>Koprivnica</w:t>
      </w:r>
      <w:r w:rsidRPr="0062616F">
        <w:rPr>
          <w:bCs/>
          <w:szCs w:val="24"/>
        </w:rPr>
        <w:t xml:space="preserve"> (MUP – u dijelu nadležnom za civilnu zaštitu),</w:t>
      </w:r>
    </w:p>
    <w:p w14:paraId="6698E486" w14:textId="77777777" w:rsidR="004451E5" w:rsidRPr="0062616F" w:rsidRDefault="004451E5">
      <w:pPr>
        <w:numPr>
          <w:ilvl w:val="0"/>
          <w:numId w:val="44"/>
        </w:numPr>
        <w:autoSpaceDN w:val="0"/>
        <w:spacing w:after="0"/>
        <w:jc w:val="left"/>
        <w:rPr>
          <w:bCs/>
          <w:szCs w:val="24"/>
        </w:rPr>
      </w:pPr>
      <w:r w:rsidRPr="0062616F">
        <w:rPr>
          <w:bCs/>
          <w:szCs w:val="24"/>
        </w:rPr>
        <w:t>pravnih subjekta, središnjih tijela državne uprave, zavoda, institucija, inspekcija,</w:t>
      </w:r>
    </w:p>
    <w:p w14:paraId="1283DBD9" w14:textId="77777777" w:rsidR="004451E5" w:rsidRPr="0062616F" w:rsidRDefault="004451E5">
      <w:pPr>
        <w:numPr>
          <w:ilvl w:val="0"/>
          <w:numId w:val="44"/>
        </w:numPr>
        <w:autoSpaceDN w:val="0"/>
        <w:spacing w:after="0"/>
        <w:jc w:val="left"/>
        <w:rPr>
          <w:bCs/>
          <w:szCs w:val="24"/>
        </w:rPr>
      </w:pPr>
      <w:r w:rsidRPr="0062616F">
        <w:rPr>
          <w:bCs/>
          <w:szCs w:val="24"/>
        </w:rPr>
        <w:t>građana,</w:t>
      </w:r>
    </w:p>
    <w:p w14:paraId="6795CE46" w14:textId="77777777" w:rsidR="004451E5" w:rsidRPr="0062616F" w:rsidRDefault="004451E5">
      <w:pPr>
        <w:numPr>
          <w:ilvl w:val="0"/>
          <w:numId w:val="44"/>
        </w:numPr>
        <w:autoSpaceDN w:val="0"/>
        <w:spacing w:after="0"/>
        <w:jc w:val="left"/>
        <w:rPr>
          <w:bCs/>
          <w:szCs w:val="24"/>
        </w:rPr>
      </w:pPr>
      <w:r w:rsidRPr="0062616F">
        <w:rPr>
          <w:bCs/>
          <w:szCs w:val="24"/>
        </w:rPr>
        <w:t>neposrednim stjecanjem uvida u stanje i događaje na svom području koji bi mogli pogoditi područje Općine.</w:t>
      </w:r>
    </w:p>
    <w:p w14:paraId="79174757" w14:textId="77777777" w:rsidR="004451E5" w:rsidRPr="001608E9" w:rsidRDefault="004451E5" w:rsidP="004451E5">
      <w:pPr>
        <w:autoSpaceDN w:val="0"/>
        <w:spacing w:after="0"/>
        <w:jc w:val="left"/>
        <w:rPr>
          <w:bCs/>
          <w:szCs w:val="24"/>
          <w:highlight w:val="yellow"/>
        </w:rPr>
      </w:pPr>
    </w:p>
    <w:p w14:paraId="0D18D4BC" w14:textId="77777777" w:rsidR="004451E5" w:rsidRPr="0062616F" w:rsidRDefault="004451E5" w:rsidP="004451E5">
      <w:pPr>
        <w:spacing w:after="0"/>
      </w:pPr>
      <w:r w:rsidRPr="0062616F">
        <w:t xml:space="preserve">Informacije kojima je cilj upozoravanje stanovništva, operativnih snaga i drugih pravnih osoba s obzirom na moguće prijetnje, općinski načelnik će dostaviti: </w:t>
      </w:r>
    </w:p>
    <w:p w14:paraId="0CA5FB27" w14:textId="77777777" w:rsidR="004451E5" w:rsidRPr="0062616F" w:rsidRDefault="004451E5">
      <w:pPr>
        <w:numPr>
          <w:ilvl w:val="0"/>
          <w:numId w:val="45"/>
        </w:numPr>
        <w:autoSpaceDN w:val="0"/>
        <w:spacing w:after="0"/>
        <w:jc w:val="left"/>
        <w:rPr>
          <w:szCs w:val="24"/>
        </w:rPr>
      </w:pPr>
      <w:r w:rsidRPr="0062616F">
        <w:rPr>
          <w:szCs w:val="24"/>
        </w:rPr>
        <w:t>operativnim snagama civilne zaštite koje djeluju na području Općine,</w:t>
      </w:r>
    </w:p>
    <w:p w14:paraId="56A0CC40" w14:textId="77777777" w:rsidR="004451E5" w:rsidRPr="0062616F" w:rsidRDefault="004451E5">
      <w:pPr>
        <w:numPr>
          <w:ilvl w:val="0"/>
          <w:numId w:val="45"/>
        </w:numPr>
        <w:autoSpaceDN w:val="0"/>
        <w:spacing w:after="0"/>
        <w:jc w:val="left"/>
        <w:rPr>
          <w:szCs w:val="24"/>
        </w:rPr>
      </w:pPr>
      <w:r w:rsidRPr="0062616F">
        <w:rPr>
          <w:szCs w:val="24"/>
        </w:rPr>
        <w:t>pravnim osobama koje će poradi nekog interesa dobiti zadaće u zaštiti i spašavanju stanovništva, materijalnih i kulturnih dobara na području Općine,</w:t>
      </w:r>
    </w:p>
    <w:p w14:paraId="71C89F38" w14:textId="77777777" w:rsidR="004451E5" w:rsidRPr="0062616F" w:rsidRDefault="004451E5">
      <w:pPr>
        <w:numPr>
          <w:ilvl w:val="0"/>
          <w:numId w:val="45"/>
        </w:numPr>
        <w:autoSpaceDN w:val="0"/>
        <w:spacing w:after="0"/>
        <w:jc w:val="left"/>
        <w:rPr>
          <w:szCs w:val="24"/>
        </w:rPr>
      </w:pPr>
      <w:r w:rsidRPr="0062616F">
        <w:rPr>
          <w:szCs w:val="24"/>
        </w:rPr>
        <w:t>pravnim osobama od posebnog interesa za zaštitu i spašavanje koje postupaju prema vlastitim operativnim planovima.</w:t>
      </w:r>
    </w:p>
    <w:p w14:paraId="322E6879" w14:textId="2698BAA4" w:rsidR="004451E5" w:rsidRPr="0062616F" w:rsidRDefault="004451E5" w:rsidP="004451E5">
      <w:pPr>
        <w:widowControl w:val="0"/>
        <w:tabs>
          <w:tab w:val="left" w:pos="720"/>
        </w:tabs>
        <w:autoSpaceDE w:val="0"/>
        <w:rPr>
          <w:szCs w:val="24"/>
          <w:lang w:eastAsia="hr-HR"/>
        </w:rPr>
      </w:pPr>
      <w:r w:rsidRPr="0062616F">
        <w:rPr>
          <w:szCs w:val="24"/>
        </w:rPr>
        <w:t xml:space="preserve">U slučaju neposredne prijetnje od nastanka velike nesreće ili katastrofe na području Općine, općinski načelnik </w:t>
      </w:r>
      <w:r w:rsidRPr="0062616F">
        <w:rPr>
          <w:rFonts w:eastAsia="Times New Roman" w:cs="Arial"/>
          <w:szCs w:val="24"/>
          <w:lang w:eastAsia="hr-HR"/>
        </w:rPr>
        <w:t xml:space="preserve">obavještava Župana i sve čelnike susjednih jedinica lokalne samouprave o nadolazećoj prijetnji. Sustavi ranog upozoravanja i suradnja sa susjednim jedinicama lokalne i područne </w:t>
      </w:r>
      <w:r w:rsidRPr="0062616F">
        <w:rPr>
          <w:szCs w:val="24"/>
          <w:lang w:eastAsia="hr-HR"/>
        </w:rPr>
        <w:t>(regionalne) samouprave procjenjuju se visokom razinom spremnosti.</w:t>
      </w:r>
    </w:p>
    <w:p w14:paraId="43F67103" w14:textId="77777777" w:rsidR="004451E5" w:rsidRPr="0062616F" w:rsidRDefault="004451E5" w:rsidP="004451E5">
      <w:pPr>
        <w:pStyle w:val="Naslov3"/>
      </w:pPr>
      <w:bookmarkStart w:id="939" w:name="_Toc513643681"/>
      <w:bookmarkStart w:id="940" w:name="_Toc520198544"/>
      <w:bookmarkStart w:id="941" w:name="_Toc523819139"/>
      <w:bookmarkStart w:id="942" w:name="_Toc525218448"/>
      <w:bookmarkStart w:id="943" w:name="_Toc527545326"/>
      <w:bookmarkStart w:id="944" w:name="_Toc532552141"/>
      <w:bookmarkStart w:id="945" w:name="_Toc13211225"/>
      <w:bookmarkStart w:id="946" w:name="_Toc52864427"/>
      <w:bookmarkStart w:id="947" w:name="_Toc58923369"/>
      <w:bookmarkStart w:id="948" w:name="_Toc129846461"/>
      <w:r w:rsidRPr="0062616F">
        <w:t>8.1.3. Stanje svijesti pojedinca, pripadnika ranjivih supina, upravljačkih i odgovornih tijela</w:t>
      </w:r>
      <w:bookmarkEnd w:id="939"/>
      <w:bookmarkEnd w:id="940"/>
      <w:bookmarkEnd w:id="941"/>
      <w:bookmarkEnd w:id="942"/>
      <w:bookmarkEnd w:id="943"/>
      <w:bookmarkEnd w:id="944"/>
      <w:bookmarkEnd w:id="945"/>
      <w:bookmarkEnd w:id="946"/>
      <w:bookmarkEnd w:id="947"/>
      <w:bookmarkEnd w:id="948"/>
    </w:p>
    <w:p w14:paraId="605A52F5" w14:textId="77777777" w:rsidR="004451E5" w:rsidRPr="0062616F" w:rsidRDefault="004451E5" w:rsidP="004451E5">
      <w:pPr>
        <w:spacing w:after="0"/>
      </w:pPr>
    </w:p>
    <w:p w14:paraId="042D7D2A" w14:textId="77777777" w:rsidR="004451E5" w:rsidRPr="0062616F" w:rsidRDefault="004451E5" w:rsidP="004451E5">
      <w:pPr>
        <w:spacing w:after="0"/>
        <w:rPr>
          <w:rFonts w:cs="Calibri"/>
          <w:szCs w:val="24"/>
        </w:rPr>
      </w:pPr>
      <w:r w:rsidRPr="0062616F">
        <w:rPr>
          <w:rFonts w:cs="Calibri"/>
          <w:szCs w:val="24"/>
        </w:rPr>
        <w:t xml:space="preserve">S obzirom na nedovoljno razvijeno stanje svijesti o rizicima: pojedinaca, pripadnika ranjivih skupina, upravljačkih i odgovornih tijela, posebnu pozornost treba posvetiti razvoju komunikacijskih i operativnih rješenja usklađenih s potrebama građana iz svih ranjivih skupina, posebno skupinama s problemima sluha i vida, kako bi se i oni pripremili za provođenje mjera po informacijama ranog upozoravanja te pripremili za postupanje u realnom vremenu uz primjerenu asistenciju organiziranih dijelova operativnih kapaciteta sustava civilne zaštite. Stanje svijesti pojedinaca, pripadnika ranjivih skupina, upravljačkih i odgovornih tijela procjenjuje se s niskom razinom spremnosti.  </w:t>
      </w:r>
    </w:p>
    <w:p w14:paraId="602766E8" w14:textId="77777777" w:rsidR="004451E5" w:rsidRPr="0062616F" w:rsidRDefault="004451E5" w:rsidP="004451E5">
      <w:pPr>
        <w:spacing w:after="0"/>
        <w:rPr>
          <w:rFonts w:cs="Calibri"/>
          <w:szCs w:val="24"/>
        </w:rPr>
      </w:pPr>
    </w:p>
    <w:p w14:paraId="14E49349" w14:textId="71767018" w:rsidR="00D92D9D" w:rsidRPr="0062616F" w:rsidRDefault="004451E5" w:rsidP="004451E5">
      <w:pPr>
        <w:rPr>
          <w:rFonts w:cs="Calibri"/>
          <w:szCs w:val="24"/>
        </w:rPr>
      </w:pPr>
      <w:r w:rsidRPr="0062616F">
        <w:rPr>
          <w:rFonts w:cs="Calibri"/>
          <w:szCs w:val="24"/>
        </w:rPr>
        <w:t>Podizanje svijesti stanovnika može se vršiti putem redovnih komunikacijskih kanala poput Internet stranica, objavljivanjem pouzdanih i svježih informacija o svim relevantnim događajima. Posebno važne informacije se distribuiraju posredstvom ostalih medija, poput televizije, novina i Internet portala. S ciljem smanjenja stradavanja ljudi i imovine bitno je organiziranje projekata, programa, javnih tribina te općenito neformalne edukacije, putem kojih se stanovništvo informira o prevenciji, pripremi za krizne situacije te ponašanju za vrijeme kriznih događaja. Radionicama, distribucijom promotivnih materijala, diseminacijom informacija te promocijom naučenih lekcija među stanovništvom, time pojedincima te pripadnicima ranjivih  skupina može se osigurati da ljudi budu pravovremeno informirani o vjerojatnim opasnostima i načinima da zaštite sebe i bližnje. Informiranje javnosti vrši se sukladno članku 67. i članku 68. Zakona o sustavu civilne zaštite („</w:t>
      </w:r>
      <w:r w:rsidR="00162988" w:rsidRPr="0062616F">
        <w:rPr>
          <w:rFonts w:cs="Calibri"/>
          <w:szCs w:val="24"/>
        </w:rPr>
        <w:t>Narodne Novine</w:t>
      </w:r>
      <w:r w:rsidRPr="0062616F">
        <w:rPr>
          <w:rFonts w:cs="Calibri"/>
          <w:szCs w:val="24"/>
        </w:rPr>
        <w:t>“ broj 82/15, 118/18, 31/20</w:t>
      </w:r>
      <w:r w:rsidR="002E7B7F" w:rsidRPr="0062616F">
        <w:rPr>
          <w:rFonts w:cs="Calibri"/>
          <w:szCs w:val="24"/>
        </w:rPr>
        <w:t>, 20/21</w:t>
      </w:r>
      <w:r w:rsidRPr="0062616F">
        <w:rPr>
          <w:rFonts w:cs="Calibri"/>
          <w:szCs w:val="24"/>
        </w:rPr>
        <w:t>).</w:t>
      </w:r>
    </w:p>
    <w:p w14:paraId="15CD5FEA" w14:textId="77777777" w:rsidR="004451E5" w:rsidRPr="0062616F" w:rsidRDefault="004451E5" w:rsidP="004451E5">
      <w:pPr>
        <w:pStyle w:val="Naslov3"/>
        <w:spacing w:before="0"/>
      </w:pPr>
      <w:bookmarkStart w:id="949" w:name="_Toc513643682"/>
      <w:bookmarkStart w:id="950" w:name="_Toc520198545"/>
      <w:bookmarkStart w:id="951" w:name="_Toc523819140"/>
      <w:bookmarkStart w:id="952" w:name="_Toc525218449"/>
      <w:bookmarkStart w:id="953" w:name="_Toc527545327"/>
      <w:bookmarkStart w:id="954" w:name="_Toc532552142"/>
      <w:bookmarkStart w:id="955" w:name="_Toc13211226"/>
      <w:bookmarkStart w:id="956" w:name="_Toc52864428"/>
      <w:bookmarkStart w:id="957" w:name="_Toc58923370"/>
      <w:bookmarkStart w:id="958" w:name="_Toc129846462"/>
      <w:r w:rsidRPr="0062616F">
        <w:t>8.1.4. Ocjena planiranja, izrade prostornih i urbanističkih planova razvoja, planskog korištenja zemljišta</w:t>
      </w:r>
      <w:bookmarkEnd w:id="949"/>
      <w:bookmarkEnd w:id="950"/>
      <w:bookmarkEnd w:id="951"/>
      <w:bookmarkEnd w:id="952"/>
      <w:bookmarkEnd w:id="953"/>
      <w:bookmarkEnd w:id="954"/>
      <w:bookmarkEnd w:id="955"/>
      <w:bookmarkEnd w:id="956"/>
      <w:bookmarkEnd w:id="957"/>
      <w:bookmarkEnd w:id="958"/>
    </w:p>
    <w:p w14:paraId="02E542FE" w14:textId="77777777" w:rsidR="004451E5" w:rsidRPr="0062616F" w:rsidRDefault="004451E5" w:rsidP="004451E5">
      <w:pPr>
        <w:spacing w:after="0"/>
        <w:rPr>
          <w:rFonts w:cs="Calibri"/>
          <w:szCs w:val="24"/>
        </w:rPr>
      </w:pPr>
    </w:p>
    <w:p w14:paraId="3047B97B" w14:textId="77777777" w:rsidR="004451E5" w:rsidRPr="0062616F" w:rsidRDefault="004451E5">
      <w:pPr>
        <w:pStyle w:val="Odlomakpopisa"/>
        <w:numPr>
          <w:ilvl w:val="0"/>
          <w:numId w:val="46"/>
        </w:numPr>
        <w:jc w:val="both"/>
        <w:rPr>
          <w:rFonts w:cs="Calibri"/>
          <w:b/>
          <w:lang w:eastAsia="hr-HR"/>
        </w:rPr>
      </w:pPr>
      <w:r w:rsidRPr="0062616F">
        <w:rPr>
          <w:rFonts w:cs="Calibri"/>
          <w:b/>
          <w:lang w:eastAsia="hr-HR"/>
        </w:rPr>
        <w:t>Dosljednost razvojnih dokumenata i programa Općine s prostornim planom uređenja Općine</w:t>
      </w:r>
    </w:p>
    <w:p w14:paraId="0305998B" w14:textId="526ED0EC" w:rsidR="002D39A0" w:rsidRPr="0062616F" w:rsidRDefault="004451E5" w:rsidP="00732318">
      <w:pPr>
        <w:rPr>
          <w:rFonts w:cs="Calibri"/>
          <w:szCs w:val="24"/>
          <w:lang w:eastAsia="hr-HR"/>
        </w:rPr>
      </w:pPr>
      <w:r w:rsidRPr="0062616F">
        <w:rPr>
          <w:rFonts w:cs="Calibri"/>
          <w:szCs w:val="24"/>
        </w:rPr>
        <w:t>„</w:t>
      </w:r>
      <w:r w:rsidRPr="0062616F">
        <w:rPr>
          <w:rFonts w:cs="Calibri"/>
          <w:szCs w:val="24"/>
          <w:lang w:eastAsia="hr-HR"/>
        </w:rPr>
        <w:t xml:space="preserve">Procjena spremnosti sustava civilne zaštite procijenjena je na temelju ocjene stanja prostornog planiranja, izrade prostornih i urbanističkih planova razvoja, planskog korištenja zemljišta analizirat će se kroz procjenu spremnosti sustava civilne zaštite na temelju ocjene stanja prostornog planiranja, izrade prostornih i urbanističkih planova razvoja, planskog korištenja zemljišta kao bitnog nacionalnog resursa, utjecaja provođenja legalizacije bespravno izgrađenih građevina na sigurnost zajednica te primjene posebnih građevinskih preventivnih mjera/standarda u postupcima ugradnje zahtjeva i posebnih uvjeta u projektnu dokumentaciju te u postupcima izdavanja lokacijskih i građevinskih dozvola. </w:t>
      </w:r>
    </w:p>
    <w:p w14:paraId="37D62670" w14:textId="77777777" w:rsidR="004451E5" w:rsidRPr="0062616F" w:rsidRDefault="004451E5">
      <w:pPr>
        <w:pStyle w:val="Odlomakpopisa"/>
        <w:numPr>
          <w:ilvl w:val="0"/>
          <w:numId w:val="47"/>
        </w:numPr>
        <w:spacing w:after="120"/>
        <w:rPr>
          <w:rFonts w:cs="Calibri"/>
          <w:b/>
          <w:bCs/>
          <w:szCs w:val="24"/>
        </w:rPr>
      </w:pPr>
      <w:r w:rsidRPr="0062616F">
        <w:rPr>
          <w:rFonts w:cs="Calibri"/>
          <w:b/>
          <w:bCs/>
          <w:szCs w:val="24"/>
        </w:rPr>
        <w:t xml:space="preserve">Zahtjevi sustava civilne zaštite u području prostornog planiranja </w:t>
      </w:r>
    </w:p>
    <w:p w14:paraId="2D8D5721" w14:textId="23099AD2" w:rsidR="004451E5" w:rsidRPr="0062616F" w:rsidRDefault="004451E5" w:rsidP="004451E5">
      <w:pPr>
        <w:spacing w:after="0"/>
        <w:rPr>
          <w:rFonts w:cs="Calibri"/>
          <w:szCs w:val="24"/>
        </w:rPr>
      </w:pPr>
      <w:r w:rsidRPr="0062616F">
        <w:rPr>
          <w:rFonts w:cs="Calibri"/>
          <w:szCs w:val="24"/>
        </w:rPr>
        <w:t>Zahtjevi sustava civilne zaštite u području prostornog planiranja znače preventivne aktivnosti i mjere koje moraju sadržavati dokumenti prostornog uređenja jedinica lokalne i područne (regionalne) samouprave, a čijom će se implementacijom  umanjiti posljedice i učinci djelovanja prirodnih i tehničko – tehnoloških katastrofa i velikih nesreća te povećati stupanj sigurnosti stanovništva, materijalnih dobara i okoliša.</w:t>
      </w:r>
    </w:p>
    <w:p w14:paraId="2254488F" w14:textId="77777777" w:rsidR="004451E5" w:rsidRPr="0062616F" w:rsidRDefault="004451E5" w:rsidP="004451E5">
      <w:pPr>
        <w:spacing w:after="0"/>
        <w:rPr>
          <w:rFonts w:cs="Calibri"/>
          <w:szCs w:val="24"/>
        </w:rPr>
      </w:pPr>
    </w:p>
    <w:p w14:paraId="167058F0" w14:textId="77777777" w:rsidR="004451E5" w:rsidRPr="0062616F" w:rsidRDefault="004451E5" w:rsidP="004451E5">
      <w:pPr>
        <w:rPr>
          <w:rFonts w:cs="Calibri"/>
          <w:szCs w:val="24"/>
        </w:rPr>
      </w:pPr>
      <w:r w:rsidRPr="0062616F">
        <w:rPr>
          <w:rFonts w:cs="Calibri"/>
          <w:szCs w:val="24"/>
        </w:rPr>
        <w:t xml:space="preserve">Dolje navedeni Zahtjevi sustava civilne zaštite u području prostornog planiranja odnose se na ugroze koji predstavljaju potencijalnu ugrozu za život i zdravlje ljudi, gospodarstvo te društvenu stabilnost i politiku na području Općine te koji se odnose na prostor ili su vezani uz njega: </w:t>
      </w:r>
    </w:p>
    <w:p w14:paraId="6F10B17F" w14:textId="77777777" w:rsidR="004451E5" w:rsidRPr="0062616F" w:rsidRDefault="004451E5">
      <w:pPr>
        <w:pStyle w:val="Odlomakpopisa"/>
        <w:numPr>
          <w:ilvl w:val="0"/>
          <w:numId w:val="48"/>
        </w:numPr>
        <w:spacing w:before="120" w:after="120"/>
        <w:rPr>
          <w:rFonts w:eastAsia="Times New Roman" w:cs="Calibri"/>
          <w:b/>
          <w:szCs w:val="24"/>
          <w:lang w:eastAsia="hr-HR"/>
        </w:rPr>
      </w:pPr>
      <w:r w:rsidRPr="0062616F">
        <w:rPr>
          <w:rFonts w:cs="Calibri"/>
          <w:b/>
          <w:szCs w:val="24"/>
        </w:rPr>
        <w:t>Potresi</w:t>
      </w:r>
    </w:p>
    <w:p w14:paraId="6E764BD2" w14:textId="77777777" w:rsidR="004451E5" w:rsidRPr="0062616F" w:rsidRDefault="004451E5" w:rsidP="004451E5">
      <w:pPr>
        <w:spacing w:after="0"/>
        <w:rPr>
          <w:rFonts w:cs="Calibri"/>
          <w:szCs w:val="24"/>
        </w:rPr>
      </w:pPr>
      <w:r w:rsidRPr="0062616F">
        <w:rPr>
          <w:rFonts w:cs="Calibri"/>
          <w:szCs w:val="24"/>
        </w:rPr>
        <w:t>Od urbanističkih mjera u svrhu efikasne zaštite od</w:t>
      </w:r>
      <w:r w:rsidRPr="0062616F">
        <w:rPr>
          <w:rFonts w:cs="Calibri"/>
          <w:bCs/>
          <w:szCs w:val="24"/>
        </w:rPr>
        <w:t xml:space="preserve"> </w:t>
      </w:r>
      <w:r w:rsidRPr="0062616F">
        <w:rPr>
          <w:rFonts w:cs="Calibri"/>
          <w:szCs w:val="24"/>
        </w:rPr>
        <w:t xml:space="preserve">potresa neophodno je konstrukcije svih građevina planiranih za izgradnju na području Općine uskladiti sa zakonskim i pod zakonskim propisima za predmetnu seizmičku zonu. </w:t>
      </w:r>
    </w:p>
    <w:p w14:paraId="4B47ACB4" w14:textId="77777777" w:rsidR="004451E5" w:rsidRPr="0062616F" w:rsidRDefault="004451E5" w:rsidP="004451E5">
      <w:pPr>
        <w:spacing w:after="0"/>
        <w:rPr>
          <w:rFonts w:cs="Calibri"/>
          <w:szCs w:val="24"/>
        </w:rPr>
      </w:pPr>
    </w:p>
    <w:p w14:paraId="17B94125" w14:textId="77777777" w:rsidR="004451E5" w:rsidRPr="0062616F" w:rsidRDefault="004451E5" w:rsidP="004451E5">
      <w:pPr>
        <w:rPr>
          <w:rFonts w:cs="Calibri"/>
          <w:szCs w:val="24"/>
        </w:rPr>
      </w:pPr>
      <w:r w:rsidRPr="0062616F">
        <w:rPr>
          <w:rFonts w:cs="Calibri"/>
          <w:szCs w:val="24"/>
        </w:rPr>
        <w:t xml:space="preserve">Za područja u kojima se planira intenzivnija izgradnja (veće građevine s više etaža) potrebno je izvršiti pravovremeno detaljnije specifično ispitivanje terena kako bi se postigla maksimalna sigurnost konstrukcija i racionalnost građenja. </w:t>
      </w:r>
    </w:p>
    <w:p w14:paraId="3904F46B" w14:textId="61937501" w:rsidR="004451E5" w:rsidRPr="0062616F" w:rsidRDefault="004451E5" w:rsidP="004451E5">
      <w:pPr>
        <w:rPr>
          <w:rFonts w:cs="Calibri"/>
          <w:szCs w:val="24"/>
        </w:rPr>
      </w:pPr>
      <w:r w:rsidRPr="0062616F">
        <w:rPr>
          <w:rFonts w:cs="Calibri"/>
          <w:szCs w:val="24"/>
        </w:rPr>
        <w:t>Prometnice unutar novih dijelova naselja i gospodarske zone moraju se projektirati na</w:t>
      </w:r>
      <w:r w:rsidR="006000D8" w:rsidRPr="0062616F">
        <w:rPr>
          <w:rFonts w:cs="Calibri"/>
          <w:szCs w:val="24"/>
        </w:rPr>
        <w:t xml:space="preserve"> tako</w:t>
      </w:r>
      <w:r w:rsidRPr="0062616F">
        <w:rPr>
          <w:rFonts w:cs="Calibri"/>
          <w:szCs w:val="24"/>
        </w:rPr>
        <w:t xml:space="preserve"> da razmak građevina od prometnice omogućuje da eventualno rušenje građevine ne zapriječi istu, radi omogućavanja nesmetane evakuacije ljudi i pristupa interventnim vozilima.</w:t>
      </w:r>
    </w:p>
    <w:p w14:paraId="0E218DC2" w14:textId="1274F9BC" w:rsidR="004451E5" w:rsidRPr="0062616F" w:rsidRDefault="004451E5" w:rsidP="004451E5">
      <w:pPr>
        <w:rPr>
          <w:rFonts w:cs="Calibri"/>
          <w:szCs w:val="24"/>
        </w:rPr>
      </w:pPr>
      <w:r w:rsidRPr="0062616F">
        <w:rPr>
          <w:rFonts w:cs="Calibri"/>
          <w:szCs w:val="24"/>
        </w:rPr>
        <w:t xml:space="preserve">Kod projektiranja građevina mora se koristiti tzv. </w:t>
      </w:r>
      <w:r w:rsidRPr="0062616F">
        <w:rPr>
          <w:rFonts w:cs="Calibri"/>
          <w:i/>
          <w:szCs w:val="24"/>
        </w:rPr>
        <w:t>projektna seizmičnost</w:t>
      </w:r>
      <w:r w:rsidRPr="0062616F">
        <w:rPr>
          <w:rFonts w:cs="Calibri"/>
          <w:szCs w:val="24"/>
        </w:rPr>
        <w:t xml:space="preserve"> (ili protupotresno inženjerstvo) sukladno utvrđenom stupnju potresa po MCS ljestvici za područje Općine i </w:t>
      </w:r>
      <w:r w:rsidR="00703BF7" w:rsidRPr="0062616F">
        <w:rPr>
          <w:rFonts w:cs="Calibri"/>
          <w:szCs w:val="24"/>
        </w:rPr>
        <w:t>Koprivničko - križevačke</w:t>
      </w:r>
      <w:r w:rsidRPr="0062616F">
        <w:rPr>
          <w:rFonts w:cs="Calibri"/>
          <w:szCs w:val="24"/>
        </w:rPr>
        <w:t xml:space="preserve"> županije. </w:t>
      </w:r>
    </w:p>
    <w:p w14:paraId="3847F9A2" w14:textId="77777777" w:rsidR="004451E5" w:rsidRPr="0062616F" w:rsidRDefault="004451E5" w:rsidP="004451E5">
      <w:pPr>
        <w:rPr>
          <w:rFonts w:cs="Calibri"/>
          <w:szCs w:val="24"/>
        </w:rPr>
      </w:pPr>
      <w:r w:rsidRPr="0062616F">
        <w:rPr>
          <w:rFonts w:cs="Calibri"/>
          <w:szCs w:val="24"/>
        </w:rPr>
        <w:t xml:space="preserve">Prilikom rekonstrukcija starih građevina koje nisu izgrađene po protupotresnim propisima, statičkim proračunom analizirati i dokazati otpornost tih građevina na rušenje uslijed potresa ili drugih uzroka te predvidjeti detaljnije mjere zaštite ljudi od rušenja. </w:t>
      </w:r>
    </w:p>
    <w:p w14:paraId="3C40917F" w14:textId="77777777" w:rsidR="004451E5" w:rsidRPr="0062616F" w:rsidRDefault="004451E5">
      <w:pPr>
        <w:pStyle w:val="Odlomakpopisa"/>
        <w:numPr>
          <w:ilvl w:val="0"/>
          <w:numId w:val="49"/>
        </w:numPr>
        <w:spacing w:after="0"/>
        <w:ind w:left="714" w:hanging="357"/>
        <w:rPr>
          <w:rFonts w:cs="Calibri"/>
          <w:b/>
          <w:szCs w:val="24"/>
        </w:rPr>
      </w:pPr>
      <w:r w:rsidRPr="0062616F">
        <w:rPr>
          <w:rFonts w:cs="Calibri"/>
          <w:b/>
          <w:szCs w:val="24"/>
        </w:rPr>
        <w:t>Poplave izazvane izlijevanjem kopnenih vodenih tijela</w:t>
      </w:r>
    </w:p>
    <w:p w14:paraId="141A8038" w14:textId="77777777" w:rsidR="004451E5" w:rsidRPr="0062616F" w:rsidRDefault="004451E5" w:rsidP="004451E5">
      <w:pPr>
        <w:spacing w:after="0"/>
        <w:rPr>
          <w:rFonts w:cs="Calibri"/>
          <w:szCs w:val="24"/>
        </w:rPr>
      </w:pPr>
    </w:p>
    <w:p w14:paraId="57B597F8" w14:textId="77777777" w:rsidR="004451E5" w:rsidRPr="0062616F" w:rsidRDefault="004451E5" w:rsidP="004451E5">
      <w:pPr>
        <w:spacing w:after="0"/>
        <w:rPr>
          <w:rFonts w:cs="Calibri"/>
          <w:szCs w:val="24"/>
        </w:rPr>
      </w:pPr>
      <w:r w:rsidRPr="0062616F">
        <w:rPr>
          <w:rFonts w:cs="Calibri"/>
          <w:szCs w:val="24"/>
        </w:rPr>
        <w:t xml:space="preserve">U inundacijama rijeka ne može se planirati izgradnja i graditi sukladno nadležnom propisu za podizanje stambenih objekata. </w:t>
      </w:r>
    </w:p>
    <w:p w14:paraId="6C93E4B3" w14:textId="77777777" w:rsidR="004451E5" w:rsidRPr="0062616F" w:rsidRDefault="004451E5" w:rsidP="004451E5">
      <w:pPr>
        <w:spacing w:after="0"/>
        <w:rPr>
          <w:rFonts w:cs="Calibri"/>
          <w:szCs w:val="24"/>
        </w:rPr>
      </w:pPr>
    </w:p>
    <w:p w14:paraId="00B99E8B" w14:textId="77777777" w:rsidR="004451E5" w:rsidRPr="0062616F" w:rsidRDefault="004451E5" w:rsidP="004451E5">
      <w:pPr>
        <w:rPr>
          <w:rFonts w:cs="Calibri"/>
          <w:szCs w:val="24"/>
        </w:rPr>
      </w:pPr>
      <w:r w:rsidRPr="0062616F">
        <w:rPr>
          <w:rFonts w:cs="Calibri"/>
          <w:color w:val="000000"/>
          <w:szCs w:val="24"/>
        </w:rPr>
        <w:t xml:space="preserve">Područja koja su navedena kao poplavna treba predvidjeti za namjene koje nisu osjetljive na plavljenje pa neće trpjeti velike štete zbog velikih voda. </w:t>
      </w:r>
    </w:p>
    <w:p w14:paraId="6C03E32E" w14:textId="1160A1C1" w:rsidR="004451E5" w:rsidRPr="0062616F" w:rsidRDefault="004451E5" w:rsidP="004451E5">
      <w:pPr>
        <w:rPr>
          <w:rFonts w:cs="Calibri"/>
          <w:szCs w:val="24"/>
        </w:rPr>
      </w:pPr>
      <w:r w:rsidRPr="0062616F">
        <w:rPr>
          <w:rFonts w:cs="Calibri"/>
          <w:szCs w:val="24"/>
        </w:rPr>
        <w:t xml:space="preserve">U područjima gdje je prisutna opasnost od poplava, a prostorno planskom dokumentacijom je dozvoljena gradnja, objekti se moraju graditi od čvrstog materijala </w:t>
      </w:r>
      <w:r w:rsidR="006000D8" w:rsidRPr="0062616F">
        <w:rPr>
          <w:rFonts w:cs="Calibri"/>
          <w:szCs w:val="24"/>
        </w:rPr>
        <w:t>tako</w:t>
      </w:r>
      <w:r w:rsidRPr="0062616F">
        <w:rPr>
          <w:rFonts w:cs="Calibri"/>
          <w:szCs w:val="24"/>
        </w:rPr>
        <w:t xml:space="preserve"> da dio objekta ostane nepoplavljen i za najveće vode.</w:t>
      </w:r>
    </w:p>
    <w:p w14:paraId="6C2F4DC0" w14:textId="70A285CB" w:rsidR="004451E5" w:rsidRPr="0062616F" w:rsidRDefault="004451E5" w:rsidP="004451E5">
      <w:pPr>
        <w:rPr>
          <w:rFonts w:cs="Calibri"/>
          <w:szCs w:val="24"/>
        </w:rPr>
      </w:pPr>
      <w:r w:rsidRPr="0062616F">
        <w:rPr>
          <w:rFonts w:cs="Calibri"/>
          <w:szCs w:val="24"/>
        </w:rPr>
        <w:t xml:space="preserve">Površine iznad natkritih vodotoka ne smiju se izgrađivati, već ih je potrebno uređivati kao ulice, trgove, zelene i druge slobodne površine, </w:t>
      </w:r>
      <w:r w:rsidR="006000D8" w:rsidRPr="0062616F">
        <w:rPr>
          <w:rFonts w:cs="Calibri"/>
          <w:szCs w:val="24"/>
        </w:rPr>
        <w:t>tako</w:t>
      </w:r>
      <w:r w:rsidRPr="0062616F">
        <w:rPr>
          <w:rFonts w:cs="Calibri"/>
          <w:szCs w:val="24"/>
        </w:rPr>
        <w:t xml:space="preserve"> da u iznimnim uvjetima voda može proteći i površinski bez značajnijih posljedica.</w:t>
      </w:r>
    </w:p>
    <w:p w14:paraId="6DC6B5A9" w14:textId="77777777" w:rsidR="004451E5" w:rsidRPr="0062616F" w:rsidRDefault="004451E5" w:rsidP="004451E5">
      <w:pPr>
        <w:rPr>
          <w:rFonts w:cs="Calibri"/>
          <w:szCs w:val="24"/>
        </w:rPr>
      </w:pPr>
      <w:r w:rsidRPr="0062616F">
        <w:rPr>
          <w:rFonts w:cs="Calibri"/>
          <w:szCs w:val="24"/>
        </w:rPr>
        <w:t>U suradnji s Hrvatskim vodama potrebno je planirati daljnje uređenje brežuljkastih dijelova vodotoka i bolju odvodnju s terena te izgradnju potrebitih retencija ili vodenih stepenica.</w:t>
      </w:r>
    </w:p>
    <w:p w14:paraId="7B33F86C" w14:textId="77777777" w:rsidR="004451E5" w:rsidRPr="0062616F" w:rsidRDefault="004451E5">
      <w:pPr>
        <w:pStyle w:val="Odlomakpopisa"/>
        <w:numPr>
          <w:ilvl w:val="0"/>
          <w:numId w:val="50"/>
        </w:numPr>
        <w:spacing w:before="120" w:after="120"/>
        <w:rPr>
          <w:rFonts w:eastAsia="Times New Roman" w:cs="Calibri"/>
          <w:b/>
          <w:szCs w:val="24"/>
          <w:lang w:eastAsia="hr-HR"/>
        </w:rPr>
      </w:pPr>
      <w:r w:rsidRPr="0062616F">
        <w:rPr>
          <w:rFonts w:eastAsia="Times New Roman" w:cs="Calibri"/>
          <w:b/>
          <w:szCs w:val="24"/>
          <w:lang w:eastAsia="hr-HR"/>
        </w:rPr>
        <w:t>Ekstremne temperature</w:t>
      </w:r>
    </w:p>
    <w:p w14:paraId="13CE33F5" w14:textId="77777777" w:rsidR="004451E5" w:rsidRPr="0062616F" w:rsidRDefault="004451E5" w:rsidP="004451E5">
      <w:pPr>
        <w:rPr>
          <w:rFonts w:cs="Calibri"/>
          <w:szCs w:val="24"/>
        </w:rPr>
      </w:pPr>
      <w:r w:rsidRPr="0062616F">
        <w:rPr>
          <w:rFonts w:cs="Calibri"/>
          <w:szCs w:val="24"/>
        </w:rPr>
        <w:t xml:space="preserve">Kod razvoja javne vodovodne mreže (vodovodnih ogranaka) u svim ruralnim sredinama potrebno je izgraditi hidrantsku mrežu. </w:t>
      </w:r>
    </w:p>
    <w:p w14:paraId="3D47C00B" w14:textId="046ADE46" w:rsidR="00732318" w:rsidRPr="0062616F" w:rsidRDefault="00732318">
      <w:pPr>
        <w:pStyle w:val="Odlomakpopisa"/>
        <w:numPr>
          <w:ilvl w:val="0"/>
          <w:numId w:val="51"/>
        </w:numPr>
        <w:spacing w:after="120"/>
        <w:rPr>
          <w:rFonts w:cs="Calibri"/>
          <w:b/>
          <w:bCs/>
          <w:szCs w:val="24"/>
          <w:lang w:eastAsia="hr-HR"/>
        </w:rPr>
      </w:pPr>
      <w:r w:rsidRPr="0062616F">
        <w:rPr>
          <w:rFonts w:cs="Calibri"/>
          <w:b/>
          <w:bCs/>
          <w:szCs w:val="24"/>
          <w:lang w:eastAsia="hr-HR"/>
        </w:rPr>
        <w:t>Olujno i orkansko nevrijeme i tuča</w:t>
      </w:r>
    </w:p>
    <w:p w14:paraId="049F2DC8" w14:textId="77777777" w:rsidR="00732318" w:rsidRPr="0062616F" w:rsidRDefault="00732318" w:rsidP="00732318">
      <w:pPr>
        <w:rPr>
          <w:rFonts w:cs="Calibri"/>
          <w:szCs w:val="24"/>
          <w:lang w:eastAsia="hr-HR"/>
        </w:rPr>
      </w:pPr>
      <w:r w:rsidRPr="0062616F">
        <w:rPr>
          <w:rFonts w:cs="Calibri"/>
          <w:szCs w:val="24"/>
          <w:lang w:eastAsia="hr-HR"/>
        </w:rPr>
        <w:t xml:space="preserve">Prilikom projektiranja objekata voditi računa da isti izdrže opterećenja navedenih vrijednosti koje podrazumijevaju olujni i orkanski vjetar. </w:t>
      </w:r>
    </w:p>
    <w:p w14:paraId="69AC0594" w14:textId="77777777" w:rsidR="00732318" w:rsidRPr="0062616F" w:rsidRDefault="00732318" w:rsidP="00732318">
      <w:pPr>
        <w:rPr>
          <w:rFonts w:cs="Calibri"/>
          <w:szCs w:val="24"/>
          <w:lang w:eastAsia="hr-HR"/>
        </w:rPr>
      </w:pPr>
      <w:r w:rsidRPr="0062616F">
        <w:rPr>
          <w:rFonts w:cs="Calibri"/>
          <w:szCs w:val="24"/>
          <w:lang w:eastAsia="hr-HR"/>
        </w:rPr>
        <w:t xml:space="preserve">Uz prometnice koje prolaze kroz šumsko područje održavati svijetle pruge bez vegetacije i sastojina kako uslijed olujnog i orkanskog nevremena ne bi došlo do ugrožavanja prometa i njegovih sudionika. </w:t>
      </w:r>
    </w:p>
    <w:p w14:paraId="075EFA40" w14:textId="77777777" w:rsidR="00732318" w:rsidRPr="0062616F" w:rsidRDefault="00732318" w:rsidP="00732318">
      <w:pPr>
        <w:rPr>
          <w:rFonts w:cs="Calibri"/>
          <w:szCs w:val="24"/>
          <w:lang w:eastAsia="hr-HR"/>
        </w:rPr>
      </w:pPr>
      <w:r w:rsidRPr="0062616F">
        <w:rPr>
          <w:rFonts w:cs="Calibri"/>
          <w:szCs w:val="24"/>
          <w:lang w:eastAsia="hr-HR"/>
        </w:rPr>
        <w:t xml:space="preserve">Izbor građevnog materijala, a posebno za izgradnju krovišta i nadstrešnica, treba prilagoditi jačini vjetra. </w:t>
      </w:r>
    </w:p>
    <w:p w14:paraId="46918A60" w14:textId="46CCB8A6" w:rsidR="00D92D9D" w:rsidRPr="0062616F" w:rsidRDefault="00732318" w:rsidP="00732318">
      <w:pPr>
        <w:rPr>
          <w:rFonts w:cs="Calibri"/>
          <w:szCs w:val="24"/>
          <w:lang w:eastAsia="hr-HR"/>
        </w:rPr>
      </w:pPr>
      <w:r w:rsidRPr="0062616F">
        <w:rPr>
          <w:rFonts w:cs="Calibri"/>
          <w:szCs w:val="24"/>
          <w:lang w:eastAsia="hr-HR"/>
        </w:rPr>
        <w:t>Na prometnicama se, na mjestima gdje postoji opasnost od udara vjetra olujne jačine, trebaju postavljati posebni zaštitni vjetrobrani (kameni i/ili betonski zidovi te perforirane stijene i/ili segmentni vjetrobrani) i posebni znakovi upozorenja.</w:t>
      </w:r>
    </w:p>
    <w:p w14:paraId="315BC67B" w14:textId="77777777" w:rsidR="00732318" w:rsidRPr="0062616F" w:rsidRDefault="00732318">
      <w:pPr>
        <w:pStyle w:val="Odlomakpopisa"/>
        <w:numPr>
          <w:ilvl w:val="0"/>
          <w:numId w:val="52"/>
        </w:numPr>
        <w:spacing w:after="120"/>
        <w:rPr>
          <w:rFonts w:cs="Calibri"/>
          <w:b/>
          <w:szCs w:val="24"/>
          <w:lang w:eastAsia="hr-HR"/>
        </w:rPr>
      </w:pPr>
      <w:r w:rsidRPr="0062616F">
        <w:rPr>
          <w:rFonts w:cs="Calibri"/>
          <w:b/>
          <w:szCs w:val="24"/>
          <w:lang w:eastAsia="hr-HR"/>
        </w:rPr>
        <w:t>Suše</w:t>
      </w:r>
    </w:p>
    <w:p w14:paraId="28DA39AC" w14:textId="77777777" w:rsidR="00732318" w:rsidRPr="0062616F" w:rsidRDefault="00732318" w:rsidP="00732318">
      <w:pPr>
        <w:rPr>
          <w:rFonts w:cs="Calibri"/>
          <w:bCs/>
          <w:szCs w:val="24"/>
          <w:lang w:eastAsia="hr-HR"/>
        </w:rPr>
      </w:pPr>
      <w:r w:rsidRPr="0062616F">
        <w:rPr>
          <w:rFonts w:cs="Calibri"/>
          <w:szCs w:val="24"/>
          <w:lang w:eastAsia="hr-HR"/>
        </w:rPr>
        <w:t>Od urbanističkih mjera u svrhu efikasne zaštite od</w:t>
      </w:r>
      <w:r w:rsidRPr="0062616F">
        <w:rPr>
          <w:rFonts w:cs="Calibri"/>
          <w:bCs/>
          <w:szCs w:val="24"/>
          <w:lang w:eastAsia="hr-HR"/>
        </w:rPr>
        <w:t xml:space="preserve"> suše i smanjenju eventualnih šteta potrebno je sagledati mogućnost korištenja raspoloživih kapaciteta vode kopnenih vodenih tijela na području Općine za navodnjavanje okolnih poljoprivrednih površina izgradnjom sustavom navodnjavanja. </w:t>
      </w:r>
    </w:p>
    <w:p w14:paraId="56E33EEB" w14:textId="77777777" w:rsidR="00732318" w:rsidRPr="0062616F" w:rsidRDefault="00732318">
      <w:pPr>
        <w:pStyle w:val="Odlomakpopisa"/>
        <w:numPr>
          <w:ilvl w:val="0"/>
          <w:numId w:val="53"/>
        </w:numPr>
        <w:spacing w:after="120"/>
        <w:rPr>
          <w:rFonts w:eastAsia="Times New Roman" w:cs="Calibri"/>
          <w:b/>
          <w:szCs w:val="24"/>
          <w:lang w:eastAsia="hr-HR"/>
        </w:rPr>
      </w:pPr>
      <w:r w:rsidRPr="0062616F">
        <w:rPr>
          <w:rFonts w:cs="Calibri"/>
          <w:b/>
          <w:szCs w:val="24"/>
        </w:rPr>
        <w:t>Epidemije i pandemije</w:t>
      </w:r>
    </w:p>
    <w:p w14:paraId="16E5A55D" w14:textId="0051CF85" w:rsidR="002D39A0" w:rsidRPr="0062616F" w:rsidRDefault="007867B3" w:rsidP="00732318">
      <w:pPr>
        <w:tabs>
          <w:tab w:val="left" w:pos="284"/>
        </w:tabs>
        <w:rPr>
          <w:rFonts w:cs="Calibri"/>
          <w:szCs w:val="24"/>
        </w:rPr>
      </w:pPr>
      <w:r w:rsidRPr="0062616F">
        <w:rPr>
          <w:rFonts w:cs="Calibri"/>
          <w:szCs w:val="24"/>
        </w:rPr>
        <w:t>S o</w:t>
      </w:r>
      <w:r w:rsidR="00732318" w:rsidRPr="0062616F">
        <w:rPr>
          <w:rFonts w:cs="Calibri"/>
          <w:szCs w:val="24"/>
        </w:rPr>
        <w:t xml:space="preserve">bzirom na mogućnost pojave zaraznih bolesti životinja i ptica na području Općine, a u cilju sprječavanja njihovog daljnjeg širenja na ostale životinje i ljude, u prostorne planove ugraditi odredbe koje utvrđuju granice i udaljenosti farmi za intenzivni uzgoj životinja u odnosu na naselje i u odnosu na druge farme u blizini. Isto tako potrebno je oko objekta farme ostaviti dovoljno prostora za stvaranje dezinfekcionih barijera u slučaju potrebe. </w:t>
      </w:r>
    </w:p>
    <w:p w14:paraId="600024BB" w14:textId="77777777" w:rsidR="00732318" w:rsidRPr="0062616F" w:rsidRDefault="00732318">
      <w:pPr>
        <w:pStyle w:val="Odlomakpopisa"/>
        <w:numPr>
          <w:ilvl w:val="0"/>
          <w:numId w:val="53"/>
        </w:numPr>
        <w:spacing w:after="120"/>
        <w:rPr>
          <w:rFonts w:eastAsia="Times New Roman" w:cs="Calibri"/>
          <w:b/>
          <w:szCs w:val="24"/>
          <w:lang w:eastAsia="hr-HR"/>
        </w:rPr>
      </w:pPr>
      <w:r w:rsidRPr="0062616F">
        <w:rPr>
          <w:rFonts w:eastAsia="Times New Roman" w:cs="Calibri"/>
          <w:b/>
          <w:szCs w:val="24"/>
          <w:lang w:eastAsia="hr-HR"/>
        </w:rPr>
        <w:t>Klizišta</w:t>
      </w:r>
    </w:p>
    <w:p w14:paraId="008E1199" w14:textId="77777777" w:rsidR="00732318" w:rsidRPr="0062616F" w:rsidRDefault="00732318" w:rsidP="00732318">
      <w:pPr>
        <w:rPr>
          <w:rFonts w:cs="Calibri"/>
          <w:szCs w:val="24"/>
        </w:rPr>
      </w:pPr>
      <w:r w:rsidRPr="0062616F">
        <w:rPr>
          <w:rFonts w:cs="Calibri"/>
          <w:szCs w:val="24"/>
        </w:rPr>
        <w:t>U svrhu efikasne zaštite od klizišta na području potencijalnih klizišta u slučaju gradnje propisati obavezu geološkog ispitivanja tla te zabraniti izgradnju stambenih, poslovnih i drugih građevina na područjima bilo potencijalnih ili postojećih klizišta.</w:t>
      </w:r>
    </w:p>
    <w:p w14:paraId="6545D121" w14:textId="17B21C1D" w:rsidR="00732318" w:rsidRPr="0062616F" w:rsidRDefault="00732318" w:rsidP="00732318">
      <w:pPr>
        <w:rPr>
          <w:rFonts w:cs="Calibri"/>
          <w:szCs w:val="24"/>
        </w:rPr>
      </w:pPr>
      <w:r w:rsidRPr="0062616F">
        <w:rPr>
          <w:rFonts w:cs="Calibri"/>
          <w:szCs w:val="24"/>
        </w:rPr>
        <w:t>Ograničiti individualnu stambenu izgradnju na kosinama brda, potencijalnih klizišta.</w:t>
      </w:r>
    </w:p>
    <w:p w14:paraId="26ED560F" w14:textId="4C4A52B0" w:rsidR="006A01A0" w:rsidRPr="0062616F" w:rsidRDefault="006A01A0">
      <w:pPr>
        <w:pStyle w:val="Odlomakpopisa"/>
        <w:numPr>
          <w:ilvl w:val="0"/>
          <w:numId w:val="53"/>
        </w:numPr>
        <w:rPr>
          <w:rFonts w:cs="Calibri"/>
          <w:b/>
          <w:bCs/>
          <w:szCs w:val="24"/>
        </w:rPr>
      </w:pPr>
      <w:r w:rsidRPr="0062616F">
        <w:rPr>
          <w:rFonts w:cs="Calibri"/>
          <w:b/>
          <w:bCs/>
          <w:szCs w:val="24"/>
        </w:rPr>
        <w:t>Kiša</w:t>
      </w:r>
    </w:p>
    <w:p w14:paraId="5A5308B8" w14:textId="1862EEE7" w:rsidR="006A01A0" w:rsidRPr="0062616F" w:rsidRDefault="006A01A0" w:rsidP="006A01A0">
      <w:pPr>
        <w:rPr>
          <w:rFonts w:cs="Calibri"/>
          <w:szCs w:val="24"/>
        </w:rPr>
      </w:pPr>
      <w:r w:rsidRPr="0062616F">
        <w:rPr>
          <w:rFonts w:cs="Calibri"/>
          <w:szCs w:val="24"/>
        </w:rPr>
        <w:t>Održavanje oborinske kanalizacije, jaraka, postavljanje adekvatno dimenzioniranih proticajnih profila  cijevi.</w:t>
      </w:r>
    </w:p>
    <w:p w14:paraId="2A432D5B" w14:textId="77777777" w:rsidR="00732318" w:rsidRPr="0062616F" w:rsidRDefault="00732318">
      <w:pPr>
        <w:pStyle w:val="Odlomakpopisa"/>
        <w:numPr>
          <w:ilvl w:val="0"/>
          <w:numId w:val="56"/>
        </w:numPr>
        <w:spacing w:after="120"/>
        <w:rPr>
          <w:rFonts w:cs="Calibri"/>
          <w:b/>
          <w:szCs w:val="24"/>
        </w:rPr>
      </w:pPr>
      <w:r w:rsidRPr="0062616F">
        <w:rPr>
          <w:rFonts w:cs="Calibri"/>
          <w:b/>
          <w:szCs w:val="24"/>
        </w:rPr>
        <w:t>Industrijske nesreće</w:t>
      </w:r>
    </w:p>
    <w:p w14:paraId="3770A0CE" w14:textId="7A2B1D72" w:rsidR="00732318" w:rsidRPr="0062616F" w:rsidRDefault="00732318" w:rsidP="00732318">
      <w:pPr>
        <w:rPr>
          <w:rFonts w:cs="Calibri"/>
          <w:szCs w:val="24"/>
        </w:rPr>
      </w:pPr>
      <w:r w:rsidRPr="0062616F">
        <w:rPr>
          <w:rFonts w:cs="Calibri"/>
          <w:szCs w:val="24"/>
        </w:rPr>
        <w:t>Potrebno je definirati prometnice kojima se i u koje vrijeme, mogu prevoziti opasne tvari, uz maksimalno izbjegavanje naseljenih mjesta i zona zaštite voda</w:t>
      </w:r>
      <w:r w:rsidR="0027193D" w:rsidRPr="0062616F">
        <w:rPr>
          <w:rFonts w:cs="Calibri"/>
          <w:szCs w:val="24"/>
        </w:rPr>
        <w:t>, a s</w:t>
      </w:r>
      <w:r w:rsidRPr="0062616F">
        <w:rPr>
          <w:rFonts w:cs="Calibri"/>
          <w:szCs w:val="24"/>
        </w:rPr>
        <w:t>ukladno Odluci o određivanju parkirališnih mjesta i ograničenjima za prijevoz opasnih tvari javnim cestama („</w:t>
      </w:r>
      <w:r w:rsidR="00162988" w:rsidRPr="0062616F">
        <w:rPr>
          <w:rFonts w:cs="Calibri"/>
          <w:szCs w:val="24"/>
        </w:rPr>
        <w:t>Narodne Novine</w:t>
      </w:r>
      <w:r w:rsidRPr="0062616F">
        <w:rPr>
          <w:rFonts w:cs="Calibri"/>
          <w:szCs w:val="24"/>
        </w:rPr>
        <w:t>“, broj 114/12)</w:t>
      </w:r>
      <w:r w:rsidR="0027193D" w:rsidRPr="0062616F">
        <w:rPr>
          <w:rFonts w:cs="Calibri"/>
          <w:szCs w:val="24"/>
        </w:rPr>
        <w:t>.</w:t>
      </w:r>
    </w:p>
    <w:p w14:paraId="76D5BE99" w14:textId="77777777" w:rsidR="00732318" w:rsidRPr="0062616F" w:rsidRDefault="00732318" w:rsidP="00732318">
      <w:pPr>
        <w:rPr>
          <w:rFonts w:cs="Calibri"/>
          <w:szCs w:val="24"/>
        </w:rPr>
      </w:pPr>
      <w:r w:rsidRPr="0062616F">
        <w:rPr>
          <w:rFonts w:cs="Calibri"/>
          <w:szCs w:val="24"/>
        </w:rPr>
        <w:t>U blizini lokacija gdje se proizvode, skladište, prerađuju, prevoze, sakupljaju  ili obavljaju druge radnje s opasnim tvarima ne preporučuje se gradnja objekata u kojem boravi veći broj osoba (dječji vrtići, škole, sportske dvorane, stambene građevine i sl.).</w:t>
      </w:r>
    </w:p>
    <w:p w14:paraId="00FDE387" w14:textId="1083186A" w:rsidR="00732318" w:rsidRPr="0062616F" w:rsidRDefault="00732318" w:rsidP="00732318">
      <w:pPr>
        <w:rPr>
          <w:rFonts w:cs="Calibri"/>
          <w:szCs w:val="24"/>
        </w:rPr>
      </w:pPr>
      <w:r w:rsidRPr="0062616F">
        <w:rPr>
          <w:rFonts w:cs="Calibri"/>
          <w:szCs w:val="24"/>
        </w:rPr>
        <w:t xml:space="preserve">Nove objekte koji se planiraju graditi, a u kojima se proizvode, skladište, prerađuju, prevoze, sakupljaju  ili obavljaju druge radnje s opasnim tvarima potrebno je locirati na </w:t>
      </w:r>
      <w:r w:rsidR="006000D8" w:rsidRPr="0062616F">
        <w:rPr>
          <w:rFonts w:cs="Calibri"/>
          <w:szCs w:val="24"/>
        </w:rPr>
        <w:t>tako</w:t>
      </w:r>
      <w:r w:rsidRPr="0062616F">
        <w:rPr>
          <w:rFonts w:cs="Calibri"/>
          <w:szCs w:val="24"/>
        </w:rPr>
        <w:t xml:space="preserve"> da u slučaju nesreće ne ugrožavaju stanovništvo (rubni dijelovi poslovnih zona). </w:t>
      </w:r>
    </w:p>
    <w:p w14:paraId="270E73E8" w14:textId="77777777" w:rsidR="00732318" w:rsidRPr="0062616F" w:rsidRDefault="00732318" w:rsidP="00732318">
      <w:pPr>
        <w:widowControl w:val="0"/>
        <w:tabs>
          <w:tab w:val="left" w:pos="720"/>
        </w:tabs>
        <w:autoSpaceDE w:val="0"/>
        <w:spacing w:after="0"/>
        <w:rPr>
          <w:rFonts w:cs="Calibri"/>
          <w:szCs w:val="24"/>
          <w:lang w:eastAsia="hr-HR"/>
        </w:rPr>
      </w:pPr>
      <w:r w:rsidRPr="0062616F">
        <w:rPr>
          <w:rFonts w:cs="Calibri"/>
          <w:szCs w:val="24"/>
          <w:lang w:eastAsia="hr-HR"/>
        </w:rPr>
        <w:t>U postupcima izdavanja lokacijskih i građevinskih dozvola prvenstveno se primjenjuju:</w:t>
      </w:r>
    </w:p>
    <w:p w14:paraId="70815828" w14:textId="4E7310BB" w:rsidR="00732318" w:rsidRPr="0062616F" w:rsidRDefault="00732318">
      <w:pPr>
        <w:widowControl w:val="0"/>
        <w:numPr>
          <w:ilvl w:val="0"/>
          <w:numId w:val="54"/>
        </w:numPr>
        <w:tabs>
          <w:tab w:val="left" w:pos="720"/>
        </w:tabs>
        <w:suppressAutoHyphens/>
        <w:autoSpaceDE w:val="0"/>
        <w:autoSpaceDN w:val="0"/>
        <w:spacing w:after="0"/>
        <w:textAlignment w:val="baseline"/>
        <w:rPr>
          <w:rFonts w:cs="Calibri"/>
          <w:szCs w:val="24"/>
          <w:lang w:eastAsia="hr-HR"/>
        </w:rPr>
      </w:pPr>
      <w:r w:rsidRPr="0062616F">
        <w:rPr>
          <w:rFonts w:cs="Calibri"/>
          <w:szCs w:val="24"/>
          <w:lang w:eastAsia="hr-HR"/>
        </w:rPr>
        <w:t>Zakon o prostornom uređenju („</w:t>
      </w:r>
      <w:r w:rsidR="00162988" w:rsidRPr="0062616F">
        <w:rPr>
          <w:rFonts w:cs="Calibri"/>
          <w:szCs w:val="24"/>
          <w:lang w:eastAsia="hr-HR"/>
        </w:rPr>
        <w:t>Narodne Novine</w:t>
      </w:r>
      <w:r w:rsidRPr="0062616F">
        <w:rPr>
          <w:rFonts w:cs="Calibri"/>
          <w:szCs w:val="24"/>
          <w:lang w:eastAsia="hr-HR"/>
        </w:rPr>
        <w:t>“ broj 153/13, 65/17, 114/18, 39/19, 98/19)</w:t>
      </w:r>
    </w:p>
    <w:p w14:paraId="2D1FE9CF" w14:textId="77777777" w:rsidR="00732318" w:rsidRPr="0062616F" w:rsidRDefault="00732318">
      <w:pPr>
        <w:widowControl w:val="0"/>
        <w:numPr>
          <w:ilvl w:val="0"/>
          <w:numId w:val="54"/>
        </w:numPr>
        <w:tabs>
          <w:tab w:val="left" w:pos="720"/>
        </w:tabs>
        <w:suppressAutoHyphens/>
        <w:autoSpaceDE w:val="0"/>
        <w:autoSpaceDN w:val="0"/>
        <w:spacing w:after="0"/>
        <w:textAlignment w:val="baseline"/>
        <w:rPr>
          <w:rFonts w:cs="Calibri"/>
          <w:szCs w:val="24"/>
          <w:lang w:eastAsia="hr-HR"/>
        </w:rPr>
      </w:pPr>
      <w:r w:rsidRPr="0062616F">
        <w:rPr>
          <w:rFonts w:cs="Calibri"/>
          <w:szCs w:val="24"/>
          <w:lang w:eastAsia="hr-HR"/>
        </w:rPr>
        <w:t>Zakon o gradnji („Zakon o gradnji“ broj 153/13, 20/17, 39/19, 125/19),</w:t>
      </w:r>
    </w:p>
    <w:p w14:paraId="3C598264" w14:textId="77777777" w:rsidR="00732318" w:rsidRPr="0062616F" w:rsidRDefault="00732318" w:rsidP="00732318">
      <w:pPr>
        <w:widowControl w:val="0"/>
        <w:tabs>
          <w:tab w:val="left" w:pos="720"/>
        </w:tabs>
        <w:autoSpaceDE w:val="0"/>
        <w:spacing w:after="0"/>
        <w:rPr>
          <w:rFonts w:cs="Calibri"/>
          <w:szCs w:val="24"/>
          <w:lang w:eastAsia="hr-HR"/>
        </w:rPr>
      </w:pPr>
      <w:r w:rsidRPr="0062616F">
        <w:rPr>
          <w:rFonts w:cs="Calibri"/>
          <w:szCs w:val="24"/>
          <w:lang w:eastAsia="hr-HR"/>
        </w:rPr>
        <w:t xml:space="preserve">te drugi zakoni, posebni propisi i tehnički normativi, ovisno o vrsti zahvata u prostoru. </w:t>
      </w:r>
    </w:p>
    <w:p w14:paraId="7B6081E0" w14:textId="024BF87B" w:rsidR="004451E5" w:rsidRPr="0062616F" w:rsidRDefault="00732318">
      <w:pPr>
        <w:widowControl w:val="0"/>
        <w:numPr>
          <w:ilvl w:val="0"/>
          <w:numId w:val="55"/>
        </w:numPr>
        <w:tabs>
          <w:tab w:val="left" w:pos="720"/>
        </w:tabs>
        <w:suppressAutoHyphens/>
        <w:autoSpaceDE w:val="0"/>
        <w:autoSpaceDN w:val="0"/>
        <w:spacing w:after="0"/>
        <w:textAlignment w:val="baseline"/>
        <w:rPr>
          <w:rFonts w:cs="Calibri"/>
          <w:szCs w:val="24"/>
          <w:lang w:eastAsia="hr-HR"/>
        </w:rPr>
      </w:pPr>
      <w:r w:rsidRPr="0062616F">
        <w:rPr>
          <w:rFonts w:cs="Calibri"/>
          <w:szCs w:val="24"/>
          <w:lang w:eastAsia="hr-HR"/>
        </w:rPr>
        <w:t>Zahtjevi zaštite i spašavanja u dokumentima prostornog uređenja.</w:t>
      </w:r>
    </w:p>
    <w:p w14:paraId="37883A29" w14:textId="77777777" w:rsidR="00732318" w:rsidRPr="0062616F" w:rsidRDefault="00732318" w:rsidP="00732318">
      <w:pPr>
        <w:widowControl w:val="0"/>
        <w:tabs>
          <w:tab w:val="left" w:pos="720"/>
        </w:tabs>
        <w:suppressAutoHyphens/>
        <w:autoSpaceDE w:val="0"/>
        <w:autoSpaceDN w:val="0"/>
        <w:spacing w:after="0"/>
        <w:ind w:left="720"/>
        <w:textAlignment w:val="baseline"/>
        <w:rPr>
          <w:rFonts w:cs="Calibri"/>
          <w:szCs w:val="24"/>
          <w:lang w:eastAsia="hr-HR"/>
        </w:rPr>
      </w:pPr>
    </w:p>
    <w:p w14:paraId="1F254879" w14:textId="77777777" w:rsidR="00732318" w:rsidRPr="0062616F" w:rsidRDefault="00732318" w:rsidP="00732318">
      <w:pPr>
        <w:pStyle w:val="Naslov3"/>
        <w:spacing w:before="0"/>
      </w:pPr>
      <w:bookmarkStart w:id="959" w:name="_Toc520198546"/>
      <w:bookmarkStart w:id="960" w:name="_Toc523819141"/>
      <w:bookmarkStart w:id="961" w:name="_Toc525218450"/>
      <w:bookmarkStart w:id="962" w:name="_Toc527545328"/>
      <w:bookmarkStart w:id="963" w:name="_Toc532552143"/>
      <w:bookmarkStart w:id="964" w:name="_Toc13211227"/>
      <w:bookmarkStart w:id="965" w:name="_Toc52864429"/>
      <w:bookmarkStart w:id="966" w:name="_Toc58923371"/>
      <w:bookmarkStart w:id="967" w:name="_Toc129846463"/>
      <w:r w:rsidRPr="0062616F">
        <w:t xml:space="preserve">8.1.5. Ocjena fiskalne situacije i njezine perspektive na području </w:t>
      </w:r>
      <w:bookmarkEnd w:id="959"/>
      <w:bookmarkEnd w:id="960"/>
      <w:bookmarkEnd w:id="961"/>
      <w:bookmarkEnd w:id="962"/>
      <w:bookmarkEnd w:id="963"/>
      <w:bookmarkEnd w:id="964"/>
      <w:r w:rsidRPr="0062616F">
        <w:t>Općine</w:t>
      </w:r>
      <w:bookmarkEnd w:id="965"/>
      <w:bookmarkEnd w:id="966"/>
      <w:bookmarkEnd w:id="967"/>
    </w:p>
    <w:p w14:paraId="745A16C1" w14:textId="77777777" w:rsidR="00732318" w:rsidRPr="0062616F" w:rsidRDefault="00732318" w:rsidP="00732318">
      <w:pPr>
        <w:spacing w:after="0"/>
        <w:rPr>
          <w:lang w:eastAsia="hr-HR"/>
        </w:rPr>
      </w:pPr>
    </w:p>
    <w:p w14:paraId="7A604B11" w14:textId="327BE259" w:rsidR="00732318" w:rsidRPr="0062616F" w:rsidRDefault="00732318" w:rsidP="00732318">
      <w:pPr>
        <w:widowControl w:val="0"/>
        <w:tabs>
          <w:tab w:val="left" w:pos="720"/>
        </w:tabs>
        <w:suppressAutoHyphens/>
        <w:autoSpaceDE w:val="0"/>
        <w:autoSpaceDN w:val="0"/>
        <w:spacing w:after="0"/>
        <w:textAlignment w:val="baseline"/>
        <w:rPr>
          <w:szCs w:val="24"/>
        </w:rPr>
      </w:pPr>
      <w:bookmarkStart w:id="968" w:name="_Hlk511026271"/>
      <w:r w:rsidRPr="0062616F">
        <w:rPr>
          <w:szCs w:val="24"/>
          <w:lang w:eastAsia="hr-HR"/>
        </w:rPr>
        <w:t>Sredstva na financiranje sustava civilne zaštite određena su proračunom Općine za 202</w:t>
      </w:r>
      <w:r w:rsidR="0027193D" w:rsidRPr="0062616F">
        <w:rPr>
          <w:szCs w:val="24"/>
          <w:lang w:eastAsia="hr-HR"/>
        </w:rPr>
        <w:t>2</w:t>
      </w:r>
      <w:r w:rsidRPr="0062616F">
        <w:rPr>
          <w:szCs w:val="24"/>
          <w:lang w:eastAsia="hr-HR"/>
        </w:rPr>
        <w:t>.god. Proračunom su utvrđeni izvori i način financiranja sustava civilne zaštite na području Općine, a u svrhu racionalnog i učinkovitog djelovanja sustava civilne zaštite Općine.</w:t>
      </w:r>
      <w:bookmarkEnd w:id="968"/>
      <w:r w:rsidRPr="0062616F">
        <w:rPr>
          <w:szCs w:val="24"/>
        </w:rPr>
        <w:t xml:space="preserve"> (Točka 2.9.3.).</w:t>
      </w:r>
    </w:p>
    <w:p w14:paraId="22D37A94" w14:textId="77777777" w:rsidR="00732318" w:rsidRPr="0062616F" w:rsidRDefault="00732318" w:rsidP="00732318">
      <w:pPr>
        <w:pStyle w:val="Naslov3"/>
      </w:pPr>
      <w:bookmarkStart w:id="969" w:name="_Toc513643684"/>
      <w:bookmarkStart w:id="970" w:name="_Toc520198547"/>
      <w:bookmarkStart w:id="971" w:name="_Toc523819142"/>
      <w:bookmarkStart w:id="972" w:name="_Toc525218451"/>
      <w:bookmarkStart w:id="973" w:name="_Toc527545329"/>
      <w:bookmarkStart w:id="974" w:name="_Toc532552144"/>
      <w:bookmarkStart w:id="975" w:name="_Toc13211228"/>
      <w:bookmarkStart w:id="976" w:name="_Toc52864430"/>
      <w:bookmarkStart w:id="977" w:name="_Toc58923372"/>
      <w:bookmarkStart w:id="978" w:name="_Toc129846464"/>
      <w:r w:rsidRPr="0062616F">
        <w:t>8.1.6. Baza podataka</w:t>
      </w:r>
      <w:bookmarkEnd w:id="969"/>
      <w:bookmarkEnd w:id="970"/>
      <w:bookmarkEnd w:id="971"/>
      <w:bookmarkEnd w:id="972"/>
      <w:bookmarkEnd w:id="973"/>
      <w:bookmarkEnd w:id="974"/>
      <w:bookmarkEnd w:id="975"/>
      <w:bookmarkEnd w:id="976"/>
      <w:bookmarkEnd w:id="977"/>
      <w:bookmarkEnd w:id="978"/>
    </w:p>
    <w:p w14:paraId="26123A36" w14:textId="77777777" w:rsidR="00732318" w:rsidRPr="0062616F" w:rsidRDefault="00732318" w:rsidP="00732318">
      <w:pPr>
        <w:spacing w:after="0"/>
        <w:rPr>
          <w:lang w:eastAsia="hr-HR"/>
        </w:rPr>
      </w:pPr>
    </w:p>
    <w:p w14:paraId="7963C589" w14:textId="3E2F409E" w:rsidR="0027193D" w:rsidRDefault="00732318" w:rsidP="00732318">
      <w:pPr>
        <w:spacing w:after="0"/>
        <w:rPr>
          <w:lang w:eastAsia="hr-HR"/>
        </w:rPr>
      </w:pPr>
      <w:r w:rsidRPr="0062616F">
        <w:rPr>
          <w:lang w:eastAsia="hr-HR"/>
        </w:rPr>
        <w:t xml:space="preserve">Bazu podataka označava skup međusobno povezanih podataka koji omogućavaju pregled sposobnosti operativnih snaga sustava civilne zaštite, a koji se na odgovarajući način i pod određenim uvjetima koristi za potrebe sustava civilne zaštite, odnosno koji se koristi za provođenje mjera i aktivnosti sustava civilne zaštite u velikim nesrećama i katastrofama kao i za potrebe provođenja osposobljavanja. </w:t>
      </w:r>
      <w:r w:rsidRPr="0062616F">
        <w:rPr>
          <w:shd w:val="clear" w:color="auto" w:fill="FFFFFF"/>
          <w:lang w:eastAsia="hr-HR"/>
        </w:rPr>
        <w:t>Općina vodi „Evidenciju o pripadnicima operativnih snaga sustava civilne zaštite“ za članove stožera civilne zaštite</w:t>
      </w:r>
      <w:r w:rsidR="0062616F">
        <w:rPr>
          <w:shd w:val="clear" w:color="auto" w:fill="FFFFFF"/>
          <w:lang w:eastAsia="hr-HR"/>
        </w:rPr>
        <w:t xml:space="preserve"> </w:t>
      </w:r>
      <w:r w:rsidRPr="0062616F">
        <w:rPr>
          <w:shd w:val="clear" w:color="auto" w:fill="FFFFFF"/>
          <w:lang w:eastAsia="hr-HR"/>
        </w:rPr>
        <w:t xml:space="preserve">te pravne osobe u sustavu civilne zaštite. </w:t>
      </w:r>
      <w:r w:rsidRPr="0062616F">
        <w:rPr>
          <w:lang w:eastAsia="hr-HR"/>
        </w:rPr>
        <w:t>Razina spremnosti ove kategorije je procijenjena visokom.</w:t>
      </w:r>
      <w:bookmarkStart w:id="979" w:name="_Toc513643758"/>
      <w:bookmarkStart w:id="980" w:name="_Toc520198645"/>
      <w:bookmarkStart w:id="981" w:name="_Toc523819229"/>
      <w:bookmarkStart w:id="982" w:name="_Toc525218530"/>
      <w:bookmarkStart w:id="983" w:name="_Toc527545413"/>
      <w:bookmarkStart w:id="984" w:name="_Toc532551963"/>
      <w:bookmarkStart w:id="985" w:name="_Toc13211368"/>
    </w:p>
    <w:p w14:paraId="6823E97B" w14:textId="77777777" w:rsidR="0062616F" w:rsidRPr="0062616F" w:rsidRDefault="0062616F" w:rsidP="00732318">
      <w:pPr>
        <w:spacing w:after="0"/>
        <w:rPr>
          <w:lang w:eastAsia="hr-HR"/>
        </w:rPr>
      </w:pPr>
    </w:p>
    <w:p w14:paraId="2ACA0663" w14:textId="3BF3CC16" w:rsidR="00732318" w:rsidRPr="0062616F" w:rsidRDefault="00732318" w:rsidP="006A01A0">
      <w:pPr>
        <w:spacing w:after="0" w:line="240" w:lineRule="auto"/>
        <w:jc w:val="center"/>
        <w:rPr>
          <w:rFonts w:cs="Arial"/>
          <w:b/>
          <w:bCs/>
          <w:sz w:val="20"/>
          <w:szCs w:val="20"/>
          <w:lang w:eastAsia="hr-HR"/>
        </w:rPr>
      </w:pPr>
      <w:bookmarkStart w:id="986" w:name="_Toc52787469"/>
      <w:bookmarkStart w:id="987" w:name="_Toc58923479"/>
      <w:bookmarkStart w:id="988" w:name="_Toc129846558"/>
      <w:r w:rsidRPr="0062616F">
        <w:rPr>
          <w:rFonts w:cs="Arial"/>
          <w:b/>
          <w:bCs/>
          <w:sz w:val="20"/>
          <w:szCs w:val="20"/>
        </w:rPr>
        <w:t xml:space="preserve">Tablica </w:t>
      </w:r>
      <w:r w:rsidRPr="0062616F">
        <w:rPr>
          <w:rFonts w:cs="Arial"/>
          <w:b/>
          <w:bCs/>
          <w:noProof/>
          <w:sz w:val="20"/>
          <w:szCs w:val="20"/>
        </w:rPr>
        <w:fldChar w:fldCharType="begin"/>
      </w:r>
      <w:r w:rsidRPr="0062616F">
        <w:rPr>
          <w:rFonts w:cs="Arial"/>
          <w:b/>
          <w:bCs/>
          <w:noProof/>
          <w:sz w:val="20"/>
          <w:szCs w:val="20"/>
        </w:rPr>
        <w:instrText xml:space="preserve"> SEQ Tablica \* ARABIC </w:instrText>
      </w:r>
      <w:r w:rsidRPr="0062616F">
        <w:rPr>
          <w:rFonts w:cs="Arial"/>
          <w:b/>
          <w:bCs/>
          <w:noProof/>
          <w:sz w:val="20"/>
          <w:szCs w:val="20"/>
        </w:rPr>
        <w:fldChar w:fldCharType="separate"/>
      </w:r>
      <w:r w:rsidR="00E25429">
        <w:rPr>
          <w:rFonts w:cs="Arial"/>
          <w:b/>
          <w:bCs/>
          <w:noProof/>
          <w:sz w:val="20"/>
          <w:szCs w:val="20"/>
        </w:rPr>
        <w:t>77</w:t>
      </w:r>
      <w:r w:rsidRPr="0062616F">
        <w:rPr>
          <w:rFonts w:cs="Arial"/>
          <w:b/>
          <w:bCs/>
          <w:noProof/>
          <w:sz w:val="20"/>
          <w:szCs w:val="20"/>
        </w:rPr>
        <w:fldChar w:fldCharType="end"/>
      </w:r>
      <w:r w:rsidRPr="0062616F">
        <w:rPr>
          <w:rFonts w:cs="Arial"/>
          <w:b/>
          <w:bCs/>
          <w:sz w:val="20"/>
          <w:szCs w:val="20"/>
        </w:rPr>
        <w:t>: Analiza sustava civilne zaštite - Područje preventive</w:t>
      </w:r>
      <w:bookmarkEnd w:id="979"/>
      <w:bookmarkEnd w:id="980"/>
      <w:bookmarkEnd w:id="981"/>
      <w:bookmarkEnd w:id="982"/>
      <w:bookmarkEnd w:id="983"/>
      <w:bookmarkEnd w:id="984"/>
      <w:bookmarkEnd w:id="985"/>
      <w:bookmarkEnd w:id="986"/>
      <w:bookmarkEnd w:id="987"/>
      <w:bookmarkEnd w:id="988"/>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732318" w:rsidRPr="0062616F" w14:paraId="6706C9B0" w14:textId="77777777" w:rsidTr="00BF3996">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3CEAC" w14:textId="77777777" w:rsidR="00732318" w:rsidRPr="0062616F" w:rsidRDefault="00732318" w:rsidP="007A7E32">
            <w:pPr>
              <w:spacing w:after="0" w:line="240" w:lineRule="auto"/>
              <w:rPr>
                <w:rFonts w:cstheme="minorHAnsi"/>
                <w:sz w:val="20"/>
                <w:szCs w:val="20"/>
              </w:rPr>
            </w:pPr>
            <w:bookmarkStart w:id="989" w:name="_Hlk511026374"/>
            <w:r w:rsidRPr="0062616F">
              <w:rPr>
                <w:rFonts w:cstheme="minorHAnsi"/>
                <w:b/>
                <w:sz w:val="20"/>
                <w:szCs w:val="20"/>
              </w:rPr>
              <w:t>PODRUČJE PREVENTIVE</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46FC53A2" w14:textId="77777777" w:rsidR="00732318" w:rsidRPr="0062616F" w:rsidRDefault="00732318" w:rsidP="007A7E32">
            <w:pPr>
              <w:spacing w:after="0" w:line="240" w:lineRule="auto"/>
              <w:jc w:val="center"/>
              <w:rPr>
                <w:rFonts w:cstheme="minorHAnsi"/>
                <w:sz w:val="20"/>
                <w:szCs w:val="20"/>
              </w:rPr>
            </w:pPr>
            <w:r w:rsidRPr="0062616F">
              <w:rPr>
                <w:rFonts w:cstheme="minorHAns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9213BB3" w14:textId="77777777" w:rsidR="00732318" w:rsidRPr="0062616F" w:rsidRDefault="00732318" w:rsidP="007A7E32">
            <w:pPr>
              <w:spacing w:after="0" w:line="240" w:lineRule="auto"/>
              <w:jc w:val="center"/>
              <w:rPr>
                <w:rFonts w:cstheme="minorHAnsi"/>
                <w:sz w:val="20"/>
                <w:szCs w:val="20"/>
              </w:rPr>
            </w:pPr>
            <w:r w:rsidRPr="0062616F">
              <w:rPr>
                <w:rFonts w:cstheme="minorHAns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AFC37AA" w14:textId="77777777" w:rsidR="00732318" w:rsidRPr="0062616F" w:rsidRDefault="00732318" w:rsidP="007A7E32">
            <w:pPr>
              <w:spacing w:after="0" w:line="240" w:lineRule="auto"/>
              <w:jc w:val="center"/>
              <w:rPr>
                <w:rFonts w:cstheme="minorHAnsi"/>
                <w:sz w:val="20"/>
                <w:szCs w:val="20"/>
              </w:rPr>
            </w:pPr>
            <w:r w:rsidRPr="0062616F">
              <w:rPr>
                <w:rFonts w:cstheme="minorHAns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68F05557" w14:textId="77777777" w:rsidR="00732318" w:rsidRPr="0062616F" w:rsidRDefault="00732318" w:rsidP="007A7E32">
            <w:pPr>
              <w:spacing w:after="0" w:line="240" w:lineRule="auto"/>
              <w:jc w:val="center"/>
              <w:rPr>
                <w:rFonts w:cstheme="minorHAnsi"/>
                <w:sz w:val="20"/>
                <w:szCs w:val="20"/>
              </w:rPr>
            </w:pPr>
            <w:r w:rsidRPr="0062616F">
              <w:rPr>
                <w:rFonts w:cstheme="minorHAnsi"/>
                <w:b/>
                <w:sz w:val="20"/>
                <w:szCs w:val="20"/>
              </w:rPr>
              <w:t>Vrlo visoka spremnost</w:t>
            </w:r>
          </w:p>
        </w:tc>
      </w:tr>
      <w:tr w:rsidR="00732318" w:rsidRPr="0062616F" w14:paraId="49FF6231" w14:textId="77777777" w:rsidTr="00BF3996">
        <w:trPr>
          <w:trHeight w:val="70"/>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45209" w14:textId="77777777" w:rsidR="00732318" w:rsidRPr="0062616F" w:rsidRDefault="00732318" w:rsidP="007A7E32">
            <w:pPr>
              <w:spacing w:after="0" w:line="240" w:lineRule="auto"/>
              <w:rPr>
                <w:rFonts w:cstheme="minorHAns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2B7BE8BB" w14:textId="77777777" w:rsidR="00732318" w:rsidRPr="0062616F" w:rsidRDefault="00732318" w:rsidP="007A7E32">
            <w:pPr>
              <w:spacing w:after="0" w:line="240" w:lineRule="auto"/>
              <w:jc w:val="center"/>
              <w:rPr>
                <w:rFonts w:cstheme="minorHAnsi"/>
                <w:sz w:val="20"/>
                <w:szCs w:val="20"/>
              </w:rPr>
            </w:pPr>
            <w:r w:rsidRPr="0062616F">
              <w:rPr>
                <w:rFonts w:cstheme="minorHAns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4B9C1005" w14:textId="77777777" w:rsidR="00732318" w:rsidRPr="0062616F" w:rsidRDefault="00732318" w:rsidP="007A7E32">
            <w:pPr>
              <w:spacing w:after="0" w:line="240" w:lineRule="auto"/>
              <w:jc w:val="center"/>
              <w:rPr>
                <w:rFonts w:cstheme="minorHAnsi"/>
                <w:sz w:val="20"/>
                <w:szCs w:val="20"/>
              </w:rPr>
            </w:pPr>
            <w:r w:rsidRPr="0062616F">
              <w:rPr>
                <w:rFonts w:cstheme="minorHAns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D1F7199" w14:textId="77777777" w:rsidR="00732318" w:rsidRPr="0062616F" w:rsidRDefault="00732318" w:rsidP="007A7E32">
            <w:pPr>
              <w:spacing w:after="0" w:line="240" w:lineRule="auto"/>
              <w:jc w:val="center"/>
              <w:rPr>
                <w:rFonts w:cstheme="minorHAnsi"/>
                <w:sz w:val="20"/>
                <w:szCs w:val="20"/>
              </w:rPr>
            </w:pPr>
            <w:r w:rsidRPr="0062616F">
              <w:rPr>
                <w:rFonts w:cstheme="minorHAns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7A55D5FE" w14:textId="77777777" w:rsidR="00732318" w:rsidRPr="0062616F" w:rsidRDefault="00732318" w:rsidP="007A7E32">
            <w:pPr>
              <w:spacing w:after="0" w:line="240" w:lineRule="auto"/>
              <w:jc w:val="center"/>
              <w:rPr>
                <w:rFonts w:cstheme="minorHAnsi"/>
                <w:sz w:val="20"/>
                <w:szCs w:val="20"/>
              </w:rPr>
            </w:pPr>
            <w:r w:rsidRPr="0062616F">
              <w:rPr>
                <w:rFonts w:cstheme="minorHAnsi"/>
                <w:b/>
                <w:sz w:val="20"/>
                <w:szCs w:val="20"/>
              </w:rPr>
              <w:t>1</w:t>
            </w:r>
          </w:p>
        </w:tc>
      </w:tr>
      <w:tr w:rsidR="00732318" w:rsidRPr="0062616F" w14:paraId="5237608E" w14:textId="77777777" w:rsidTr="00BF3996">
        <w:trPr>
          <w:trHeight w:val="581"/>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66C173" w14:textId="77777777" w:rsidR="00732318" w:rsidRPr="0062616F" w:rsidRDefault="00732318" w:rsidP="007A7E32">
            <w:pPr>
              <w:spacing w:after="0" w:line="240" w:lineRule="auto"/>
              <w:jc w:val="left"/>
              <w:rPr>
                <w:rFonts w:cstheme="minorHAnsi"/>
                <w:sz w:val="20"/>
                <w:szCs w:val="20"/>
              </w:rPr>
            </w:pPr>
            <w:bookmarkStart w:id="990" w:name="_Hlk508269039"/>
            <w:r w:rsidRPr="0062616F">
              <w:rPr>
                <w:rFonts w:cstheme="minorHAnsi"/>
                <w:sz w:val="20"/>
                <w:szCs w:val="20"/>
              </w:rPr>
              <w:t>Usvojenost strategija, normativne uređenosti te izrađenost procjena i planova od značaja za sustav civilne zaštite</w:t>
            </w:r>
            <w:bookmarkEnd w:id="990"/>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1835D7" w14:textId="77777777" w:rsidR="00732318" w:rsidRPr="0062616F" w:rsidRDefault="00732318" w:rsidP="007A7E32">
            <w:pPr>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64382"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E8BA3A"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D2167" w14:textId="77777777" w:rsidR="00732318" w:rsidRPr="0062616F" w:rsidRDefault="00732318" w:rsidP="007A7E32">
            <w:pPr>
              <w:spacing w:after="0" w:line="240" w:lineRule="auto"/>
              <w:jc w:val="center"/>
              <w:rPr>
                <w:rFonts w:cstheme="minorHAnsi"/>
                <w:b/>
                <w:sz w:val="20"/>
                <w:szCs w:val="20"/>
              </w:rPr>
            </w:pPr>
            <w:r w:rsidRPr="0062616F">
              <w:rPr>
                <w:rFonts w:cstheme="minorHAnsi"/>
                <w:b/>
                <w:sz w:val="20"/>
                <w:szCs w:val="20"/>
              </w:rPr>
              <w:t>X</w:t>
            </w:r>
          </w:p>
        </w:tc>
      </w:tr>
      <w:tr w:rsidR="00732318" w:rsidRPr="0062616F" w14:paraId="760BFAE7" w14:textId="77777777" w:rsidTr="00BF3996">
        <w:trPr>
          <w:trHeight w:val="581"/>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801642" w14:textId="77777777" w:rsidR="00732318" w:rsidRPr="0062616F" w:rsidRDefault="00732318" w:rsidP="007A7E32">
            <w:pPr>
              <w:spacing w:after="0" w:line="240" w:lineRule="auto"/>
              <w:jc w:val="left"/>
              <w:rPr>
                <w:rFonts w:cstheme="minorHAnsi"/>
                <w:sz w:val="20"/>
                <w:szCs w:val="20"/>
              </w:rPr>
            </w:pPr>
            <w:r w:rsidRPr="0062616F">
              <w:rPr>
                <w:rFonts w:cstheme="minorHAnsi"/>
                <w:sz w:val="20"/>
                <w:szCs w:val="20"/>
              </w:rPr>
              <w:t>Sustavi ranog upozoravanja i suradnja sa susjednim jedinicama lokalne i područne (regionalne) samouprave</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2A052" w14:textId="77777777" w:rsidR="00732318" w:rsidRPr="0062616F" w:rsidRDefault="00732318" w:rsidP="007A7E32">
            <w:pPr>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D2210"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0831A"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23444" w14:textId="77777777" w:rsidR="00732318" w:rsidRPr="0062616F" w:rsidRDefault="00732318" w:rsidP="007A7E32">
            <w:pPr>
              <w:spacing w:after="0" w:line="240" w:lineRule="auto"/>
              <w:jc w:val="center"/>
              <w:rPr>
                <w:rFonts w:cstheme="minorHAnsi"/>
                <w:b/>
                <w:sz w:val="20"/>
                <w:szCs w:val="20"/>
              </w:rPr>
            </w:pPr>
            <w:r w:rsidRPr="0062616F">
              <w:rPr>
                <w:rFonts w:cstheme="minorHAnsi"/>
                <w:b/>
                <w:sz w:val="20"/>
                <w:szCs w:val="20"/>
              </w:rPr>
              <w:t>X</w:t>
            </w:r>
          </w:p>
        </w:tc>
      </w:tr>
      <w:tr w:rsidR="00732318" w:rsidRPr="0062616F" w14:paraId="7205F4AC" w14:textId="77777777" w:rsidTr="00BF3996">
        <w:trPr>
          <w:trHeight w:val="352"/>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566D4" w14:textId="77777777" w:rsidR="00732318" w:rsidRPr="0062616F" w:rsidRDefault="00732318" w:rsidP="007A7E32">
            <w:pPr>
              <w:spacing w:after="0" w:line="240" w:lineRule="auto"/>
              <w:jc w:val="left"/>
              <w:rPr>
                <w:rFonts w:cstheme="minorHAnsi"/>
                <w:sz w:val="20"/>
                <w:szCs w:val="20"/>
              </w:rPr>
            </w:pPr>
            <w:r w:rsidRPr="0062616F">
              <w:rPr>
                <w:rFonts w:cstheme="minorHAnsi"/>
                <w:sz w:val="20"/>
                <w:szCs w:val="20"/>
              </w:rPr>
              <w:t>Stanje svijesti pojedinaca, pripadnika ranjivih skupina, upravljačkih i odgovornih tijela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6B70C" w14:textId="77777777" w:rsidR="00732318" w:rsidRPr="0062616F" w:rsidRDefault="00732318" w:rsidP="007A7E32">
            <w:pPr>
              <w:spacing w:after="0" w:line="240" w:lineRule="auto"/>
              <w:jc w:val="center"/>
              <w:rPr>
                <w:rFonts w:cstheme="minorHAnsi"/>
                <w:b/>
                <w:sz w:val="20"/>
                <w:szCs w:val="20"/>
              </w:rPr>
            </w:pPr>
            <w:r w:rsidRPr="0062616F">
              <w:rPr>
                <w:rFonts w:cstheme="minorHAns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890DA5"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D34F5"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54F75" w14:textId="77777777" w:rsidR="00732318" w:rsidRPr="0062616F" w:rsidRDefault="00732318" w:rsidP="007A7E32">
            <w:pPr>
              <w:spacing w:after="0" w:line="240" w:lineRule="auto"/>
              <w:jc w:val="center"/>
              <w:rPr>
                <w:rFonts w:cstheme="minorHAnsi"/>
                <w:b/>
                <w:sz w:val="20"/>
                <w:szCs w:val="20"/>
              </w:rPr>
            </w:pPr>
          </w:p>
        </w:tc>
      </w:tr>
      <w:tr w:rsidR="00732318" w:rsidRPr="0062616F" w14:paraId="6465093B" w14:textId="77777777" w:rsidTr="00BF3996">
        <w:trPr>
          <w:trHeight w:val="549"/>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85B06" w14:textId="77777777" w:rsidR="00732318" w:rsidRPr="0062616F" w:rsidRDefault="00732318" w:rsidP="007A7E32">
            <w:pPr>
              <w:spacing w:after="0" w:line="240" w:lineRule="auto"/>
              <w:jc w:val="left"/>
              <w:rPr>
                <w:rFonts w:cstheme="minorHAnsi"/>
                <w:sz w:val="20"/>
                <w:szCs w:val="20"/>
              </w:rPr>
            </w:pPr>
            <w:r w:rsidRPr="0062616F">
              <w:rPr>
                <w:rFonts w:cstheme="minorHAnsi"/>
                <w:sz w:val="20"/>
                <w:szCs w:val="20"/>
              </w:rPr>
              <w:t>Ocjena stanja prostornog planiranja, izrade prostornih i urbanističkih planova razvoja, planskog korištenja zemljišta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8EECA" w14:textId="77777777" w:rsidR="00732318" w:rsidRPr="0062616F" w:rsidRDefault="00732318" w:rsidP="007A7E32">
            <w:pPr>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D8DA7"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02A71"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E904AB" w14:textId="77777777" w:rsidR="00732318" w:rsidRPr="0062616F" w:rsidRDefault="00732318" w:rsidP="007A7E32">
            <w:pPr>
              <w:spacing w:after="0" w:line="240" w:lineRule="auto"/>
              <w:jc w:val="center"/>
              <w:rPr>
                <w:rFonts w:cstheme="minorHAnsi"/>
                <w:b/>
                <w:sz w:val="20"/>
                <w:szCs w:val="20"/>
              </w:rPr>
            </w:pPr>
            <w:r w:rsidRPr="0062616F">
              <w:rPr>
                <w:rFonts w:cstheme="minorHAnsi"/>
                <w:b/>
                <w:sz w:val="20"/>
                <w:szCs w:val="20"/>
              </w:rPr>
              <w:t>X</w:t>
            </w:r>
          </w:p>
        </w:tc>
      </w:tr>
      <w:tr w:rsidR="00732318" w:rsidRPr="0062616F" w14:paraId="6DBBA078" w14:textId="77777777" w:rsidTr="00BF3996">
        <w:trPr>
          <w:trHeight w:val="265"/>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0190B" w14:textId="77777777" w:rsidR="00732318" w:rsidRPr="0062616F" w:rsidRDefault="00732318" w:rsidP="007A7E32">
            <w:pPr>
              <w:spacing w:after="0" w:line="240" w:lineRule="auto"/>
              <w:jc w:val="left"/>
              <w:rPr>
                <w:rFonts w:cstheme="minorHAnsi"/>
                <w:sz w:val="20"/>
                <w:szCs w:val="20"/>
              </w:rPr>
            </w:pPr>
            <w:r w:rsidRPr="0062616F">
              <w:rPr>
                <w:rFonts w:cstheme="minorHAnsi"/>
                <w:sz w:val="20"/>
                <w:szCs w:val="20"/>
              </w:rPr>
              <w:t>Ocjena fiskalne situacije i njezine perspektive</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D7118" w14:textId="77777777" w:rsidR="00732318" w:rsidRPr="0062616F" w:rsidRDefault="00732318" w:rsidP="007A7E32">
            <w:pPr>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8851A"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7190C" w14:textId="77777777" w:rsidR="00732318" w:rsidRPr="0062616F" w:rsidRDefault="00732318" w:rsidP="007A7E32">
            <w:pPr>
              <w:spacing w:after="0" w:line="240" w:lineRule="auto"/>
              <w:jc w:val="center"/>
              <w:rPr>
                <w:rFonts w:cstheme="minorHAnsi"/>
                <w:b/>
                <w:sz w:val="20"/>
                <w:szCs w:val="20"/>
              </w:rPr>
            </w:pPr>
            <w:r w:rsidRPr="0062616F">
              <w:rPr>
                <w:rFonts w:cstheme="minorHAns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8E310" w14:textId="77777777" w:rsidR="00732318" w:rsidRPr="0062616F" w:rsidRDefault="00732318" w:rsidP="007A7E32">
            <w:pPr>
              <w:spacing w:after="0" w:line="240" w:lineRule="auto"/>
              <w:jc w:val="center"/>
              <w:rPr>
                <w:rFonts w:cstheme="minorHAnsi"/>
                <w:b/>
                <w:sz w:val="20"/>
                <w:szCs w:val="20"/>
              </w:rPr>
            </w:pPr>
          </w:p>
        </w:tc>
      </w:tr>
      <w:tr w:rsidR="00732318" w:rsidRPr="0062616F" w14:paraId="1D960F93" w14:textId="77777777" w:rsidTr="00BF3996">
        <w:trPr>
          <w:trHeight w:val="201"/>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81C9F" w14:textId="77777777" w:rsidR="00732318" w:rsidRPr="0062616F" w:rsidRDefault="00732318" w:rsidP="007A7E32">
            <w:pPr>
              <w:spacing w:after="0" w:line="240" w:lineRule="auto"/>
              <w:rPr>
                <w:rFonts w:cstheme="minorHAnsi"/>
                <w:sz w:val="20"/>
                <w:szCs w:val="20"/>
              </w:rPr>
            </w:pPr>
            <w:r w:rsidRPr="0062616F">
              <w:rPr>
                <w:rFonts w:cstheme="minorHAnsi"/>
                <w:sz w:val="20"/>
                <w:szCs w:val="20"/>
              </w:rPr>
              <w:t>Baze podataka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ED183" w14:textId="77777777" w:rsidR="00732318" w:rsidRPr="0062616F" w:rsidRDefault="00732318" w:rsidP="007A7E32">
            <w:pPr>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84896" w14:textId="4EE47F5A" w:rsidR="00732318" w:rsidRPr="0062616F" w:rsidRDefault="0062616F" w:rsidP="007A7E32">
            <w:pPr>
              <w:spacing w:after="0" w:line="240" w:lineRule="auto"/>
              <w:jc w:val="center"/>
              <w:rPr>
                <w:rFonts w:cstheme="minorHAnsi"/>
                <w:b/>
                <w:sz w:val="20"/>
                <w:szCs w:val="20"/>
              </w:rPr>
            </w:pPr>
            <w:r w:rsidRPr="0062616F">
              <w:rPr>
                <w:rFonts w:cstheme="minorHAns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56C99"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3F5B6" w14:textId="546C040E" w:rsidR="00732318" w:rsidRPr="0062616F" w:rsidRDefault="00732318" w:rsidP="007A7E32">
            <w:pPr>
              <w:spacing w:after="0" w:line="240" w:lineRule="auto"/>
              <w:jc w:val="center"/>
              <w:rPr>
                <w:rFonts w:cstheme="minorHAnsi"/>
                <w:b/>
                <w:sz w:val="20"/>
                <w:szCs w:val="20"/>
              </w:rPr>
            </w:pPr>
          </w:p>
        </w:tc>
      </w:tr>
      <w:tr w:rsidR="00732318" w:rsidRPr="001608E9" w14:paraId="5ABE2C56" w14:textId="77777777" w:rsidTr="00BF3996">
        <w:trPr>
          <w:trHeight w:val="92"/>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046AE" w14:textId="77777777" w:rsidR="00732318" w:rsidRPr="0062616F" w:rsidRDefault="00732318" w:rsidP="007A7E32">
            <w:pPr>
              <w:spacing w:after="0" w:line="240" w:lineRule="auto"/>
              <w:rPr>
                <w:rFonts w:cstheme="minorHAnsi"/>
                <w:b/>
                <w:sz w:val="20"/>
                <w:szCs w:val="20"/>
              </w:rPr>
            </w:pPr>
            <w:r w:rsidRPr="0062616F">
              <w:rPr>
                <w:rFonts w:cstheme="minorHAnsi"/>
                <w:b/>
                <w:sz w:val="20"/>
                <w:szCs w:val="20"/>
              </w:rPr>
              <w:t>Područje preventive - 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4579A" w14:textId="77777777" w:rsidR="00732318" w:rsidRPr="0062616F" w:rsidRDefault="00732318" w:rsidP="007A7E32">
            <w:pPr>
              <w:spacing w:after="0" w:line="240" w:lineRule="auto"/>
              <w:jc w:val="center"/>
              <w:rPr>
                <w:rFonts w:cstheme="minorHAns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A19958" w14:textId="77777777" w:rsidR="00732318" w:rsidRPr="0062616F" w:rsidRDefault="00732318" w:rsidP="007A7E32">
            <w:pPr>
              <w:spacing w:after="0" w:line="240" w:lineRule="auto"/>
              <w:jc w:val="center"/>
              <w:rPr>
                <w:rFonts w:cstheme="minorHAns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49C1C" w14:textId="40A42E50" w:rsidR="00732318" w:rsidRPr="0062616F" w:rsidRDefault="0062616F" w:rsidP="007A7E32">
            <w:pPr>
              <w:spacing w:after="0" w:line="240" w:lineRule="auto"/>
              <w:jc w:val="center"/>
              <w:rPr>
                <w:rFonts w:cstheme="minorHAnsi"/>
                <w:b/>
                <w:sz w:val="20"/>
                <w:szCs w:val="20"/>
              </w:rPr>
            </w:pPr>
            <w:r w:rsidRPr="0062616F">
              <w:rPr>
                <w:rFonts w:cstheme="minorHAns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5C188" w14:textId="77777777" w:rsidR="00732318" w:rsidRPr="0062616F" w:rsidRDefault="00732318" w:rsidP="007A7E32">
            <w:pPr>
              <w:spacing w:after="0" w:line="240" w:lineRule="auto"/>
              <w:jc w:val="center"/>
              <w:rPr>
                <w:rFonts w:cstheme="minorHAnsi"/>
                <w:b/>
                <w:sz w:val="20"/>
                <w:szCs w:val="20"/>
              </w:rPr>
            </w:pPr>
          </w:p>
        </w:tc>
      </w:tr>
      <w:bookmarkEnd w:id="989"/>
    </w:tbl>
    <w:p w14:paraId="3AB9BC5F" w14:textId="2C1F5884" w:rsidR="00732318" w:rsidRPr="001608E9" w:rsidRDefault="00732318" w:rsidP="006A01A0">
      <w:pPr>
        <w:widowControl w:val="0"/>
        <w:tabs>
          <w:tab w:val="left" w:pos="720"/>
        </w:tabs>
        <w:autoSpaceDE w:val="0"/>
        <w:spacing w:after="0"/>
        <w:rPr>
          <w:szCs w:val="24"/>
          <w:highlight w:val="yellow"/>
          <w:lang w:eastAsia="hr-HR"/>
        </w:rPr>
      </w:pPr>
    </w:p>
    <w:p w14:paraId="106B3EED" w14:textId="77777777" w:rsidR="006A01A0" w:rsidRPr="0062616F" w:rsidRDefault="006A01A0" w:rsidP="006A01A0">
      <w:pPr>
        <w:pStyle w:val="Naslov2"/>
        <w:spacing w:before="0"/>
      </w:pPr>
      <w:bookmarkStart w:id="991" w:name="_Toc513643685"/>
      <w:bookmarkStart w:id="992" w:name="_Toc520198548"/>
      <w:bookmarkStart w:id="993" w:name="_Toc523819143"/>
      <w:bookmarkStart w:id="994" w:name="_Toc525218452"/>
      <w:bookmarkStart w:id="995" w:name="_Toc527545330"/>
      <w:bookmarkStart w:id="996" w:name="_Toc532552145"/>
      <w:bookmarkStart w:id="997" w:name="_Toc13211229"/>
      <w:bookmarkStart w:id="998" w:name="_Toc52864431"/>
      <w:bookmarkStart w:id="999" w:name="_Toc58923373"/>
      <w:bookmarkStart w:id="1000" w:name="_Toc129846465"/>
      <w:r w:rsidRPr="0062616F">
        <w:t>8.2. Analiza na području reagiranja</w:t>
      </w:r>
      <w:bookmarkEnd w:id="991"/>
      <w:bookmarkEnd w:id="992"/>
      <w:bookmarkEnd w:id="993"/>
      <w:bookmarkEnd w:id="994"/>
      <w:bookmarkEnd w:id="995"/>
      <w:bookmarkEnd w:id="996"/>
      <w:bookmarkEnd w:id="997"/>
      <w:bookmarkEnd w:id="998"/>
      <w:bookmarkEnd w:id="999"/>
      <w:bookmarkEnd w:id="1000"/>
    </w:p>
    <w:p w14:paraId="7D59D5FF" w14:textId="77777777" w:rsidR="006A01A0" w:rsidRPr="0062616F" w:rsidRDefault="006A01A0" w:rsidP="006A01A0">
      <w:pPr>
        <w:pStyle w:val="Naslov3"/>
      </w:pPr>
      <w:bookmarkStart w:id="1001" w:name="_Toc513643686"/>
      <w:bookmarkStart w:id="1002" w:name="_Toc520198549"/>
      <w:bookmarkStart w:id="1003" w:name="_Toc523819144"/>
      <w:bookmarkStart w:id="1004" w:name="_Toc525218453"/>
      <w:bookmarkStart w:id="1005" w:name="_Toc527545331"/>
      <w:bookmarkStart w:id="1006" w:name="_Toc532552146"/>
      <w:bookmarkStart w:id="1007" w:name="_Toc13211230"/>
      <w:bookmarkStart w:id="1008" w:name="_Toc52864432"/>
      <w:bookmarkStart w:id="1009" w:name="_Toc58923374"/>
      <w:bookmarkStart w:id="1010" w:name="_Toc129846466"/>
      <w:r w:rsidRPr="0062616F">
        <w:t xml:space="preserve">8.2.1. Spremnost odgovornih i upravljačkih kapaciteta </w:t>
      </w:r>
      <w:bookmarkEnd w:id="1001"/>
      <w:bookmarkEnd w:id="1002"/>
      <w:bookmarkEnd w:id="1003"/>
      <w:bookmarkEnd w:id="1004"/>
      <w:bookmarkEnd w:id="1005"/>
      <w:bookmarkEnd w:id="1006"/>
      <w:bookmarkEnd w:id="1007"/>
      <w:r w:rsidRPr="0062616F">
        <w:t>Općine</w:t>
      </w:r>
      <w:bookmarkEnd w:id="1008"/>
      <w:bookmarkEnd w:id="1009"/>
      <w:bookmarkEnd w:id="1010"/>
    </w:p>
    <w:p w14:paraId="7A7397E9" w14:textId="77777777" w:rsidR="006A01A0" w:rsidRPr="0062616F" w:rsidRDefault="006A01A0" w:rsidP="006A01A0">
      <w:pPr>
        <w:spacing w:after="0"/>
        <w:rPr>
          <w:lang w:eastAsia="hr-HR"/>
        </w:rPr>
      </w:pPr>
    </w:p>
    <w:p w14:paraId="3F97C4A6" w14:textId="77777777" w:rsidR="006A01A0" w:rsidRPr="0062616F" w:rsidRDefault="006A01A0" w:rsidP="006A01A0">
      <w:pPr>
        <w:spacing w:after="0"/>
      </w:pPr>
      <w:r w:rsidRPr="0062616F">
        <w:t xml:space="preserve">Procjena spremnosti sustava civilne zaštite na temelju spremnosti odgovornih i upravljačkih kapaciteta sustava civilne zaštite provedena je analizom podataka o razini odgovornosti, osposobljenosti i uvježbanosti: </w:t>
      </w:r>
    </w:p>
    <w:p w14:paraId="3C5FE9A6" w14:textId="77777777" w:rsidR="006A01A0" w:rsidRPr="0062616F" w:rsidRDefault="006A01A0">
      <w:pPr>
        <w:numPr>
          <w:ilvl w:val="0"/>
          <w:numId w:val="57"/>
        </w:numPr>
        <w:autoSpaceDN w:val="0"/>
        <w:spacing w:after="0"/>
      </w:pPr>
      <w:r w:rsidRPr="0062616F">
        <w:t xml:space="preserve">svih čelnih osoba Općine za provođenje zakonom utvrđenih operativnih obveza u fazi reagiranja sustava civilne zaštite na razinama njihove odgovornosti, </w:t>
      </w:r>
    </w:p>
    <w:p w14:paraId="46935ADF" w14:textId="77777777" w:rsidR="006A01A0" w:rsidRPr="0062616F" w:rsidRDefault="006A01A0">
      <w:pPr>
        <w:numPr>
          <w:ilvl w:val="0"/>
          <w:numId w:val="57"/>
        </w:numPr>
        <w:autoSpaceDN w:val="0"/>
        <w:spacing w:after="0"/>
      </w:pPr>
      <w:r w:rsidRPr="0062616F">
        <w:t xml:space="preserve">spremnosti Stožera civilne zaštite Općine, </w:t>
      </w:r>
    </w:p>
    <w:p w14:paraId="1E12077D" w14:textId="77777777" w:rsidR="006A01A0" w:rsidRPr="0062616F" w:rsidRDefault="006A01A0">
      <w:pPr>
        <w:numPr>
          <w:ilvl w:val="0"/>
          <w:numId w:val="57"/>
        </w:numPr>
        <w:autoSpaceDN w:val="0"/>
        <w:spacing w:after="0"/>
      </w:pPr>
      <w:r w:rsidRPr="0062616F">
        <w:t>spremnosti koordinatora na mjestu izvanrednog događaja.</w:t>
      </w:r>
    </w:p>
    <w:p w14:paraId="34B5FE28" w14:textId="77777777" w:rsidR="006A01A0" w:rsidRPr="001608E9" w:rsidRDefault="006A01A0" w:rsidP="006A01A0">
      <w:pPr>
        <w:spacing w:after="0"/>
        <w:rPr>
          <w:highlight w:val="yellow"/>
          <w:lang w:eastAsia="hr-HR"/>
        </w:rPr>
      </w:pPr>
    </w:p>
    <w:p w14:paraId="44E423C4" w14:textId="77777777" w:rsidR="006A01A0" w:rsidRPr="0062616F" w:rsidRDefault="006A01A0" w:rsidP="006A01A0">
      <w:pPr>
        <w:autoSpaceDN w:val="0"/>
        <w:spacing w:after="0"/>
      </w:pPr>
      <w:r w:rsidRPr="0062616F">
        <w:t>Odgovornost je mjerljiva kroz analizu provedbe formalnih obaveza propisanih Zakonom o sustavu civilne zaštite i provedbenih propisa, osobito izrade i usvajanja procjena, planova o drugih dokumenata na području civilne zaštite, stanja svijesti tih sposobnosti sustava te analize rezultata njihovog rada/doprinosa u provođenju mjera i aktivnosti sustava civilne zaštite na njihovim razinama u stvarnim situacijama.</w:t>
      </w:r>
    </w:p>
    <w:p w14:paraId="7F3CEADE" w14:textId="77777777" w:rsidR="006A01A0" w:rsidRPr="0062616F" w:rsidRDefault="006A01A0" w:rsidP="006A01A0">
      <w:pPr>
        <w:autoSpaceDN w:val="0"/>
        <w:spacing w:after="0"/>
      </w:pPr>
      <w:r w:rsidRPr="0062616F">
        <w:t xml:space="preserve">Osposobljenost se procjenjuje na temelju podataka o polaženju formalnih programa neformalnog obrazovanja za izvršavanja zakonskih obaveza u sustavu civilne zaštite te njihovog stvarnog rada u realnim situacijama. </w:t>
      </w:r>
    </w:p>
    <w:p w14:paraId="5F0B5097" w14:textId="77777777" w:rsidR="006A01A0" w:rsidRPr="0062616F" w:rsidRDefault="006A01A0" w:rsidP="006A01A0">
      <w:pPr>
        <w:autoSpaceDN w:val="0"/>
        <w:spacing w:after="0"/>
      </w:pPr>
      <w:r w:rsidRPr="0062616F">
        <w:t xml:space="preserve">Uvježbanost se procjenjuje na temelju podataka o sudjelovanju u organizaciji i provođenju svih vrsta vježbi civilne zaštite u određenim vremenskim razdobljima. </w:t>
      </w:r>
    </w:p>
    <w:p w14:paraId="501F9A21" w14:textId="77777777" w:rsidR="006A01A0" w:rsidRPr="001608E9" w:rsidRDefault="006A01A0" w:rsidP="006A01A0">
      <w:pPr>
        <w:autoSpaceDN w:val="0"/>
        <w:spacing w:after="0"/>
        <w:rPr>
          <w:highlight w:val="yellow"/>
        </w:rPr>
      </w:pPr>
    </w:p>
    <w:p w14:paraId="6768C5B1" w14:textId="77777777" w:rsidR="006A01A0" w:rsidRPr="0062616F" w:rsidRDefault="006A01A0">
      <w:pPr>
        <w:numPr>
          <w:ilvl w:val="0"/>
          <w:numId w:val="58"/>
        </w:numPr>
        <w:contextualSpacing/>
        <w:rPr>
          <w:szCs w:val="24"/>
          <w:lang w:val="en-US" w:eastAsia="hr-HR"/>
        </w:rPr>
      </w:pPr>
      <w:bookmarkStart w:id="1011" w:name="_Hlk511027934"/>
      <w:r w:rsidRPr="0062616F">
        <w:rPr>
          <w:b/>
          <w:szCs w:val="24"/>
          <w:lang w:val="en-US" w:eastAsia="hr-HR"/>
        </w:rPr>
        <w:t>Čelne osobe:</w:t>
      </w:r>
      <w:r w:rsidRPr="0062616F">
        <w:rPr>
          <w:szCs w:val="24"/>
          <w:lang w:val="en-US" w:eastAsia="hr-HR"/>
        </w:rPr>
        <w:t xml:space="preserve"> </w:t>
      </w:r>
      <w:r w:rsidRPr="0062616F">
        <w:rPr>
          <w:rFonts w:cs="Arial"/>
          <w:szCs w:val="24"/>
          <w:shd w:val="clear" w:color="auto" w:fill="FFFFFF"/>
          <w:lang w:val="en-US"/>
        </w:rPr>
        <w:t>načelnik Općine je osposobljen za obavljanje poslova civilne zaštite, sukladno Zakonu o sustavu civilne zaštite.</w:t>
      </w:r>
    </w:p>
    <w:p w14:paraId="3975121C" w14:textId="77777777" w:rsidR="006A01A0" w:rsidRPr="0062616F" w:rsidRDefault="006A01A0" w:rsidP="006A01A0">
      <w:pPr>
        <w:ind w:left="720"/>
        <w:contextualSpacing/>
        <w:rPr>
          <w:szCs w:val="24"/>
          <w:lang w:val="en-US" w:eastAsia="hr-HR"/>
        </w:rPr>
      </w:pPr>
    </w:p>
    <w:p w14:paraId="5B448AD8" w14:textId="79C8B0D9" w:rsidR="006A01A0" w:rsidRPr="0062616F" w:rsidRDefault="006A01A0" w:rsidP="006A01A0">
      <w:pPr>
        <w:spacing w:after="0" w:line="240" w:lineRule="auto"/>
        <w:jc w:val="center"/>
        <w:rPr>
          <w:rFonts w:cs="Arial"/>
          <w:b/>
          <w:bCs/>
          <w:sz w:val="20"/>
          <w:szCs w:val="20"/>
          <w:lang w:eastAsia="hr-HR"/>
        </w:rPr>
      </w:pPr>
      <w:bookmarkStart w:id="1012" w:name="_Toc513643759"/>
      <w:bookmarkStart w:id="1013" w:name="_Toc520198646"/>
      <w:bookmarkStart w:id="1014" w:name="_Toc523819230"/>
      <w:bookmarkStart w:id="1015" w:name="_Toc525218531"/>
      <w:bookmarkStart w:id="1016" w:name="_Toc527545414"/>
      <w:bookmarkStart w:id="1017" w:name="_Toc532551964"/>
      <w:bookmarkStart w:id="1018" w:name="_Toc13211369"/>
      <w:bookmarkStart w:id="1019" w:name="_Toc52787470"/>
      <w:bookmarkStart w:id="1020" w:name="_Toc58923480"/>
      <w:bookmarkStart w:id="1021" w:name="_Toc129846559"/>
      <w:bookmarkEnd w:id="1011"/>
      <w:r w:rsidRPr="0062616F">
        <w:rPr>
          <w:rFonts w:cs="Arial"/>
          <w:b/>
          <w:bCs/>
          <w:sz w:val="20"/>
          <w:szCs w:val="20"/>
        </w:rPr>
        <w:t xml:space="preserve">Tablica </w:t>
      </w:r>
      <w:r w:rsidRPr="0062616F">
        <w:rPr>
          <w:rFonts w:cs="Arial"/>
          <w:b/>
          <w:bCs/>
          <w:noProof/>
          <w:sz w:val="20"/>
          <w:szCs w:val="20"/>
        </w:rPr>
        <w:fldChar w:fldCharType="begin"/>
      </w:r>
      <w:r w:rsidRPr="0062616F">
        <w:rPr>
          <w:rFonts w:cs="Arial"/>
          <w:b/>
          <w:bCs/>
          <w:noProof/>
          <w:sz w:val="20"/>
          <w:szCs w:val="20"/>
        </w:rPr>
        <w:instrText xml:space="preserve"> SEQ Tablica \* ARABIC </w:instrText>
      </w:r>
      <w:r w:rsidRPr="0062616F">
        <w:rPr>
          <w:rFonts w:cs="Arial"/>
          <w:b/>
          <w:bCs/>
          <w:noProof/>
          <w:sz w:val="20"/>
          <w:szCs w:val="20"/>
        </w:rPr>
        <w:fldChar w:fldCharType="separate"/>
      </w:r>
      <w:r w:rsidR="00E25429">
        <w:rPr>
          <w:rFonts w:cs="Arial"/>
          <w:b/>
          <w:bCs/>
          <w:noProof/>
          <w:sz w:val="20"/>
          <w:szCs w:val="20"/>
        </w:rPr>
        <w:t>78</w:t>
      </w:r>
      <w:r w:rsidRPr="0062616F">
        <w:rPr>
          <w:rFonts w:cs="Arial"/>
          <w:b/>
          <w:bCs/>
          <w:noProof/>
          <w:sz w:val="20"/>
          <w:szCs w:val="20"/>
        </w:rPr>
        <w:fldChar w:fldCharType="end"/>
      </w:r>
      <w:r w:rsidRPr="0062616F">
        <w:rPr>
          <w:rFonts w:cs="Arial"/>
          <w:b/>
          <w:bCs/>
          <w:sz w:val="20"/>
          <w:szCs w:val="20"/>
        </w:rPr>
        <w:t>: Prikaz spremnosti kapaciteta čelnih osoba sustava civilne zaštite</w:t>
      </w:r>
      <w:bookmarkEnd w:id="1012"/>
      <w:bookmarkEnd w:id="1013"/>
      <w:bookmarkEnd w:id="1014"/>
      <w:bookmarkEnd w:id="1015"/>
      <w:bookmarkEnd w:id="1016"/>
      <w:bookmarkEnd w:id="1017"/>
      <w:bookmarkEnd w:id="1018"/>
      <w:bookmarkEnd w:id="1019"/>
      <w:bookmarkEnd w:id="1020"/>
      <w:bookmarkEnd w:id="1021"/>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6A01A0" w:rsidRPr="0062616F" w14:paraId="6E29B16A" w14:textId="77777777" w:rsidTr="00BF3996">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F7607" w14:textId="77777777" w:rsidR="006A01A0" w:rsidRPr="0062616F" w:rsidRDefault="006A01A0" w:rsidP="006A01A0">
            <w:pPr>
              <w:spacing w:after="0" w:line="240" w:lineRule="auto"/>
              <w:rPr>
                <w:rFonts w:cs="Calibri"/>
                <w:sz w:val="20"/>
                <w:szCs w:val="20"/>
              </w:rPr>
            </w:pPr>
            <w:bookmarkStart w:id="1022" w:name="_Hlk511030422"/>
            <w:r w:rsidRPr="0062616F">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6DAFEA85" w14:textId="77777777" w:rsidR="006A01A0" w:rsidRPr="0062616F" w:rsidRDefault="006A01A0" w:rsidP="006A01A0">
            <w:pPr>
              <w:spacing w:after="0" w:line="240" w:lineRule="auto"/>
              <w:jc w:val="center"/>
              <w:rPr>
                <w:rFonts w:cs="Calibri"/>
                <w:sz w:val="20"/>
                <w:szCs w:val="20"/>
              </w:rPr>
            </w:pPr>
            <w:r w:rsidRPr="0062616F">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10C4D373" w14:textId="77777777" w:rsidR="006A01A0" w:rsidRPr="0062616F" w:rsidRDefault="006A01A0" w:rsidP="006A01A0">
            <w:pPr>
              <w:spacing w:after="0" w:line="240" w:lineRule="auto"/>
              <w:jc w:val="center"/>
              <w:rPr>
                <w:rFonts w:cs="Calibri"/>
                <w:sz w:val="20"/>
                <w:szCs w:val="20"/>
              </w:rPr>
            </w:pPr>
            <w:r w:rsidRPr="0062616F">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9F0A23D" w14:textId="77777777" w:rsidR="006A01A0" w:rsidRPr="0062616F" w:rsidRDefault="006A01A0" w:rsidP="006A01A0">
            <w:pPr>
              <w:spacing w:after="0" w:line="240" w:lineRule="auto"/>
              <w:jc w:val="center"/>
              <w:rPr>
                <w:rFonts w:cs="Calibri"/>
                <w:sz w:val="20"/>
                <w:szCs w:val="20"/>
              </w:rPr>
            </w:pPr>
            <w:r w:rsidRPr="0062616F">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4F8CF898" w14:textId="77777777" w:rsidR="006A01A0" w:rsidRPr="0062616F" w:rsidRDefault="006A01A0" w:rsidP="006A01A0">
            <w:pPr>
              <w:spacing w:after="0" w:line="240" w:lineRule="auto"/>
              <w:jc w:val="center"/>
              <w:rPr>
                <w:rFonts w:cs="Calibri"/>
                <w:sz w:val="20"/>
                <w:szCs w:val="20"/>
              </w:rPr>
            </w:pPr>
            <w:r w:rsidRPr="0062616F">
              <w:rPr>
                <w:rFonts w:cs="Calibri"/>
                <w:b/>
                <w:sz w:val="20"/>
                <w:szCs w:val="20"/>
              </w:rPr>
              <w:t>Vrlo visoka spremnost</w:t>
            </w:r>
          </w:p>
        </w:tc>
      </w:tr>
      <w:tr w:rsidR="006A01A0" w:rsidRPr="0062616F" w14:paraId="62C8C66B" w14:textId="77777777" w:rsidTr="00BF3996">
        <w:trPr>
          <w:trHeight w:val="278"/>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881350" w14:textId="77777777" w:rsidR="006A01A0" w:rsidRPr="0062616F" w:rsidRDefault="006A01A0" w:rsidP="006A01A0">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0F59BBCF" w14:textId="77777777" w:rsidR="006A01A0" w:rsidRPr="0062616F" w:rsidRDefault="006A01A0" w:rsidP="006A01A0">
            <w:pPr>
              <w:spacing w:after="0" w:line="240" w:lineRule="auto"/>
              <w:jc w:val="center"/>
              <w:rPr>
                <w:rFonts w:cs="Calibri"/>
                <w:sz w:val="20"/>
                <w:szCs w:val="20"/>
              </w:rPr>
            </w:pPr>
            <w:r w:rsidRPr="0062616F">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0869C37" w14:textId="77777777" w:rsidR="006A01A0" w:rsidRPr="0062616F" w:rsidRDefault="006A01A0" w:rsidP="006A01A0">
            <w:pPr>
              <w:spacing w:after="0" w:line="240" w:lineRule="auto"/>
              <w:jc w:val="center"/>
              <w:rPr>
                <w:rFonts w:cs="Calibri"/>
                <w:sz w:val="20"/>
                <w:szCs w:val="20"/>
              </w:rPr>
            </w:pPr>
            <w:r w:rsidRPr="0062616F">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47239D4E" w14:textId="77777777" w:rsidR="006A01A0" w:rsidRPr="0062616F" w:rsidRDefault="006A01A0" w:rsidP="006A01A0">
            <w:pPr>
              <w:spacing w:after="0" w:line="240" w:lineRule="auto"/>
              <w:jc w:val="center"/>
              <w:rPr>
                <w:rFonts w:cs="Calibri"/>
                <w:sz w:val="20"/>
                <w:szCs w:val="20"/>
              </w:rPr>
            </w:pPr>
            <w:r w:rsidRPr="0062616F">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3C56A370" w14:textId="77777777" w:rsidR="006A01A0" w:rsidRPr="0062616F" w:rsidRDefault="006A01A0" w:rsidP="006A01A0">
            <w:pPr>
              <w:spacing w:after="0" w:line="240" w:lineRule="auto"/>
              <w:jc w:val="center"/>
              <w:rPr>
                <w:rFonts w:cs="Calibri"/>
                <w:sz w:val="20"/>
                <w:szCs w:val="20"/>
              </w:rPr>
            </w:pPr>
            <w:r w:rsidRPr="0062616F">
              <w:rPr>
                <w:rFonts w:cs="Calibri"/>
                <w:b/>
                <w:sz w:val="20"/>
                <w:szCs w:val="20"/>
              </w:rPr>
              <w:t>1</w:t>
            </w:r>
          </w:p>
        </w:tc>
      </w:tr>
      <w:tr w:rsidR="006A01A0" w:rsidRPr="0062616F" w14:paraId="7FA5A60B"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0E2B1" w14:textId="77777777" w:rsidR="006A01A0" w:rsidRPr="0062616F" w:rsidRDefault="006A01A0" w:rsidP="006A01A0">
            <w:pPr>
              <w:spacing w:after="0" w:line="240" w:lineRule="auto"/>
              <w:jc w:val="center"/>
              <w:rPr>
                <w:rFonts w:cs="Calibri"/>
                <w:sz w:val="20"/>
                <w:szCs w:val="20"/>
              </w:rPr>
            </w:pPr>
            <w:r w:rsidRPr="0062616F">
              <w:rPr>
                <w:rFonts w:cs="Calibri"/>
                <w:sz w:val="20"/>
                <w:szCs w:val="20"/>
              </w:rPr>
              <w:t>Odgovornost.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588C0" w14:textId="77777777" w:rsidR="006A01A0" w:rsidRPr="0062616F" w:rsidRDefault="006A01A0" w:rsidP="006A01A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4C0F89" w14:textId="77777777" w:rsidR="006A01A0" w:rsidRPr="0062616F" w:rsidRDefault="006A01A0" w:rsidP="006A01A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FCAFD2" w14:textId="77777777" w:rsidR="006A01A0" w:rsidRPr="0062616F" w:rsidRDefault="006A01A0" w:rsidP="006A01A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1D5D8" w14:textId="77777777" w:rsidR="006A01A0" w:rsidRPr="0062616F" w:rsidRDefault="006A01A0" w:rsidP="006A01A0">
            <w:pPr>
              <w:spacing w:after="0" w:line="240" w:lineRule="auto"/>
              <w:jc w:val="center"/>
              <w:rPr>
                <w:rFonts w:cs="Calibri"/>
                <w:b/>
                <w:sz w:val="20"/>
                <w:szCs w:val="20"/>
              </w:rPr>
            </w:pPr>
            <w:r w:rsidRPr="0062616F">
              <w:rPr>
                <w:rFonts w:cs="Calibri"/>
                <w:b/>
                <w:sz w:val="20"/>
                <w:szCs w:val="20"/>
              </w:rPr>
              <w:t>X</w:t>
            </w:r>
          </w:p>
        </w:tc>
      </w:tr>
      <w:tr w:rsidR="006A01A0" w:rsidRPr="0062616F" w14:paraId="61F17EDE"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FE764" w14:textId="77777777" w:rsidR="006A01A0" w:rsidRPr="0062616F" w:rsidRDefault="006A01A0" w:rsidP="006A01A0">
            <w:pPr>
              <w:spacing w:after="0" w:line="240" w:lineRule="auto"/>
              <w:jc w:val="center"/>
              <w:rPr>
                <w:rFonts w:cs="Calibri"/>
                <w:sz w:val="20"/>
                <w:szCs w:val="20"/>
              </w:rPr>
            </w:pPr>
            <w:r w:rsidRPr="0062616F">
              <w:rPr>
                <w:rFonts w:cs="Calibri"/>
                <w:sz w:val="20"/>
                <w:szCs w:val="20"/>
              </w:rPr>
              <w:t>Osposobljenost.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C9050" w14:textId="77777777" w:rsidR="006A01A0" w:rsidRPr="0062616F" w:rsidRDefault="006A01A0" w:rsidP="006A01A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9349C" w14:textId="77777777" w:rsidR="006A01A0" w:rsidRPr="0062616F" w:rsidRDefault="006A01A0" w:rsidP="006A01A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44613" w14:textId="77777777" w:rsidR="006A01A0" w:rsidRPr="0062616F" w:rsidRDefault="006A01A0" w:rsidP="006A01A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1150D" w14:textId="77777777" w:rsidR="006A01A0" w:rsidRPr="0062616F" w:rsidRDefault="006A01A0" w:rsidP="006A01A0">
            <w:pPr>
              <w:spacing w:after="0" w:line="240" w:lineRule="auto"/>
              <w:jc w:val="center"/>
              <w:rPr>
                <w:rFonts w:cs="Calibri"/>
                <w:b/>
                <w:sz w:val="20"/>
                <w:szCs w:val="20"/>
              </w:rPr>
            </w:pPr>
            <w:r w:rsidRPr="0062616F">
              <w:rPr>
                <w:rFonts w:cs="Calibri"/>
                <w:b/>
                <w:sz w:val="20"/>
                <w:szCs w:val="20"/>
              </w:rPr>
              <w:t>X</w:t>
            </w:r>
          </w:p>
        </w:tc>
      </w:tr>
      <w:tr w:rsidR="006A01A0" w:rsidRPr="0062616F" w14:paraId="31C1A4CD"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D0143" w14:textId="77777777" w:rsidR="006A01A0" w:rsidRPr="0062616F" w:rsidRDefault="006A01A0" w:rsidP="006A01A0">
            <w:pPr>
              <w:spacing w:after="0" w:line="240" w:lineRule="auto"/>
              <w:jc w:val="center"/>
              <w:rPr>
                <w:rFonts w:cs="Calibri"/>
                <w:sz w:val="20"/>
                <w:szCs w:val="20"/>
              </w:rPr>
            </w:pPr>
            <w:r w:rsidRPr="0062616F">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62F6D" w14:textId="77777777" w:rsidR="006A01A0" w:rsidRPr="0062616F" w:rsidRDefault="006A01A0" w:rsidP="006A01A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61209" w14:textId="77777777" w:rsidR="006A01A0" w:rsidRPr="0062616F" w:rsidRDefault="006A01A0" w:rsidP="006A01A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EA7E8" w14:textId="77777777" w:rsidR="006A01A0" w:rsidRPr="0062616F" w:rsidRDefault="006A01A0" w:rsidP="006A01A0">
            <w:pPr>
              <w:spacing w:after="0" w:line="240" w:lineRule="auto"/>
              <w:jc w:val="center"/>
              <w:rPr>
                <w:rFonts w:cs="Calibri"/>
                <w:b/>
                <w:sz w:val="20"/>
                <w:szCs w:val="20"/>
              </w:rPr>
            </w:pPr>
            <w:r w:rsidRPr="0062616F">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BC3171" w14:textId="77777777" w:rsidR="006A01A0" w:rsidRPr="0062616F" w:rsidRDefault="006A01A0" w:rsidP="006A01A0">
            <w:pPr>
              <w:spacing w:after="0" w:line="240" w:lineRule="auto"/>
              <w:jc w:val="center"/>
              <w:rPr>
                <w:rFonts w:cs="Calibri"/>
                <w:b/>
                <w:sz w:val="20"/>
                <w:szCs w:val="20"/>
              </w:rPr>
            </w:pPr>
          </w:p>
        </w:tc>
      </w:tr>
      <w:tr w:rsidR="006A01A0" w:rsidRPr="0062616F" w14:paraId="0E194A40"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C23C3" w14:textId="77777777" w:rsidR="006A01A0" w:rsidRPr="0062616F" w:rsidRDefault="006A01A0" w:rsidP="006A01A0">
            <w:pPr>
              <w:spacing w:after="0" w:line="240" w:lineRule="auto"/>
              <w:rPr>
                <w:rFonts w:cs="Calibri"/>
                <w:b/>
                <w:sz w:val="20"/>
                <w:szCs w:val="20"/>
              </w:rPr>
            </w:pPr>
            <w:r w:rsidRPr="0062616F">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4E121" w14:textId="77777777" w:rsidR="006A01A0" w:rsidRPr="0062616F" w:rsidRDefault="006A01A0" w:rsidP="006A01A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4DA167" w14:textId="77777777" w:rsidR="006A01A0" w:rsidRPr="0062616F" w:rsidRDefault="006A01A0" w:rsidP="006A01A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35D444" w14:textId="77777777" w:rsidR="006A01A0" w:rsidRPr="0062616F" w:rsidRDefault="006A01A0" w:rsidP="006A01A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D2B77" w14:textId="77777777" w:rsidR="006A01A0" w:rsidRPr="0062616F" w:rsidRDefault="006A01A0" w:rsidP="006A01A0">
            <w:pPr>
              <w:spacing w:after="0" w:line="240" w:lineRule="auto"/>
              <w:jc w:val="center"/>
              <w:rPr>
                <w:rFonts w:cs="Calibri"/>
                <w:b/>
                <w:sz w:val="20"/>
                <w:szCs w:val="20"/>
              </w:rPr>
            </w:pPr>
            <w:r w:rsidRPr="0062616F">
              <w:rPr>
                <w:rFonts w:cs="Calibri"/>
                <w:b/>
                <w:sz w:val="20"/>
                <w:szCs w:val="20"/>
              </w:rPr>
              <w:t>X</w:t>
            </w:r>
          </w:p>
        </w:tc>
      </w:tr>
      <w:bookmarkEnd w:id="1022"/>
    </w:tbl>
    <w:p w14:paraId="49939C44" w14:textId="09D55800" w:rsidR="006A01A0" w:rsidRPr="0062616F" w:rsidRDefault="006A01A0" w:rsidP="002104F7">
      <w:pPr>
        <w:widowControl w:val="0"/>
        <w:tabs>
          <w:tab w:val="left" w:pos="720"/>
        </w:tabs>
        <w:autoSpaceDE w:val="0"/>
        <w:spacing w:after="0"/>
        <w:rPr>
          <w:szCs w:val="24"/>
          <w:lang w:eastAsia="hr-HR"/>
        </w:rPr>
      </w:pPr>
    </w:p>
    <w:p w14:paraId="173CC4F7" w14:textId="61F5E7B2" w:rsidR="009D575D" w:rsidRPr="006829A3" w:rsidRDefault="006A01A0">
      <w:pPr>
        <w:pStyle w:val="Odlomakpopisa"/>
        <w:numPr>
          <w:ilvl w:val="0"/>
          <w:numId w:val="95"/>
        </w:numPr>
        <w:spacing w:after="0"/>
        <w:ind w:left="714" w:hanging="357"/>
        <w:jc w:val="both"/>
        <w:rPr>
          <w:rFonts w:ascii="Calibri" w:hAnsi="Calibri" w:cs="Calibri"/>
          <w:sz w:val="24"/>
          <w:szCs w:val="24"/>
        </w:rPr>
      </w:pPr>
      <w:r w:rsidRPr="00FB74D4">
        <w:rPr>
          <w:b/>
          <w:bCs/>
          <w:sz w:val="24"/>
          <w:szCs w:val="24"/>
        </w:rPr>
        <w:t>Stožer civilne zaštite</w:t>
      </w:r>
      <w:r w:rsidRPr="00FB74D4">
        <w:rPr>
          <w:sz w:val="24"/>
          <w:szCs w:val="24"/>
        </w:rPr>
        <w:t xml:space="preserve">: </w:t>
      </w:r>
      <w:bookmarkStart w:id="1023" w:name="_Hlk25396613"/>
      <w:bookmarkStart w:id="1024" w:name="_Toc513643760"/>
      <w:bookmarkStart w:id="1025" w:name="_Toc520198647"/>
      <w:bookmarkStart w:id="1026" w:name="_Toc523819231"/>
      <w:bookmarkStart w:id="1027" w:name="_Toc525218532"/>
      <w:bookmarkStart w:id="1028" w:name="_Toc527545415"/>
      <w:bookmarkStart w:id="1029" w:name="_Toc532551965"/>
      <w:bookmarkStart w:id="1030" w:name="_Toc13211370"/>
      <w:bookmarkStart w:id="1031" w:name="_Toc52787471"/>
      <w:bookmarkStart w:id="1032" w:name="_Toc58923481"/>
      <w:r w:rsidR="0062616F" w:rsidRPr="00FB74D4">
        <w:rPr>
          <w:rFonts w:eastAsia="Calibri" w:cstheme="minorHAnsi"/>
          <w:sz w:val="24"/>
          <w:szCs w:val="24"/>
        </w:rPr>
        <w:t xml:space="preserve">na temelju članka 24. stavka 1. Zakona o sustavu civilne zaštite (“Narodne Novine” broj 82/15, 118/18, 31/20 i 20/21), </w:t>
      </w:r>
      <w:r w:rsidR="00FB74D4" w:rsidRPr="00FB74D4">
        <w:rPr>
          <w:rFonts w:eastAsia="Calibri" w:cstheme="minorHAnsi"/>
          <w:sz w:val="24"/>
          <w:szCs w:val="24"/>
        </w:rPr>
        <w:t>članka 5. Pravilnika o sastavu stožera, načinu rada te uvjetima za imenovanje načelnika i članova stožera civilne zaštite (“Narodne Novine” broj 126/19, 17/20), i članka 42. Statuta Općine Pod</w:t>
      </w:r>
      <w:r w:rsidR="000D5D24">
        <w:rPr>
          <w:rFonts w:eastAsia="Calibri" w:cstheme="minorHAnsi"/>
          <w:sz w:val="24"/>
          <w:szCs w:val="24"/>
        </w:rPr>
        <w:t>ravske</w:t>
      </w:r>
      <w:r w:rsidR="00FB74D4" w:rsidRPr="00FB74D4">
        <w:rPr>
          <w:rFonts w:eastAsia="Calibri" w:cstheme="minorHAnsi"/>
          <w:sz w:val="24"/>
          <w:szCs w:val="24"/>
        </w:rPr>
        <w:t xml:space="preserve"> Sesvete (“Službeni glasnik Koprivničko – križevačke županije” broj 5/13, 4/18, 12/18, 11/20, 4/21), općinski načelnik Općine Podravske Sesvete donio je Odluku o osnivanju Stožera civilne zaštite Općine Podravske Sesvete (“Službeni glasnik Koprivničko – križevačke županije” broj 15/21). </w:t>
      </w:r>
    </w:p>
    <w:p w14:paraId="4F273E50" w14:textId="77777777" w:rsidR="006829A3" w:rsidRPr="00FB74D4" w:rsidRDefault="006829A3" w:rsidP="006829A3">
      <w:pPr>
        <w:pStyle w:val="Odlomakpopisa"/>
        <w:spacing w:after="0"/>
        <w:ind w:left="714"/>
        <w:jc w:val="both"/>
        <w:rPr>
          <w:rFonts w:ascii="Calibri" w:hAnsi="Calibri" w:cs="Calibri"/>
          <w:sz w:val="24"/>
          <w:szCs w:val="24"/>
        </w:rPr>
      </w:pPr>
    </w:p>
    <w:p w14:paraId="26D040D8" w14:textId="7DE5034B" w:rsidR="00FB74D4" w:rsidRPr="00FB74D4" w:rsidRDefault="00FB74D4" w:rsidP="00FB74D4">
      <w:pPr>
        <w:rPr>
          <w:rFonts w:ascii="Calibri" w:hAnsi="Calibri" w:cs="Calibri"/>
          <w:szCs w:val="24"/>
        </w:rPr>
      </w:pPr>
      <w:r w:rsidRPr="00FB74D4">
        <w:rPr>
          <w:rFonts w:ascii="Calibri" w:hAnsi="Calibri" w:cs="Calibri"/>
          <w:szCs w:val="24"/>
        </w:rPr>
        <w:t>Odluka o razrješenju i imenovanju člana Stožera civilne zaštite Općine Podravske Sesvete (“Službeni glasnik Koprivničko – križevačke županije” broj 21/21),</w:t>
      </w:r>
    </w:p>
    <w:p w14:paraId="599FC8B5" w14:textId="3692FF6B" w:rsidR="00FB74D4" w:rsidRPr="00FB74D4" w:rsidRDefault="00FB74D4" w:rsidP="00FB74D4">
      <w:pPr>
        <w:rPr>
          <w:rFonts w:ascii="Calibri" w:hAnsi="Calibri" w:cs="Calibri"/>
          <w:szCs w:val="24"/>
          <w:highlight w:val="yellow"/>
        </w:rPr>
      </w:pPr>
      <w:r w:rsidRPr="00FB74D4">
        <w:rPr>
          <w:rFonts w:ascii="Calibri" w:hAnsi="Calibri" w:cs="Calibri"/>
          <w:szCs w:val="24"/>
        </w:rPr>
        <w:t>Odluka o razrješenju i imenovanju načelnika, zamjenika načelnika i člana Stožera civilne zaštite Općine Podravske Sesvete (“Službeni glasnik Koprivničko – križevačke županije” broj 17/22),</w:t>
      </w:r>
    </w:p>
    <w:p w14:paraId="26204EBE" w14:textId="58650FEC" w:rsidR="003F29A7" w:rsidRPr="0062616F" w:rsidRDefault="009D575D" w:rsidP="009D575D">
      <w:pPr>
        <w:suppressAutoHyphens/>
        <w:autoSpaceDN w:val="0"/>
        <w:spacing w:after="0"/>
        <w:textAlignment w:val="baseline"/>
        <w:rPr>
          <w:szCs w:val="24"/>
        </w:rPr>
      </w:pPr>
      <w:bookmarkStart w:id="1033" w:name="_Hlk511030746"/>
      <w:r w:rsidRPr="0062616F">
        <w:rPr>
          <w:szCs w:val="24"/>
        </w:rPr>
        <w:t xml:space="preserve">Stožer civilne zaštite je stručno, operativno i koordinativno tijelo za provođenje mjera i aktivnosti civilne zaštite u velikim nesrećama i katastrofama. Stožer civilne zaštite obavlja zadaće koje se odnose na prikupljanje i obradu informacija ranog upozoravanja o mogućnosti nastanka velike nesreće i katastrofe, razvija plan djelovanja sustava civilne zaštite na svom području, upravlja reagiranjem sustava civilne zaštite, obavlja poslove informiranja javnosti i predlaže donošenje odluke o prestanku provođenja mjera i aktivnosti u sustavu civilne zaštite. Radom Stožera civilne zaštite Općine rukovodi načelnik Stožera, a kada se proglasi velika nesreća, rukovođenje preuzima načelnik Općine. </w:t>
      </w:r>
    </w:p>
    <w:p w14:paraId="3750240D" w14:textId="04C3B66D" w:rsidR="009D575D" w:rsidRPr="0062616F" w:rsidRDefault="009D575D" w:rsidP="009D575D">
      <w:pPr>
        <w:suppressAutoHyphens/>
        <w:autoSpaceDN w:val="0"/>
        <w:spacing w:after="0"/>
        <w:textAlignment w:val="baseline"/>
        <w:rPr>
          <w:szCs w:val="24"/>
        </w:rPr>
      </w:pPr>
      <w:r w:rsidRPr="0062616F">
        <w:rPr>
          <w:szCs w:val="24"/>
        </w:rPr>
        <w:t xml:space="preserve">Stožer civilne zaštite Općine upoznat je sa Zakonom o sustavu civilne zaštite te drugim zakonskim aktima, načinom djelovanja sustava civilne zaštite, načelima sustava civilne zaštite te sl. </w:t>
      </w:r>
      <w:r w:rsidR="003F29A7" w:rsidRPr="0062616F">
        <w:rPr>
          <w:szCs w:val="24"/>
        </w:rPr>
        <w:t xml:space="preserve">Članovi </w:t>
      </w:r>
      <w:r w:rsidRPr="0062616F">
        <w:rPr>
          <w:szCs w:val="24"/>
        </w:rPr>
        <w:t>Stožera civilne zaštite Općine osposoblje</w:t>
      </w:r>
      <w:r w:rsidR="003F29A7" w:rsidRPr="0062616F">
        <w:rPr>
          <w:szCs w:val="24"/>
        </w:rPr>
        <w:t>ni su</w:t>
      </w:r>
      <w:r w:rsidRPr="0062616F">
        <w:rPr>
          <w:szCs w:val="24"/>
        </w:rPr>
        <w:t xml:space="preserve"> za provođenja mjera i aktivnosti u sustavu civilne zaštite. Temeljem članka 6. st.2 Pravilnika o mobilizaciji, uvjetima i načinu rada operativnih snaga sustava civilne zaštite („</w:t>
      </w:r>
      <w:r w:rsidR="00162988" w:rsidRPr="0062616F">
        <w:rPr>
          <w:szCs w:val="24"/>
        </w:rPr>
        <w:t>Narodne Novine</w:t>
      </w:r>
      <w:r w:rsidRPr="0062616F">
        <w:rPr>
          <w:szCs w:val="24"/>
        </w:rPr>
        <w:t xml:space="preserve">“ broj 69/16), u slučaju velike nesreće, Stožer civilne zaštite Općine može predložiti organiziranje volontera i način njihovog uključivanja u provođenje određenih mjera i aktivnosti u velikim nesrećama i katastrofama, u suradnji sa središnjim tijelom državne uprave nadležnim za organiziranje volontera. </w:t>
      </w:r>
      <w:bookmarkEnd w:id="1033"/>
      <w:r w:rsidRPr="0062616F">
        <w:rPr>
          <w:szCs w:val="24"/>
        </w:rPr>
        <w:t>Način rada Stožera uređuje se Poslovnikom koji donosi općinski načelnik</w:t>
      </w:r>
      <w:bookmarkStart w:id="1034" w:name="_Hlk511030844"/>
      <w:r w:rsidR="003B03E0" w:rsidRPr="0062616F">
        <w:rPr>
          <w:szCs w:val="24"/>
        </w:rPr>
        <w:t>.</w:t>
      </w:r>
    </w:p>
    <w:bookmarkEnd w:id="1034"/>
    <w:p w14:paraId="2414FE35" w14:textId="77777777" w:rsidR="009D575D" w:rsidRPr="0062616F" w:rsidRDefault="009D575D" w:rsidP="009D575D">
      <w:pPr>
        <w:suppressAutoHyphens/>
        <w:autoSpaceDN w:val="0"/>
        <w:spacing w:after="0"/>
        <w:textAlignment w:val="baseline"/>
        <w:rPr>
          <w:szCs w:val="24"/>
          <w:lang w:eastAsia="hr-HR"/>
        </w:rPr>
      </w:pPr>
    </w:p>
    <w:p w14:paraId="5DE3040E" w14:textId="5CF674F5" w:rsidR="008F6728" w:rsidRPr="0062616F" w:rsidRDefault="009D575D" w:rsidP="0062616F">
      <w:pPr>
        <w:spacing w:after="0"/>
        <w:rPr>
          <w:rFonts w:cstheme="minorHAnsi"/>
          <w:szCs w:val="24"/>
        </w:rPr>
      </w:pPr>
      <w:r w:rsidRPr="0062616F">
        <w:rPr>
          <w:rFonts w:cstheme="minorHAnsi"/>
          <w:szCs w:val="24"/>
        </w:rPr>
        <w:t>Kontakt podaci Stožera civilne zaštite kao i drugih operativnih snaga sustava civilne zaštite (adrese, fiksni i mobilni telefonski brojevi), kontinuirano se ažuriraju u planskim dokumentima Općine.</w:t>
      </w:r>
      <w:bookmarkEnd w:id="1023"/>
    </w:p>
    <w:p w14:paraId="13CCE3E3" w14:textId="090FF516" w:rsidR="006A01A0" w:rsidRPr="0062616F" w:rsidRDefault="006A01A0" w:rsidP="009D575D">
      <w:pPr>
        <w:autoSpaceDE w:val="0"/>
        <w:autoSpaceDN w:val="0"/>
        <w:adjustRightInd w:val="0"/>
        <w:spacing w:after="0"/>
        <w:jc w:val="center"/>
        <w:rPr>
          <w:rFonts w:cs="Arial"/>
          <w:b/>
          <w:bCs/>
          <w:sz w:val="20"/>
          <w:szCs w:val="20"/>
          <w:lang w:eastAsia="hr-HR"/>
        </w:rPr>
      </w:pPr>
      <w:bookmarkStart w:id="1035" w:name="_Toc129846560"/>
      <w:r w:rsidRPr="0062616F">
        <w:rPr>
          <w:rFonts w:cs="Arial"/>
          <w:b/>
          <w:bCs/>
          <w:sz w:val="20"/>
          <w:szCs w:val="20"/>
        </w:rPr>
        <w:t xml:space="preserve">Tablica </w:t>
      </w:r>
      <w:r w:rsidRPr="0062616F">
        <w:rPr>
          <w:rFonts w:cs="Arial"/>
          <w:b/>
          <w:bCs/>
          <w:noProof/>
          <w:sz w:val="20"/>
          <w:szCs w:val="20"/>
        </w:rPr>
        <w:fldChar w:fldCharType="begin"/>
      </w:r>
      <w:r w:rsidRPr="0062616F">
        <w:rPr>
          <w:rFonts w:cs="Arial"/>
          <w:b/>
          <w:bCs/>
          <w:noProof/>
          <w:sz w:val="20"/>
          <w:szCs w:val="20"/>
        </w:rPr>
        <w:instrText xml:space="preserve"> SEQ Tablica \* ARABIC </w:instrText>
      </w:r>
      <w:r w:rsidRPr="0062616F">
        <w:rPr>
          <w:rFonts w:cs="Arial"/>
          <w:b/>
          <w:bCs/>
          <w:noProof/>
          <w:sz w:val="20"/>
          <w:szCs w:val="20"/>
        </w:rPr>
        <w:fldChar w:fldCharType="separate"/>
      </w:r>
      <w:r w:rsidR="00E25429">
        <w:rPr>
          <w:rFonts w:cs="Arial"/>
          <w:b/>
          <w:bCs/>
          <w:noProof/>
          <w:sz w:val="20"/>
          <w:szCs w:val="20"/>
        </w:rPr>
        <w:t>79</w:t>
      </w:r>
      <w:r w:rsidRPr="0062616F">
        <w:rPr>
          <w:rFonts w:cs="Arial"/>
          <w:b/>
          <w:bCs/>
          <w:noProof/>
          <w:sz w:val="20"/>
          <w:szCs w:val="20"/>
        </w:rPr>
        <w:fldChar w:fldCharType="end"/>
      </w:r>
      <w:r w:rsidRPr="0062616F">
        <w:rPr>
          <w:rFonts w:cs="Arial"/>
          <w:b/>
          <w:bCs/>
          <w:sz w:val="20"/>
          <w:szCs w:val="20"/>
        </w:rPr>
        <w:t>: Prikaz spremnosti kapaciteta Stožera civilne zaštite</w:t>
      </w:r>
      <w:bookmarkEnd w:id="1024"/>
      <w:bookmarkEnd w:id="1025"/>
      <w:bookmarkEnd w:id="1026"/>
      <w:bookmarkEnd w:id="1027"/>
      <w:bookmarkEnd w:id="1028"/>
      <w:bookmarkEnd w:id="1029"/>
      <w:bookmarkEnd w:id="1030"/>
      <w:bookmarkEnd w:id="1031"/>
      <w:bookmarkEnd w:id="1032"/>
      <w:bookmarkEnd w:id="1035"/>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6A01A0" w:rsidRPr="0062616F" w14:paraId="15E2D74C" w14:textId="77777777" w:rsidTr="00BF3996">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F36CF" w14:textId="77777777" w:rsidR="006A01A0" w:rsidRPr="0062616F" w:rsidRDefault="006A01A0" w:rsidP="002104F7">
            <w:pPr>
              <w:spacing w:after="0" w:line="240" w:lineRule="auto"/>
              <w:rPr>
                <w:rFonts w:cs="Calibri"/>
                <w:sz w:val="20"/>
                <w:szCs w:val="20"/>
              </w:rPr>
            </w:pPr>
            <w:bookmarkStart w:id="1036" w:name="_Hlk511030861"/>
            <w:r w:rsidRPr="0062616F">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7F677A5" w14:textId="77777777" w:rsidR="006A01A0" w:rsidRPr="0062616F" w:rsidRDefault="006A01A0" w:rsidP="002104F7">
            <w:pPr>
              <w:spacing w:after="0" w:line="240" w:lineRule="auto"/>
              <w:jc w:val="center"/>
              <w:rPr>
                <w:rFonts w:cs="Calibri"/>
                <w:sz w:val="20"/>
                <w:szCs w:val="20"/>
              </w:rPr>
            </w:pPr>
            <w:r w:rsidRPr="0062616F">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558C39D" w14:textId="77777777" w:rsidR="006A01A0" w:rsidRPr="0062616F" w:rsidRDefault="006A01A0" w:rsidP="002104F7">
            <w:pPr>
              <w:spacing w:after="0" w:line="240" w:lineRule="auto"/>
              <w:jc w:val="center"/>
              <w:rPr>
                <w:rFonts w:cs="Calibri"/>
                <w:sz w:val="20"/>
                <w:szCs w:val="20"/>
              </w:rPr>
            </w:pPr>
            <w:r w:rsidRPr="0062616F">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1955539A" w14:textId="77777777" w:rsidR="006A01A0" w:rsidRPr="0062616F" w:rsidRDefault="006A01A0" w:rsidP="002104F7">
            <w:pPr>
              <w:spacing w:after="0" w:line="240" w:lineRule="auto"/>
              <w:jc w:val="center"/>
              <w:rPr>
                <w:rFonts w:cs="Calibri"/>
                <w:sz w:val="20"/>
                <w:szCs w:val="20"/>
              </w:rPr>
            </w:pPr>
            <w:r w:rsidRPr="0062616F">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7974EE31" w14:textId="77777777" w:rsidR="006A01A0" w:rsidRPr="0062616F" w:rsidRDefault="006A01A0" w:rsidP="002104F7">
            <w:pPr>
              <w:spacing w:after="0" w:line="240" w:lineRule="auto"/>
              <w:jc w:val="center"/>
              <w:rPr>
                <w:rFonts w:cs="Calibri"/>
                <w:sz w:val="20"/>
                <w:szCs w:val="20"/>
              </w:rPr>
            </w:pPr>
            <w:r w:rsidRPr="0062616F">
              <w:rPr>
                <w:rFonts w:cs="Calibri"/>
                <w:b/>
                <w:sz w:val="20"/>
                <w:szCs w:val="20"/>
              </w:rPr>
              <w:t>Vrlo visoka spremnost</w:t>
            </w:r>
          </w:p>
        </w:tc>
      </w:tr>
      <w:tr w:rsidR="006A01A0" w:rsidRPr="0062616F" w14:paraId="4F524C67" w14:textId="77777777" w:rsidTr="00BF3996">
        <w:trPr>
          <w:trHeight w:val="278"/>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A3E13" w14:textId="77777777" w:rsidR="006A01A0" w:rsidRPr="0062616F" w:rsidRDefault="006A01A0" w:rsidP="002104F7">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8DC32F9" w14:textId="77777777" w:rsidR="006A01A0" w:rsidRPr="0062616F" w:rsidRDefault="006A01A0" w:rsidP="002104F7">
            <w:pPr>
              <w:spacing w:after="0" w:line="240" w:lineRule="auto"/>
              <w:jc w:val="center"/>
              <w:rPr>
                <w:rFonts w:cs="Calibri"/>
                <w:sz w:val="20"/>
                <w:szCs w:val="20"/>
              </w:rPr>
            </w:pPr>
            <w:r w:rsidRPr="0062616F">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29C4CA7" w14:textId="77777777" w:rsidR="006A01A0" w:rsidRPr="0062616F" w:rsidRDefault="006A01A0" w:rsidP="002104F7">
            <w:pPr>
              <w:spacing w:after="0" w:line="240" w:lineRule="auto"/>
              <w:jc w:val="center"/>
              <w:rPr>
                <w:rFonts w:cs="Calibri"/>
                <w:sz w:val="20"/>
                <w:szCs w:val="20"/>
              </w:rPr>
            </w:pPr>
            <w:r w:rsidRPr="0062616F">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51358679" w14:textId="77777777" w:rsidR="006A01A0" w:rsidRPr="0062616F" w:rsidRDefault="006A01A0" w:rsidP="002104F7">
            <w:pPr>
              <w:spacing w:after="0" w:line="240" w:lineRule="auto"/>
              <w:jc w:val="center"/>
              <w:rPr>
                <w:rFonts w:cs="Calibri"/>
                <w:sz w:val="20"/>
                <w:szCs w:val="20"/>
              </w:rPr>
            </w:pPr>
            <w:r w:rsidRPr="0062616F">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0D74A7B4" w14:textId="77777777" w:rsidR="006A01A0" w:rsidRPr="0062616F" w:rsidRDefault="006A01A0" w:rsidP="002104F7">
            <w:pPr>
              <w:spacing w:after="0" w:line="240" w:lineRule="auto"/>
              <w:jc w:val="center"/>
              <w:rPr>
                <w:rFonts w:cs="Calibri"/>
                <w:sz w:val="20"/>
                <w:szCs w:val="20"/>
              </w:rPr>
            </w:pPr>
            <w:r w:rsidRPr="0062616F">
              <w:rPr>
                <w:rFonts w:cs="Calibri"/>
                <w:b/>
                <w:sz w:val="20"/>
                <w:szCs w:val="20"/>
              </w:rPr>
              <w:t>1</w:t>
            </w:r>
          </w:p>
        </w:tc>
      </w:tr>
      <w:tr w:rsidR="006A01A0" w:rsidRPr="0062616F" w14:paraId="5131254B" w14:textId="77777777" w:rsidTr="00BF3996">
        <w:trPr>
          <w:trHeight w:val="10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9E51C" w14:textId="77777777" w:rsidR="006A01A0" w:rsidRPr="0062616F" w:rsidRDefault="006A01A0" w:rsidP="002104F7">
            <w:pPr>
              <w:spacing w:after="0" w:line="240" w:lineRule="auto"/>
              <w:jc w:val="center"/>
              <w:rPr>
                <w:rFonts w:cs="Calibri"/>
                <w:sz w:val="20"/>
                <w:szCs w:val="20"/>
              </w:rPr>
            </w:pPr>
            <w:r w:rsidRPr="0062616F">
              <w:rPr>
                <w:rFonts w:cs="Calibri"/>
                <w:sz w:val="20"/>
                <w:szCs w:val="20"/>
              </w:rPr>
              <w:t>Odgovornost.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726E8" w14:textId="77777777" w:rsidR="006A01A0" w:rsidRPr="0062616F" w:rsidRDefault="006A01A0"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CC73EA" w14:textId="77777777" w:rsidR="006A01A0" w:rsidRPr="0062616F" w:rsidRDefault="006A01A0"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7A57C" w14:textId="77777777" w:rsidR="006A01A0" w:rsidRPr="0062616F" w:rsidRDefault="006A01A0"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E458D8" w14:textId="77777777" w:rsidR="006A01A0" w:rsidRPr="0062616F" w:rsidRDefault="006A01A0" w:rsidP="002104F7">
            <w:pPr>
              <w:spacing w:after="0" w:line="240" w:lineRule="auto"/>
              <w:jc w:val="center"/>
              <w:rPr>
                <w:rFonts w:cs="Calibri"/>
                <w:b/>
                <w:sz w:val="20"/>
                <w:szCs w:val="20"/>
              </w:rPr>
            </w:pPr>
            <w:r w:rsidRPr="0062616F">
              <w:rPr>
                <w:rFonts w:cs="Calibri"/>
                <w:b/>
                <w:sz w:val="20"/>
                <w:szCs w:val="20"/>
              </w:rPr>
              <w:t>X</w:t>
            </w:r>
          </w:p>
        </w:tc>
      </w:tr>
      <w:tr w:rsidR="006A01A0" w:rsidRPr="0062616F" w14:paraId="71019954"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08B61" w14:textId="77777777" w:rsidR="006A01A0" w:rsidRPr="0062616F" w:rsidRDefault="006A01A0" w:rsidP="002104F7">
            <w:pPr>
              <w:spacing w:after="0" w:line="240" w:lineRule="auto"/>
              <w:jc w:val="center"/>
              <w:rPr>
                <w:rFonts w:cs="Calibri"/>
                <w:sz w:val="20"/>
                <w:szCs w:val="20"/>
              </w:rPr>
            </w:pPr>
            <w:r w:rsidRPr="0062616F">
              <w:rPr>
                <w:rFonts w:cs="Calibri"/>
                <w:sz w:val="20"/>
                <w:szCs w:val="20"/>
              </w:rPr>
              <w:t>Osposobljenost.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FFFFA" w14:textId="77777777" w:rsidR="006A01A0" w:rsidRPr="0062616F" w:rsidRDefault="006A01A0"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BD755" w14:textId="77777777" w:rsidR="006A01A0" w:rsidRPr="0062616F" w:rsidRDefault="006A01A0"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0DCF3" w14:textId="77777777" w:rsidR="006A01A0" w:rsidRPr="0062616F" w:rsidRDefault="006A01A0"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946E4" w14:textId="77777777" w:rsidR="006A01A0" w:rsidRPr="0062616F" w:rsidRDefault="006A01A0" w:rsidP="002104F7">
            <w:pPr>
              <w:spacing w:after="0" w:line="240" w:lineRule="auto"/>
              <w:jc w:val="center"/>
              <w:rPr>
                <w:rFonts w:cs="Calibri"/>
                <w:b/>
                <w:sz w:val="20"/>
                <w:szCs w:val="20"/>
              </w:rPr>
            </w:pPr>
            <w:r w:rsidRPr="0062616F">
              <w:rPr>
                <w:rFonts w:cs="Calibri"/>
                <w:b/>
                <w:sz w:val="20"/>
                <w:szCs w:val="20"/>
              </w:rPr>
              <w:t>X</w:t>
            </w:r>
          </w:p>
        </w:tc>
      </w:tr>
      <w:tr w:rsidR="006A01A0" w:rsidRPr="0062616F" w14:paraId="1DD394EC"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641922" w14:textId="77777777" w:rsidR="006A01A0" w:rsidRPr="0062616F" w:rsidRDefault="006A01A0" w:rsidP="002104F7">
            <w:pPr>
              <w:spacing w:after="0" w:line="240" w:lineRule="auto"/>
              <w:jc w:val="center"/>
              <w:rPr>
                <w:rFonts w:cs="Calibri"/>
                <w:sz w:val="20"/>
                <w:szCs w:val="20"/>
              </w:rPr>
            </w:pPr>
            <w:r w:rsidRPr="0062616F">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2523AA" w14:textId="77777777" w:rsidR="006A01A0" w:rsidRPr="0062616F" w:rsidRDefault="006A01A0"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60354" w14:textId="77777777" w:rsidR="006A01A0" w:rsidRPr="0062616F" w:rsidRDefault="006A01A0"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A8DCC" w14:textId="77777777" w:rsidR="006A01A0" w:rsidRPr="0062616F" w:rsidRDefault="006A01A0"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EB49B" w14:textId="77777777" w:rsidR="006A01A0" w:rsidRPr="0062616F" w:rsidRDefault="006A01A0" w:rsidP="002104F7">
            <w:pPr>
              <w:spacing w:after="0" w:line="240" w:lineRule="auto"/>
              <w:jc w:val="center"/>
              <w:rPr>
                <w:rFonts w:cs="Calibri"/>
                <w:b/>
                <w:sz w:val="20"/>
                <w:szCs w:val="20"/>
              </w:rPr>
            </w:pPr>
            <w:r w:rsidRPr="0062616F">
              <w:rPr>
                <w:rFonts w:cs="Calibri"/>
                <w:b/>
                <w:sz w:val="20"/>
                <w:szCs w:val="20"/>
              </w:rPr>
              <w:t>X</w:t>
            </w:r>
          </w:p>
        </w:tc>
      </w:tr>
      <w:tr w:rsidR="006A01A0" w:rsidRPr="001608E9" w14:paraId="39F6DF45"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04E9D0" w14:textId="77777777" w:rsidR="006A01A0" w:rsidRPr="0062616F" w:rsidRDefault="006A01A0" w:rsidP="002104F7">
            <w:pPr>
              <w:spacing w:after="0" w:line="240" w:lineRule="auto"/>
              <w:rPr>
                <w:rFonts w:cs="Calibri"/>
                <w:b/>
                <w:sz w:val="20"/>
                <w:szCs w:val="20"/>
              </w:rPr>
            </w:pPr>
            <w:r w:rsidRPr="0062616F">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AC6BA" w14:textId="77777777" w:rsidR="006A01A0" w:rsidRPr="0062616F" w:rsidRDefault="006A01A0"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F69234" w14:textId="77777777" w:rsidR="006A01A0" w:rsidRPr="0062616F" w:rsidRDefault="006A01A0"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53BD6B" w14:textId="77777777" w:rsidR="006A01A0" w:rsidRPr="0062616F" w:rsidRDefault="006A01A0"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967442" w14:textId="77777777" w:rsidR="006A01A0" w:rsidRPr="0062616F" w:rsidRDefault="006A01A0" w:rsidP="002104F7">
            <w:pPr>
              <w:spacing w:after="0" w:line="240" w:lineRule="auto"/>
              <w:jc w:val="center"/>
              <w:rPr>
                <w:rFonts w:cs="Calibri"/>
                <w:b/>
                <w:sz w:val="20"/>
                <w:szCs w:val="20"/>
              </w:rPr>
            </w:pPr>
            <w:r w:rsidRPr="0062616F">
              <w:rPr>
                <w:rFonts w:cs="Calibri"/>
                <w:b/>
                <w:sz w:val="20"/>
                <w:szCs w:val="20"/>
              </w:rPr>
              <w:t>X</w:t>
            </w:r>
          </w:p>
        </w:tc>
      </w:tr>
      <w:bookmarkEnd w:id="1036"/>
    </w:tbl>
    <w:p w14:paraId="255FF273" w14:textId="77777777" w:rsidR="00B2799F" w:rsidRPr="00B2799F" w:rsidRDefault="00B2799F" w:rsidP="00B2799F">
      <w:pPr>
        <w:pStyle w:val="Odlomakpopisa"/>
        <w:jc w:val="both"/>
      </w:pPr>
    </w:p>
    <w:p w14:paraId="6E9AC733" w14:textId="1AD62BED" w:rsidR="008F6728" w:rsidRPr="004970A6" w:rsidRDefault="006A01A0">
      <w:pPr>
        <w:pStyle w:val="Odlomakpopisa"/>
        <w:numPr>
          <w:ilvl w:val="0"/>
          <w:numId w:val="115"/>
        </w:numPr>
        <w:jc w:val="both"/>
      </w:pPr>
      <w:r w:rsidRPr="004970A6">
        <w:rPr>
          <w:rFonts w:ascii="Calibri" w:hAnsi="Calibri" w:cs="Calibri"/>
          <w:b/>
          <w:bCs/>
          <w:sz w:val="24"/>
          <w:szCs w:val="24"/>
        </w:rPr>
        <w:t>Koordinatori na lokaciji:</w:t>
      </w:r>
      <w:r w:rsidRPr="004970A6">
        <w:rPr>
          <w:rFonts w:ascii="Calibri" w:hAnsi="Calibri" w:cs="Calibri"/>
          <w:sz w:val="24"/>
          <w:szCs w:val="24"/>
        </w:rPr>
        <w:t xml:space="preserve"> </w:t>
      </w:r>
      <w:bookmarkStart w:id="1037" w:name="_Toc513643761"/>
      <w:bookmarkStart w:id="1038" w:name="_Toc520198648"/>
      <w:bookmarkStart w:id="1039" w:name="_Toc523819232"/>
      <w:bookmarkStart w:id="1040" w:name="_Toc525218533"/>
      <w:bookmarkStart w:id="1041" w:name="_Toc527545416"/>
      <w:bookmarkStart w:id="1042" w:name="_Toc532551966"/>
      <w:bookmarkStart w:id="1043" w:name="_Toc13211371"/>
      <w:bookmarkStart w:id="1044" w:name="_Toc52787472"/>
      <w:bookmarkStart w:id="1045" w:name="_Toc58923482"/>
      <w:r w:rsidR="00637835" w:rsidRPr="004970A6">
        <w:rPr>
          <w:rFonts w:ascii="Calibri" w:hAnsi="Calibri" w:cs="Calibri"/>
          <w:sz w:val="24"/>
          <w:szCs w:val="24"/>
        </w:rPr>
        <w:t xml:space="preserve"> </w:t>
      </w:r>
      <w:r w:rsidR="004970A6" w:rsidRPr="004970A6">
        <w:rPr>
          <w:rFonts w:cstheme="minorHAnsi"/>
          <w:sz w:val="24"/>
          <w:szCs w:val="24"/>
        </w:rPr>
        <w:t xml:space="preserve">Sukladno članku 26. Pravilnika o mobilizaciji, uvjetima i načinu rada operativnih snaga sustava civilne zaštite („Narodne novine“ broj 69/16), Općina će po usvajanju Procjene rizika od velikih nesreća </w:t>
      </w:r>
      <w:r w:rsidR="004970A6" w:rsidRPr="004970A6">
        <w:rPr>
          <w:rFonts w:eastAsia="Times New Roman" w:cstheme="minorHAnsi"/>
          <w:color w:val="000000"/>
          <w:sz w:val="24"/>
          <w:szCs w:val="24"/>
          <w:lang w:eastAsia="hr-HR"/>
        </w:rPr>
        <w:t>u Planu djelovanja civilne zaštite i u suradnji s operativnim snagama sustava civilne zaštite utvrditi popis potencijalnih koordinatora na lokaciji s kojeg, ovisno o specifičnostima izvanrednog događaja, načelnik nadležnog stožera civilne zaštite koordinatora određuje i upućuje na lokaciju sa zadaćom koordiniranja djelovanja različitih operativnih snaga sustava civilne zaštite i komuniciranja sa stožerom tijekom trajanja poduzimanja mjera i aktivnosti na otklanjanju posljedica izvanrednog događaja.</w:t>
      </w:r>
    </w:p>
    <w:p w14:paraId="37BD5C15" w14:textId="2834A0C4" w:rsidR="002104F7" w:rsidRPr="004970A6" w:rsidRDefault="002104F7" w:rsidP="009D575D">
      <w:pPr>
        <w:spacing w:after="0" w:line="240" w:lineRule="auto"/>
        <w:jc w:val="center"/>
        <w:rPr>
          <w:rFonts w:cs="Calibri"/>
          <w:bCs/>
          <w:sz w:val="20"/>
          <w:szCs w:val="24"/>
        </w:rPr>
      </w:pPr>
      <w:bookmarkStart w:id="1046" w:name="_Toc129846561"/>
      <w:r w:rsidRPr="004970A6">
        <w:rPr>
          <w:rFonts w:cs="Arial"/>
          <w:b/>
          <w:bCs/>
          <w:sz w:val="20"/>
          <w:szCs w:val="20"/>
        </w:rPr>
        <w:t xml:space="preserve">Tablica </w:t>
      </w:r>
      <w:r w:rsidRPr="004970A6">
        <w:rPr>
          <w:rFonts w:cs="Arial"/>
          <w:b/>
          <w:bCs/>
          <w:noProof/>
          <w:sz w:val="20"/>
          <w:szCs w:val="20"/>
        </w:rPr>
        <w:fldChar w:fldCharType="begin"/>
      </w:r>
      <w:r w:rsidRPr="004970A6">
        <w:rPr>
          <w:rFonts w:cs="Arial"/>
          <w:b/>
          <w:bCs/>
          <w:noProof/>
          <w:sz w:val="20"/>
          <w:szCs w:val="20"/>
        </w:rPr>
        <w:instrText xml:space="preserve"> SEQ Tablica \* ARABIC </w:instrText>
      </w:r>
      <w:r w:rsidRPr="004970A6">
        <w:rPr>
          <w:rFonts w:cs="Arial"/>
          <w:b/>
          <w:bCs/>
          <w:noProof/>
          <w:sz w:val="20"/>
          <w:szCs w:val="20"/>
        </w:rPr>
        <w:fldChar w:fldCharType="separate"/>
      </w:r>
      <w:r w:rsidR="00E25429">
        <w:rPr>
          <w:rFonts w:cs="Arial"/>
          <w:b/>
          <w:bCs/>
          <w:noProof/>
          <w:sz w:val="20"/>
          <w:szCs w:val="20"/>
        </w:rPr>
        <w:t>80</w:t>
      </w:r>
      <w:r w:rsidRPr="004970A6">
        <w:rPr>
          <w:rFonts w:cs="Arial"/>
          <w:b/>
          <w:bCs/>
          <w:noProof/>
          <w:sz w:val="20"/>
          <w:szCs w:val="20"/>
        </w:rPr>
        <w:fldChar w:fldCharType="end"/>
      </w:r>
      <w:r w:rsidRPr="004970A6">
        <w:rPr>
          <w:rFonts w:cs="Arial"/>
          <w:b/>
          <w:bCs/>
          <w:sz w:val="20"/>
          <w:szCs w:val="20"/>
        </w:rPr>
        <w:t>: Prikaz spremnosti kapaciteta koordinatora na lokaciji sustava civilne zaštite</w:t>
      </w:r>
      <w:bookmarkEnd w:id="1037"/>
      <w:bookmarkEnd w:id="1038"/>
      <w:bookmarkEnd w:id="1039"/>
      <w:bookmarkEnd w:id="1040"/>
      <w:bookmarkEnd w:id="1041"/>
      <w:bookmarkEnd w:id="1042"/>
      <w:bookmarkEnd w:id="1043"/>
      <w:bookmarkEnd w:id="1044"/>
      <w:bookmarkEnd w:id="1045"/>
      <w:bookmarkEnd w:id="1046"/>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2104F7" w:rsidRPr="004970A6" w14:paraId="2A896F2E" w14:textId="77777777" w:rsidTr="00BF3996">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25942" w14:textId="77777777" w:rsidR="002104F7" w:rsidRPr="004970A6" w:rsidRDefault="002104F7" w:rsidP="009D575D">
            <w:pPr>
              <w:spacing w:after="0" w:line="240" w:lineRule="auto"/>
              <w:rPr>
                <w:rFonts w:cs="Calibri"/>
                <w:sz w:val="20"/>
                <w:szCs w:val="20"/>
              </w:rPr>
            </w:pPr>
            <w:bookmarkStart w:id="1047" w:name="_Hlk511030929"/>
            <w:r w:rsidRPr="004970A6">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01A72BB2" w14:textId="77777777" w:rsidR="002104F7" w:rsidRPr="004970A6" w:rsidRDefault="002104F7" w:rsidP="009D575D">
            <w:pPr>
              <w:spacing w:after="0" w:line="240" w:lineRule="auto"/>
              <w:jc w:val="center"/>
              <w:rPr>
                <w:rFonts w:cs="Calibri"/>
                <w:sz w:val="20"/>
                <w:szCs w:val="20"/>
              </w:rPr>
            </w:pPr>
            <w:r w:rsidRPr="004970A6">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54402BE" w14:textId="77777777" w:rsidR="002104F7" w:rsidRPr="004970A6" w:rsidRDefault="002104F7" w:rsidP="009D575D">
            <w:pPr>
              <w:spacing w:after="0" w:line="240" w:lineRule="auto"/>
              <w:jc w:val="center"/>
              <w:rPr>
                <w:rFonts w:cs="Calibri"/>
                <w:sz w:val="20"/>
                <w:szCs w:val="20"/>
              </w:rPr>
            </w:pPr>
            <w:r w:rsidRPr="004970A6">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1D29D38C" w14:textId="77777777" w:rsidR="002104F7" w:rsidRPr="004970A6" w:rsidRDefault="002104F7" w:rsidP="009D575D">
            <w:pPr>
              <w:spacing w:after="0" w:line="240" w:lineRule="auto"/>
              <w:jc w:val="center"/>
              <w:rPr>
                <w:rFonts w:cs="Calibri"/>
                <w:sz w:val="20"/>
                <w:szCs w:val="20"/>
              </w:rPr>
            </w:pPr>
            <w:r w:rsidRPr="004970A6">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68A55A63" w14:textId="77777777" w:rsidR="002104F7" w:rsidRPr="004970A6" w:rsidRDefault="002104F7" w:rsidP="009D575D">
            <w:pPr>
              <w:spacing w:after="0" w:line="240" w:lineRule="auto"/>
              <w:jc w:val="center"/>
              <w:rPr>
                <w:rFonts w:cs="Calibri"/>
                <w:sz w:val="20"/>
                <w:szCs w:val="20"/>
              </w:rPr>
            </w:pPr>
            <w:r w:rsidRPr="004970A6">
              <w:rPr>
                <w:rFonts w:cs="Calibri"/>
                <w:b/>
                <w:sz w:val="20"/>
                <w:szCs w:val="20"/>
              </w:rPr>
              <w:t>Vrlo visoka spremnost</w:t>
            </w:r>
          </w:p>
        </w:tc>
      </w:tr>
      <w:tr w:rsidR="002104F7" w:rsidRPr="004970A6" w14:paraId="1BCC1FC3" w14:textId="77777777" w:rsidTr="00BF3996">
        <w:trPr>
          <w:trHeight w:val="70"/>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B0662" w14:textId="77777777" w:rsidR="002104F7" w:rsidRPr="004970A6" w:rsidRDefault="002104F7" w:rsidP="009D575D">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0BB0D32B" w14:textId="77777777" w:rsidR="002104F7" w:rsidRPr="004970A6" w:rsidRDefault="002104F7" w:rsidP="009D575D">
            <w:pPr>
              <w:spacing w:after="0" w:line="240" w:lineRule="auto"/>
              <w:jc w:val="center"/>
              <w:rPr>
                <w:rFonts w:cs="Calibri"/>
                <w:sz w:val="20"/>
                <w:szCs w:val="20"/>
              </w:rPr>
            </w:pPr>
            <w:r w:rsidRPr="004970A6">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19A1CBF3" w14:textId="77777777" w:rsidR="002104F7" w:rsidRPr="004970A6" w:rsidRDefault="002104F7" w:rsidP="009D575D">
            <w:pPr>
              <w:spacing w:after="0" w:line="240" w:lineRule="auto"/>
              <w:jc w:val="center"/>
              <w:rPr>
                <w:rFonts w:cs="Calibri"/>
                <w:sz w:val="20"/>
                <w:szCs w:val="20"/>
              </w:rPr>
            </w:pPr>
            <w:r w:rsidRPr="004970A6">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F19ED03" w14:textId="77777777" w:rsidR="002104F7" w:rsidRPr="004970A6" w:rsidRDefault="002104F7" w:rsidP="009D575D">
            <w:pPr>
              <w:spacing w:after="0" w:line="240" w:lineRule="auto"/>
              <w:jc w:val="center"/>
              <w:rPr>
                <w:rFonts w:cs="Calibri"/>
                <w:sz w:val="20"/>
                <w:szCs w:val="20"/>
              </w:rPr>
            </w:pPr>
            <w:r w:rsidRPr="004970A6">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50A66DB9" w14:textId="77777777" w:rsidR="002104F7" w:rsidRPr="004970A6" w:rsidRDefault="002104F7" w:rsidP="009D575D">
            <w:pPr>
              <w:spacing w:after="0" w:line="240" w:lineRule="auto"/>
              <w:jc w:val="center"/>
              <w:rPr>
                <w:rFonts w:cs="Calibri"/>
                <w:sz w:val="20"/>
                <w:szCs w:val="20"/>
              </w:rPr>
            </w:pPr>
            <w:r w:rsidRPr="004970A6">
              <w:rPr>
                <w:rFonts w:cs="Calibri"/>
                <w:b/>
                <w:sz w:val="20"/>
                <w:szCs w:val="20"/>
              </w:rPr>
              <w:t>1</w:t>
            </w:r>
          </w:p>
        </w:tc>
      </w:tr>
      <w:tr w:rsidR="004970A6" w:rsidRPr="004970A6" w14:paraId="4793455C"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B2F3F" w14:textId="77777777" w:rsidR="004970A6" w:rsidRPr="004970A6" w:rsidRDefault="004970A6" w:rsidP="004970A6">
            <w:pPr>
              <w:spacing w:after="0" w:line="240" w:lineRule="auto"/>
              <w:jc w:val="center"/>
              <w:rPr>
                <w:rFonts w:cs="Calibri"/>
                <w:sz w:val="20"/>
                <w:szCs w:val="20"/>
              </w:rPr>
            </w:pPr>
            <w:r w:rsidRPr="004970A6">
              <w:rPr>
                <w:rFonts w:cs="Calibri"/>
                <w:sz w:val="20"/>
                <w:szCs w:val="20"/>
              </w:rPr>
              <w:t>Odgovornost.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0283A" w14:textId="59085A46" w:rsidR="004970A6" w:rsidRPr="004970A6" w:rsidRDefault="004970A6" w:rsidP="004970A6">
            <w:pPr>
              <w:spacing w:after="0" w:line="240" w:lineRule="auto"/>
              <w:jc w:val="center"/>
              <w:rPr>
                <w:rFonts w:cs="Calibri"/>
                <w:b/>
                <w:sz w:val="20"/>
                <w:szCs w:val="20"/>
              </w:rPr>
            </w:pPr>
            <w:r w:rsidRPr="004970A6">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41696" w14:textId="77777777" w:rsidR="004970A6" w:rsidRPr="004970A6" w:rsidRDefault="004970A6" w:rsidP="004970A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332B71" w14:textId="77777777" w:rsidR="004970A6" w:rsidRPr="004970A6" w:rsidRDefault="004970A6" w:rsidP="004970A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67BAC" w14:textId="0C5E77C1" w:rsidR="004970A6" w:rsidRPr="004970A6" w:rsidRDefault="004970A6" w:rsidP="004970A6">
            <w:pPr>
              <w:spacing w:after="0" w:line="240" w:lineRule="auto"/>
              <w:jc w:val="center"/>
              <w:rPr>
                <w:rFonts w:cs="Calibri"/>
                <w:b/>
                <w:sz w:val="20"/>
                <w:szCs w:val="20"/>
              </w:rPr>
            </w:pPr>
          </w:p>
        </w:tc>
      </w:tr>
      <w:tr w:rsidR="004970A6" w:rsidRPr="004970A6" w14:paraId="420062CF"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8A605" w14:textId="77777777" w:rsidR="004970A6" w:rsidRPr="004970A6" w:rsidRDefault="004970A6" w:rsidP="004970A6">
            <w:pPr>
              <w:spacing w:after="0" w:line="240" w:lineRule="auto"/>
              <w:jc w:val="center"/>
              <w:rPr>
                <w:rFonts w:cs="Calibri"/>
                <w:sz w:val="20"/>
                <w:szCs w:val="20"/>
              </w:rPr>
            </w:pPr>
            <w:r w:rsidRPr="004970A6">
              <w:rPr>
                <w:rFonts w:cs="Calibri"/>
                <w:sz w:val="20"/>
                <w:szCs w:val="20"/>
              </w:rPr>
              <w:t>Osposobljenost.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661895" w14:textId="307C03BA" w:rsidR="004970A6" w:rsidRPr="004970A6" w:rsidRDefault="004970A6" w:rsidP="004970A6">
            <w:pPr>
              <w:spacing w:after="0" w:line="240" w:lineRule="auto"/>
              <w:jc w:val="center"/>
              <w:rPr>
                <w:rFonts w:cs="Calibri"/>
                <w:b/>
                <w:sz w:val="20"/>
                <w:szCs w:val="20"/>
              </w:rPr>
            </w:pPr>
            <w:r w:rsidRPr="004970A6">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C9F540" w14:textId="77777777" w:rsidR="004970A6" w:rsidRPr="004970A6" w:rsidRDefault="004970A6" w:rsidP="004970A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29262" w14:textId="77777777" w:rsidR="004970A6" w:rsidRPr="004970A6" w:rsidRDefault="004970A6" w:rsidP="004970A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6964A" w14:textId="1F24D439" w:rsidR="004970A6" w:rsidRPr="004970A6" w:rsidRDefault="004970A6" w:rsidP="004970A6">
            <w:pPr>
              <w:spacing w:after="0" w:line="240" w:lineRule="auto"/>
              <w:jc w:val="center"/>
              <w:rPr>
                <w:rFonts w:cs="Calibri"/>
                <w:b/>
                <w:sz w:val="20"/>
                <w:szCs w:val="20"/>
              </w:rPr>
            </w:pPr>
          </w:p>
        </w:tc>
      </w:tr>
      <w:tr w:rsidR="004970A6" w:rsidRPr="004970A6" w14:paraId="780DCFC0"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B7572" w14:textId="77777777" w:rsidR="004970A6" w:rsidRPr="004970A6" w:rsidRDefault="004970A6" w:rsidP="004970A6">
            <w:pPr>
              <w:spacing w:after="0" w:line="240" w:lineRule="auto"/>
              <w:jc w:val="center"/>
              <w:rPr>
                <w:rFonts w:cs="Calibri"/>
                <w:sz w:val="20"/>
                <w:szCs w:val="20"/>
              </w:rPr>
            </w:pPr>
            <w:r w:rsidRPr="004970A6">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54C83" w14:textId="20A7B750" w:rsidR="004970A6" w:rsidRPr="004970A6" w:rsidRDefault="004970A6" w:rsidP="004970A6">
            <w:pPr>
              <w:spacing w:after="0" w:line="240" w:lineRule="auto"/>
              <w:jc w:val="center"/>
              <w:rPr>
                <w:rFonts w:cs="Calibri"/>
                <w:b/>
                <w:sz w:val="20"/>
                <w:szCs w:val="20"/>
              </w:rPr>
            </w:pPr>
            <w:r w:rsidRPr="004970A6">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51CF9" w14:textId="77777777" w:rsidR="004970A6" w:rsidRPr="004970A6" w:rsidRDefault="004970A6" w:rsidP="004970A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F55F11" w14:textId="77777777" w:rsidR="004970A6" w:rsidRPr="004970A6" w:rsidRDefault="004970A6" w:rsidP="004970A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CC427" w14:textId="62EE4F85" w:rsidR="004970A6" w:rsidRPr="004970A6" w:rsidRDefault="004970A6" w:rsidP="004970A6">
            <w:pPr>
              <w:spacing w:after="0" w:line="240" w:lineRule="auto"/>
              <w:jc w:val="center"/>
              <w:rPr>
                <w:rFonts w:cs="Calibri"/>
                <w:b/>
                <w:sz w:val="20"/>
                <w:szCs w:val="20"/>
              </w:rPr>
            </w:pPr>
          </w:p>
        </w:tc>
      </w:tr>
      <w:tr w:rsidR="004970A6" w:rsidRPr="001608E9" w14:paraId="02A807F1"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7F2CF" w14:textId="77777777" w:rsidR="004970A6" w:rsidRPr="004970A6" w:rsidRDefault="004970A6" w:rsidP="004970A6">
            <w:pPr>
              <w:spacing w:after="0" w:line="240" w:lineRule="auto"/>
              <w:rPr>
                <w:rFonts w:cs="Calibri"/>
                <w:b/>
                <w:sz w:val="20"/>
                <w:szCs w:val="20"/>
              </w:rPr>
            </w:pPr>
            <w:r w:rsidRPr="004970A6">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5AC4FF" w14:textId="5D302924" w:rsidR="004970A6" w:rsidRPr="004970A6" w:rsidRDefault="004970A6" w:rsidP="004970A6">
            <w:pPr>
              <w:spacing w:after="0" w:line="240" w:lineRule="auto"/>
              <w:jc w:val="center"/>
              <w:rPr>
                <w:rFonts w:cs="Calibri"/>
                <w:b/>
                <w:sz w:val="20"/>
                <w:szCs w:val="20"/>
              </w:rPr>
            </w:pPr>
            <w:r w:rsidRPr="004970A6">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41D49" w14:textId="77777777" w:rsidR="004970A6" w:rsidRPr="004970A6" w:rsidRDefault="004970A6" w:rsidP="004970A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2471A1" w14:textId="77777777" w:rsidR="004970A6" w:rsidRPr="004970A6" w:rsidRDefault="004970A6" w:rsidP="004970A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80DD9" w14:textId="6B6D7FB9" w:rsidR="004970A6" w:rsidRPr="004970A6" w:rsidRDefault="004970A6" w:rsidP="004970A6">
            <w:pPr>
              <w:spacing w:after="0" w:line="240" w:lineRule="auto"/>
              <w:jc w:val="center"/>
              <w:rPr>
                <w:rFonts w:cs="Calibri"/>
                <w:b/>
                <w:sz w:val="20"/>
                <w:szCs w:val="20"/>
              </w:rPr>
            </w:pPr>
          </w:p>
        </w:tc>
      </w:tr>
      <w:bookmarkEnd w:id="1047"/>
    </w:tbl>
    <w:p w14:paraId="382621A6" w14:textId="77777777" w:rsidR="00637835" w:rsidRPr="001608E9" w:rsidRDefault="00637835" w:rsidP="002104F7">
      <w:pPr>
        <w:autoSpaceDE w:val="0"/>
        <w:autoSpaceDN w:val="0"/>
        <w:adjustRightInd w:val="0"/>
        <w:spacing w:after="0"/>
        <w:rPr>
          <w:rFonts w:ascii="Calibri" w:hAnsi="Calibri" w:cs="Calibri"/>
          <w:color w:val="000000"/>
          <w:szCs w:val="24"/>
          <w:highlight w:val="yellow"/>
        </w:rPr>
      </w:pPr>
    </w:p>
    <w:p w14:paraId="037A5339" w14:textId="77777777" w:rsidR="002104F7" w:rsidRPr="004970A6" w:rsidRDefault="002104F7" w:rsidP="002104F7">
      <w:pPr>
        <w:pStyle w:val="Naslov3"/>
        <w:spacing w:before="0"/>
      </w:pPr>
      <w:bookmarkStart w:id="1048" w:name="_Toc513643687"/>
      <w:bookmarkStart w:id="1049" w:name="_Toc520198550"/>
      <w:bookmarkStart w:id="1050" w:name="_Toc523819145"/>
      <w:bookmarkStart w:id="1051" w:name="_Toc525218454"/>
      <w:bookmarkStart w:id="1052" w:name="_Toc528304090"/>
      <w:bookmarkStart w:id="1053" w:name="_Toc532552147"/>
      <w:bookmarkStart w:id="1054" w:name="_Toc13211231"/>
      <w:bookmarkStart w:id="1055" w:name="_Toc52864433"/>
      <w:bookmarkStart w:id="1056" w:name="_Toc58923375"/>
      <w:bookmarkStart w:id="1057" w:name="_Toc129846467"/>
      <w:r w:rsidRPr="004970A6">
        <w:t xml:space="preserve">8.2.2. Spremnost operativnih kapaciteta </w:t>
      </w:r>
      <w:bookmarkEnd w:id="1048"/>
      <w:bookmarkEnd w:id="1049"/>
      <w:bookmarkEnd w:id="1050"/>
      <w:bookmarkEnd w:id="1051"/>
      <w:bookmarkEnd w:id="1052"/>
      <w:bookmarkEnd w:id="1053"/>
      <w:bookmarkEnd w:id="1054"/>
      <w:r w:rsidRPr="004970A6">
        <w:t>Općine</w:t>
      </w:r>
      <w:bookmarkEnd w:id="1055"/>
      <w:bookmarkEnd w:id="1056"/>
      <w:bookmarkEnd w:id="1057"/>
    </w:p>
    <w:p w14:paraId="06D76ABB" w14:textId="77777777" w:rsidR="002104F7" w:rsidRPr="004970A6" w:rsidRDefault="002104F7" w:rsidP="002104F7">
      <w:pPr>
        <w:suppressAutoHyphens/>
        <w:autoSpaceDN w:val="0"/>
        <w:spacing w:after="0"/>
        <w:textAlignment w:val="baseline"/>
      </w:pPr>
    </w:p>
    <w:p w14:paraId="1126442E" w14:textId="77777777" w:rsidR="002104F7" w:rsidRPr="004970A6" w:rsidRDefault="002104F7" w:rsidP="002104F7">
      <w:pPr>
        <w:spacing w:after="0"/>
      </w:pPr>
      <w:bookmarkStart w:id="1058" w:name="_Hlk511031045"/>
      <w:r w:rsidRPr="004970A6">
        <w:t>Procjena spremnosti sustava civilne zaštite provodi se na temelju spremnosti operativnih kapaciteta sustava civilne zaštite za provođenje svih mjera i aktivnosti sustava civilne zaštite. Spremnost operativnih kapaciteta analizirana je po sljedećim parametrima:</w:t>
      </w:r>
    </w:p>
    <w:p w14:paraId="04124DB0" w14:textId="77777777" w:rsidR="002104F7" w:rsidRPr="004970A6" w:rsidRDefault="002104F7">
      <w:pPr>
        <w:numPr>
          <w:ilvl w:val="0"/>
          <w:numId w:val="59"/>
        </w:numPr>
        <w:autoSpaceDN w:val="0"/>
        <w:spacing w:after="0"/>
      </w:pPr>
      <w:r w:rsidRPr="004970A6">
        <w:t>osposobljenosti ljudstva i zapovjednog osoblja,</w:t>
      </w:r>
    </w:p>
    <w:p w14:paraId="4D3B1C86" w14:textId="77777777" w:rsidR="002104F7" w:rsidRPr="004970A6" w:rsidRDefault="002104F7">
      <w:pPr>
        <w:numPr>
          <w:ilvl w:val="0"/>
          <w:numId w:val="59"/>
        </w:numPr>
        <w:autoSpaceDN w:val="0"/>
        <w:spacing w:after="0"/>
      </w:pPr>
      <w:r w:rsidRPr="004970A6">
        <w:t>uvježbanosti,</w:t>
      </w:r>
    </w:p>
    <w:p w14:paraId="6FC2145F" w14:textId="77777777" w:rsidR="002104F7" w:rsidRPr="004970A6" w:rsidRDefault="002104F7">
      <w:pPr>
        <w:numPr>
          <w:ilvl w:val="0"/>
          <w:numId w:val="59"/>
        </w:numPr>
        <w:autoSpaceDN w:val="0"/>
        <w:spacing w:after="0"/>
      </w:pPr>
      <w:r w:rsidRPr="004970A6">
        <w:t>opremljenosti materijalnim sredstvima i opremom,</w:t>
      </w:r>
    </w:p>
    <w:p w14:paraId="03947C99" w14:textId="77777777" w:rsidR="002104F7" w:rsidRPr="004970A6" w:rsidRDefault="002104F7">
      <w:pPr>
        <w:numPr>
          <w:ilvl w:val="0"/>
          <w:numId w:val="59"/>
        </w:numPr>
        <w:autoSpaceDN w:val="0"/>
        <w:spacing w:after="0"/>
      </w:pPr>
      <w:r w:rsidRPr="004970A6">
        <w:t>vremenu mobilizacijske spremnosti/operativne gotovosti,</w:t>
      </w:r>
    </w:p>
    <w:p w14:paraId="67964532" w14:textId="5AB46043" w:rsidR="004451E5" w:rsidRPr="006829A3" w:rsidRDefault="002104F7">
      <w:pPr>
        <w:numPr>
          <w:ilvl w:val="0"/>
          <w:numId w:val="59"/>
        </w:numPr>
        <w:autoSpaceDN w:val="0"/>
        <w:spacing w:after="0"/>
        <w:ind w:left="714" w:hanging="357"/>
      </w:pPr>
      <w:r w:rsidRPr="004970A6">
        <w:t>samodostatnosti i logističkoj potpori.</w:t>
      </w:r>
      <w:bookmarkEnd w:id="1058"/>
    </w:p>
    <w:p w14:paraId="13C300EC" w14:textId="61D5DD4B" w:rsidR="0084688D" w:rsidRPr="00660C6B" w:rsidRDefault="002104F7">
      <w:pPr>
        <w:pStyle w:val="StandardWeb"/>
        <w:numPr>
          <w:ilvl w:val="0"/>
          <w:numId w:val="96"/>
        </w:numPr>
        <w:spacing w:before="0" w:beforeAutospacing="0" w:after="0" w:afterAutospacing="0" w:line="276" w:lineRule="auto"/>
        <w:jc w:val="both"/>
        <w:rPr>
          <w:rFonts w:asciiTheme="minorHAnsi" w:hAnsiTheme="minorHAnsi" w:cstheme="minorHAnsi"/>
        </w:rPr>
      </w:pPr>
      <w:r w:rsidRPr="00660C6B">
        <w:rPr>
          <w:rFonts w:asciiTheme="minorHAnsi" w:hAnsiTheme="minorHAnsi" w:cstheme="minorHAnsi"/>
          <w:b/>
          <w:bCs/>
          <w:color w:val="000000"/>
        </w:rPr>
        <w:t xml:space="preserve">Operativne snage vatrogastva: </w:t>
      </w:r>
      <w:r w:rsidR="0084688D" w:rsidRPr="00660C6B">
        <w:rPr>
          <w:rFonts w:asciiTheme="minorHAnsi" w:hAnsiTheme="minorHAnsi" w:cstheme="minorHAnsi"/>
        </w:rPr>
        <w:t xml:space="preserve">Vatrogastvo kao operativna i organizirana snaga civilne zaštite ujedno je i glavni nositelj civilne zaštite na području Općine. </w:t>
      </w:r>
    </w:p>
    <w:p w14:paraId="6C6AACD8" w14:textId="5375C949" w:rsidR="00660C6B" w:rsidRDefault="00660C6B" w:rsidP="00660C6B">
      <w:pPr>
        <w:pStyle w:val="StandardWeb"/>
        <w:spacing w:before="0" w:beforeAutospacing="0" w:after="0" w:afterAutospacing="0" w:line="276" w:lineRule="auto"/>
        <w:jc w:val="both"/>
        <w:rPr>
          <w:rFonts w:asciiTheme="minorHAnsi" w:hAnsiTheme="minorHAnsi" w:cstheme="minorHAnsi"/>
          <w:highlight w:val="yellow"/>
        </w:rPr>
      </w:pPr>
    </w:p>
    <w:p w14:paraId="72552328" w14:textId="77777777" w:rsidR="00660C6B" w:rsidRPr="00663A12" w:rsidRDefault="00660C6B" w:rsidP="00660C6B">
      <w:pPr>
        <w:autoSpaceDE w:val="0"/>
        <w:autoSpaceDN w:val="0"/>
        <w:adjustRightInd w:val="0"/>
        <w:spacing w:after="0"/>
        <w:rPr>
          <w:rFonts w:ascii="Calibri" w:hAnsi="Calibri" w:cs="Calibri"/>
          <w:color w:val="000000"/>
          <w:szCs w:val="24"/>
        </w:rPr>
      </w:pPr>
      <w:bookmarkStart w:id="1059" w:name="_Hlk27463231"/>
      <w:r w:rsidRPr="00663A12">
        <w:rPr>
          <w:rFonts w:ascii="Calibri" w:hAnsi="Calibri" w:cs="Calibri"/>
          <w:color w:val="000000"/>
          <w:szCs w:val="24"/>
        </w:rPr>
        <w:t xml:space="preserve">Na području Općine Podravske Sesvete djeluje Vatrogasna zajednica Općine Podravske Sesvete te Dobrovoljno vatrogasno društvo Podravske Sesvete i Mekiš. </w:t>
      </w:r>
    </w:p>
    <w:p w14:paraId="7C138E6E" w14:textId="18B9B026" w:rsidR="0084688D" w:rsidRPr="00660C6B" w:rsidRDefault="00660C6B" w:rsidP="00660C6B">
      <w:pPr>
        <w:rPr>
          <w:rFonts w:ascii="Calibri" w:hAnsi="Calibri"/>
          <w:color w:val="000000"/>
          <w:szCs w:val="24"/>
        </w:rPr>
      </w:pPr>
      <w:r w:rsidRPr="00663A12">
        <w:rPr>
          <w:rFonts w:ascii="Calibri" w:hAnsi="Calibri"/>
          <w:color w:val="000000"/>
          <w:szCs w:val="24"/>
        </w:rPr>
        <w:t>Broj operativnih vatrogasaca potpuno zadovoljava. U narednom periodu trebalo bi pristupiti</w:t>
      </w:r>
      <w:r w:rsidRPr="00663A12">
        <w:rPr>
          <w:rFonts w:ascii="Calibri" w:hAnsi="Calibri"/>
          <w:bCs/>
          <w:color w:val="000000"/>
          <w:szCs w:val="24"/>
        </w:rPr>
        <w:t xml:space="preserve"> </w:t>
      </w:r>
      <w:r w:rsidRPr="00663A12">
        <w:rPr>
          <w:rFonts w:ascii="Calibri" w:hAnsi="Calibri"/>
          <w:color w:val="000000"/>
          <w:szCs w:val="24"/>
        </w:rPr>
        <w:t>permanentnom obučavaju postojećeg broja vatrogasaca, kao i nabavi nove opreme.</w:t>
      </w:r>
      <w:r w:rsidRPr="00663A12">
        <w:rPr>
          <w:rFonts w:ascii="Calibri" w:hAnsi="Calibri"/>
          <w:bCs/>
          <w:color w:val="000000"/>
          <w:szCs w:val="24"/>
        </w:rPr>
        <w:t xml:space="preserve"> </w:t>
      </w:r>
      <w:r w:rsidRPr="00663A12">
        <w:rPr>
          <w:rFonts w:ascii="Calibri" w:hAnsi="Calibri"/>
          <w:color w:val="000000"/>
          <w:szCs w:val="24"/>
        </w:rPr>
        <w:t>Nastavnim tabelarnim prikazom predočeni su osnovni podaci o operativnim  DVD</w:t>
      </w:r>
      <w:r>
        <w:rPr>
          <w:rFonts w:ascii="Calibri" w:hAnsi="Calibri"/>
          <w:color w:val="000000"/>
          <w:szCs w:val="24"/>
        </w:rPr>
        <w:t xml:space="preserve"> - </w:t>
      </w:r>
      <w:r w:rsidRPr="00663A12">
        <w:rPr>
          <w:rFonts w:ascii="Calibri" w:hAnsi="Calibri"/>
          <w:color w:val="000000"/>
          <w:szCs w:val="24"/>
        </w:rPr>
        <w:t>ima  na području Općine.</w:t>
      </w:r>
      <w:bookmarkEnd w:id="1059"/>
    </w:p>
    <w:p w14:paraId="2A7DA673" w14:textId="228D106E" w:rsidR="005D0779" w:rsidRPr="00B2799F" w:rsidRDefault="005D0779" w:rsidP="005D0779">
      <w:pPr>
        <w:pStyle w:val="Opisslike"/>
        <w:spacing w:line="240" w:lineRule="auto"/>
        <w:jc w:val="center"/>
      </w:pPr>
      <w:bookmarkStart w:id="1060" w:name="_Toc39822777"/>
      <w:bookmarkStart w:id="1061" w:name="_Toc129846562"/>
      <w:r w:rsidRPr="00B2799F">
        <w:t xml:space="preserve">Tablica </w:t>
      </w:r>
      <w:fldSimple w:instr=" SEQ Tablica \* ARABIC ">
        <w:r w:rsidR="00E25429">
          <w:rPr>
            <w:noProof/>
          </w:rPr>
          <w:t>81</w:t>
        </w:r>
      </w:fldSimple>
      <w:r w:rsidRPr="00B2799F">
        <w:t xml:space="preserve">: Prikaz stanja operativnih snaga i tehničke opremljenosti </w:t>
      </w:r>
      <w:bookmarkEnd w:id="1060"/>
      <w:r w:rsidR="008840E8" w:rsidRPr="00B2799F">
        <w:t xml:space="preserve">DVD – a </w:t>
      </w:r>
      <w:r w:rsidR="001608E9" w:rsidRPr="00B2799F">
        <w:t>Podravske Sesvete</w:t>
      </w:r>
      <w:bookmarkEnd w:id="1061"/>
    </w:p>
    <w:tbl>
      <w:tblPr>
        <w:tblStyle w:val="Reetkatablice"/>
        <w:tblW w:w="0" w:type="auto"/>
        <w:tblLook w:val="04A0" w:firstRow="1" w:lastRow="0" w:firstColumn="1" w:lastColumn="0" w:noHBand="0" w:noVBand="1"/>
      </w:tblPr>
      <w:tblGrid>
        <w:gridCol w:w="3020"/>
        <w:gridCol w:w="1795"/>
        <w:gridCol w:w="4245"/>
      </w:tblGrid>
      <w:tr w:rsidR="00400250" w:rsidRPr="00B2799F" w14:paraId="51537AC1" w14:textId="77777777" w:rsidTr="00B2799F">
        <w:tc>
          <w:tcPr>
            <w:tcW w:w="3020" w:type="dxa"/>
            <w:vAlign w:val="center"/>
          </w:tcPr>
          <w:p w14:paraId="316744F9" w14:textId="77777777" w:rsidR="005D0779" w:rsidRPr="00B2799F" w:rsidRDefault="005D0779" w:rsidP="00B2799F">
            <w:pPr>
              <w:spacing w:after="0" w:line="240" w:lineRule="auto"/>
              <w:jc w:val="center"/>
              <w:rPr>
                <w:rFonts w:ascii="Calibri" w:hAnsi="Calibri" w:cs="Calibri"/>
                <w:b/>
                <w:bCs/>
                <w:sz w:val="20"/>
                <w:szCs w:val="20"/>
              </w:rPr>
            </w:pPr>
            <w:r w:rsidRPr="00B2799F">
              <w:rPr>
                <w:rFonts w:ascii="Calibri" w:hAnsi="Calibri" w:cs="Calibri"/>
                <w:b/>
                <w:bCs/>
                <w:sz w:val="20"/>
                <w:szCs w:val="20"/>
              </w:rPr>
              <w:t>Lokacija vatrogasnog doma</w:t>
            </w:r>
          </w:p>
        </w:tc>
        <w:tc>
          <w:tcPr>
            <w:tcW w:w="1795" w:type="dxa"/>
            <w:vAlign w:val="center"/>
          </w:tcPr>
          <w:p w14:paraId="61CDCAF6" w14:textId="77777777" w:rsidR="005D0779" w:rsidRPr="00B2799F" w:rsidRDefault="005D0779" w:rsidP="00B2799F">
            <w:pPr>
              <w:spacing w:after="0" w:line="240" w:lineRule="auto"/>
              <w:jc w:val="center"/>
              <w:rPr>
                <w:rFonts w:ascii="Calibri" w:hAnsi="Calibri" w:cs="Calibri"/>
                <w:b/>
                <w:bCs/>
                <w:sz w:val="20"/>
                <w:szCs w:val="20"/>
              </w:rPr>
            </w:pPr>
            <w:r w:rsidRPr="00B2799F">
              <w:rPr>
                <w:rFonts w:ascii="Calibri" w:hAnsi="Calibri" w:cs="Calibri"/>
                <w:b/>
                <w:bCs/>
                <w:sz w:val="20"/>
                <w:szCs w:val="20"/>
              </w:rPr>
              <w:t>Broj operativnih vatrogasaca</w:t>
            </w:r>
          </w:p>
        </w:tc>
        <w:tc>
          <w:tcPr>
            <w:tcW w:w="4245" w:type="dxa"/>
            <w:vAlign w:val="center"/>
          </w:tcPr>
          <w:p w14:paraId="2EF03CA6" w14:textId="77777777" w:rsidR="005D0779" w:rsidRPr="00B2799F" w:rsidRDefault="005D0779" w:rsidP="00B2799F">
            <w:pPr>
              <w:spacing w:after="0" w:line="240" w:lineRule="auto"/>
              <w:jc w:val="center"/>
              <w:rPr>
                <w:rFonts w:ascii="Calibri" w:hAnsi="Calibri" w:cs="Calibri"/>
                <w:b/>
                <w:bCs/>
                <w:sz w:val="20"/>
                <w:szCs w:val="20"/>
              </w:rPr>
            </w:pPr>
            <w:r w:rsidRPr="00B2799F">
              <w:rPr>
                <w:rFonts w:ascii="Calibri" w:hAnsi="Calibri" w:cs="Calibri"/>
                <w:b/>
                <w:bCs/>
                <w:sz w:val="20"/>
                <w:szCs w:val="20"/>
              </w:rPr>
              <w:t>Opremljenost vatrogasnih vozila</w:t>
            </w:r>
          </w:p>
        </w:tc>
      </w:tr>
      <w:tr w:rsidR="00B2799F" w:rsidRPr="00B2799F" w14:paraId="12E01A63" w14:textId="77777777" w:rsidTr="00B2799F">
        <w:tc>
          <w:tcPr>
            <w:tcW w:w="3020" w:type="dxa"/>
            <w:vAlign w:val="center"/>
          </w:tcPr>
          <w:p w14:paraId="2F3E518C" w14:textId="629A7B4B" w:rsidR="00B2799F" w:rsidRPr="00B2799F" w:rsidRDefault="00B2799F" w:rsidP="00B2799F">
            <w:pPr>
              <w:spacing w:after="0" w:line="240" w:lineRule="auto"/>
              <w:jc w:val="center"/>
              <w:rPr>
                <w:rFonts w:ascii="Calibri" w:hAnsi="Calibri" w:cs="Calibri"/>
                <w:sz w:val="20"/>
                <w:szCs w:val="20"/>
              </w:rPr>
            </w:pPr>
            <w:r w:rsidRPr="00B2799F">
              <w:rPr>
                <w:rFonts w:ascii="Calibri" w:hAnsi="Calibri" w:cs="Calibri"/>
                <w:sz w:val="20"/>
                <w:szCs w:val="20"/>
              </w:rPr>
              <w:t>Trg bana Josipa Jelačića 1A, Podravske Sesvete</w:t>
            </w:r>
          </w:p>
        </w:tc>
        <w:tc>
          <w:tcPr>
            <w:tcW w:w="1795" w:type="dxa"/>
            <w:vAlign w:val="center"/>
          </w:tcPr>
          <w:p w14:paraId="04CB2382" w14:textId="0AAE718A" w:rsidR="00B2799F" w:rsidRPr="00B2799F" w:rsidRDefault="00B2799F" w:rsidP="00B2799F">
            <w:pPr>
              <w:spacing w:after="0" w:line="240" w:lineRule="auto"/>
              <w:jc w:val="center"/>
              <w:rPr>
                <w:rFonts w:ascii="Calibri" w:hAnsi="Calibri" w:cs="Calibri"/>
                <w:sz w:val="20"/>
                <w:szCs w:val="20"/>
              </w:rPr>
            </w:pPr>
            <w:r w:rsidRPr="00B2799F">
              <w:rPr>
                <w:rFonts w:ascii="Calibri" w:hAnsi="Calibri" w:cs="Calibri"/>
                <w:sz w:val="20"/>
                <w:szCs w:val="20"/>
              </w:rPr>
              <w:t>24</w:t>
            </w:r>
          </w:p>
        </w:tc>
        <w:tc>
          <w:tcPr>
            <w:tcW w:w="4245" w:type="dxa"/>
            <w:vAlign w:val="center"/>
          </w:tcPr>
          <w:p w14:paraId="61467AD2" w14:textId="77777777" w:rsidR="00B2799F" w:rsidRPr="00B2799F" w:rsidRDefault="00B2799F">
            <w:pPr>
              <w:pStyle w:val="Odlomakpopisa"/>
              <w:numPr>
                <w:ilvl w:val="0"/>
                <w:numId w:val="118"/>
              </w:numPr>
              <w:spacing w:after="0" w:line="240" w:lineRule="auto"/>
              <w:rPr>
                <w:rFonts w:ascii="Calibri" w:hAnsi="Calibri" w:cs="Calibri"/>
                <w:sz w:val="20"/>
                <w:szCs w:val="20"/>
              </w:rPr>
            </w:pPr>
            <w:r w:rsidRPr="00B2799F">
              <w:rPr>
                <w:rFonts w:ascii="Calibri" w:hAnsi="Calibri" w:cs="Calibri"/>
                <w:sz w:val="20"/>
                <w:szCs w:val="20"/>
              </w:rPr>
              <w:t>Autocisterna Mercedes Atego 6500 lit. 2+1 osoba</w:t>
            </w:r>
          </w:p>
          <w:p w14:paraId="67E2B343" w14:textId="77777777" w:rsidR="00B2799F" w:rsidRPr="00B2799F" w:rsidRDefault="00B2799F">
            <w:pPr>
              <w:pStyle w:val="Odlomakpopisa"/>
              <w:numPr>
                <w:ilvl w:val="0"/>
                <w:numId w:val="118"/>
              </w:numPr>
              <w:spacing w:after="0" w:line="240" w:lineRule="auto"/>
              <w:rPr>
                <w:rFonts w:ascii="Calibri" w:hAnsi="Calibri" w:cs="Calibri"/>
                <w:sz w:val="20"/>
                <w:szCs w:val="20"/>
              </w:rPr>
            </w:pPr>
            <w:r w:rsidRPr="00B2799F">
              <w:rPr>
                <w:rFonts w:ascii="Calibri" w:hAnsi="Calibri" w:cs="Calibri"/>
                <w:sz w:val="20"/>
                <w:szCs w:val="20"/>
              </w:rPr>
              <w:t>Tam 80-T sa 500 lit i pumpom 8+1 osoba</w:t>
            </w:r>
          </w:p>
          <w:p w14:paraId="7F03FD88" w14:textId="77777777" w:rsidR="00B2799F" w:rsidRPr="00B2799F" w:rsidRDefault="00B2799F">
            <w:pPr>
              <w:pStyle w:val="Odlomakpopisa"/>
              <w:numPr>
                <w:ilvl w:val="0"/>
                <w:numId w:val="118"/>
              </w:numPr>
              <w:spacing w:after="0" w:line="240" w:lineRule="auto"/>
              <w:rPr>
                <w:rFonts w:ascii="Calibri" w:hAnsi="Calibri" w:cs="Calibri"/>
                <w:sz w:val="20"/>
                <w:szCs w:val="20"/>
              </w:rPr>
            </w:pPr>
            <w:r w:rsidRPr="00B2799F">
              <w:rPr>
                <w:rFonts w:ascii="Calibri" w:hAnsi="Calibri" w:cs="Calibri"/>
                <w:sz w:val="20"/>
                <w:szCs w:val="20"/>
              </w:rPr>
              <w:t>Renault Trafic za prijevoz osoba i opreme 8+1 osoba</w:t>
            </w:r>
          </w:p>
          <w:p w14:paraId="572255B2" w14:textId="77777777" w:rsidR="00B2799F" w:rsidRPr="00B2799F" w:rsidRDefault="00B2799F">
            <w:pPr>
              <w:pStyle w:val="Odlomakpopisa"/>
              <w:numPr>
                <w:ilvl w:val="0"/>
                <w:numId w:val="118"/>
              </w:numPr>
              <w:spacing w:after="0" w:line="240" w:lineRule="auto"/>
              <w:rPr>
                <w:rFonts w:ascii="Calibri" w:hAnsi="Calibri" w:cs="Calibri"/>
                <w:sz w:val="20"/>
                <w:szCs w:val="20"/>
              </w:rPr>
            </w:pPr>
            <w:r w:rsidRPr="00B2799F">
              <w:rPr>
                <w:rFonts w:ascii="Calibri" w:hAnsi="Calibri" w:cs="Calibri"/>
                <w:sz w:val="20"/>
                <w:szCs w:val="20"/>
              </w:rPr>
              <w:t>Mio Standard usisna pumpa 2 kom</w:t>
            </w:r>
          </w:p>
          <w:p w14:paraId="5B3E8147" w14:textId="77777777" w:rsidR="00B2799F" w:rsidRPr="00B2799F" w:rsidRDefault="00B2799F">
            <w:pPr>
              <w:pStyle w:val="Odlomakpopisa"/>
              <w:numPr>
                <w:ilvl w:val="0"/>
                <w:numId w:val="118"/>
              </w:numPr>
              <w:spacing w:after="0" w:line="240" w:lineRule="auto"/>
              <w:rPr>
                <w:rFonts w:ascii="Calibri" w:hAnsi="Calibri" w:cs="Calibri"/>
                <w:sz w:val="20"/>
                <w:szCs w:val="20"/>
              </w:rPr>
            </w:pPr>
            <w:r w:rsidRPr="00B2799F">
              <w:rPr>
                <w:rFonts w:ascii="Calibri" w:hAnsi="Calibri" w:cs="Calibri"/>
                <w:sz w:val="20"/>
                <w:szCs w:val="20"/>
              </w:rPr>
              <w:t>Potopna usisna pumpa 2 kom</w:t>
            </w:r>
          </w:p>
          <w:p w14:paraId="07F2650D" w14:textId="77777777" w:rsidR="00B2799F" w:rsidRPr="00B2799F" w:rsidRDefault="00B2799F">
            <w:pPr>
              <w:pStyle w:val="Odlomakpopisa"/>
              <w:numPr>
                <w:ilvl w:val="0"/>
                <w:numId w:val="118"/>
              </w:numPr>
              <w:spacing w:after="0" w:line="240" w:lineRule="auto"/>
              <w:rPr>
                <w:rFonts w:ascii="Calibri" w:hAnsi="Calibri" w:cs="Calibri"/>
                <w:sz w:val="20"/>
                <w:szCs w:val="20"/>
              </w:rPr>
            </w:pPr>
            <w:r w:rsidRPr="00B2799F">
              <w:rPr>
                <w:rFonts w:ascii="Calibri" w:hAnsi="Calibri" w:cs="Calibri"/>
                <w:sz w:val="20"/>
                <w:szCs w:val="20"/>
              </w:rPr>
              <w:t>Motorna pila Stihl 2 kom</w:t>
            </w:r>
          </w:p>
          <w:p w14:paraId="791B588B" w14:textId="77777777" w:rsidR="00B2799F" w:rsidRPr="00B2799F" w:rsidRDefault="00B2799F">
            <w:pPr>
              <w:pStyle w:val="Odlomakpopisa"/>
              <w:numPr>
                <w:ilvl w:val="0"/>
                <w:numId w:val="118"/>
              </w:numPr>
              <w:spacing w:after="0" w:line="240" w:lineRule="auto"/>
              <w:rPr>
                <w:rFonts w:ascii="Calibri" w:hAnsi="Calibri" w:cs="Calibri"/>
                <w:sz w:val="20"/>
                <w:szCs w:val="20"/>
              </w:rPr>
            </w:pPr>
            <w:r w:rsidRPr="00B2799F">
              <w:rPr>
                <w:rFonts w:ascii="Calibri" w:hAnsi="Calibri" w:cs="Calibri"/>
                <w:sz w:val="20"/>
                <w:szCs w:val="20"/>
              </w:rPr>
              <w:t>Različita vatrogasna zajednička oprema</w:t>
            </w:r>
          </w:p>
          <w:p w14:paraId="13A0977C" w14:textId="2920CEDF" w:rsidR="00B2799F" w:rsidRPr="00B2799F" w:rsidRDefault="00B2799F" w:rsidP="00B2799F">
            <w:pPr>
              <w:spacing w:after="0" w:line="240" w:lineRule="auto"/>
              <w:rPr>
                <w:rFonts w:ascii="Calibri" w:hAnsi="Calibri" w:cs="Calibri"/>
                <w:sz w:val="20"/>
                <w:szCs w:val="20"/>
              </w:rPr>
            </w:pPr>
            <w:r w:rsidRPr="00B2799F">
              <w:rPr>
                <w:rFonts w:ascii="Calibri" w:hAnsi="Calibri" w:cs="Calibri"/>
                <w:sz w:val="20"/>
                <w:szCs w:val="20"/>
              </w:rPr>
              <w:t>Osobna zaštitna vatrogasna oprema</w:t>
            </w:r>
          </w:p>
        </w:tc>
      </w:tr>
    </w:tbl>
    <w:p w14:paraId="6F2EC980" w14:textId="62390444" w:rsidR="005D0779" w:rsidRPr="00B2799F" w:rsidRDefault="005D0779" w:rsidP="005D0779">
      <w:pPr>
        <w:spacing w:after="0" w:line="240" w:lineRule="auto"/>
        <w:jc w:val="center"/>
        <w:rPr>
          <w:sz w:val="20"/>
          <w:szCs w:val="20"/>
        </w:rPr>
      </w:pPr>
    </w:p>
    <w:p w14:paraId="40659B04" w14:textId="14F8BB07" w:rsidR="00660C6B" w:rsidRPr="00B2799F" w:rsidRDefault="00660C6B" w:rsidP="005D0779">
      <w:pPr>
        <w:spacing w:after="0" w:line="240" w:lineRule="auto"/>
        <w:jc w:val="center"/>
        <w:rPr>
          <w:sz w:val="20"/>
          <w:szCs w:val="20"/>
        </w:rPr>
      </w:pPr>
    </w:p>
    <w:p w14:paraId="49858023" w14:textId="3179201B" w:rsidR="00660C6B" w:rsidRPr="00B2799F" w:rsidRDefault="00660C6B" w:rsidP="00660C6B">
      <w:pPr>
        <w:pStyle w:val="Opisslike"/>
        <w:spacing w:line="240" w:lineRule="auto"/>
        <w:jc w:val="center"/>
      </w:pPr>
      <w:bookmarkStart w:id="1062" w:name="_Toc129846563"/>
      <w:r w:rsidRPr="00B2799F">
        <w:t xml:space="preserve">Tablica </w:t>
      </w:r>
      <w:fldSimple w:instr=" SEQ Tablica \* ARABIC ">
        <w:r w:rsidR="00E25429">
          <w:rPr>
            <w:noProof/>
          </w:rPr>
          <w:t>82</w:t>
        </w:r>
      </w:fldSimple>
      <w:r w:rsidRPr="00B2799F">
        <w:t>: Prikaz stanja operativnih snaga i tehničke opremljenosti DVD – a Mekiš</w:t>
      </w:r>
      <w:bookmarkEnd w:id="1062"/>
    </w:p>
    <w:tbl>
      <w:tblPr>
        <w:tblStyle w:val="Reetkatablice"/>
        <w:tblW w:w="0" w:type="auto"/>
        <w:tblLook w:val="04A0" w:firstRow="1" w:lastRow="0" w:firstColumn="1" w:lastColumn="0" w:noHBand="0" w:noVBand="1"/>
      </w:tblPr>
      <w:tblGrid>
        <w:gridCol w:w="3020"/>
        <w:gridCol w:w="1795"/>
        <w:gridCol w:w="4245"/>
      </w:tblGrid>
      <w:tr w:rsidR="00660C6B" w:rsidRPr="00B2799F" w14:paraId="6EE4CB9B" w14:textId="77777777" w:rsidTr="00B2799F">
        <w:tc>
          <w:tcPr>
            <w:tcW w:w="3020" w:type="dxa"/>
            <w:vAlign w:val="center"/>
          </w:tcPr>
          <w:p w14:paraId="21918EAA" w14:textId="77777777" w:rsidR="00660C6B" w:rsidRPr="00B2799F" w:rsidRDefault="00660C6B" w:rsidP="00B2799F">
            <w:pPr>
              <w:spacing w:after="0" w:line="240" w:lineRule="auto"/>
              <w:jc w:val="center"/>
              <w:rPr>
                <w:rFonts w:cstheme="minorHAnsi"/>
                <w:b/>
                <w:bCs/>
                <w:sz w:val="20"/>
                <w:szCs w:val="20"/>
              </w:rPr>
            </w:pPr>
            <w:r w:rsidRPr="00B2799F">
              <w:rPr>
                <w:rFonts w:cstheme="minorHAnsi"/>
                <w:b/>
                <w:bCs/>
                <w:sz w:val="20"/>
                <w:szCs w:val="20"/>
              </w:rPr>
              <w:t>Lokacija vatrogasnog doma</w:t>
            </w:r>
          </w:p>
        </w:tc>
        <w:tc>
          <w:tcPr>
            <w:tcW w:w="1795" w:type="dxa"/>
            <w:vAlign w:val="center"/>
          </w:tcPr>
          <w:p w14:paraId="681AE254" w14:textId="77777777" w:rsidR="00660C6B" w:rsidRPr="00B2799F" w:rsidRDefault="00660C6B" w:rsidP="00B2799F">
            <w:pPr>
              <w:spacing w:after="0" w:line="240" w:lineRule="auto"/>
              <w:jc w:val="center"/>
              <w:rPr>
                <w:rFonts w:cstheme="minorHAnsi"/>
                <w:b/>
                <w:bCs/>
                <w:sz w:val="20"/>
                <w:szCs w:val="20"/>
              </w:rPr>
            </w:pPr>
            <w:r w:rsidRPr="00B2799F">
              <w:rPr>
                <w:rFonts w:cstheme="minorHAnsi"/>
                <w:b/>
                <w:bCs/>
                <w:sz w:val="20"/>
                <w:szCs w:val="20"/>
              </w:rPr>
              <w:t>Broj operativnih vatrogasaca</w:t>
            </w:r>
          </w:p>
        </w:tc>
        <w:tc>
          <w:tcPr>
            <w:tcW w:w="4245" w:type="dxa"/>
            <w:vAlign w:val="center"/>
          </w:tcPr>
          <w:p w14:paraId="6A6990CC" w14:textId="77777777" w:rsidR="00660C6B" w:rsidRPr="00B2799F" w:rsidRDefault="00660C6B" w:rsidP="00B2799F">
            <w:pPr>
              <w:spacing w:after="0" w:line="240" w:lineRule="auto"/>
              <w:jc w:val="center"/>
              <w:rPr>
                <w:rFonts w:cstheme="minorHAnsi"/>
                <w:b/>
                <w:bCs/>
                <w:sz w:val="20"/>
                <w:szCs w:val="20"/>
              </w:rPr>
            </w:pPr>
            <w:r w:rsidRPr="00B2799F">
              <w:rPr>
                <w:rFonts w:cstheme="minorHAnsi"/>
                <w:b/>
                <w:bCs/>
                <w:sz w:val="20"/>
                <w:szCs w:val="20"/>
              </w:rPr>
              <w:t>Opremljenost vatrogasnih vozila</w:t>
            </w:r>
          </w:p>
        </w:tc>
      </w:tr>
      <w:tr w:rsidR="00B2799F" w:rsidRPr="00B2799F" w14:paraId="4826C318" w14:textId="77777777" w:rsidTr="00B2799F">
        <w:tc>
          <w:tcPr>
            <w:tcW w:w="3020" w:type="dxa"/>
            <w:vAlign w:val="center"/>
          </w:tcPr>
          <w:p w14:paraId="5A63EFEB" w14:textId="110927D5" w:rsidR="00B2799F" w:rsidRPr="00B2799F" w:rsidRDefault="00B2799F" w:rsidP="00B2799F">
            <w:pPr>
              <w:spacing w:after="0" w:line="240" w:lineRule="auto"/>
              <w:jc w:val="center"/>
              <w:rPr>
                <w:rFonts w:cstheme="minorHAnsi"/>
                <w:sz w:val="20"/>
                <w:szCs w:val="20"/>
              </w:rPr>
            </w:pPr>
            <w:r w:rsidRPr="00B2799F">
              <w:rPr>
                <w:rFonts w:cstheme="minorHAnsi"/>
                <w:sz w:val="20"/>
                <w:szCs w:val="20"/>
              </w:rPr>
              <w:t>Dravska 59, Mekiš, Podravske Sesvete</w:t>
            </w:r>
          </w:p>
        </w:tc>
        <w:tc>
          <w:tcPr>
            <w:tcW w:w="1795" w:type="dxa"/>
            <w:vAlign w:val="center"/>
          </w:tcPr>
          <w:p w14:paraId="46F7F8E4" w14:textId="4869507B" w:rsidR="00B2799F" w:rsidRPr="00B2799F" w:rsidRDefault="00B2799F" w:rsidP="00B2799F">
            <w:pPr>
              <w:spacing w:after="0" w:line="240" w:lineRule="auto"/>
              <w:jc w:val="center"/>
              <w:rPr>
                <w:rFonts w:cstheme="minorHAnsi"/>
                <w:sz w:val="20"/>
                <w:szCs w:val="20"/>
              </w:rPr>
            </w:pPr>
            <w:r w:rsidRPr="00B2799F">
              <w:rPr>
                <w:rFonts w:cstheme="minorHAnsi"/>
                <w:sz w:val="20"/>
                <w:szCs w:val="20"/>
              </w:rPr>
              <w:t>10</w:t>
            </w:r>
          </w:p>
        </w:tc>
        <w:tc>
          <w:tcPr>
            <w:tcW w:w="4245" w:type="dxa"/>
            <w:vAlign w:val="center"/>
          </w:tcPr>
          <w:p w14:paraId="0B416A36" w14:textId="25F482A8" w:rsidR="00B2799F" w:rsidRPr="00B2799F" w:rsidRDefault="00B2799F">
            <w:pPr>
              <w:pStyle w:val="Odlomakpopisa"/>
              <w:numPr>
                <w:ilvl w:val="0"/>
                <w:numId w:val="119"/>
              </w:numPr>
              <w:spacing w:after="0" w:line="240" w:lineRule="auto"/>
              <w:rPr>
                <w:rFonts w:cstheme="minorHAnsi"/>
                <w:sz w:val="20"/>
                <w:szCs w:val="20"/>
              </w:rPr>
            </w:pPr>
            <w:r w:rsidRPr="00B2799F">
              <w:rPr>
                <w:rFonts w:cstheme="minorHAnsi"/>
                <w:sz w:val="20"/>
                <w:szCs w:val="20"/>
              </w:rPr>
              <w:t>Autoprikolica Tem</w:t>
            </w:r>
            <w:r w:rsidR="0096386A">
              <w:rPr>
                <w:rFonts w:cstheme="minorHAnsi"/>
                <w:sz w:val="20"/>
                <w:szCs w:val="20"/>
              </w:rPr>
              <w:t>ared</w:t>
            </w:r>
            <w:r w:rsidRPr="00B2799F">
              <w:rPr>
                <w:rFonts w:cstheme="minorHAnsi"/>
                <w:sz w:val="20"/>
                <w:szCs w:val="20"/>
              </w:rPr>
              <w:t xml:space="preserve"> sa ceradom</w:t>
            </w:r>
          </w:p>
          <w:p w14:paraId="67943FD4" w14:textId="77777777" w:rsidR="00B2799F" w:rsidRPr="00B2799F" w:rsidRDefault="00B2799F">
            <w:pPr>
              <w:pStyle w:val="Odlomakpopisa"/>
              <w:numPr>
                <w:ilvl w:val="0"/>
                <w:numId w:val="119"/>
              </w:numPr>
              <w:spacing w:after="0" w:line="240" w:lineRule="auto"/>
              <w:rPr>
                <w:rFonts w:cstheme="minorHAnsi"/>
                <w:sz w:val="20"/>
                <w:szCs w:val="20"/>
              </w:rPr>
            </w:pPr>
            <w:r w:rsidRPr="00B2799F">
              <w:rPr>
                <w:rFonts w:cstheme="minorHAnsi"/>
                <w:sz w:val="20"/>
                <w:szCs w:val="20"/>
              </w:rPr>
              <w:t>Motorna pila Stihl</w:t>
            </w:r>
          </w:p>
          <w:p w14:paraId="3D619A48" w14:textId="1A241131" w:rsidR="00B2799F" w:rsidRPr="00B2799F" w:rsidRDefault="00B2799F">
            <w:pPr>
              <w:pStyle w:val="Odlomakpopisa"/>
              <w:numPr>
                <w:ilvl w:val="0"/>
                <w:numId w:val="119"/>
              </w:numPr>
              <w:spacing w:after="0" w:line="240" w:lineRule="auto"/>
              <w:rPr>
                <w:rFonts w:cstheme="minorHAnsi"/>
                <w:sz w:val="20"/>
                <w:szCs w:val="20"/>
              </w:rPr>
            </w:pPr>
            <w:r w:rsidRPr="00B2799F">
              <w:rPr>
                <w:rFonts w:cstheme="minorHAnsi"/>
                <w:sz w:val="20"/>
                <w:szCs w:val="20"/>
              </w:rPr>
              <w:t>Različita vatrogasna zajednička oprema</w:t>
            </w:r>
          </w:p>
          <w:p w14:paraId="32141999" w14:textId="64689611" w:rsidR="00B2799F" w:rsidRPr="00B2799F" w:rsidRDefault="00B2799F" w:rsidP="00B2799F">
            <w:pPr>
              <w:spacing w:after="0" w:line="240" w:lineRule="auto"/>
              <w:rPr>
                <w:rFonts w:cstheme="minorHAnsi"/>
                <w:sz w:val="20"/>
                <w:szCs w:val="20"/>
              </w:rPr>
            </w:pPr>
            <w:r w:rsidRPr="00B2799F">
              <w:rPr>
                <w:rFonts w:cstheme="minorHAnsi"/>
                <w:sz w:val="20"/>
                <w:szCs w:val="20"/>
              </w:rPr>
              <w:t>Osobna zaštitna vatrogasna oprema</w:t>
            </w:r>
          </w:p>
        </w:tc>
      </w:tr>
    </w:tbl>
    <w:p w14:paraId="7F53EEB5" w14:textId="77777777" w:rsidR="005D0779" w:rsidRPr="001608E9" w:rsidRDefault="005D0779" w:rsidP="004C7283">
      <w:pPr>
        <w:spacing w:after="0" w:line="240" w:lineRule="auto"/>
        <w:rPr>
          <w:sz w:val="20"/>
          <w:szCs w:val="20"/>
          <w:highlight w:val="yellow"/>
        </w:rPr>
      </w:pPr>
      <w:bookmarkStart w:id="1063" w:name="_Toc513643762"/>
      <w:bookmarkStart w:id="1064" w:name="_Toc520198650"/>
      <w:bookmarkStart w:id="1065" w:name="_Toc523819234"/>
      <w:bookmarkStart w:id="1066" w:name="_Toc525218534"/>
      <w:bookmarkStart w:id="1067" w:name="_Toc527545420"/>
      <w:bookmarkStart w:id="1068" w:name="_Toc532551968"/>
      <w:bookmarkStart w:id="1069" w:name="_Toc13211372"/>
      <w:bookmarkStart w:id="1070" w:name="_Toc52787474"/>
      <w:bookmarkStart w:id="1071" w:name="_Toc58923484"/>
    </w:p>
    <w:p w14:paraId="5B25D338" w14:textId="407D52F1" w:rsidR="002104F7" w:rsidRPr="00B2799F" w:rsidRDefault="002104F7" w:rsidP="00696EB3">
      <w:pPr>
        <w:spacing w:after="0" w:line="240" w:lineRule="auto"/>
        <w:jc w:val="center"/>
        <w:rPr>
          <w:rFonts w:cs="Calibri"/>
          <w:b/>
          <w:bCs/>
          <w:sz w:val="20"/>
          <w:szCs w:val="24"/>
        </w:rPr>
      </w:pPr>
      <w:bookmarkStart w:id="1072" w:name="_Toc129846564"/>
      <w:r w:rsidRPr="00B2799F">
        <w:rPr>
          <w:rFonts w:cs="Arial"/>
          <w:b/>
          <w:bCs/>
          <w:sz w:val="20"/>
          <w:szCs w:val="20"/>
        </w:rPr>
        <w:t xml:space="preserve">Tablica </w:t>
      </w:r>
      <w:r w:rsidRPr="00B2799F">
        <w:rPr>
          <w:rFonts w:cs="Arial"/>
          <w:b/>
          <w:bCs/>
          <w:noProof/>
          <w:sz w:val="20"/>
          <w:szCs w:val="20"/>
        </w:rPr>
        <w:fldChar w:fldCharType="begin"/>
      </w:r>
      <w:r w:rsidRPr="00B2799F">
        <w:rPr>
          <w:rFonts w:cs="Arial"/>
          <w:b/>
          <w:bCs/>
          <w:noProof/>
          <w:sz w:val="20"/>
          <w:szCs w:val="20"/>
        </w:rPr>
        <w:instrText xml:space="preserve"> SEQ Tablica \* ARABIC </w:instrText>
      </w:r>
      <w:r w:rsidRPr="00B2799F">
        <w:rPr>
          <w:rFonts w:cs="Arial"/>
          <w:b/>
          <w:bCs/>
          <w:noProof/>
          <w:sz w:val="20"/>
          <w:szCs w:val="20"/>
        </w:rPr>
        <w:fldChar w:fldCharType="separate"/>
      </w:r>
      <w:r w:rsidR="00E25429">
        <w:rPr>
          <w:rFonts w:cs="Arial"/>
          <w:b/>
          <w:bCs/>
          <w:noProof/>
          <w:sz w:val="20"/>
          <w:szCs w:val="20"/>
        </w:rPr>
        <w:t>83</w:t>
      </w:r>
      <w:r w:rsidRPr="00B2799F">
        <w:rPr>
          <w:rFonts w:cs="Arial"/>
          <w:b/>
          <w:bCs/>
          <w:noProof/>
          <w:sz w:val="20"/>
          <w:szCs w:val="20"/>
        </w:rPr>
        <w:fldChar w:fldCharType="end"/>
      </w:r>
      <w:r w:rsidRPr="00B2799F">
        <w:rPr>
          <w:rFonts w:cs="Arial"/>
          <w:b/>
          <w:bCs/>
          <w:sz w:val="20"/>
          <w:szCs w:val="20"/>
        </w:rPr>
        <w:t>: Prikaz spremnosti operativnih snaga vatrogastva</w:t>
      </w:r>
      <w:bookmarkEnd w:id="1063"/>
      <w:bookmarkEnd w:id="1064"/>
      <w:bookmarkEnd w:id="1065"/>
      <w:bookmarkEnd w:id="1066"/>
      <w:bookmarkEnd w:id="1067"/>
      <w:bookmarkEnd w:id="1068"/>
      <w:bookmarkEnd w:id="1069"/>
      <w:bookmarkEnd w:id="1070"/>
      <w:bookmarkEnd w:id="1071"/>
      <w:bookmarkEnd w:id="1072"/>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2104F7" w:rsidRPr="00B2799F" w14:paraId="00E08DCD" w14:textId="77777777" w:rsidTr="00BF3996">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4F1C5" w14:textId="77777777" w:rsidR="002104F7" w:rsidRPr="00B2799F" w:rsidRDefault="002104F7" w:rsidP="002104F7">
            <w:pPr>
              <w:spacing w:after="0" w:line="240" w:lineRule="auto"/>
              <w:rPr>
                <w:rFonts w:cs="Calibri"/>
                <w:sz w:val="20"/>
                <w:szCs w:val="20"/>
              </w:rPr>
            </w:pPr>
            <w:bookmarkStart w:id="1073" w:name="_Hlk511032190"/>
            <w:r w:rsidRPr="00B2799F">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055BF806" w14:textId="77777777" w:rsidR="002104F7" w:rsidRPr="00B2799F" w:rsidRDefault="002104F7" w:rsidP="002104F7">
            <w:pPr>
              <w:spacing w:after="0" w:line="240" w:lineRule="auto"/>
              <w:jc w:val="center"/>
              <w:rPr>
                <w:rFonts w:cs="Calibri"/>
                <w:sz w:val="20"/>
                <w:szCs w:val="20"/>
              </w:rPr>
            </w:pPr>
            <w:r w:rsidRPr="00B2799F">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446AF69" w14:textId="77777777" w:rsidR="002104F7" w:rsidRPr="00B2799F" w:rsidRDefault="002104F7" w:rsidP="002104F7">
            <w:pPr>
              <w:spacing w:after="0" w:line="240" w:lineRule="auto"/>
              <w:jc w:val="center"/>
              <w:rPr>
                <w:rFonts w:cs="Calibri"/>
                <w:sz w:val="20"/>
                <w:szCs w:val="20"/>
              </w:rPr>
            </w:pPr>
            <w:r w:rsidRPr="00B2799F">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16C40F96" w14:textId="77777777" w:rsidR="002104F7" w:rsidRPr="00B2799F" w:rsidRDefault="002104F7" w:rsidP="002104F7">
            <w:pPr>
              <w:spacing w:after="0" w:line="240" w:lineRule="auto"/>
              <w:jc w:val="center"/>
              <w:rPr>
                <w:rFonts w:cs="Calibri"/>
                <w:sz w:val="20"/>
                <w:szCs w:val="20"/>
              </w:rPr>
            </w:pPr>
            <w:r w:rsidRPr="00B2799F">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7A96A90F" w14:textId="77777777" w:rsidR="002104F7" w:rsidRPr="00B2799F" w:rsidRDefault="002104F7" w:rsidP="002104F7">
            <w:pPr>
              <w:spacing w:after="0" w:line="240" w:lineRule="auto"/>
              <w:jc w:val="center"/>
              <w:rPr>
                <w:rFonts w:cs="Calibri"/>
                <w:sz w:val="20"/>
                <w:szCs w:val="20"/>
              </w:rPr>
            </w:pPr>
            <w:r w:rsidRPr="00B2799F">
              <w:rPr>
                <w:rFonts w:cs="Calibri"/>
                <w:b/>
                <w:sz w:val="20"/>
                <w:szCs w:val="20"/>
              </w:rPr>
              <w:t>Vrlo visoka spremnost</w:t>
            </w:r>
          </w:p>
        </w:tc>
      </w:tr>
      <w:tr w:rsidR="002104F7" w:rsidRPr="00B2799F" w14:paraId="4BFD5248" w14:textId="77777777" w:rsidTr="00BF3996">
        <w:trPr>
          <w:trHeight w:val="70"/>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CB3EF" w14:textId="77777777" w:rsidR="002104F7" w:rsidRPr="00B2799F" w:rsidRDefault="002104F7" w:rsidP="002104F7">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97FB616" w14:textId="77777777" w:rsidR="002104F7" w:rsidRPr="00B2799F" w:rsidRDefault="002104F7" w:rsidP="002104F7">
            <w:pPr>
              <w:spacing w:after="0" w:line="240" w:lineRule="auto"/>
              <w:jc w:val="center"/>
              <w:rPr>
                <w:rFonts w:cs="Calibri"/>
                <w:sz w:val="20"/>
                <w:szCs w:val="20"/>
              </w:rPr>
            </w:pPr>
            <w:r w:rsidRPr="00B2799F">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3793C43" w14:textId="77777777" w:rsidR="002104F7" w:rsidRPr="00B2799F" w:rsidRDefault="002104F7" w:rsidP="002104F7">
            <w:pPr>
              <w:spacing w:after="0" w:line="240" w:lineRule="auto"/>
              <w:jc w:val="center"/>
              <w:rPr>
                <w:rFonts w:cs="Calibri"/>
                <w:sz w:val="20"/>
                <w:szCs w:val="20"/>
              </w:rPr>
            </w:pPr>
            <w:r w:rsidRPr="00B2799F">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D09C11C" w14:textId="77777777" w:rsidR="002104F7" w:rsidRPr="00B2799F" w:rsidRDefault="002104F7" w:rsidP="002104F7">
            <w:pPr>
              <w:spacing w:after="0" w:line="240" w:lineRule="auto"/>
              <w:jc w:val="center"/>
              <w:rPr>
                <w:rFonts w:cs="Calibri"/>
                <w:sz w:val="20"/>
                <w:szCs w:val="20"/>
              </w:rPr>
            </w:pPr>
            <w:r w:rsidRPr="00B2799F">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2A424928" w14:textId="77777777" w:rsidR="002104F7" w:rsidRPr="00B2799F" w:rsidRDefault="002104F7" w:rsidP="002104F7">
            <w:pPr>
              <w:spacing w:after="0" w:line="240" w:lineRule="auto"/>
              <w:jc w:val="center"/>
              <w:rPr>
                <w:rFonts w:cs="Calibri"/>
                <w:sz w:val="20"/>
                <w:szCs w:val="20"/>
              </w:rPr>
            </w:pPr>
            <w:r w:rsidRPr="00B2799F">
              <w:rPr>
                <w:rFonts w:cs="Calibri"/>
                <w:b/>
                <w:sz w:val="20"/>
                <w:szCs w:val="20"/>
              </w:rPr>
              <w:t>1</w:t>
            </w:r>
          </w:p>
        </w:tc>
      </w:tr>
      <w:tr w:rsidR="002104F7" w:rsidRPr="00B2799F" w14:paraId="01CA3FAB"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A6A53" w14:textId="77777777" w:rsidR="002104F7" w:rsidRPr="00B2799F" w:rsidRDefault="002104F7" w:rsidP="002104F7">
            <w:pPr>
              <w:spacing w:after="0" w:line="240" w:lineRule="auto"/>
              <w:rPr>
                <w:rFonts w:cs="Calibri"/>
                <w:sz w:val="20"/>
                <w:szCs w:val="20"/>
              </w:rPr>
            </w:pPr>
            <w:r w:rsidRPr="00B2799F">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DC7A5" w14:textId="77777777" w:rsidR="002104F7" w:rsidRPr="00B2799F"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0E872"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23FA6" w14:textId="77777777" w:rsidR="002104F7" w:rsidRPr="00B2799F" w:rsidRDefault="002104F7" w:rsidP="002104F7">
            <w:pPr>
              <w:spacing w:after="0" w:line="240" w:lineRule="auto"/>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07BCE" w14:textId="2749D46C" w:rsidR="002104F7" w:rsidRPr="00B2799F" w:rsidRDefault="00B2799F" w:rsidP="002104F7">
            <w:pPr>
              <w:spacing w:after="0" w:line="240" w:lineRule="auto"/>
              <w:jc w:val="center"/>
              <w:rPr>
                <w:rFonts w:cs="Calibri"/>
                <w:b/>
                <w:sz w:val="20"/>
                <w:szCs w:val="20"/>
              </w:rPr>
            </w:pPr>
            <w:r w:rsidRPr="00B2799F">
              <w:rPr>
                <w:rFonts w:cs="Calibri"/>
                <w:b/>
                <w:sz w:val="20"/>
                <w:szCs w:val="20"/>
              </w:rPr>
              <w:t>X</w:t>
            </w:r>
          </w:p>
        </w:tc>
      </w:tr>
      <w:tr w:rsidR="002104F7" w:rsidRPr="00B2799F" w14:paraId="5245CF84"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92E95" w14:textId="77777777" w:rsidR="002104F7" w:rsidRPr="00B2799F" w:rsidRDefault="002104F7" w:rsidP="002104F7">
            <w:pPr>
              <w:spacing w:after="0" w:line="240" w:lineRule="auto"/>
              <w:rPr>
                <w:rFonts w:cs="Calibri"/>
                <w:sz w:val="20"/>
                <w:szCs w:val="20"/>
              </w:rPr>
            </w:pPr>
            <w:r w:rsidRPr="00B2799F">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CE217" w14:textId="77777777" w:rsidR="002104F7" w:rsidRPr="00B2799F"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A67FE"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45ABB"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C9A183" w14:textId="5666F5FF" w:rsidR="002104F7" w:rsidRPr="00B2799F" w:rsidRDefault="00B2799F" w:rsidP="002104F7">
            <w:pPr>
              <w:spacing w:after="0" w:line="240" w:lineRule="auto"/>
              <w:jc w:val="center"/>
              <w:rPr>
                <w:rFonts w:cs="Calibri"/>
                <w:b/>
                <w:sz w:val="20"/>
                <w:szCs w:val="20"/>
              </w:rPr>
            </w:pPr>
            <w:r w:rsidRPr="00B2799F">
              <w:rPr>
                <w:rFonts w:cs="Calibri"/>
                <w:b/>
                <w:sz w:val="20"/>
                <w:szCs w:val="20"/>
              </w:rPr>
              <w:t>X</w:t>
            </w:r>
          </w:p>
        </w:tc>
      </w:tr>
      <w:tr w:rsidR="002104F7" w:rsidRPr="00B2799F" w14:paraId="3B8C4DDA" w14:textId="77777777" w:rsidTr="00BF3996">
        <w:trPr>
          <w:trHeight w:val="108"/>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6EC3F" w14:textId="77777777" w:rsidR="002104F7" w:rsidRPr="00B2799F" w:rsidRDefault="002104F7" w:rsidP="002104F7">
            <w:pPr>
              <w:spacing w:after="0" w:line="240" w:lineRule="auto"/>
              <w:rPr>
                <w:rFonts w:cs="Calibri"/>
                <w:sz w:val="20"/>
                <w:szCs w:val="20"/>
              </w:rPr>
            </w:pPr>
            <w:r w:rsidRPr="00B2799F">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20467" w14:textId="77777777" w:rsidR="002104F7" w:rsidRPr="00B2799F"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FC33F"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32544D"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8F719" w14:textId="46F80B68" w:rsidR="002104F7" w:rsidRPr="00B2799F" w:rsidRDefault="00B2799F" w:rsidP="002104F7">
            <w:pPr>
              <w:spacing w:after="0" w:line="240" w:lineRule="auto"/>
              <w:jc w:val="center"/>
              <w:rPr>
                <w:rFonts w:cs="Calibri"/>
                <w:b/>
                <w:sz w:val="20"/>
                <w:szCs w:val="20"/>
              </w:rPr>
            </w:pPr>
            <w:r w:rsidRPr="00B2799F">
              <w:rPr>
                <w:rFonts w:cs="Calibri"/>
                <w:b/>
                <w:sz w:val="20"/>
                <w:szCs w:val="20"/>
              </w:rPr>
              <w:t>X</w:t>
            </w:r>
          </w:p>
        </w:tc>
      </w:tr>
      <w:tr w:rsidR="002104F7" w:rsidRPr="00B2799F" w14:paraId="38C22DC8"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380E3" w14:textId="77777777" w:rsidR="002104F7" w:rsidRPr="00B2799F" w:rsidRDefault="002104F7" w:rsidP="002104F7">
            <w:pPr>
              <w:spacing w:after="0" w:line="240" w:lineRule="auto"/>
              <w:rPr>
                <w:rFonts w:cs="Calibri"/>
                <w:sz w:val="20"/>
                <w:szCs w:val="20"/>
              </w:rPr>
            </w:pPr>
            <w:r w:rsidRPr="00B2799F">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42C08" w14:textId="77777777" w:rsidR="002104F7" w:rsidRPr="00B2799F"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D9DEC9"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4A17C"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3CB12" w14:textId="34DA7178" w:rsidR="002104F7" w:rsidRPr="00B2799F" w:rsidRDefault="00B2799F" w:rsidP="002104F7">
            <w:pPr>
              <w:spacing w:after="0" w:line="240" w:lineRule="auto"/>
              <w:jc w:val="center"/>
              <w:rPr>
                <w:rFonts w:cs="Calibri"/>
                <w:b/>
                <w:sz w:val="20"/>
                <w:szCs w:val="20"/>
              </w:rPr>
            </w:pPr>
            <w:r w:rsidRPr="00B2799F">
              <w:rPr>
                <w:rFonts w:cs="Calibri"/>
                <w:b/>
                <w:sz w:val="20"/>
                <w:szCs w:val="20"/>
              </w:rPr>
              <w:t>X</w:t>
            </w:r>
          </w:p>
        </w:tc>
      </w:tr>
      <w:tr w:rsidR="002104F7" w:rsidRPr="00B2799F" w14:paraId="206BB7B6" w14:textId="77777777" w:rsidTr="00BF3996">
        <w:trPr>
          <w:trHeight w:val="75"/>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32CFF" w14:textId="77777777" w:rsidR="002104F7" w:rsidRPr="00B2799F" w:rsidRDefault="002104F7" w:rsidP="002104F7">
            <w:pPr>
              <w:spacing w:after="0" w:line="240" w:lineRule="auto"/>
              <w:rPr>
                <w:rFonts w:cs="Calibri"/>
                <w:sz w:val="20"/>
                <w:szCs w:val="20"/>
              </w:rPr>
            </w:pPr>
            <w:r w:rsidRPr="00B2799F">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1F639" w14:textId="77777777" w:rsidR="002104F7" w:rsidRPr="00B2799F"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FBC67" w14:textId="6C91E5EE"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B9123" w14:textId="3B3FD685" w:rsidR="002104F7" w:rsidRPr="00B2799F" w:rsidRDefault="00B2799F" w:rsidP="002104F7">
            <w:pPr>
              <w:spacing w:after="0" w:line="240" w:lineRule="auto"/>
              <w:jc w:val="center"/>
              <w:rPr>
                <w:rFonts w:cs="Calibri"/>
                <w:b/>
                <w:sz w:val="20"/>
                <w:szCs w:val="20"/>
              </w:rPr>
            </w:pPr>
            <w:r w:rsidRPr="00B2799F">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BBBDC3" w14:textId="77777777" w:rsidR="002104F7" w:rsidRPr="00B2799F" w:rsidRDefault="002104F7" w:rsidP="002104F7">
            <w:pPr>
              <w:spacing w:after="0" w:line="240" w:lineRule="auto"/>
              <w:jc w:val="center"/>
              <w:rPr>
                <w:rFonts w:cs="Calibri"/>
                <w:b/>
                <w:sz w:val="20"/>
                <w:szCs w:val="20"/>
              </w:rPr>
            </w:pPr>
          </w:p>
        </w:tc>
      </w:tr>
      <w:tr w:rsidR="002104F7" w:rsidRPr="00B2799F" w14:paraId="7B365DF0" w14:textId="77777777" w:rsidTr="00BF3996">
        <w:trPr>
          <w:trHeight w:val="139"/>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737ABC" w14:textId="77777777" w:rsidR="002104F7" w:rsidRPr="00B2799F" w:rsidRDefault="002104F7" w:rsidP="002104F7">
            <w:pPr>
              <w:spacing w:after="0" w:line="240" w:lineRule="auto"/>
              <w:rPr>
                <w:rFonts w:cs="Calibri"/>
                <w:sz w:val="20"/>
                <w:szCs w:val="20"/>
              </w:rPr>
            </w:pPr>
            <w:r w:rsidRPr="00B2799F">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87249" w14:textId="77777777" w:rsidR="002104F7" w:rsidRPr="00B2799F"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53B40"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3EF346" w14:textId="1B158290" w:rsidR="002104F7" w:rsidRPr="00B2799F" w:rsidRDefault="00B2799F" w:rsidP="002104F7">
            <w:pPr>
              <w:spacing w:after="0" w:line="240" w:lineRule="auto"/>
              <w:jc w:val="center"/>
              <w:rPr>
                <w:rFonts w:cs="Calibri"/>
                <w:b/>
                <w:sz w:val="20"/>
                <w:szCs w:val="20"/>
              </w:rPr>
            </w:pPr>
            <w:r w:rsidRPr="00B2799F">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782EC" w14:textId="77777777" w:rsidR="002104F7" w:rsidRPr="00B2799F" w:rsidRDefault="002104F7" w:rsidP="002104F7">
            <w:pPr>
              <w:spacing w:after="0" w:line="240" w:lineRule="auto"/>
              <w:jc w:val="center"/>
              <w:rPr>
                <w:rFonts w:cs="Calibri"/>
                <w:b/>
                <w:sz w:val="20"/>
                <w:szCs w:val="20"/>
              </w:rPr>
            </w:pPr>
          </w:p>
        </w:tc>
      </w:tr>
      <w:tr w:rsidR="002104F7" w:rsidRPr="00B2799F" w14:paraId="21DA3757" w14:textId="77777777" w:rsidTr="00BF3996">
        <w:trPr>
          <w:trHeight w:val="362"/>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EC7F4" w14:textId="77777777" w:rsidR="002104F7" w:rsidRPr="00B2799F" w:rsidRDefault="002104F7" w:rsidP="002104F7">
            <w:pPr>
              <w:spacing w:after="0" w:line="240" w:lineRule="auto"/>
              <w:rPr>
                <w:rFonts w:cs="Calibri"/>
                <w:sz w:val="20"/>
                <w:szCs w:val="20"/>
              </w:rPr>
            </w:pPr>
            <w:r w:rsidRPr="00B2799F">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9E0F1" w14:textId="77777777" w:rsidR="002104F7" w:rsidRPr="00B2799F"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7366B"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FA1E8" w14:textId="4A5BB6D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2FE7F" w14:textId="233E846A" w:rsidR="002104F7" w:rsidRPr="00B2799F" w:rsidRDefault="00B2799F" w:rsidP="002104F7">
            <w:pPr>
              <w:spacing w:after="0" w:line="240" w:lineRule="auto"/>
              <w:jc w:val="center"/>
              <w:rPr>
                <w:rFonts w:cs="Calibri"/>
                <w:b/>
                <w:sz w:val="20"/>
                <w:szCs w:val="20"/>
              </w:rPr>
            </w:pPr>
            <w:r w:rsidRPr="00B2799F">
              <w:rPr>
                <w:rFonts w:cs="Calibri"/>
                <w:b/>
                <w:sz w:val="20"/>
                <w:szCs w:val="20"/>
              </w:rPr>
              <w:t>X</w:t>
            </w:r>
          </w:p>
        </w:tc>
      </w:tr>
      <w:tr w:rsidR="002104F7" w:rsidRPr="001608E9" w14:paraId="35625937"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9B8FB" w14:textId="77777777" w:rsidR="002104F7" w:rsidRPr="00B2799F" w:rsidRDefault="002104F7" w:rsidP="002104F7">
            <w:pPr>
              <w:spacing w:after="0" w:line="240" w:lineRule="auto"/>
              <w:rPr>
                <w:rFonts w:cs="Calibri"/>
                <w:b/>
                <w:sz w:val="20"/>
                <w:szCs w:val="20"/>
              </w:rPr>
            </w:pPr>
            <w:r w:rsidRPr="00B2799F">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A4DBF" w14:textId="77777777" w:rsidR="002104F7" w:rsidRPr="00B2799F"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D58D0D"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90FE85" w14:textId="77777777" w:rsidR="002104F7" w:rsidRPr="00B2799F"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10325" w14:textId="306A8F88" w:rsidR="002104F7" w:rsidRPr="00B2799F" w:rsidRDefault="00B2799F" w:rsidP="002104F7">
            <w:pPr>
              <w:spacing w:after="0" w:line="240" w:lineRule="auto"/>
              <w:jc w:val="center"/>
              <w:rPr>
                <w:rFonts w:cs="Calibri"/>
                <w:b/>
                <w:sz w:val="20"/>
                <w:szCs w:val="20"/>
              </w:rPr>
            </w:pPr>
            <w:r w:rsidRPr="00B2799F">
              <w:rPr>
                <w:rFonts w:cs="Calibri"/>
                <w:b/>
                <w:sz w:val="20"/>
                <w:szCs w:val="20"/>
              </w:rPr>
              <w:t>X</w:t>
            </w:r>
          </w:p>
        </w:tc>
      </w:tr>
      <w:bookmarkEnd w:id="1073"/>
    </w:tbl>
    <w:p w14:paraId="485E921E" w14:textId="12B6774E" w:rsidR="002104F7" w:rsidRPr="001608E9" w:rsidRDefault="002104F7" w:rsidP="002104F7">
      <w:pPr>
        <w:spacing w:after="0"/>
        <w:rPr>
          <w:bCs/>
          <w:iCs/>
          <w:szCs w:val="24"/>
          <w:highlight w:val="yellow"/>
        </w:rPr>
      </w:pPr>
    </w:p>
    <w:p w14:paraId="524FC13F" w14:textId="442E3B34" w:rsidR="001E05FD" w:rsidRDefault="002104F7">
      <w:pPr>
        <w:pStyle w:val="Odlomakpopisa"/>
        <w:numPr>
          <w:ilvl w:val="0"/>
          <w:numId w:val="96"/>
        </w:numPr>
        <w:autoSpaceDE w:val="0"/>
        <w:autoSpaceDN w:val="0"/>
        <w:adjustRightInd w:val="0"/>
        <w:spacing w:after="0"/>
        <w:jc w:val="both"/>
        <w:rPr>
          <w:rFonts w:cstheme="minorHAnsi"/>
          <w:sz w:val="24"/>
          <w:szCs w:val="24"/>
        </w:rPr>
      </w:pPr>
      <w:r w:rsidRPr="001E05FD">
        <w:rPr>
          <w:rFonts w:cstheme="minorHAnsi"/>
          <w:b/>
          <w:bCs/>
          <w:sz w:val="24"/>
          <w:szCs w:val="24"/>
        </w:rPr>
        <w:t>Povjerenici civilne zaštite (i njihovi zamjenici):</w:t>
      </w:r>
      <w:r w:rsidR="001E05FD" w:rsidRPr="001E05FD">
        <w:rPr>
          <w:rFonts w:cstheme="minorHAnsi"/>
          <w:sz w:val="24"/>
          <w:szCs w:val="24"/>
        </w:rPr>
        <w:t xml:space="preserve"> Općina Podravske Sesvete imenovala je povjerenike i zamjenike povjerenika sustava civilne zaštite. Povjerenici i zamjenici povjerenika civilne zaštite Općine Podravske Sesvete imenovani su Odlukom načelnika Općine o imenovanju povjerenika civilne zaštite (KLASA: 810-01/12-01/01, URBROJ: 2137/24-12-2, Podravske Sesvete, 06.09.2012.god.). </w:t>
      </w:r>
    </w:p>
    <w:p w14:paraId="3CA218E6" w14:textId="77777777" w:rsidR="001E05FD" w:rsidRPr="001E05FD" w:rsidRDefault="001E05FD" w:rsidP="001E05FD">
      <w:pPr>
        <w:pStyle w:val="Odlomakpopisa"/>
        <w:autoSpaceDE w:val="0"/>
        <w:autoSpaceDN w:val="0"/>
        <w:adjustRightInd w:val="0"/>
        <w:spacing w:after="0"/>
        <w:jc w:val="both"/>
        <w:rPr>
          <w:rFonts w:cstheme="minorHAnsi"/>
          <w:sz w:val="24"/>
          <w:szCs w:val="24"/>
        </w:rPr>
      </w:pPr>
    </w:p>
    <w:p w14:paraId="15495057" w14:textId="5CD7DEE2" w:rsidR="00B0061B" w:rsidRPr="001E05FD" w:rsidRDefault="00660C6B" w:rsidP="001E05FD">
      <w:pPr>
        <w:autoSpaceDE w:val="0"/>
        <w:autoSpaceDN w:val="0"/>
        <w:adjustRightInd w:val="0"/>
        <w:spacing w:after="0"/>
        <w:rPr>
          <w:rStyle w:val="Hiperveza"/>
          <w:rFonts w:cstheme="minorHAnsi"/>
          <w:color w:val="auto"/>
          <w:szCs w:val="24"/>
          <w:u w:val="none"/>
        </w:rPr>
      </w:pPr>
      <w:r w:rsidRPr="001E05FD">
        <w:rPr>
          <w:rFonts w:cstheme="minorHAnsi"/>
          <w:color w:val="000000"/>
          <w:szCs w:val="24"/>
        </w:rPr>
        <w:t xml:space="preserve">Sukladno </w:t>
      </w:r>
      <w:r w:rsidR="00C74482" w:rsidRPr="001E05FD">
        <w:rPr>
          <w:rStyle w:val="Hiperveza"/>
          <w:rFonts w:cstheme="minorHAnsi"/>
          <w:color w:val="auto"/>
          <w:szCs w:val="24"/>
          <w:u w:val="none"/>
        </w:rPr>
        <w:t>člank</w:t>
      </w:r>
      <w:r w:rsidRPr="001E05FD">
        <w:rPr>
          <w:rStyle w:val="Hiperveza"/>
          <w:rFonts w:cstheme="minorHAnsi"/>
          <w:color w:val="auto"/>
          <w:szCs w:val="24"/>
          <w:u w:val="none"/>
        </w:rPr>
        <w:t>u</w:t>
      </w:r>
      <w:r w:rsidR="00C74482" w:rsidRPr="001E05FD">
        <w:rPr>
          <w:rStyle w:val="Hiperveza"/>
          <w:rFonts w:cstheme="minorHAnsi"/>
          <w:color w:val="auto"/>
          <w:szCs w:val="24"/>
          <w:u w:val="none"/>
        </w:rPr>
        <w:t xml:space="preserve"> 21. stavka 1. Pravilnika o mobilizaciji, uvjetima i načinu rada operativnih snaga sustava civilne zaštite („</w:t>
      </w:r>
      <w:r w:rsidR="00162988" w:rsidRPr="001E05FD">
        <w:rPr>
          <w:rStyle w:val="Hiperveza"/>
          <w:rFonts w:cstheme="minorHAnsi"/>
          <w:color w:val="auto"/>
          <w:szCs w:val="24"/>
          <w:u w:val="none"/>
        </w:rPr>
        <w:t>Narodne Novine</w:t>
      </w:r>
      <w:r w:rsidR="00C74482" w:rsidRPr="001E05FD">
        <w:rPr>
          <w:rStyle w:val="Hiperveza"/>
          <w:rFonts w:cstheme="minorHAnsi"/>
          <w:color w:val="auto"/>
          <w:szCs w:val="24"/>
          <w:u w:val="none"/>
        </w:rPr>
        <w:t>“ broj 69/16)</w:t>
      </w:r>
      <w:r w:rsidRPr="001E05FD">
        <w:rPr>
          <w:rStyle w:val="Hiperveza"/>
          <w:rFonts w:cstheme="minorHAnsi"/>
          <w:color w:val="auto"/>
          <w:szCs w:val="24"/>
          <w:u w:val="none"/>
        </w:rPr>
        <w:t xml:space="preserve"> i </w:t>
      </w:r>
      <w:r w:rsidR="00B0061B" w:rsidRPr="001E05FD">
        <w:rPr>
          <w:rStyle w:val="Hiperveza"/>
          <w:rFonts w:cstheme="minorHAnsi"/>
          <w:color w:val="auto"/>
          <w:szCs w:val="24"/>
          <w:u w:val="none"/>
        </w:rPr>
        <w:t>konačni</w:t>
      </w:r>
      <w:r w:rsidRPr="001E05FD">
        <w:rPr>
          <w:rStyle w:val="Hiperveza"/>
          <w:rFonts w:cstheme="minorHAnsi"/>
          <w:color w:val="auto"/>
          <w:szCs w:val="24"/>
          <w:u w:val="none"/>
        </w:rPr>
        <w:t>m</w:t>
      </w:r>
      <w:r w:rsidR="00B0061B" w:rsidRPr="001E05FD">
        <w:rPr>
          <w:rStyle w:val="Hiperveza"/>
          <w:rFonts w:cstheme="minorHAnsi"/>
          <w:color w:val="auto"/>
          <w:szCs w:val="24"/>
          <w:u w:val="none"/>
        </w:rPr>
        <w:t xml:space="preserve"> rezultat</w:t>
      </w:r>
      <w:r w:rsidRPr="001E05FD">
        <w:rPr>
          <w:rStyle w:val="Hiperveza"/>
          <w:rFonts w:cstheme="minorHAnsi"/>
          <w:color w:val="auto"/>
          <w:szCs w:val="24"/>
          <w:u w:val="none"/>
        </w:rPr>
        <w:t>ima</w:t>
      </w:r>
      <w:r w:rsidR="00B0061B" w:rsidRPr="001E05FD">
        <w:rPr>
          <w:rStyle w:val="Hiperveza"/>
          <w:rFonts w:cstheme="minorHAnsi"/>
          <w:color w:val="auto"/>
          <w:szCs w:val="24"/>
          <w:u w:val="none"/>
        </w:rPr>
        <w:t xml:space="preserve"> Popisa stanovništva 2021. godine, </w:t>
      </w:r>
      <w:r w:rsidRPr="001E05FD">
        <w:rPr>
          <w:rStyle w:val="Hiperveza"/>
          <w:rFonts w:cstheme="minorHAnsi"/>
          <w:color w:val="auto"/>
          <w:szCs w:val="24"/>
          <w:u w:val="none"/>
        </w:rPr>
        <w:t xml:space="preserve">načelnik Općine donijeti će Odluku o imenovanju povjerenika civilne zaštite i njihovih zamjenika. </w:t>
      </w:r>
    </w:p>
    <w:p w14:paraId="18DD562E" w14:textId="77777777" w:rsidR="00DA4FFF" w:rsidRPr="00660C6B" w:rsidRDefault="00DA4FFF" w:rsidP="00660C6B">
      <w:pPr>
        <w:autoSpaceDE w:val="0"/>
        <w:autoSpaceDN w:val="0"/>
        <w:adjustRightInd w:val="0"/>
        <w:spacing w:after="0"/>
        <w:rPr>
          <w:rFonts w:cstheme="minorHAnsi"/>
          <w:color w:val="000000"/>
          <w:szCs w:val="24"/>
          <w:highlight w:val="yellow"/>
        </w:rPr>
      </w:pPr>
    </w:p>
    <w:p w14:paraId="3457887E" w14:textId="33BFB912" w:rsidR="002104F7" w:rsidRPr="000434A8" w:rsidRDefault="002104F7" w:rsidP="002104F7">
      <w:pPr>
        <w:spacing w:after="0" w:line="240" w:lineRule="auto"/>
        <w:jc w:val="center"/>
        <w:rPr>
          <w:rFonts w:cs="Arial"/>
          <w:b/>
          <w:bCs/>
          <w:sz w:val="20"/>
          <w:szCs w:val="20"/>
        </w:rPr>
      </w:pPr>
      <w:bookmarkStart w:id="1074" w:name="_Toc513643764"/>
      <w:bookmarkStart w:id="1075" w:name="_Toc520198652"/>
      <w:bookmarkStart w:id="1076" w:name="_Toc523819236"/>
      <w:bookmarkStart w:id="1077" w:name="_Toc525218536"/>
      <w:bookmarkStart w:id="1078" w:name="_Toc527545422"/>
      <w:bookmarkStart w:id="1079" w:name="_Toc532551970"/>
      <w:bookmarkStart w:id="1080" w:name="_Toc13211374"/>
      <w:bookmarkStart w:id="1081" w:name="_Toc52787476"/>
      <w:bookmarkStart w:id="1082" w:name="_Toc58923485"/>
      <w:bookmarkStart w:id="1083" w:name="_Toc129846565"/>
      <w:r w:rsidRPr="000434A8">
        <w:rPr>
          <w:rFonts w:cs="Arial"/>
          <w:b/>
          <w:bCs/>
          <w:sz w:val="20"/>
          <w:szCs w:val="20"/>
        </w:rPr>
        <w:t xml:space="preserve">Tablica </w:t>
      </w:r>
      <w:r w:rsidRPr="000434A8">
        <w:rPr>
          <w:rFonts w:cs="Arial"/>
          <w:b/>
          <w:bCs/>
          <w:noProof/>
          <w:sz w:val="20"/>
          <w:szCs w:val="20"/>
        </w:rPr>
        <w:fldChar w:fldCharType="begin"/>
      </w:r>
      <w:r w:rsidRPr="000434A8">
        <w:rPr>
          <w:rFonts w:cs="Arial"/>
          <w:b/>
          <w:bCs/>
          <w:noProof/>
          <w:sz w:val="20"/>
          <w:szCs w:val="20"/>
        </w:rPr>
        <w:instrText xml:space="preserve"> SEQ Tablica \* ARABIC </w:instrText>
      </w:r>
      <w:r w:rsidRPr="000434A8">
        <w:rPr>
          <w:rFonts w:cs="Arial"/>
          <w:b/>
          <w:bCs/>
          <w:noProof/>
          <w:sz w:val="20"/>
          <w:szCs w:val="20"/>
        </w:rPr>
        <w:fldChar w:fldCharType="separate"/>
      </w:r>
      <w:r w:rsidR="00E25429">
        <w:rPr>
          <w:rFonts w:cs="Arial"/>
          <w:b/>
          <w:bCs/>
          <w:noProof/>
          <w:sz w:val="20"/>
          <w:szCs w:val="20"/>
        </w:rPr>
        <w:t>84</w:t>
      </w:r>
      <w:r w:rsidRPr="000434A8">
        <w:rPr>
          <w:rFonts w:cs="Arial"/>
          <w:b/>
          <w:bCs/>
          <w:noProof/>
          <w:sz w:val="20"/>
          <w:szCs w:val="20"/>
        </w:rPr>
        <w:fldChar w:fldCharType="end"/>
      </w:r>
      <w:r w:rsidRPr="000434A8">
        <w:rPr>
          <w:rFonts w:cs="Arial"/>
          <w:b/>
          <w:bCs/>
          <w:sz w:val="20"/>
          <w:szCs w:val="20"/>
        </w:rPr>
        <w:t>: Prikaz sposobnosti operativnih snaga povjerenika i zamjenika povjerenika sustava civilne zaštite</w:t>
      </w:r>
      <w:bookmarkEnd w:id="1074"/>
      <w:bookmarkEnd w:id="1075"/>
      <w:bookmarkEnd w:id="1076"/>
      <w:bookmarkEnd w:id="1077"/>
      <w:bookmarkEnd w:id="1078"/>
      <w:bookmarkEnd w:id="1079"/>
      <w:bookmarkEnd w:id="1080"/>
      <w:bookmarkEnd w:id="1081"/>
      <w:bookmarkEnd w:id="1082"/>
      <w:bookmarkEnd w:id="1083"/>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2104F7" w:rsidRPr="000434A8" w14:paraId="5EA0B34E" w14:textId="77777777" w:rsidTr="00BF3996">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C2A0F" w14:textId="77777777" w:rsidR="002104F7" w:rsidRPr="000434A8" w:rsidRDefault="002104F7" w:rsidP="002104F7">
            <w:pPr>
              <w:spacing w:after="0" w:line="240" w:lineRule="auto"/>
              <w:rPr>
                <w:rFonts w:cs="Calibri"/>
                <w:sz w:val="20"/>
                <w:szCs w:val="20"/>
              </w:rPr>
            </w:pPr>
            <w:bookmarkStart w:id="1084" w:name="_Hlk511033067"/>
            <w:r w:rsidRPr="000434A8">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5C864495" w14:textId="77777777" w:rsidR="002104F7" w:rsidRPr="000434A8" w:rsidRDefault="002104F7" w:rsidP="002104F7">
            <w:pPr>
              <w:spacing w:after="0" w:line="240" w:lineRule="auto"/>
              <w:jc w:val="center"/>
              <w:rPr>
                <w:rFonts w:cs="Calibri"/>
                <w:sz w:val="20"/>
                <w:szCs w:val="20"/>
              </w:rPr>
            </w:pPr>
            <w:r w:rsidRPr="000434A8">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601FEBE" w14:textId="77777777" w:rsidR="002104F7" w:rsidRPr="000434A8" w:rsidRDefault="002104F7" w:rsidP="002104F7">
            <w:pPr>
              <w:spacing w:after="0" w:line="240" w:lineRule="auto"/>
              <w:jc w:val="center"/>
              <w:rPr>
                <w:rFonts w:cs="Calibri"/>
                <w:sz w:val="20"/>
                <w:szCs w:val="20"/>
              </w:rPr>
            </w:pPr>
            <w:r w:rsidRPr="000434A8">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596871B" w14:textId="77777777" w:rsidR="002104F7" w:rsidRPr="000434A8" w:rsidRDefault="002104F7" w:rsidP="002104F7">
            <w:pPr>
              <w:spacing w:after="0" w:line="240" w:lineRule="auto"/>
              <w:jc w:val="center"/>
              <w:rPr>
                <w:rFonts w:cs="Calibri"/>
                <w:sz w:val="20"/>
                <w:szCs w:val="20"/>
              </w:rPr>
            </w:pPr>
            <w:r w:rsidRPr="000434A8">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6AC9E69B" w14:textId="77777777" w:rsidR="002104F7" w:rsidRPr="000434A8" w:rsidRDefault="002104F7" w:rsidP="002104F7">
            <w:pPr>
              <w:spacing w:after="0" w:line="240" w:lineRule="auto"/>
              <w:jc w:val="center"/>
              <w:rPr>
                <w:rFonts w:cs="Calibri"/>
                <w:sz w:val="20"/>
                <w:szCs w:val="20"/>
              </w:rPr>
            </w:pPr>
            <w:r w:rsidRPr="000434A8">
              <w:rPr>
                <w:rFonts w:cs="Calibri"/>
                <w:b/>
                <w:sz w:val="20"/>
                <w:szCs w:val="20"/>
              </w:rPr>
              <w:t>Vrlo visoka spremnost</w:t>
            </w:r>
          </w:p>
        </w:tc>
      </w:tr>
      <w:tr w:rsidR="002104F7" w:rsidRPr="000434A8" w14:paraId="0C8FA155" w14:textId="77777777" w:rsidTr="00BF3996">
        <w:trPr>
          <w:trHeight w:val="70"/>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0B9FDC" w14:textId="77777777" w:rsidR="002104F7" w:rsidRPr="000434A8" w:rsidRDefault="002104F7" w:rsidP="002104F7">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700A3AD" w14:textId="77777777" w:rsidR="002104F7" w:rsidRPr="000434A8" w:rsidRDefault="002104F7" w:rsidP="002104F7">
            <w:pPr>
              <w:spacing w:after="0" w:line="240" w:lineRule="auto"/>
              <w:jc w:val="center"/>
              <w:rPr>
                <w:rFonts w:cs="Calibri"/>
                <w:sz w:val="20"/>
                <w:szCs w:val="20"/>
              </w:rPr>
            </w:pPr>
            <w:r w:rsidRPr="000434A8">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E93D4C7" w14:textId="77777777" w:rsidR="002104F7" w:rsidRPr="000434A8" w:rsidRDefault="002104F7" w:rsidP="002104F7">
            <w:pPr>
              <w:spacing w:after="0" w:line="240" w:lineRule="auto"/>
              <w:jc w:val="center"/>
              <w:rPr>
                <w:rFonts w:cs="Calibri"/>
                <w:sz w:val="20"/>
                <w:szCs w:val="20"/>
              </w:rPr>
            </w:pPr>
            <w:r w:rsidRPr="000434A8">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5856A138" w14:textId="77777777" w:rsidR="002104F7" w:rsidRPr="000434A8" w:rsidRDefault="002104F7" w:rsidP="002104F7">
            <w:pPr>
              <w:spacing w:after="0" w:line="240" w:lineRule="auto"/>
              <w:jc w:val="center"/>
              <w:rPr>
                <w:rFonts w:cs="Calibri"/>
                <w:sz w:val="20"/>
                <w:szCs w:val="20"/>
              </w:rPr>
            </w:pPr>
            <w:r w:rsidRPr="000434A8">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0E73D3C3" w14:textId="77777777" w:rsidR="002104F7" w:rsidRPr="000434A8" w:rsidRDefault="002104F7" w:rsidP="002104F7">
            <w:pPr>
              <w:spacing w:after="0" w:line="240" w:lineRule="auto"/>
              <w:jc w:val="center"/>
              <w:rPr>
                <w:rFonts w:cs="Calibri"/>
                <w:sz w:val="20"/>
                <w:szCs w:val="20"/>
              </w:rPr>
            </w:pPr>
            <w:r w:rsidRPr="000434A8">
              <w:rPr>
                <w:rFonts w:cs="Calibri"/>
                <w:b/>
                <w:sz w:val="20"/>
                <w:szCs w:val="20"/>
              </w:rPr>
              <w:t>1</w:t>
            </w:r>
          </w:p>
        </w:tc>
      </w:tr>
      <w:tr w:rsidR="002104F7" w:rsidRPr="000434A8" w14:paraId="0AC7980B"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CE3E9" w14:textId="77777777" w:rsidR="002104F7" w:rsidRPr="000434A8" w:rsidRDefault="002104F7" w:rsidP="002104F7">
            <w:pPr>
              <w:spacing w:after="0" w:line="240" w:lineRule="auto"/>
              <w:rPr>
                <w:rFonts w:cs="Calibri"/>
                <w:sz w:val="20"/>
                <w:szCs w:val="20"/>
              </w:rPr>
            </w:pPr>
            <w:r w:rsidRPr="000434A8">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05E07" w14:textId="4BA1BD4F" w:rsidR="002104F7" w:rsidRPr="000434A8"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93FA19" w14:textId="0813634B"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E7CD5" w14:textId="31A215AF" w:rsidR="002104F7" w:rsidRPr="000434A8" w:rsidRDefault="001E05FD" w:rsidP="002104F7">
            <w:pPr>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7B280" w14:textId="7354251F" w:rsidR="002104F7" w:rsidRPr="000434A8" w:rsidRDefault="002104F7" w:rsidP="002104F7">
            <w:pPr>
              <w:spacing w:after="0" w:line="240" w:lineRule="auto"/>
              <w:jc w:val="center"/>
              <w:rPr>
                <w:rFonts w:cs="Calibri"/>
                <w:b/>
                <w:sz w:val="20"/>
                <w:szCs w:val="20"/>
              </w:rPr>
            </w:pPr>
          </w:p>
        </w:tc>
      </w:tr>
      <w:tr w:rsidR="002104F7" w:rsidRPr="000434A8" w14:paraId="4D9496EF"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092AD" w14:textId="77777777" w:rsidR="002104F7" w:rsidRPr="000434A8" w:rsidRDefault="002104F7" w:rsidP="002104F7">
            <w:pPr>
              <w:spacing w:after="0" w:line="240" w:lineRule="auto"/>
              <w:rPr>
                <w:rFonts w:cs="Calibri"/>
                <w:sz w:val="20"/>
                <w:szCs w:val="20"/>
              </w:rPr>
            </w:pPr>
            <w:r w:rsidRPr="000434A8">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A7B58E" w14:textId="6912D5E1" w:rsidR="002104F7" w:rsidRPr="000434A8"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CD474" w14:textId="0891E5F5" w:rsidR="002104F7" w:rsidRPr="000434A8" w:rsidRDefault="001E05FD" w:rsidP="002104F7">
            <w:pPr>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F296C" w14:textId="77777777"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518C8" w14:textId="7E20FE55" w:rsidR="002104F7" w:rsidRPr="000434A8" w:rsidRDefault="002104F7" w:rsidP="002104F7">
            <w:pPr>
              <w:spacing w:after="0" w:line="240" w:lineRule="auto"/>
              <w:jc w:val="center"/>
              <w:rPr>
                <w:rFonts w:cs="Calibri"/>
                <w:b/>
                <w:sz w:val="20"/>
                <w:szCs w:val="20"/>
              </w:rPr>
            </w:pPr>
          </w:p>
        </w:tc>
      </w:tr>
      <w:tr w:rsidR="002104F7" w:rsidRPr="000434A8" w14:paraId="674B5849"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6F2657" w14:textId="77777777" w:rsidR="002104F7" w:rsidRPr="000434A8" w:rsidRDefault="002104F7" w:rsidP="002104F7">
            <w:pPr>
              <w:spacing w:after="0" w:line="240" w:lineRule="auto"/>
              <w:rPr>
                <w:rFonts w:cs="Calibri"/>
                <w:sz w:val="20"/>
                <w:szCs w:val="20"/>
              </w:rPr>
            </w:pPr>
            <w:r w:rsidRPr="000434A8">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EB770" w14:textId="602FAA04" w:rsidR="002104F7" w:rsidRPr="000434A8" w:rsidRDefault="001E05FD" w:rsidP="002104F7">
            <w:pPr>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029BE" w14:textId="52CA0E9F"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E20A2" w14:textId="77777777"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6D30D" w14:textId="77777777" w:rsidR="002104F7" w:rsidRPr="000434A8" w:rsidRDefault="002104F7" w:rsidP="002104F7">
            <w:pPr>
              <w:spacing w:after="0" w:line="240" w:lineRule="auto"/>
              <w:jc w:val="center"/>
              <w:rPr>
                <w:rFonts w:cs="Calibri"/>
                <w:b/>
                <w:sz w:val="20"/>
                <w:szCs w:val="20"/>
              </w:rPr>
            </w:pPr>
          </w:p>
        </w:tc>
      </w:tr>
      <w:tr w:rsidR="002104F7" w:rsidRPr="000434A8" w14:paraId="58651916"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86DC0F" w14:textId="77777777" w:rsidR="002104F7" w:rsidRPr="000434A8" w:rsidRDefault="002104F7" w:rsidP="002104F7">
            <w:pPr>
              <w:spacing w:after="0" w:line="240" w:lineRule="auto"/>
              <w:rPr>
                <w:rFonts w:cs="Calibri"/>
                <w:sz w:val="20"/>
                <w:szCs w:val="20"/>
              </w:rPr>
            </w:pPr>
            <w:r w:rsidRPr="000434A8">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508BC" w14:textId="1F9A3645" w:rsidR="002104F7" w:rsidRPr="000434A8" w:rsidRDefault="001E05FD" w:rsidP="002104F7">
            <w:pPr>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CF39C" w14:textId="2C9FBA76"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A5CF3" w14:textId="77777777"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C8F60" w14:textId="77777777" w:rsidR="002104F7" w:rsidRPr="000434A8" w:rsidRDefault="002104F7" w:rsidP="002104F7">
            <w:pPr>
              <w:spacing w:after="0" w:line="240" w:lineRule="auto"/>
              <w:jc w:val="center"/>
              <w:rPr>
                <w:rFonts w:cs="Calibri"/>
                <w:b/>
                <w:sz w:val="20"/>
                <w:szCs w:val="20"/>
              </w:rPr>
            </w:pPr>
          </w:p>
        </w:tc>
      </w:tr>
      <w:tr w:rsidR="002104F7" w:rsidRPr="000434A8" w14:paraId="7011B278"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03836" w14:textId="77777777" w:rsidR="002104F7" w:rsidRPr="000434A8" w:rsidRDefault="002104F7" w:rsidP="002104F7">
            <w:pPr>
              <w:spacing w:after="0" w:line="240" w:lineRule="auto"/>
              <w:rPr>
                <w:rFonts w:cs="Calibri"/>
                <w:sz w:val="20"/>
                <w:szCs w:val="20"/>
              </w:rPr>
            </w:pPr>
            <w:r w:rsidRPr="000434A8">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93395" w14:textId="7A20AE3C" w:rsidR="002104F7" w:rsidRPr="000434A8" w:rsidRDefault="001E05FD" w:rsidP="002104F7">
            <w:pPr>
              <w:spacing w:after="0" w:line="240" w:lineRule="auto"/>
              <w:jc w:val="center"/>
              <w:rPr>
                <w:rFonts w:cs="Calibri"/>
                <w:b/>
                <w:sz w:val="20"/>
                <w:szCs w:val="20"/>
              </w:rPr>
            </w:pPr>
            <w:r>
              <w:rPr>
                <w:rFonts w:cs="Calibri"/>
                <w:b/>
                <w:sz w:val="20"/>
                <w:szCs w:val="20"/>
              </w:rPr>
              <w:t>X</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C84F1" w14:textId="77777777"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4D2AA" w14:textId="77777777"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297AD" w14:textId="77777777" w:rsidR="002104F7" w:rsidRPr="000434A8" w:rsidRDefault="002104F7" w:rsidP="002104F7">
            <w:pPr>
              <w:spacing w:after="0" w:line="240" w:lineRule="auto"/>
              <w:jc w:val="center"/>
              <w:rPr>
                <w:rFonts w:cs="Calibri"/>
                <w:b/>
                <w:sz w:val="20"/>
                <w:szCs w:val="20"/>
              </w:rPr>
            </w:pPr>
          </w:p>
        </w:tc>
      </w:tr>
      <w:tr w:rsidR="002104F7" w:rsidRPr="000434A8" w14:paraId="35D65F83"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F891B6" w14:textId="77777777" w:rsidR="002104F7" w:rsidRPr="000434A8" w:rsidRDefault="002104F7" w:rsidP="002104F7">
            <w:pPr>
              <w:spacing w:after="0" w:line="240" w:lineRule="auto"/>
              <w:rPr>
                <w:rFonts w:cs="Calibri"/>
                <w:sz w:val="20"/>
                <w:szCs w:val="20"/>
              </w:rPr>
            </w:pPr>
            <w:r w:rsidRPr="000434A8">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AF783" w14:textId="6F3863E6" w:rsidR="002104F7" w:rsidRPr="000434A8"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65B4C" w14:textId="52C92457" w:rsidR="002104F7" w:rsidRPr="000434A8" w:rsidRDefault="001E05FD" w:rsidP="002104F7">
            <w:pPr>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192C02" w14:textId="37055C21"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A0172" w14:textId="77777777" w:rsidR="002104F7" w:rsidRPr="000434A8" w:rsidRDefault="002104F7" w:rsidP="002104F7">
            <w:pPr>
              <w:spacing w:after="0" w:line="240" w:lineRule="auto"/>
              <w:jc w:val="center"/>
              <w:rPr>
                <w:rFonts w:cs="Calibri"/>
                <w:b/>
                <w:sz w:val="20"/>
                <w:szCs w:val="20"/>
              </w:rPr>
            </w:pPr>
          </w:p>
        </w:tc>
      </w:tr>
      <w:tr w:rsidR="002104F7" w:rsidRPr="000434A8" w14:paraId="26F051E1"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B011F" w14:textId="77777777" w:rsidR="002104F7" w:rsidRPr="000434A8" w:rsidRDefault="002104F7" w:rsidP="002104F7">
            <w:pPr>
              <w:spacing w:after="0" w:line="240" w:lineRule="auto"/>
              <w:rPr>
                <w:rFonts w:cs="Calibri"/>
                <w:sz w:val="20"/>
                <w:szCs w:val="20"/>
              </w:rPr>
            </w:pPr>
            <w:r w:rsidRPr="000434A8">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70EFA" w14:textId="615D64A4" w:rsidR="002104F7" w:rsidRPr="000434A8"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66B75" w14:textId="0983F0DB" w:rsidR="002104F7" w:rsidRPr="000434A8" w:rsidRDefault="001E05FD" w:rsidP="002104F7">
            <w:pPr>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E52ACA" w14:textId="63AC24DE"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76591" w14:textId="77777777" w:rsidR="002104F7" w:rsidRPr="000434A8" w:rsidRDefault="002104F7" w:rsidP="002104F7">
            <w:pPr>
              <w:spacing w:after="0" w:line="240" w:lineRule="auto"/>
              <w:jc w:val="center"/>
              <w:rPr>
                <w:rFonts w:cs="Calibri"/>
                <w:b/>
                <w:sz w:val="20"/>
                <w:szCs w:val="20"/>
              </w:rPr>
            </w:pPr>
          </w:p>
        </w:tc>
      </w:tr>
      <w:tr w:rsidR="002104F7" w:rsidRPr="001608E9" w14:paraId="5A574BC4"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1F549" w14:textId="77777777" w:rsidR="002104F7" w:rsidRPr="000434A8" w:rsidRDefault="002104F7" w:rsidP="002104F7">
            <w:pPr>
              <w:spacing w:after="0" w:line="240" w:lineRule="auto"/>
              <w:rPr>
                <w:rFonts w:cs="Calibri"/>
                <w:b/>
                <w:sz w:val="20"/>
                <w:szCs w:val="20"/>
              </w:rPr>
            </w:pPr>
            <w:r w:rsidRPr="000434A8">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BD579" w14:textId="56EACB9B" w:rsidR="002104F7" w:rsidRPr="000434A8" w:rsidRDefault="002104F7" w:rsidP="002104F7">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968C8" w14:textId="47CC8EFC" w:rsidR="002104F7" w:rsidRPr="000434A8" w:rsidRDefault="001E05FD" w:rsidP="002104F7">
            <w:pPr>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5BB17" w14:textId="5E0F5268" w:rsidR="002104F7" w:rsidRPr="000434A8" w:rsidRDefault="002104F7" w:rsidP="002104F7">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733B4" w14:textId="77777777" w:rsidR="002104F7" w:rsidRPr="000434A8" w:rsidRDefault="002104F7" w:rsidP="002104F7">
            <w:pPr>
              <w:spacing w:after="0" w:line="240" w:lineRule="auto"/>
              <w:jc w:val="center"/>
              <w:rPr>
                <w:rFonts w:cs="Calibri"/>
                <w:b/>
                <w:sz w:val="20"/>
                <w:szCs w:val="20"/>
              </w:rPr>
            </w:pPr>
          </w:p>
        </w:tc>
      </w:tr>
      <w:bookmarkEnd w:id="1084"/>
    </w:tbl>
    <w:p w14:paraId="2F82B8EF" w14:textId="77777777" w:rsidR="00992F88" w:rsidRPr="001608E9" w:rsidRDefault="00992F88" w:rsidP="002104F7">
      <w:pPr>
        <w:spacing w:after="0"/>
        <w:rPr>
          <w:bCs/>
          <w:iCs/>
          <w:szCs w:val="24"/>
          <w:highlight w:val="yellow"/>
        </w:rPr>
      </w:pPr>
    </w:p>
    <w:p w14:paraId="3211D15B" w14:textId="5A2C9654" w:rsidR="000434A8" w:rsidRPr="00992F88" w:rsidRDefault="002104F7">
      <w:pPr>
        <w:pStyle w:val="Odlomakpopisa"/>
        <w:numPr>
          <w:ilvl w:val="0"/>
          <w:numId w:val="86"/>
        </w:numPr>
        <w:jc w:val="both"/>
        <w:rPr>
          <w:rFonts w:cstheme="minorHAnsi"/>
          <w:sz w:val="24"/>
          <w:szCs w:val="24"/>
        </w:rPr>
      </w:pPr>
      <w:r w:rsidRPr="00992F88">
        <w:rPr>
          <w:rFonts w:cstheme="minorHAnsi"/>
          <w:b/>
          <w:bCs/>
          <w:sz w:val="24"/>
          <w:szCs w:val="24"/>
        </w:rPr>
        <w:t xml:space="preserve">Pravne osobe od interesa za sustav civilne zaštite: </w:t>
      </w:r>
      <w:bookmarkStart w:id="1085" w:name="_Toc52787478"/>
      <w:bookmarkStart w:id="1086" w:name="_Toc58923487"/>
      <w:r w:rsidR="0060462D" w:rsidRPr="00992F88">
        <w:rPr>
          <w:rFonts w:cstheme="minorHAnsi"/>
          <w:sz w:val="24"/>
          <w:szCs w:val="24"/>
        </w:rPr>
        <w:t xml:space="preserve">Na temelju članka 17. stavka 1. podstavka 3. Zakona o sustavu civilne zaštite ("Narodne novine", broj 82/15., 118/18. i 31/20), članka 47. Pravilnika o nositeljima, sadržaju i postupcima izrade planskih dokumenata u civilnoj zaštiti te načinu informiranja javnosti u postupku njihovog donošenja („Narodne novine“ broj 49/17), Procjene rizika od velikih nesreća za Općinu Podravske Sesvete („Službeni glasnik Koprivničko - križevačke županije broj 12/18. i Odluke o izmjenama i dopunama Procjene rizika od velikih nesreća za Općinu Podravske Sesvete KLASA: 810- 01/18-01/13 URBROJ: 2137/24-18-1 od 12. prosinca 2018. godine i članka 27. Statuta Općine Podravske Sesvete ("Službeni glasnik Koprivničko - križevačke županije" broj 5/13, 4/18, 12/18. i 11/20), uz suglasnost Ministarstva unutarnjih poslova - Ravnateljstva civilne zaštite - Službe civilne zaštite Koprivnica (KLASA: 810-05/20-04/23, UBROJ: 511-01- 393-20-5, od 24. studenog 2020. godine), Općinsko vijeće Općine Podravske Sesvete donijelo je Odluku o određivanju pravnih osoba od interesa za sustav civilne zaštite Općine Podravske Sesvete (KLASA: 810-01/20-01/08, URBROJ: 2137/24-20-1, od 01. prosinca 2020.godine). </w:t>
      </w:r>
    </w:p>
    <w:p w14:paraId="7B8FF120" w14:textId="2F8DDA34" w:rsidR="0060462D" w:rsidRPr="00992F88" w:rsidRDefault="0060462D" w:rsidP="00992F88">
      <w:pPr>
        <w:rPr>
          <w:rFonts w:cstheme="minorHAnsi"/>
          <w:szCs w:val="24"/>
        </w:rPr>
      </w:pPr>
      <w:r w:rsidRPr="00992F88">
        <w:rPr>
          <w:rFonts w:cstheme="minorHAnsi"/>
          <w:szCs w:val="24"/>
        </w:rPr>
        <w:t xml:space="preserve">Pravne osobe od interesa za sustav civilne zaštite Općine Podravske Sesvete su: </w:t>
      </w:r>
    </w:p>
    <w:p w14:paraId="758136B5" w14:textId="6D8011A0" w:rsidR="0060462D" w:rsidRPr="00992F88" w:rsidRDefault="0060462D">
      <w:pPr>
        <w:pStyle w:val="Odlomakpopisa"/>
        <w:numPr>
          <w:ilvl w:val="0"/>
          <w:numId w:val="56"/>
        </w:numPr>
        <w:jc w:val="both"/>
        <w:rPr>
          <w:rFonts w:cstheme="minorHAnsi"/>
          <w:sz w:val="24"/>
          <w:szCs w:val="24"/>
        </w:rPr>
      </w:pPr>
      <w:r w:rsidRPr="00992F88">
        <w:rPr>
          <w:rFonts w:cstheme="minorHAnsi"/>
          <w:sz w:val="24"/>
          <w:szCs w:val="24"/>
        </w:rPr>
        <w:t>LOKUS d.o.o. za proizvodnju i usluge, Podravske Sesvete – građevinski radovi i mehanizacija u slučaju uklanjanja posljedica katastrofe ili vršenja preventivnih radnji (potres, poplava, tehničko – teh</w:t>
      </w:r>
      <w:r w:rsidR="0096386A">
        <w:rPr>
          <w:rFonts w:cstheme="minorHAnsi"/>
          <w:sz w:val="24"/>
          <w:szCs w:val="24"/>
        </w:rPr>
        <w:t>nološka</w:t>
      </w:r>
      <w:r w:rsidRPr="00992F88">
        <w:rPr>
          <w:rFonts w:cstheme="minorHAnsi"/>
          <w:sz w:val="24"/>
          <w:szCs w:val="24"/>
        </w:rPr>
        <w:t xml:space="preserve"> katastrofa),</w:t>
      </w:r>
    </w:p>
    <w:p w14:paraId="3C8F16E4" w14:textId="0E58BEA0" w:rsidR="00992F88" w:rsidRPr="00992F88" w:rsidRDefault="00992F88">
      <w:pPr>
        <w:pStyle w:val="Odlomakpopisa"/>
        <w:numPr>
          <w:ilvl w:val="0"/>
          <w:numId w:val="56"/>
        </w:numPr>
        <w:jc w:val="both"/>
        <w:rPr>
          <w:rFonts w:cstheme="minorHAnsi"/>
          <w:sz w:val="24"/>
          <w:szCs w:val="24"/>
        </w:rPr>
      </w:pPr>
      <w:r w:rsidRPr="00992F88">
        <w:rPr>
          <w:rFonts w:cstheme="minorHAnsi"/>
          <w:sz w:val="24"/>
          <w:szCs w:val="24"/>
        </w:rPr>
        <w:t>OSNOVNA ŠKOLA KLOŠTAR PODRAVSKI – PODRUČNA ŠKOLA PODRAVSKE SESVETE, zbrinjavanje stanovništva,</w:t>
      </w:r>
    </w:p>
    <w:p w14:paraId="7D95C8E0" w14:textId="75132420" w:rsidR="00992F88" w:rsidRPr="00992F88" w:rsidRDefault="00992F88">
      <w:pPr>
        <w:pStyle w:val="Odlomakpopisa"/>
        <w:numPr>
          <w:ilvl w:val="0"/>
          <w:numId w:val="56"/>
        </w:numPr>
        <w:jc w:val="both"/>
        <w:rPr>
          <w:rFonts w:cstheme="minorHAnsi"/>
          <w:sz w:val="24"/>
          <w:szCs w:val="24"/>
        </w:rPr>
      </w:pPr>
      <w:r w:rsidRPr="00992F88">
        <w:rPr>
          <w:rFonts w:cstheme="minorHAnsi"/>
          <w:sz w:val="24"/>
          <w:szCs w:val="24"/>
        </w:rPr>
        <w:t>LOVAČKA UDRUGA “JELEN” Podravske Sesvete, ljudski resursi,</w:t>
      </w:r>
    </w:p>
    <w:p w14:paraId="7A5DC899" w14:textId="4173176C" w:rsidR="00992F88" w:rsidRPr="00992F88" w:rsidRDefault="00992F88">
      <w:pPr>
        <w:pStyle w:val="Odlomakpopisa"/>
        <w:numPr>
          <w:ilvl w:val="0"/>
          <w:numId w:val="56"/>
        </w:numPr>
        <w:jc w:val="both"/>
        <w:rPr>
          <w:rFonts w:cstheme="minorHAnsi"/>
          <w:sz w:val="24"/>
          <w:szCs w:val="24"/>
        </w:rPr>
      </w:pPr>
      <w:r w:rsidRPr="00992F88">
        <w:rPr>
          <w:rFonts w:cstheme="minorHAnsi"/>
          <w:sz w:val="24"/>
          <w:szCs w:val="24"/>
        </w:rPr>
        <w:t>ŠPORTSKI RIBOLOVNI KLUB “KEČIGA” Podravske Sesvete, ljudski resursi,</w:t>
      </w:r>
    </w:p>
    <w:p w14:paraId="775664F8" w14:textId="6211BF53" w:rsidR="00992F88" w:rsidRPr="00992F88" w:rsidRDefault="00992F88">
      <w:pPr>
        <w:pStyle w:val="Odlomakpopisa"/>
        <w:numPr>
          <w:ilvl w:val="0"/>
          <w:numId w:val="56"/>
        </w:numPr>
        <w:jc w:val="both"/>
        <w:rPr>
          <w:rFonts w:cstheme="minorHAnsi"/>
          <w:sz w:val="24"/>
          <w:szCs w:val="24"/>
        </w:rPr>
      </w:pPr>
      <w:r w:rsidRPr="00992F88">
        <w:rPr>
          <w:rFonts w:cstheme="minorHAnsi"/>
          <w:sz w:val="24"/>
          <w:szCs w:val="24"/>
        </w:rPr>
        <w:t>ŠPORTSKI KONJIČKI KLUB Podravske Sesvete, ljudski resursi,</w:t>
      </w:r>
    </w:p>
    <w:p w14:paraId="5DE5D035" w14:textId="0A52A0E7" w:rsidR="00992F88" w:rsidRPr="00992F88" w:rsidRDefault="00992F88">
      <w:pPr>
        <w:pStyle w:val="Odlomakpopisa"/>
        <w:numPr>
          <w:ilvl w:val="0"/>
          <w:numId w:val="56"/>
        </w:numPr>
        <w:jc w:val="both"/>
        <w:rPr>
          <w:rFonts w:cstheme="minorHAnsi"/>
          <w:sz w:val="24"/>
          <w:szCs w:val="24"/>
        </w:rPr>
      </w:pPr>
      <w:r w:rsidRPr="00992F88">
        <w:rPr>
          <w:rFonts w:cstheme="minorHAnsi"/>
          <w:sz w:val="24"/>
          <w:szCs w:val="24"/>
        </w:rPr>
        <w:t>UDRUGA PRIVATNIH ŠUMOVLASNIKA “PREK”, ljudski resursi.</w:t>
      </w:r>
    </w:p>
    <w:p w14:paraId="6860D4BB" w14:textId="709959B6" w:rsidR="00A412CE" w:rsidRPr="00992F88" w:rsidRDefault="00654610" w:rsidP="000434A8">
      <w:pPr>
        <w:rPr>
          <w:szCs w:val="24"/>
        </w:rPr>
      </w:pPr>
      <w:r w:rsidRPr="00992F88">
        <w:rPr>
          <w:szCs w:val="24"/>
        </w:rPr>
        <w:t>Pravne osobe nositelji su posebnih zadaća u reagiranju u izvanrednim situacijama u smislu smanjenja rizika od katastrofa, pružanja optimalnog odgovora na prijetnje i opasnosti nastanka te ublažavanja posljedica velike nesreće i katastrofe. Pravne osobe sudionici su civilne zaštite, a pozivaju se, mobiliziraju i aktiviraju za provođenje mjera i postupaka u cilju sprječavanja nastanka, ublažavanja te uklanjanja posljedica katastrofa i velikih nesreća.</w:t>
      </w:r>
    </w:p>
    <w:p w14:paraId="37D48BB4" w14:textId="0D96284D" w:rsidR="00992F88" w:rsidRPr="00992F88" w:rsidRDefault="007D5967" w:rsidP="00654610">
      <w:pPr>
        <w:rPr>
          <w:szCs w:val="24"/>
        </w:rPr>
      </w:pPr>
      <w:r w:rsidRPr="00992F88">
        <w:rPr>
          <w:szCs w:val="24"/>
        </w:rPr>
        <w:t xml:space="preserve">Po usvajanju Procjene rizika od velikih nesreća Općine </w:t>
      </w:r>
      <w:r w:rsidR="001608E9" w:rsidRPr="00992F88">
        <w:rPr>
          <w:szCs w:val="24"/>
        </w:rPr>
        <w:t>Podravske Sesvete</w:t>
      </w:r>
      <w:r w:rsidRPr="00992F88">
        <w:rPr>
          <w:szCs w:val="24"/>
        </w:rPr>
        <w:t xml:space="preserve"> 2022. godine, Općinsko vijeće donijeti će novu Odluku o određivanju pravnih osoba od interesa za sustav civilne zaštite.</w:t>
      </w:r>
    </w:p>
    <w:p w14:paraId="2D17987C" w14:textId="6AFB6833" w:rsidR="00BF3996" w:rsidRPr="00992F88" w:rsidRDefault="00BF3996" w:rsidP="006F7EFF">
      <w:pPr>
        <w:autoSpaceDE w:val="0"/>
        <w:autoSpaceDN w:val="0"/>
        <w:adjustRightInd w:val="0"/>
        <w:spacing w:after="0"/>
        <w:jc w:val="center"/>
        <w:rPr>
          <w:rFonts w:cs="Calibri"/>
          <w:b/>
          <w:bCs/>
          <w:sz w:val="20"/>
          <w:szCs w:val="24"/>
          <w:lang w:eastAsia="hr-HR"/>
        </w:rPr>
      </w:pPr>
      <w:bookmarkStart w:id="1087" w:name="_Toc129846566"/>
      <w:r w:rsidRPr="00992F88">
        <w:rPr>
          <w:rFonts w:cs="Arial"/>
          <w:b/>
          <w:bCs/>
          <w:sz w:val="20"/>
          <w:szCs w:val="20"/>
        </w:rPr>
        <w:t xml:space="preserve">Tablica </w:t>
      </w:r>
      <w:r w:rsidRPr="00992F88">
        <w:rPr>
          <w:rFonts w:cs="Arial"/>
          <w:b/>
          <w:bCs/>
          <w:noProof/>
          <w:sz w:val="20"/>
          <w:szCs w:val="20"/>
        </w:rPr>
        <w:fldChar w:fldCharType="begin"/>
      </w:r>
      <w:r w:rsidRPr="00992F88">
        <w:rPr>
          <w:rFonts w:cs="Arial"/>
          <w:b/>
          <w:bCs/>
          <w:noProof/>
          <w:sz w:val="20"/>
          <w:szCs w:val="20"/>
        </w:rPr>
        <w:instrText xml:space="preserve"> SEQ Tablica \* ARABIC </w:instrText>
      </w:r>
      <w:r w:rsidRPr="00992F88">
        <w:rPr>
          <w:rFonts w:cs="Arial"/>
          <w:b/>
          <w:bCs/>
          <w:noProof/>
          <w:sz w:val="20"/>
          <w:szCs w:val="20"/>
        </w:rPr>
        <w:fldChar w:fldCharType="separate"/>
      </w:r>
      <w:r w:rsidR="00E25429">
        <w:rPr>
          <w:rFonts w:cs="Arial"/>
          <w:b/>
          <w:bCs/>
          <w:noProof/>
          <w:sz w:val="20"/>
          <w:szCs w:val="20"/>
        </w:rPr>
        <w:t>85</w:t>
      </w:r>
      <w:r w:rsidRPr="00992F88">
        <w:rPr>
          <w:rFonts w:cs="Arial"/>
          <w:b/>
          <w:bCs/>
          <w:noProof/>
          <w:sz w:val="20"/>
          <w:szCs w:val="20"/>
        </w:rPr>
        <w:fldChar w:fldCharType="end"/>
      </w:r>
      <w:r w:rsidRPr="00992F88">
        <w:rPr>
          <w:rFonts w:cs="Arial"/>
          <w:b/>
          <w:bCs/>
          <w:sz w:val="20"/>
          <w:szCs w:val="20"/>
        </w:rPr>
        <w:t>: Prikaz spremnosti operativnih kapaciteta pravnih osoba od interesa za sustav civilne zaštite</w:t>
      </w:r>
      <w:bookmarkEnd w:id="1085"/>
      <w:bookmarkEnd w:id="1086"/>
      <w:bookmarkEnd w:id="1087"/>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BF3996" w:rsidRPr="00992F88" w14:paraId="6354DB62" w14:textId="77777777" w:rsidTr="00BF3996">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19533" w14:textId="77777777" w:rsidR="00BF3996" w:rsidRPr="00992F88" w:rsidRDefault="00BF3996" w:rsidP="003C1DA2">
            <w:pPr>
              <w:spacing w:after="0" w:line="240" w:lineRule="auto"/>
              <w:rPr>
                <w:rFonts w:cs="Calibri"/>
                <w:sz w:val="20"/>
                <w:szCs w:val="20"/>
              </w:rPr>
            </w:pPr>
            <w:bookmarkStart w:id="1088" w:name="_Hlk511033527"/>
            <w:r w:rsidRPr="00992F88">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5805C2A8" w14:textId="77777777" w:rsidR="00BF3996" w:rsidRPr="00992F88" w:rsidRDefault="00BF3996" w:rsidP="003C1DA2">
            <w:pPr>
              <w:spacing w:after="0" w:line="240" w:lineRule="auto"/>
              <w:jc w:val="center"/>
              <w:rPr>
                <w:rFonts w:cs="Calibri"/>
                <w:sz w:val="20"/>
                <w:szCs w:val="20"/>
              </w:rPr>
            </w:pPr>
            <w:r w:rsidRPr="00992F88">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70098E0E" w14:textId="77777777" w:rsidR="00BF3996" w:rsidRPr="00992F88" w:rsidRDefault="00BF3996" w:rsidP="003C1DA2">
            <w:pPr>
              <w:spacing w:after="0" w:line="240" w:lineRule="auto"/>
              <w:jc w:val="center"/>
              <w:rPr>
                <w:rFonts w:cs="Calibri"/>
                <w:sz w:val="20"/>
                <w:szCs w:val="20"/>
              </w:rPr>
            </w:pPr>
            <w:r w:rsidRPr="00992F88">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99BA5EC" w14:textId="77777777" w:rsidR="00BF3996" w:rsidRPr="00992F88" w:rsidRDefault="00BF3996" w:rsidP="003C1DA2">
            <w:pPr>
              <w:spacing w:after="0" w:line="240" w:lineRule="auto"/>
              <w:jc w:val="center"/>
              <w:rPr>
                <w:rFonts w:cs="Calibri"/>
                <w:sz w:val="20"/>
                <w:szCs w:val="20"/>
              </w:rPr>
            </w:pPr>
            <w:r w:rsidRPr="00992F88">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23392BDF" w14:textId="77777777" w:rsidR="00BF3996" w:rsidRPr="00992F88" w:rsidRDefault="00BF3996" w:rsidP="003C1DA2">
            <w:pPr>
              <w:spacing w:after="0" w:line="240" w:lineRule="auto"/>
              <w:jc w:val="center"/>
              <w:rPr>
                <w:rFonts w:cs="Calibri"/>
                <w:sz w:val="20"/>
                <w:szCs w:val="20"/>
              </w:rPr>
            </w:pPr>
            <w:r w:rsidRPr="00992F88">
              <w:rPr>
                <w:rFonts w:cs="Calibri"/>
                <w:b/>
                <w:sz w:val="20"/>
                <w:szCs w:val="20"/>
              </w:rPr>
              <w:t>Vrlo visoka spremnost</w:t>
            </w:r>
          </w:p>
        </w:tc>
      </w:tr>
      <w:tr w:rsidR="00BF3996" w:rsidRPr="00992F88" w14:paraId="1C579715" w14:textId="77777777" w:rsidTr="00BF3996">
        <w:trPr>
          <w:trHeight w:val="70"/>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71227B" w14:textId="77777777" w:rsidR="00BF3996" w:rsidRPr="00992F88" w:rsidRDefault="00BF3996" w:rsidP="003C1DA2">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444A765" w14:textId="77777777" w:rsidR="00BF3996" w:rsidRPr="00992F88" w:rsidRDefault="00BF3996" w:rsidP="003C1DA2">
            <w:pPr>
              <w:spacing w:after="0" w:line="240" w:lineRule="auto"/>
              <w:jc w:val="center"/>
              <w:rPr>
                <w:rFonts w:cs="Calibri"/>
                <w:sz w:val="20"/>
                <w:szCs w:val="20"/>
              </w:rPr>
            </w:pPr>
            <w:r w:rsidRPr="00992F88">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8D697F2" w14:textId="77777777" w:rsidR="00BF3996" w:rsidRPr="00992F88" w:rsidRDefault="00BF3996" w:rsidP="003C1DA2">
            <w:pPr>
              <w:spacing w:after="0" w:line="240" w:lineRule="auto"/>
              <w:jc w:val="center"/>
              <w:rPr>
                <w:rFonts w:cs="Calibri"/>
                <w:sz w:val="20"/>
                <w:szCs w:val="20"/>
              </w:rPr>
            </w:pPr>
            <w:r w:rsidRPr="00992F88">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4B8FF8FA" w14:textId="77777777" w:rsidR="00BF3996" w:rsidRPr="00992F88" w:rsidRDefault="00BF3996" w:rsidP="003C1DA2">
            <w:pPr>
              <w:spacing w:after="0" w:line="240" w:lineRule="auto"/>
              <w:jc w:val="center"/>
              <w:rPr>
                <w:rFonts w:cs="Calibri"/>
                <w:sz w:val="20"/>
                <w:szCs w:val="20"/>
              </w:rPr>
            </w:pPr>
            <w:r w:rsidRPr="00992F88">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6D4F7565" w14:textId="77777777" w:rsidR="00BF3996" w:rsidRPr="00992F88" w:rsidRDefault="00BF3996" w:rsidP="003C1DA2">
            <w:pPr>
              <w:spacing w:after="0" w:line="240" w:lineRule="auto"/>
              <w:jc w:val="center"/>
              <w:rPr>
                <w:rFonts w:cs="Calibri"/>
                <w:sz w:val="20"/>
                <w:szCs w:val="20"/>
              </w:rPr>
            </w:pPr>
            <w:r w:rsidRPr="00992F88">
              <w:rPr>
                <w:rFonts w:cs="Calibri"/>
                <w:b/>
                <w:sz w:val="20"/>
                <w:szCs w:val="20"/>
              </w:rPr>
              <w:t>1</w:t>
            </w:r>
          </w:p>
        </w:tc>
      </w:tr>
      <w:tr w:rsidR="00BF3996" w:rsidRPr="00992F88" w14:paraId="10A8BF33"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BCFFA" w14:textId="77777777" w:rsidR="00BF3996" w:rsidRPr="00992F88" w:rsidRDefault="00BF3996" w:rsidP="003C1DA2">
            <w:pPr>
              <w:spacing w:after="0" w:line="240" w:lineRule="auto"/>
              <w:rPr>
                <w:rFonts w:cs="Calibri"/>
                <w:sz w:val="20"/>
                <w:szCs w:val="20"/>
              </w:rPr>
            </w:pPr>
            <w:r w:rsidRPr="00992F88">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6915F" w14:textId="77777777" w:rsidR="00BF3996" w:rsidRPr="00992F88" w:rsidRDefault="00BF3996" w:rsidP="003C1DA2">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3C466" w14:textId="11F4E167" w:rsidR="00BF3996" w:rsidRPr="00992F88" w:rsidRDefault="00BF3996" w:rsidP="003C1DA2">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826390" w14:textId="38275B42" w:rsidR="00BF3996" w:rsidRPr="00992F88" w:rsidRDefault="00BF3996" w:rsidP="003C1DA2">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22B02" w14:textId="07527495" w:rsidR="00BF3996" w:rsidRPr="00992F88" w:rsidRDefault="00992F88" w:rsidP="003C1DA2">
            <w:pPr>
              <w:spacing w:after="0" w:line="240" w:lineRule="auto"/>
              <w:jc w:val="center"/>
              <w:rPr>
                <w:rFonts w:cs="Calibri"/>
                <w:b/>
                <w:sz w:val="20"/>
                <w:szCs w:val="20"/>
              </w:rPr>
            </w:pPr>
            <w:r w:rsidRPr="00992F88">
              <w:rPr>
                <w:rFonts w:cs="Calibri"/>
                <w:b/>
                <w:sz w:val="20"/>
                <w:szCs w:val="20"/>
              </w:rPr>
              <w:t>X</w:t>
            </w:r>
          </w:p>
        </w:tc>
      </w:tr>
      <w:tr w:rsidR="00BF3996" w:rsidRPr="00992F88" w14:paraId="28967474"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BBD3D8" w14:textId="77777777" w:rsidR="00BF3996" w:rsidRPr="00992F88" w:rsidRDefault="00BF3996" w:rsidP="003C1DA2">
            <w:pPr>
              <w:spacing w:after="0" w:line="240" w:lineRule="auto"/>
              <w:rPr>
                <w:rFonts w:cs="Calibri"/>
                <w:sz w:val="20"/>
                <w:szCs w:val="20"/>
              </w:rPr>
            </w:pPr>
            <w:r w:rsidRPr="00992F88">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ACC2A" w14:textId="77777777" w:rsidR="00BF3996" w:rsidRPr="00992F88" w:rsidRDefault="00BF3996" w:rsidP="003C1DA2">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73C6A" w14:textId="77777777" w:rsidR="00BF3996" w:rsidRPr="00992F88" w:rsidRDefault="00BF3996" w:rsidP="003C1DA2">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585D6" w14:textId="014F24F1" w:rsidR="00BF3996" w:rsidRPr="00992F88" w:rsidRDefault="00992F88" w:rsidP="003C1DA2">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BC4456" w14:textId="51D6A1E6" w:rsidR="00BF3996" w:rsidRPr="00992F88" w:rsidRDefault="00BF3996" w:rsidP="003C1DA2">
            <w:pPr>
              <w:spacing w:after="0" w:line="240" w:lineRule="auto"/>
              <w:jc w:val="center"/>
              <w:rPr>
                <w:rFonts w:cs="Calibri"/>
                <w:b/>
                <w:sz w:val="20"/>
                <w:szCs w:val="20"/>
              </w:rPr>
            </w:pPr>
          </w:p>
        </w:tc>
      </w:tr>
      <w:tr w:rsidR="00345336" w:rsidRPr="00992F88" w14:paraId="6B3D3402" w14:textId="77777777" w:rsidTr="00BF3996">
        <w:trPr>
          <w:trHeight w:val="153"/>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E5E7C" w14:textId="77777777" w:rsidR="00345336" w:rsidRPr="00992F88" w:rsidRDefault="00345336" w:rsidP="00345336">
            <w:pPr>
              <w:spacing w:after="0" w:line="240" w:lineRule="auto"/>
              <w:rPr>
                <w:rFonts w:cs="Calibri"/>
                <w:sz w:val="20"/>
                <w:szCs w:val="20"/>
              </w:rPr>
            </w:pPr>
            <w:r w:rsidRPr="00992F88">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7B7470" w14:textId="77777777" w:rsidR="00345336" w:rsidRPr="00992F88" w:rsidRDefault="00345336" w:rsidP="00345336">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2EF222" w14:textId="5448D67D" w:rsidR="00345336" w:rsidRPr="00992F88" w:rsidRDefault="00992F88" w:rsidP="00345336">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0BEF86" w14:textId="761B8CB6" w:rsidR="00345336" w:rsidRPr="00992F88" w:rsidRDefault="00345336" w:rsidP="0034533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F0B42E" w14:textId="320DE360" w:rsidR="00345336" w:rsidRPr="00992F88" w:rsidRDefault="00345336" w:rsidP="00345336">
            <w:pPr>
              <w:spacing w:after="0" w:line="240" w:lineRule="auto"/>
              <w:jc w:val="center"/>
              <w:rPr>
                <w:rFonts w:cs="Calibri"/>
                <w:b/>
                <w:sz w:val="20"/>
                <w:szCs w:val="20"/>
              </w:rPr>
            </w:pPr>
          </w:p>
        </w:tc>
      </w:tr>
      <w:tr w:rsidR="00345336" w:rsidRPr="00992F88" w14:paraId="2CA2B360" w14:textId="77777777" w:rsidTr="00BF3996">
        <w:trPr>
          <w:trHeight w:val="89"/>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10EC3" w14:textId="77777777" w:rsidR="00345336" w:rsidRPr="00992F88" w:rsidRDefault="00345336" w:rsidP="00345336">
            <w:pPr>
              <w:spacing w:after="0" w:line="240" w:lineRule="auto"/>
              <w:rPr>
                <w:rFonts w:cs="Calibri"/>
                <w:sz w:val="20"/>
                <w:szCs w:val="20"/>
              </w:rPr>
            </w:pPr>
            <w:r w:rsidRPr="00992F88">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A0272F" w14:textId="77777777" w:rsidR="00345336" w:rsidRPr="00992F88" w:rsidRDefault="00345336" w:rsidP="00345336">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BEF78" w14:textId="0959684F" w:rsidR="00345336" w:rsidRPr="00992F88" w:rsidRDefault="00992F88" w:rsidP="00345336">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EADAE" w14:textId="7591FE32" w:rsidR="00345336" w:rsidRPr="00992F88" w:rsidRDefault="00345336" w:rsidP="0034533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9B2F2" w14:textId="59D8A627" w:rsidR="00345336" w:rsidRPr="00992F88" w:rsidRDefault="00345336" w:rsidP="00345336">
            <w:pPr>
              <w:spacing w:after="0" w:line="240" w:lineRule="auto"/>
              <w:jc w:val="center"/>
              <w:rPr>
                <w:rFonts w:cs="Calibri"/>
                <w:b/>
                <w:sz w:val="20"/>
                <w:szCs w:val="20"/>
              </w:rPr>
            </w:pPr>
          </w:p>
        </w:tc>
      </w:tr>
      <w:tr w:rsidR="00345336" w:rsidRPr="00992F88" w14:paraId="1A8A805C" w14:textId="77777777" w:rsidTr="00BF3996">
        <w:trPr>
          <w:trHeight w:val="121"/>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C82BF5" w14:textId="77777777" w:rsidR="00345336" w:rsidRPr="00992F88" w:rsidRDefault="00345336" w:rsidP="00345336">
            <w:pPr>
              <w:spacing w:after="0" w:line="240" w:lineRule="auto"/>
              <w:rPr>
                <w:rFonts w:cs="Calibri"/>
                <w:sz w:val="20"/>
                <w:szCs w:val="20"/>
              </w:rPr>
            </w:pPr>
            <w:r w:rsidRPr="00992F88">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B5E26" w14:textId="77777777" w:rsidR="00345336" w:rsidRPr="00992F88" w:rsidRDefault="00345336" w:rsidP="00345336">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7B34C" w14:textId="4603570C" w:rsidR="00345336" w:rsidRPr="00992F88" w:rsidRDefault="00992F88" w:rsidP="00345336">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5615C4" w14:textId="676AFC8F" w:rsidR="00345336" w:rsidRPr="00992F88" w:rsidRDefault="00345336" w:rsidP="0034533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DF206" w14:textId="77777777" w:rsidR="00345336" w:rsidRPr="00992F88" w:rsidRDefault="00345336" w:rsidP="00345336">
            <w:pPr>
              <w:spacing w:after="0" w:line="240" w:lineRule="auto"/>
              <w:jc w:val="center"/>
              <w:rPr>
                <w:rFonts w:cs="Calibri"/>
                <w:b/>
                <w:sz w:val="20"/>
                <w:szCs w:val="20"/>
              </w:rPr>
            </w:pPr>
          </w:p>
        </w:tc>
      </w:tr>
      <w:tr w:rsidR="00345336" w:rsidRPr="00992F88" w14:paraId="4E320D07"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B1B65" w14:textId="77777777" w:rsidR="00345336" w:rsidRPr="00992F88" w:rsidRDefault="00345336" w:rsidP="00345336">
            <w:pPr>
              <w:spacing w:after="0" w:line="240" w:lineRule="auto"/>
              <w:rPr>
                <w:rFonts w:cs="Calibri"/>
                <w:sz w:val="20"/>
                <w:szCs w:val="20"/>
              </w:rPr>
            </w:pPr>
            <w:r w:rsidRPr="00992F88">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6D797" w14:textId="77777777" w:rsidR="00345336" w:rsidRPr="00992F88" w:rsidRDefault="00345336" w:rsidP="00345336">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9BD41" w14:textId="092F319E" w:rsidR="00345336" w:rsidRPr="00992F88" w:rsidRDefault="00992F88" w:rsidP="00345336">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2E5B21" w14:textId="0E67E45A" w:rsidR="00345336" w:rsidRPr="00992F88" w:rsidRDefault="00345336" w:rsidP="0034533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AC5C6" w14:textId="1567477C" w:rsidR="00345336" w:rsidRPr="00992F88" w:rsidRDefault="00345336" w:rsidP="00345336">
            <w:pPr>
              <w:spacing w:after="0" w:line="240" w:lineRule="auto"/>
              <w:jc w:val="center"/>
              <w:rPr>
                <w:rFonts w:cs="Calibri"/>
                <w:b/>
                <w:sz w:val="20"/>
                <w:szCs w:val="20"/>
              </w:rPr>
            </w:pPr>
          </w:p>
        </w:tc>
      </w:tr>
      <w:tr w:rsidR="00345336" w:rsidRPr="00992F88" w14:paraId="54530DAE"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AA60C" w14:textId="77777777" w:rsidR="00345336" w:rsidRPr="00992F88" w:rsidRDefault="00345336" w:rsidP="00345336">
            <w:pPr>
              <w:spacing w:after="0" w:line="240" w:lineRule="auto"/>
              <w:rPr>
                <w:rFonts w:cs="Calibri"/>
                <w:sz w:val="20"/>
                <w:szCs w:val="20"/>
              </w:rPr>
            </w:pPr>
            <w:r w:rsidRPr="00992F88">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118C4" w14:textId="77777777" w:rsidR="00345336" w:rsidRPr="00992F88" w:rsidRDefault="00345336" w:rsidP="00345336">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FDB2A" w14:textId="728F2E19" w:rsidR="00345336" w:rsidRPr="00992F88" w:rsidRDefault="00992F88" w:rsidP="00345336">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7AA6E" w14:textId="748A144C" w:rsidR="00345336" w:rsidRPr="00992F88" w:rsidRDefault="00345336" w:rsidP="0034533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22570" w14:textId="42B00179" w:rsidR="00345336" w:rsidRPr="00992F88" w:rsidRDefault="00345336" w:rsidP="00345336">
            <w:pPr>
              <w:spacing w:after="0" w:line="240" w:lineRule="auto"/>
              <w:jc w:val="center"/>
              <w:rPr>
                <w:rFonts w:cs="Calibri"/>
                <w:b/>
                <w:sz w:val="20"/>
                <w:szCs w:val="20"/>
              </w:rPr>
            </w:pPr>
          </w:p>
        </w:tc>
      </w:tr>
      <w:tr w:rsidR="00345336" w:rsidRPr="001608E9" w14:paraId="7D2AE829"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0BDCE" w14:textId="77777777" w:rsidR="00345336" w:rsidRPr="00992F88" w:rsidRDefault="00345336" w:rsidP="00345336">
            <w:pPr>
              <w:spacing w:after="0" w:line="240" w:lineRule="auto"/>
              <w:rPr>
                <w:rFonts w:cs="Calibri"/>
                <w:b/>
                <w:sz w:val="20"/>
                <w:szCs w:val="20"/>
              </w:rPr>
            </w:pPr>
            <w:r w:rsidRPr="00992F88">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E4965" w14:textId="77777777" w:rsidR="00345336" w:rsidRPr="00992F88" w:rsidRDefault="00345336" w:rsidP="00345336">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2A56C" w14:textId="4857F187" w:rsidR="00345336" w:rsidRPr="00992F88" w:rsidRDefault="00992F88" w:rsidP="00345336">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0F248" w14:textId="7055CDDA" w:rsidR="00345336" w:rsidRPr="00992F88" w:rsidRDefault="00345336" w:rsidP="0034533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B8A06" w14:textId="7535624F" w:rsidR="00345336" w:rsidRPr="00992F88" w:rsidRDefault="00345336" w:rsidP="00345336">
            <w:pPr>
              <w:spacing w:after="0" w:line="240" w:lineRule="auto"/>
              <w:jc w:val="center"/>
              <w:rPr>
                <w:rFonts w:cs="Calibri"/>
                <w:b/>
                <w:sz w:val="20"/>
                <w:szCs w:val="20"/>
              </w:rPr>
            </w:pPr>
          </w:p>
        </w:tc>
      </w:tr>
      <w:bookmarkEnd w:id="1088"/>
    </w:tbl>
    <w:p w14:paraId="27135E5B" w14:textId="44A60F9F" w:rsidR="00BF3996" w:rsidRPr="001608E9" w:rsidRDefault="00BF3996" w:rsidP="00BF3996">
      <w:pPr>
        <w:spacing w:after="0"/>
        <w:rPr>
          <w:bCs/>
          <w:iCs/>
          <w:szCs w:val="24"/>
          <w:highlight w:val="yellow"/>
        </w:rPr>
      </w:pPr>
    </w:p>
    <w:p w14:paraId="278F133D" w14:textId="6BA557D2" w:rsidR="00BF3996" w:rsidRPr="00992F88" w:rsidRDefault="00BF3996">
      <w:pPr>
        <w:numPr>
          <w:ilvl w:val="0"/>
          <w:numId w:val="60"/>
        </w:numPr>
        <w:autoSpaceDE w:val="0"/>
        <w:autoSpaceDN w:val="0"/>
        <w:adjustRightInd w:val="0"/>
        <w:spacing w:after="120"/>
        <w:ind w:left="714" w:hanging="357"/>
        <w:rPr>
          <w:rFonts w:cs="Calibri"/>
          <w:color w:val="000000"/>
          <w:szCs w:val="24"/>
        </w:rPr>
      </w:pPr>
      <w:r w:rsidRPr="00992F88">
        <w:rPr>
          <w:rFonts w:cs="Calibri"/>
          <w:b/>
          <w:color w:val="000000"/>
          <w:szCs w:val="24"/>
        </w:rPr>
        <w:t xml:space="preserve">Udruge građana: </w:t>
      </w:r>
      <w:r w:rsidRPr="00992F88">
        <w:rPr>
          <w:rFonts w:cs="Calibri"/>
          <w:color w:val="000000"/>
          <w:szCs w:val="24"/>
        </w:rPr>
        <w:t>Zakonom o sustavu civilne zaštite („</w:t>
      </w:r>
      <w:r w:rsidR="00162988" w:rsidRPr="00992F88">
        <w:rPr>
          <w:rFonts w:cs="Calibri"/>
          <w:color w:val="000000"/>
          <w:szCs w:val="24"/>
        </w:rPr>
        <w:t>Narodne Novine</w:t>
      </w:r>
      <w:r w:rsidRPr="00992F88">
        <w:rPr>
          <w:rFonts w:cs="Calibri"/>
          <w:color w:val="000000"/>
          <w:szCs w:val="24"/>
        </w:rPr>
        <w:t>“ broj 82/15, 118/18, 31/20</w:t>
      </w:r>
      <w:r w:rsidR="002E7B7F" w:rsidRPr="00992F88">
        <w:rPr>
          <w:rFonts w:cs="Calibri"/>
          <w:color w:val="000000"/>
          <w:szCs w:val="24"/>
        </w:rPr>
        <w:t>, 20/21</w:t>
      </w:r>
      <w:r w:rsidRPr="00992F88">
        <w:rPr>
          <w:rFonts w:cs="Calibri"/>
          <w:color w:val="000000"/>
          <w:szCs w:val="24"/>
        </w:rPr>
        <w:t>), člankom 20. Udruge su određene kao operativne snage sustava civilne zaštite. Udruge koje nemaju javne ovlasti, a od interesa su za sustav civilne zaštite, pričuvni su dio operativnih snaga sustava civilne zaštite koji je osposobljen za provođenje pojedinih mjera i aktivnosti sustava civilne zaštite, svojim sposobnostima nadopunjavaju sposobnosti temeljnih operativnih snaga i specijalističkih i intervencijskih postrojbi civilne zaštite te se uključuju u provođenje mjera i aktivnosti sustava civilne zaštite. Udruge samostalno provode osposobljavanje svojih članova i sudjeluju u osposobljavanju i vježbama s drugim operativnim snagama sustav civilne zaštite.</w:t>
      </w:r>
    </w:p>
    <w:p w14:paraId="36E1C0BC" w14:textId="69874F26" w:rsidR="00BF3996" w:rsidRPr="00992F88" w:rsidRDefault="00BF3996" w:rsidP="00A412CE">
      <w:pPr>
        <w:spacing w:after="0"/>
        <w:rPr>
          <w:rFonts w:cs="Calibri"/>
          <w:color w:val="000000"/>
          <w:szCs w:val="24"/>
        </w:rPr>
      </w:pPr>
      <w:r w:rsidRPr="00992F88">
        <w:rPr>
          <w:rFonts w:cs="Calibri"/>
          <w:color w:val="000000"/>
          <w:szCs w:val="24"/>
        </w:rPr>
        <w:t xml:space="preserve">Popis udruga građana s područja Općine, a koje mogu biti od interesa za sustav civilne zaštite: </w:t>
      </w:r>
    </w:p>
    <w:p w14:paraId="12D64C46" w14:textId="77777777" w:rsidR="00992F88" w:rsidRPr="00992F88" w:rsidRDefault="00992F88">
      <w:pPr>
        <w:pStyle w:val="Odlomakpopisa"/>
        <w:numPr>
          <w:ilvl w:val="0"/>
          <w:numId w:val="56"/>
        </w:numPr>
        <w:jc w:val="both"/>
        <w:rPr>
          <w:rFonts w:cstheme="minorHAnsi"/>
          <w:sz w:val="24"/>
          <w:szCs w:val="24"/>
        </w:rPr>
      </w:pPr>
      <w:r w:rsidRPr="00992F88">
        <w:rPr>
          <w:rFonts w:cstheme="minorHAnsi"/>
          <w:sz w:val="24"/>
          <w:szCs w:val="24"/>
        </w:rPr>
        <w:t>LOVAČKA UDRUGA “JELEN” Podravske Sesvete, ljudski resursi,</w:t>
      </w:r>
    </w:p>
    <w:p w14:paraId="4238DA78" w14:textId="77777777" w:rsidR="00992F88" w:rsidRPr="00992F88" w:rsidRDefault="00992F88">
      <w:pPr>
        <w:pStyle w:val="Odlomakpopisa"/>
        <w:numPr>
          <w:ilvl w:val="0"/>
          <w:numId w:val="56"/>
        </w:numPr>
        <w:jc w:val="both"/>
        <w:rPr>
          <w:rFonts w:cstheme="minorHAnsi"/>
          <w:sz w:val="24"/>
          <w:szCs w:val="24"/>
        </w:rPr>
      </w:pPr>
      <w:r w:rsidRPr="00992F88">
        <w:rPr>
          <w:rFonts w:cstheme="minorHAnsi"/>
          <w:sz w:val="24"/>
          <w:szCs w:val="24"/>
        </w:rPr>
        <w:t>ŠPORTSKI RIBOLOVNI KLUB “KEČIGA” Podravske Sesvete, ljudski resursi,</w:t>
      </w:r>
    </w:p>
    <w:p w14:paraId="1A21FA8C" w14:textId="77777777" w:rsidR="00992F88" w:rsidRPr="00992F88" w:rsidRDefault="00992F88">
      <w:pPr>
        <w:pStyle w:val="Odlomakpopisa"/>
        <w:numPr>
          <w:ilvl w:val="0"/>
          <w:numId w:val="56"/>
        </w:numPr>
        <w:jc w:val="both"/>
        <w:rPr>
          <w:rFonts w:cstheme="minorHAnsi"/>
          <w:sz w:val="24"/>
          <w:szCs w:val="24"/>
        </w:rPr>
      </w:pPr>
      <w:r w:rsidRPr="00992F88">
        <w:rPr>
          <w:rFonts w:cstheme="minorHAnsi"/>
          <w:sz w:val="24"/>
          <w:szCs w:val="24"/>
        </w:rPr>
        <w:t>ŠPORTSKI KONJIČKI KLUB Podravske Sesvete, ljudski resursi,</w:t>
      </w:r>
    </w:p>
    <w:p w14:paraId="1957D8F5" w14:textId="77AE660D" w:rsidR="00992F88" w:rsidRPr="001E05FD" w:rsidRDefault="00992F88">
      <w:pPr>
        <w:pStyle w:val="Odlomakpopisa"/>
        <w:numPr>
          <w:ilvl w:val="0"/>
          <w:numId w:val="56"/>
        </w:numPr>
        <w:jc w:val="both"/>
        <w:rPr>
          <w:rFonts w:cstheme="minorHAnsi"/>
          <w:sz w:val="24"/>
          <w:szCs w:val="24"/>
        </w:rPr>
      </w:pPr>
      <w:r w:rsidRPr="00992F88">
        <w:rPr>
          <w:rFonts w:cstheme="minorHAnsi"/>
          <w:sz w:val="24"/>
          <w:szCs w:val="24"/>
        </w:rPr>
        <w:t>UDRUGA PRIVATNIH ŠUMOVLASNIKA “PREK”, ljudski resursi.</w:t>
      </w:r>
    </w:p>
    <w:p w14:paraId="69D5FD61" w14:textId="4E0A4E4C" w:rsidR="00BF3996" w:rsidRPr="00992F88" w:rsidRDefault="00BF3996" w:rsidP="00BF3996">
      <w:pPr>
        <w:spacing w:after="0" w:line="240" w:lineRule="auto"/>
        <w:jc w:val="center"/>
        <w:rPr>
          <w:rFonts w:cs="Calibri"/>
          <w:b/>
          <w:bCs/>
          <w:sz w:val="20"/>
          <w:szCs w:val="24"/>
          <w:lang w:val="en-US"/>
        </w:rPr>
      </w:pPr>
      <w:bookmarkStart w:id="1089" w:name="_Toc510774966"/>
      <w:bookmarkStart w:id="1090" w:name="_Toc525218538"/>
      <w:bookmarkStart w:id="1091" w:name="_Toc527545424"/>
      <w:bookmarkStart w:id="1092" w:name="_Toc532551972"/>
      <w:bookmarkStart w:id="1093" w:name="_Toc13211376"/>
      <w:bookmarkStart w:id="1094" w:name="_Toc52787479"/>
      <w:bookmarkStart w:id="1095" w:name="_Toc58923488"/>
      <w:bookmarkStart w:id="1096" w:name="_Toc129846567"/>
      <w:r w:rsidRPr="00992F88">
        <w:rPr>
          <w:rFonts w:cs="Arial"/>
          <w:b/>
          <w:bCs/>
          <w:sz w:val="20"/>
          <w:szCs w:val="20"/>
        </w:rPr>
        <w:t xml:space="preserve">Tablica </w:t>
      </w:r>
      <w:r w:rsidRPr="00992F88">
        <w:rPr>
          <w:rFonts w:cs="Arial"/>
          <w:b/>
          <w:bCs/>
          <w:noProof/>
          <w:sz w:val="20"/>
          <w:szCs w:val="20"/>
        </w:rPr>
        <w:fldChar w:fldCharType="begin"/>
      </w:r>
      <w:r w:rsidRPr="00992F88">
        <w:rPr>
          <w:rFonts w:cs="Arial"/>
          <w:b/>
          <w:bCs/>
          <w:noProof/>
          <w:sz w:val="20"/>
          <w:szCs w:val="20"/>
        </w:rPr>
        <w:instrText xml:space="preserve"> SEQ Tablica \* ARABIC </w:instrText>
      </w:r>
      <w:r w:rsidRPr="00992F88">
        <w:rPr>
          <w:rFonts w:cs="Arial"/>
          <w:b/>
          <w:bCs/>
          <w:noProof/>
          <w:sz w:val="20"/>
          <w:szCs w:val="20"/>
        </w:rPr>
        <w:fldChar w:fldCharType="separate"/>
      </w:r>
      <w:r w:rsidR="00E25429">
        <w:rPr>
          <w:rFonts w:cs="Arial"/>
          <w:b/>
          <w:bCs/>
          <w:noProof/>
          <w:sz w:val="20"/>
          <w:szCs w:val="20"/>
        </w:rPr>
        <w:t>86</w:t>
      </w:r>
      <w:r w:rsidRPr="00992F88">
        <w:rPr>
          <w:rFonts w:cs="Arial"/>
          <w:b/>
          <w:bCs/>
          <w:noProof/>
          <w:sz w:val="20"/>
          <w:szCs w:val="20"/>
        </w:rPr>
        <w:fldChar w:fldCharType="end"/>
      </w:r>
      <w:r w:rsidRPr="00992F88">
        <w:rPr>
          <w:rFonts w:cs="Arial"/>
          <w:b/>
          <w:bCs/>
          <w:sz w:val="20"/>
          <w:szCs w:val="20"/>
        </w:rPr>
        <w:t>: Prikaz spremnosti operativnih kapaciteta udruga</w:t>
      </w:r>
      <w:bookmarkEnd w:id="1089"/>
      <w:bookmarkEnd w:id="1090"/>
      <w:bookmarkEnd w:id="1091"/>
      <w:bookmarkEnd w:id="1092"/>
      <w:bookmarkEnd w:id="1093"/>
      <w:bookmarkEnd w:id="1094"/>
      <w:bookmarkEnd w:id="1095"/>
      <w:bookmarkEnd w:id="1096"/>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BF3996" w:rsidRPr="00992F88" w14:paraId="11D5F23F" w14:textId="77777777" w:rsidTr="00BF3996">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67477" w14:textId="77777777" w:rsidR="00BF3996" w:rsidRPr="00992F88" w:rsidRDefault="00BF3996" w:rsidP="00BF3996">
            <w:pPr>
              <w:spacing w:after="0" w:line="240" w:lineRule="auto"/>
              <w:rPr>
                <w:rFonts w:cs="Calibri"/>
                <w:sz w:val="20"/>
                <w:szCs w:val="20"/>
              </w:rPr>
            </w:pPr>
            <w:r w:rsidRPr="00992F88">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628EC73B" w14:textId="77777777" w:rsidR="00BF3996" w:rsidRPr="00992F88" w:rsidRDefault="00BF3996" w:rsidP="00BF3996">
            <w:pPr>
              <w:spacing w:after="0" w:line="240" w:lineRule="auto"/>
              <w:jc w:val="center"/>
              <w:rPr>
                <w:rFonts w:cs="Calibri"/>
                <w:sz w:val="20"/>
                <w:szCs w:val="20"/>
              </w:rPr>
            </w:pPr>
            <w:r w:rsidRPr="00992F88">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1A7DFFA6" w14:textId="77777777" w:rsidR="00BF3996" w:rsidRPr="00992F88" w:rsidRDefault="00BF3996" w:rsidP="00BF3996">
            <w:pPr>
              <w:spacing w:after="0" w:line="240" w:lineRule="auto"/>
              <w:jc w:val="center"/>
              <w:rPr>
                <w:rFonts w:cs="Calibri"/>
                <w:sz w:val="20"/>
                <w:szCs w:val="20"/>
              </w:rPr>
            </w:pPr>
            <w:r w:rsidRPr="00992F88">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EC53548" w14:textId="77777777" w:rsidR="00BF3996" w:rsidRPr="00992F88" w:rsidRDefault="00BF3996" w:rsidP="00BF3996">
            <w:pPr>
              <w:spacing w:after="0" w:line="240" w:lineRule="auto"/>
              <w:jc w:val="center"/>
              <w:rPr>
                <w:rFonts w:cs="Calibri"/>
                <w:sz w:val="20"/>
                <w:szCs w:val="20"/>
              </w:rPr>
            </w:pPr>
            <w:r w:rsidRPr="00992F88">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1E99EAEB" w14:textId="77777777" w:rsidR="00BF3996" w:rsidRPr="00992F88" w:rsidRDefault="00BF3996" w:rsidP="00BF3996">
            <w:pPr>
              <w:spacing w:after="0" w:line="240" w:lineRule="auto"/>
              <w:jc w:val="center"/>
              <w:rPr>
                <w:rFonts w:cs="Calibri"/>
                <w:sz w:val="20"/>
                <w:szCs w:val="20"/>
              </w:rPr>
            </w:pPr>
            <w:r w:rsidRPr="00992F88">
              <w:rPr>
                <w:rFonts w:cs="Calibri"/>
                <w:b/>
                <w:sz w:val="20"/>
                <w:szCs w:val="20"/>
              </w:rPr>
              <w:t>Vrlo visoka spremnost</w:t>
            </w:r>
          </w:p>
        </w:tc>
      </w:tr>
      <w:tr w:rsidR="00BF3996" w:rsidRPr="00992F88" w14:paraId="50BA84B5" w14:textId="77777777" w:rsidTr="00BF3996">
        <w:trPr>
          <w:trHeight w:val="278"/>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B0931" w14:textId="77777777" w:rsidR="00BF3996" w:rsidRPr="00992F88" w:rsidRDefault="00BF3996" w:rsidP="00BF3996">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3D5C8062" w14:textId="77777777" w:rsidR="00BF3996" w:rsidRPr="00992F88" w:rsidRDefault="00BF3996" w:rsidP="00BF3996">
            <w:pPr>
              <w:spacing w:after="0" w:line="240" w:lineRule="auto"/>
              <w:jc w:val="center"/>
              <w:rPr>
                <w:rFonts w:cs="Calibri"/>
                <w:sz w:val="20"/>
                <w:szCs w:val="20"/>
              </w:rPr>
            </w:pPr>
            <w:r w:rsidRPr="00992F88">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0B5F271" w14:textId="77777777" w:rsidR="00BF3996" w:rsidRPr="00992F88" w:rsidRDefault="00BF3996" w:rsidP="00BF3996">
            <w:pPr>
              <w:spacing w:after="0" w:line="240" w:lineRule="auto"/>
              <w:jc w:val="center"/>
              <w:rPr>
                <w:rFonts w:cs="Calibri"/>
                <w:sz w:val="20"/>
                <w:szCs w:val="20"/>
              </w:rPr>
            </w:pPr>
            <w:r w:rsidRPr="00992F88">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7F228D6C" w14:textId="77777777" w:rsidR="00BF3996" w:rsidRPr="00992F88" w:rsidRDefault="00BF3996" w:rsidP="00BF3996">
            <w:pPr>
              <w:spacing w:after="0" w:line="240" w:lineRule="auto"/>
              <w:jc w:val="center"/>
              <w:rPr>
                <w:rFonts w:cs="Calibri"/>
                <w:sz w:val="20"/>
                <w:szCs w:val="20"/>
              </w:rPr>
            </w:pPr>
            <w:r w:rsidRPr="00992F88">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6B986729" w14:textId="77777777" w:rsidR="00BF3996" w:rsidRPr="00992F88" w:rsidRDefault="00BF3996" w:rsidP="00BF3996">
            <w:pPr>
              <w:spacing w:after="0" w:line="240" w:lineRule="auto"/>
              <w:jc w:val="center"/>
              <w:rPr>
                <w:rFonts w:cs="Calibri"/>
                <w:sz w:val="20"/>
                <w:szCs w:val="20"/>
              </w:rPr>
            </w:pPr>
            <w:r w:rsidRPr="00992F88">
              <w:rPr>
                <w:rFonts w:cs="Calibri"/>
                <w:b/>
                <w:sz w:val="20"/>
                <w:szCs w:val="20"/>
              </w:rPr>
              <w:t>1</w:t>
            </w:r>
          </w:p>
        </w:tc>
      </w:tr>
      <w:tr w:rsidR="00BF3996" w:rsidRPr="00992F88" w14:paraId="0E770003"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1F47D" w14:textId="77777777" w:rsidR="00BF3996" w:rsidRPr="00992F88" w:rsidRDefault="00BF3996" w:rsidP="00BF3996">
            <w:pPr>
              <w:spacing w:after="0" w:line="240" w:lineRule="auto"/>
              <w:rPr>
                <w:rFonts w:cs="Calibri"/>
                <w:sz w:val="20"/>
                <w:szCs w:val="20"/>
              </w:rPr>
            </w:pPr>
            <w:r w:rsidRPr="00992F88">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D25FD" w14:textId="77777777" w:rsidR="00BF3996" w:rsidRPr="00992F88" w:rsidRDefault="00BF3996" w:rsidP="00BF3996">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75F29" w14:textId="77777777" w:rsidR="00BF3996" w:rsidRPr="00992F88" w:rsidRDefault="00BF3996" w:rsidP="00BF399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A724D" w14:textId="77777777" w:rsidR="00BF3996" w:rsidRPr="00992F88" w:rsidRDefault="00BF3996" w:rsidP="00BF399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FB59B" w14:textId="029B1D14" w:rsidR="00BF3996" w:rsidRPr="00992F88" w:rsidRDefault="00992F88" w:rsidP="00BF3996">
            <w:pPr>
              <w:spacing w:after="0" w:line="240" w:lineRule="auto"/>
              <w:jc w:val="center"/>
              <w:rPr>
                <w:rFonts w:cs="Calibri"/>
                <w:b/>
                <w:sz w:val="20"/>
                <w:szCs w:val="20"/>
              </w:rPr>
            </w:pPr>
            <w:r w:rsidRPr="00992F88">
              <w:rPr>
                <w:rFonts w:cs="Calibri"/>
                <w:b/>
                <w:sz w:val="20"/>
                <w:szCs w:val="20"/>
              </w:rPr>
              <w:t>X</w:t>
            </w:r>
          </w:p>
        </w:tc>
      </w:tr>
      <w:tr w:rsidR="00BF3996" w:rsidRPr="00992F88" w14:paraId="721E5436"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481A95" w14:textId="77777777" w:rsidR="00BF3996" w:rsidRPr="00992F88" w:rsidRDefault="00BF3996" w:rsidP="00BF3996">
            <w:pPr>
              <w:spacing w:after="0" w:line="240" w:lineRule="auto"/>
              <w:rPr>
                <w:rFonts w:cs="Calibri"/>
                <w:sz w:val="20"/>
                <w:szCs w:val="20"/>
              </w:rPr>
            </w:pPr>
            <w:r w:rsidRPr="00992F88">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06F0B" w14:textId="4913EB02" w:rsidR="00BF3996" w:rsidRPr="00992F88" w:rsidRDefault="00BF3996" w:rsidP="00BF3996">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0B337" w14:textId="13B72F75" w:rsidR="00BF3996" w:rsidRPr="00992F88" w:rsidRDefault="00992F88" w:rsidP="00BF3996">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823FD" w14:textId="77777777" w:rsidR="00BF3996" w:rsidRPr="00992F88" w:rsidRDefault="00BF3996" w:rsidP="00BF3996">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D98709" w14:textId="1C4F491F" w:rsidR="00BF3996" w:rsidRPr="00992F88" w:rsidRDefault="00BF3996" w:rsidP="00BF3996">
            <w:pPr>
              <w:spacing w:after="0" w:line="240" w:lineRule="auto"/>
              <w:jc w:val="center"/>
              <w:rPr>
                <w:rFonts w:cs="Calibri"/>
                <w:b/>
                <w:sz w:val="20"/>
                <w:szCs w:val="20"/>
              </w:rPr>
            </w:pPr>
          </w:p>
        </w:tc>
      </w:tr>
      <w:tr w:rsidR="00654610" w:rsidRPr="00992F88" w14:paraId="5356FDDC"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183B2" w14:textId="77777777" w:rsidR="00654610" w:rsidRPr="00992F88" w:rsidRDefault="00654610" w:rsidP="00654610">
            <w:pPr>
              <w:spacing w:after="0" w:line="240" w:lineRule="auto"/>
              <w:rPr>
                <w:rFonts w:cs="Calibri"/>
                <w:sz w:val="20"/>
                <w:szCs w:val="20"/>
              </w:rPr>
            </w:pPr>
            <w:r w:rsidRPr="00992F88">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7602AE" w14:textId="1C2B827F" w:rsidR="00654610" w:rsidRPr="00992F88" w:rsidRDefault="00654610" w:rsidP="0065461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19DD5" w14:textId="75A44EE7" w:rsidR="00654610" w:rsidRPr="00992F88" w:rsidRDefault="00992F88" w:rsidP="00654610">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0DF4C" w14:textId="1D41D6F5" w:rsidR="00654610" w:rsidRPr="00992F88" w:rsidRDefault="00654610" w:rsidP="0065461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36E9A" w14:textId="77777777" w:rsidR="00654610" w:rsidRPr="00992F88" w:rsidRDefault="00654610" w:rsidP="00654610">
            <w:pPr>
              <w:spacing w:after="0" w:line="240" w:lineRule="auto"/>
              <w:jc w:val="center"/>
              <w:rPr>
                <w:rFonts w:cs="Calibri"/>
                <w:b/>
                <w:sz w:val="20"/>
                <w:szCs w:val="20"/>
              </w:rPr>
            </w:pPr>
          </w:p>
        </w:tc>
      </w:tr>
      <w:tr w:rsidR="00654610" w:rsidRPr="00992F88" w14:paraId="046B0F89"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55BAC3" w14:textId="77777777" w:rsidR="00654610" w:rsidRPr="00992F88" w:rsidRDefault="00654610" w:rsidP="00654610">
            <w:pPr>
              <w:spacing w:after="0" w:line="240" w:lineRule="auto"/>
              <w:rPr>
                <w:rFonts w:cs="Calibri"/>
                <w:sz w:val="20"/>
                <w:szCs w:val="20"/>
              </w:rPr>
            </w:pPr>
            <w:r w:rsidRPr="00992F88">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A9C83" w14:textId="4C3A02A6" w:rsidR="00654610" w:rsidRPr="00992F88" w:rsidRDefault="00654610" w:rsidP="0065461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8326FA" w14:textId="3B73FBFD" w:rsidR="00654610" w:rsidRPr="00992F88" w:rsidRDefault="00992F88" w:rsidP="00654610">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B3968" w14:textId="01E032E6" w:rsidR="00654610" w:rsidRPr="00992F88" w:rsidRDefault="00654610" w:rsidP="0065461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563CE6" w14:textId="77777777" w:rsidR="00654610" w:rsidRPr="00992F88" w:rsidRDefault="00654610" w:rsidP="00654610">
            <w:pPr>
              <w:spacing w:after="0" w:line="240" w:lineRule="auto"/>
              <w:jc w:val="center"/>
              <w:rPr>
                <w:rFonts w:cs="Calibri"/>
                <w:b/>
                <w:sz w:val="20"/>
                <w:szCs w:val="20"/>
              </w:rPr>
            </w:pPr>
          </w:p>
        </w:tc>
      </w:tr>
      <w:tr w:rsidR="00654610" w:rsidRPr="00992F88" w14:paraId="71A51A88"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FB54B" w14:textId="77777777" w:rsidR="00654610" w:rsidRPr="00992F88" w:rsidRDefault="00654610" w:rsidP="00654610">
            <w:pPr>
              <w:spacing w:after="0" w:line="240" w:lineRule="auto"/>
              <w:rPr>
                <w:rFonts w:cs="Calibri"/>
                <w:sz w:val="20"/>
                <w:szCs w:val="20"/>
              </w:rPr>
            </w:pPr>
            <w:r w:rsidRPr="00992F88">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AAC68" w14:textId="68848334" w:rsidR="00654610" w:rsidRPr="00992F88" w:rsidRDefault="00654610" w:rsidP="0065461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4C110" w14:textId="6B96ED5A" w:rsidR="00654610" w:rsidRPr="00992F88" w:rsidRDefault="00992F88" w:rsidP="00654610">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F4DE4" w14:textId="77777777" w:rsidR="00654610" w:rsidRPr="00992F88" w:rsidRDefault="00654610" w:rsidP="0065461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BFDD1" w14:textId="77777777" w:rsidR="00654610" w:rsidRPr="00992F88" w:rsidRDefault="00654610" w:rsidP="00654610">
            <w:pPr>
              <w:spacing w:after="0" w:line="240" w:lineRule="auto"/>
              <w:jc w:val="center"/>
              <w:rPr>
                <w:rFonts w:cs="Calibri"/>
                <w:b/>
                <w:sz w:val="20"/>
                <w:szCs w:val="20"/>
              </w:rPr>
            </w:pPr>
          </w:p>
        </w:tc>
      </w:tr>
      <w:tr w:rsidR="00654610" w:rsidRPr="00992F88" w14:paraId="4810C66E"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7CAEA" w14:textId="77777777" w:rsidR="00654610" w:rsidRPr="00992F88" w:rsidRDefault="00654610" w:rsidP="00654610">
            <w:pPr>
              <w:spacing w:after="0" w:line="240" w:lineRule="auto"/>
              <w:rPr>
                <w:rFonts w:cs="Calibri"/>
                <w:sz w:val="20"/>
                <w:szCs w:val="20"/>
              </w:rPr>
            </w:pPr>
            <w:r w:rsidRPr="00992F88">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0686B" w14:textId="3EAA471F" w:rsidR="00654610" w:rsidRPr="00992F88" w:rsidRDefault="00654610" w:rsidP="0065461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22C2E9" w14:textId="181C8ABC" w:rsidR="00654610" w:rsidRPr="00992F88" w:rsidRDefault="00992F88" w:rsidP="00654610">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C502B" w14:textId="77777777" w:rsidR="00654610" w:rsidRPr="00992F88" w:rsidRDefault="00654610" w:rsidP="0065461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C4E32" w14:textId="77777777" w:rsidR="00654610" w:rsidRPr="00992F88" w:rsidRDefault="00654610" w:rsidP="00654610">
            <w:pPr>
              <w:spacing w:after="0" w:line="240" w:lineRule="auto"/>
              <w:jc w:val="center"/>
              <w:rPr>
                <w:rFonts w:cs="Calibri"/>
                <w:b/>
                <w:sz w:val="20"/>
                <w:szCs w:val="20"/>
              </w:rPr>
            </w:pPr>
          </w:p>
        </w:tc>
      </w:tr>
      <w:tr w:rsidR="00654610" w:rsidRPr="00992F88" w14:paraId="7BE497F6"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943F3" w14:textId="77777777" w:rsidR="00654610" w:rsidRPr="00992F88" w:rsidRDefault="00654610" w:rsidP="00654610">
            <w:pPr>
              <w:spacing w:after="0" w:line="240" w:lineRule="auto"/>
              <w:rPr>
                <w:rFonts w:cs="Calibri"/>
                <w:sz w:val="20"/>
                <w:szCs w:val="20"/>
              </w:rPr>
            </w:pPr>
            <w:r w:rsidRPr="00992F88">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0A0E4" w14:textId="257732F3" w:rsidR="00654610" w:rsidRPr="00992F88" w:rsidRDefault="00654610" w:rsidP="0065461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B8F59C" w14:textId="1A031DA6" w:rsidR="00654610" w:rsidRPr="00992F88" w:rsidRDefault="00992F88" w:rsidP="00654610">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35702" w14:textId="77777777" w:rsidR="00654610" w:rsidRPr="00992F88" w:rsidRDefault="00654610" w:rsidP="0065461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DDE44" w14:textId="65751874" w:rsidR="00654610" w:rsidRPr="00992F88" w:rsidRDefault="00654610" w:rsidP="00654610">
            <w:pPr>
              <w:spacing w:after="0" w:line="240" w:lineRule="auto"/>
              <w:jc w:val="center"/>
              <w:rPr>
                <w:rFonts w:cs="Calibri"/>
                <w:b/>
                <w:sz w:val="20"/>
                <w:szCs w:val="20"/>
              </w:rPr>
            </w:pPr>
          </w:p>
        </w:tc>
      </w:tr>
      <w:tr w:rsidR="00654610" w:rsidRPr="001608E9" w14:paraId="6B7BB1E5" w14:textId="77777777" w:rsidTr="00BF3996">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A6C097" w14:textId="77777777" w:rsidR="00654610" w:rsidRPr="00992F88" w:rsidRDefault="00654610" w:rsidP="00654610">
            <w:pPr>
              <w:spacing w:after="0" w:line="240" w:lineRule="auto"/>
              <w:rPr>
                <w:rFonts w:cs="Calibri"/>
                <w:b/>
                <w:sz w:val="20"/>
                <w:szCs w:val="20"/>
              </w:rPr>
            </w:pPr>
            <w:r w:rsidRPr="00992F88">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71D07" w14:textId="68EA6114" w:rsidR="00654610" w:rsidRPr="00992F88" w:rsidRDefault="00654610" w:rsidP="00654610">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61438D" w14:textId="04952A7F" w:rsidR="00654610" w:rsidRPr="00992F88" w:rsidRDefault="00992F88" w:rsidP="00654610">
            <w:pPr>
              <w:spacing w:after="0" w:line="240" w:lineRule="auto"/>
              <w:jc w:val="center"/>
              <w:rPr>
                <w:rFonts w:cs="Calibri"/>
                <w:b/>
                <w:sz w:val="20"/>
                <w:szCs w:val="20"/>
              </w:rPr>
            </w:pPr>
            <w:r w:rsidRPr="00992F88">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93FEF" w14:textId="302A4EF1" w:rsidR="00654610" w:rsidRPr="00992F88" w:rsidRDefault="00654610" w:rsidP="00654610">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660C9" w14:textId="77777777" w:rsidR="00654610" w:rsidRPr="00992F88" w:rsidRDefault="00654610" w:rsidP="00654610">
            <w:pPr>
              <w:spacing w:after="0" w:line="240" w:lineRule="auto"/>
              <w:jc w:val="center"/>
              <w:rPr>
                <w:rFonts w:cs="Calibri"/>
                <w:b/>
                <w:sz w:val="20"/>
                <w:szCs w:val="20"/>
              </w:rPr>
            </w:pPr>
          </w:p>
        </w:tc>
      </w:tr>
    </w:tbl>
    <w:p w14:paraId="2482422D" w14:textId="77777777" w:rsidR="00400250" w:rsidRPr="001608E9" w:rsidRDefault="00400250" w:rsidP="00992F88">
      <w:pPr>
        <w:spacing w:after="0"/>
        <w:contextualSpacing/>
        <w:rPr>
          <w:szCs w:val="24"/>
          <w:highlight w:val="yellow"/>
          <w:lang w:val="en-US"/>
        </w:rPr>
      </w:pPr>
    </w:p>
    <w:p w14:paraId="5BD5FF92" w14:textId="646FD004" w:rsidR="006A54CB" w:rsidRPr="00992F88" w:rsidRDefault="00B76531">
      <w:pPr>
        <w:pStyle w:val="Odlomakpopisa"/>
        <w:numPr>
          <w:ilvl w:val="0"/>
          <w:numId w:val="97"/>
        </w:numPr>
        <w:jc w:val="both"/>
        <w:rPr>
          <w:sz w:val="24"/>
          <w:szCs w:val="24"/>
        </w:rPr>
      </w:pPr>
      <w:r w:rsidRPr="00992F88">
        <w:rPr>
          <w:rFonts w:cs="Calibri"/>
          <w:b/>
          <w:bCs/>
          <w:sz w:val="24"/>
          <w:szCs w:val="24"/>
          <w:lang w:eastAsia="hr-HR"/>
        </w:rPr>
        <w:t xml:space="preserve">Hrvatska gorska služba spašavanja (HGSS) – Stanica Koprivnica: </w:t>
      </w:r>
      <w:r w:rsidR="006A54CB" w:rsidRPr="00992F88">
        <w:rPr>
          <w:sz w:val="24"/>
          <w:szCs w:val="24"/>
        </w:rPr>
        <w:t xml:space="preserve">Operativne snage Hrvatske Gorske službe spašavanja temeljna su operativna snaga sustava civilne zaštite u velikim nesrećama i katastrofama i izvršavaju obveze u sustavu civilne zaštite sukladno posebnim propisima kojima se uređuje područje djelovanja Hrvatske gorske službe spašavanja. </w:t>
      </w:r>
    </w:p>
    <w:p w14:paraId="62001348" w14:textId="28F3E3D0" w:rsidR="00992F88" w:rsidRPr="00EA1D2A" w:rsidRDefault="00992F88" w:rsidP="00992F88">
      <w:pPr>
        <w:pStyle w:val="Opisslike"/>
        <w:spacing w:line="240" w:lineRule="auto"/>
        <w:jc w:val="center"/>
        <w:rPr>
          <w:rFonts w:asciiTheme="minorHAnsi" w:hAnsiTheme="minorHAnsi" w:cstheme="minorHAnsi"/>
          <w:color w:val="000000"/>
        </w:rPr>
      </w:pPr>
      <w:bookmarkStart w:id="1097" w:name="_Toc129846568"/>
      <w:r w:rsidRPr="00EA1D2A">
        <w:rPr>
          <w:rFonts w:asciiTheme="minorHAnsi" w:hAnsiTheme="minorHAnsi" w:cstheme="minorHAnsi"/>
        </w:rPr>
        <w:t xml:space="preserve">Tablica </w:t>
      </w:r>
      <w:r w:rsidRPr="00EA1D2A">
        <w:rPr>
          <w:rFonts w:asciiTheme="minorHAnsi" w:hAnsiTheme="minorHAnsi" w:cstheme="minorHAnsi"/>
          <w:noProof/>
        </w:rPr>
        <w:fldChar w:fldCharType="begin"/>
      </w:r>
      <w:r w:rsidRPr="00EA1D2A">
        <w:rPr>
          <w:rFonts w:asciiTheme="minorHAnsi" w:hAnsiTheme="minorHAnsi" w:cstheme="minorHAnsi"/>
          <w:noProof/>
        </w:rPr>
        <w:instrText xml:space="preserve"> SEQ Tablica \* ARABIC </w:instrText>
      </w:r>
      <w:r w:rsidRPr="00EA1D2A">
        <w:rPr>
          <w:rFonts w:asciiTheme="minorHAnsi" w:hAnsiTheme="minorHAnsi" w:cstheme="minorHAnsi"/>
          <w:noProof/>
        </w:rPr>
        <w:fldChar w:fldCharType="separate"/>
      </w:r>
      <w:r w:rsidR="00E25429">
        <w:rPr>
          <w:rFonts w:asciiTheme="minorHAnsi" w:hAnsiTheme="minorHAnsi" w:cstheme="minorHAnsi"/>
          <w:noProof/>
        </w:rPr>
        <w:t>87</w:t>
      </w:r>
      <w:r w:rsidRPr="00EA1D2A">
        <w:rPr>
          <w:rFonts w:asciiTheme="minorHAnsi" w:hAnsiTheme="minorHAnsi" w:cstheme="minorHAnsi"/>
          <w:noProof/>
        </w:rPr>
        <w:fldChar w:fldCharType="end"/>
      </w:r>
      <w:r w:rsidRPr="00EA1D2A">
        <w:rPr>
          <w:rFonts w:asciiTheme="minorHAnsi" w:hAnsiTheme="minorHAnsi" w:cstheme="minorHAnsi"/>
        </w:rPr>
        <w:t xml:space="preserve">: Pregled </w:t>
      </w:r>
      <w:r w:rsidR="001E05FD">
        <w:rPr>
          <w:rFonts w:asciiTheme="minorHAnsi" w:hAnsiTheme="minorHAnsi" w:cstheme="minorHAnsi"/>
        </w:rPr>
        <w:t>spremnosti</w:t>
      </w:r>
      <w:r w:rsidRPr="00EA1D2A">
        <w:rPr>
          <w:rFonts w:asciiTheme="minorHAnsi" w:hAnsiTheme="minorHAnsi" w:cstheme="minorHAnsi"/>
        </w:rPr>
        <w:t xml:space="preserve"> HGSS – Stanica Koprivnica u 2022.god.</w:t>
      </w:r>
      <w:bookmarkEnd w:id="1097"/>
    </w:p>
    <w:tbl>
      <w:tblPr>
        <w:tblStyle w:val="Reetkatablice"/>
        <w:tblW w:w="0" w:type="auto"/>
        <w:tblLook w:val="04A0" w:firstRow="1" w:lastRow="0" w:firstColumn="1" w:lastColumn="0" w:noHBand="0" w:noVBand="1"/>
      </w:tblPr>
      <w:tblGrid>
        <w:gridCol w:w="2689"/>
        <w:gridCol w:w="6371"/>
      </w:tblGrid>
      <w:tr w:rsidR="00992F88" w:rsidRPr="001E05FD" w14:paraId="0B6F2D38" w14:textId="77777777" w:rsidTr="001E05FD">
        <w:tc>
          <w:tcPr>
            <w:tcW w:w="2689" w:type="dxa"/>
            <w:vAlign w:val="center"/>
          </w:tcPr>
          <w:p w14:paraId="37F0A765" w14:textId="77777777" w:rsidR="00992F88" w:rsidRPr="001E05FD" w:rsidRDefault="00992F88" w:rsidP="001E05FD">
            <w:pPr>
              <w:spacing w:after="0" w:line="240" w:lineRule="auto"/>
              <w:jc w:val="left"/>
              <w:rPr>
                <w:rFonts w:ascii="Calibri" w:hAnsi="Calibri" w:cs="Calibri"/>
                <w:b/>
                <w:bCs/>
                <w:sz w:val="20"/>
                <w:szCs w:val="20"/>
              </w:rPr>
            </w:pPr>
            <w:bookmarkStart w:id="1098" w:name="_Hlk55393033"/>
            <w:r w:rsidRPr="001E05FD">
              <w:rPr>
                <w:rFonts w:ascii="Calibri" w:hAnsi="Calibri" w:cs="Calibri"/>
                <w:b/>
                <w:bCs/>
                <w:sz w:val="20"/>
                <w:szCs w:val="20"/>
              </w:rPr>
              <w:t>POPIS POSTOJEĆE OPREME</w:t>
            </w:r>
          </w:p>
        </w:tc>
        <w:tc>
          <w:tcPr>
            <w:tcW w:w="6371" w:type="dxa"/>
          </w:tcPr>
          <w:p w14:paraId="2652994C"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Terensko vozilo (Land Rover Defender, Nissan Patrol, Mitsubishi L200)</w:t>
            </w:r>
          </w:p>
          <w:p w14:paraId="49CFB6A6"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Osobni automobil (Škoda Octavia, VW Caddy)</w:t>
            </w:r>
          </w:p>
          <w:p w14:paraId="409EE76E"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Kombi vozilo (Renault Master, VW T5, VW Caravelle)</w:t>
            </w:r>
          </w:p>
          <w:p w14:paraId="2B213ABB"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Quad</w:t>
            </w:r>
          </w:p>
          <w:p w14:paraId="34D6F49F"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Plovilo sa vanbrodskim motorom i tegljačem (Alumacro i Whally)</w:t>
            </w:r>
          </w:p>
          <w:p w14:paraId="357345B0"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Plovilo Jetski sa tegljačem</w:t>
            </w:r>
          </w:p>
          <w:p w14:paraId="2245472F"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Prijenosno računalo</w:t>
            </w:r>
          </w:p>
          <w:p w14:paraId="56C88C2C"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Multimedijski display</w:t>
            </w:r>
          </w:p>
          <w:p w14:paraId="66B6535E"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GPS uređaji</w:t>
            </w:r>
          </w:p>
          <w:p w14:paraId="7BA91FC0"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Prijenosni rasklopni ležajevi</w:t>
            </w:r>
          </w:p>
          <w:p w14:paraId="22340A74"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Mobilni telefon</w:t>
            </w:r>
          </w:p>
          <w:p w14:paraId="4181C7CD"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Uređaji veze – motorola – prijenosni internet</w:t>
            </w:r>
          </w:p>
          <w:p w14:paraId="2ADADE23"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Osobna zaštitna oprema</w:t>
            </w:r>
          </w:p>
          <w:p w14:paraId="2988B650" w14:textId="65458711"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Spa</w:t>
            </w:r>
            <w:r w:rsidR="0096386A">
              <w:rPr>
                <w:rFonts w:ascii="Calibri" w:hAnsi="Calibri" w:cs="Calibri"/>
                <w:sz w:val="20"/>
                <w:szCs w:val="20"/>
              </w:rPr>
              <w:t>šavateljska</w:t>
            </w:r>
            <w:r w:rsidRPr="001E05FD">
              <w:rPr>
                <w:rFonts w:ascii="Calibri" w:hAnsi="Calibri" w:cs="Calibri"/>
                <w:sz w:val="20"/>
                <w:szCs w:val="20"/>
              </w:rPr>
              <w:t xml:space="preserve"> oprema – Rescue 3</w:t>
            </w:r>
          </w:p>
          <w:p w14:paraId="7CC6ED7B" w14:textId="18861EE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Spaša</w:t>
            </w:r>
            <w:r w:rsidR="0096386A">
              <w:rPr>
                <w:rFonts w:ascii="Calibri" w:hAnsi="Calibri" w:cs="Calibri"/>
                <w:sz w:val="20"/>
                <w:szCs w:val="20"/>
              </w:rPr>
              <w:t>vateljska</w:t>
            </w:r>
            <w:r w:rsidRPr="001E05FD">
              <w:rPr>
                <w:rFonts w:ascii="Calibri" w:hAnsi="Calibri" w:cs="Calibri"/>
                <w:sz w:val="20"/>
                <w:szCs w:val="20"/>
              </w:rPr>
              <w:t xml:space="preserve"> oprema – ljetne tehnike spašavanja</w:t>
            </w:r>
          </w:p>
          <w:p w14:paraId="76918064" w14:textId="12740083"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Spaša</w:t>
            </w:r>
            <w:r w:rsidR="0096386A">
              <w:rPr>
                <w:rFonts w:ascii="Calibri" w:hAnsi="Calibri" w:cs="Calibri"/>
                <w:sz w:val="20"/>
                <w:szCs w:val="20"/>
              </w:rPr>
              <w:t>vateljska</w:t>
            </w:r>
            <w:r w:rsidRPr="001E05FD">
              <w:rPr>
                <w:rFonts w:ascii="Calibri" w:hAnsi="Calibri" w:cs="Calibri"/>
                <w:sz w:val="20"/>
                <w:szCs w:val="20"/>
              </w:rPr>
              <w:t xml:space="preserve"> oprema – zimske tehnike spašavanja</w:t>
            </w:r>
          </w:p>
          <w:p w14:paraId="46F76E25" w14:textId="19EFC5C6"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S</w:t>
            </w:r>
            <w:r w:rsidR="0096386A">
              <w:rPr>
                <w:rFonts w:ascii="Calibri" w:hAnsi="Calibri" w:cs="Calibri"/>
                <w:sz w:val="20"/>
                <w:szCs w:val="20"/>
              </w:rPr>
              <w:t>pašavateljska</w:t>
            </w:r>
            <w:r w:rsidRPr="001E05FD">
              <w:rPr>
                <w:rFonts w:ascii="Calibri" w:hAnsi="Calibri" w:cs="Calibri"/>
                <w:sz w:val="20"/>
                <w:szCs w:val="20"/>
              </w:rPr>
              <w:t xml:space="preserve"> oprema – speleo tehnike spašavanja</w:t>
            </w:r>
          </w:p>
          <w:p w14:paraId="1D4957FC"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Bespilotni sustav i pripadajuća oprema</w:t>
            </w:r>
          </w:p>
          <w:p w14:paraId="21C13085" w14:textId="77777777" w:rsidR="00992F88" w:rsidRPr="001E05FD" w:rsidRDefault="00992F88" w:rsidP="001E05FD">
            <w:pPr>
              <w:spacing w:after="0" w:line="240" w:lineRule="auto"/>
              <w:rPr>
                <w:rFonts w:ascii="Calibri" w:hAnsi="Calibri" w:cs="Calibri"/>
                <w:sz w:val="20"/>
                <w:szCs w:val="20"/>
              </w:rPr>
            </w:pPr>
            <w:r w:rsidRPr="001E05FD">
              <w:rPr>
                <w:rFonts w:ascii="Calibri" w:hAnsi="Calibri" w:cs="Calibri"/>
                <w:sz w:val="20"/>
                <w:szCs w:val="20"/>
              </w:rPr>
              <w:t>Medicinska oprema, uključivo imobilizacijska, transportna sredstva i AED</w:t>
            </w:r>
          </w:p>
        </w:tc>
      </w:tr>
      <w:tr w:rsidR="001E05FD" w:rsidRPr="001E05FD" w14:paraId="6F4BC719" w14:textId="77777777" w:rsidTr="001E05FD">
        <w:tc>
          <w:tcPr>
            <w:tcW w:w="2689" w:type="dxa"/>
            <w:vAlign w:val="center"/>
          </w:tcPr>
          <w:p w14:paraId="43267B16" w14:textId="77777777" w:rsidR="001E05FD" w:rsidRPr="001E05FD" w:rsidRDefault="001E05FD" w:rsidP="001E05FD">
            <w:pPr>
              <w:spacing w:after="0" w:line="240" w:lineRule="auto"/>
              <w:jc w:val="left"/>
              <w:rPr>
                <w:rFonts w:ascii="Calibri" w:hAnsi="Calibri" w:cs="Calibri"/>
                <w:b/>
                <w:bCs/>
                <w:sz w:val="20"/>
                <w:szCs w:val="20"/>
              </w:rPr>
            </w:pPr>
            <w:r w:rsidRPr="001E05FD">
              <w:rPr>
                <w:rFonts w:ascii="Calibri" w:hAnsi="Calibri" w:cs="Calibri"/>
                <w:b/>
                <w:bCs/>
                <w:sz w:val="20"/>
                <w:szCs w:val="20"/>
              </w:rPr>
              <w:t>BROJ ČLANOVA</w:t>
            </w:r>
          </w:p>
          <w:p w14:paraId="364CC83F" w14:textId="77777777" w:rsidR="001E05FD" w:rsidRPr="001E05FD" w:rsidRDefault="001E05FD" w:rsidP="001E05FD">
            <w:pPr>
              <w:spacing w:after="0" w:line="240" w:lineRule="auto"/>
              <w:jc w:val="left"/>
              <w:rPr>
                <w:rFonts w:ascii="Calibri" w:hAnsi="Calibri" w:cs="Calibri"/>
                <w:sz w:val="20"/>
                <w:szCs w:val="20"/>
              </w:rPr>
            </w:pPr>
            <w:r w:rsidRPr="001E05FD">
              <w:rPr>
                <w:rFonts w:ascii="Calibri" w:hAnsi="Calibri" w:cs="Calibri"/>
                <w:sz w:val="20"/>
                <w:szCs w:val="20"/>
              </w:rPr>
              <w:t>(zaposleni, operativni, volonteri)</w:t>
            </w:r>
          </w:p>
        </w:tc>
        <w:tc>
          <w:tcPr>
            <w:tcW w:w="6371" w:type="dxa"/>
          </w:tcPr>
          <w:p w14:paraId="57B0056E" w14:textId="77777777" w:rsidR="001E05FD" w:rsidRPr="001E05FD" w:rsidRDefault="001E05FD">
            <w:pPr>
              <w:pStyle w:val="Odlomakpopisa"/>
              <w:numPr>
                <w:ilvl w:val="0"/>
                <w:numId w:val="120"/>
              </w:numPr>
              <w:spacing w:after="0" w:line="240" w:lineRule="auto"/>
              <w:ind w:left="714" w:hanging="357"/>
              <w:rPr>
                <w:rFonts w:ascii="Calibri" w:hAnsi="Calibri" w:cs="Calibri"/>
                <w:sz w:val="20"/>
                <w:szCs w:val="20"/>
              </w:rPr>
            </w:pPr>
            <w:r w:rsidRPr="001E05FD">
              <w:rPr>
                <w:rFonts w:ascii="Calibri" w:hAnsi="Calibri" w:cs="Calibri"/>
                <w:sz w:val="20"/>
                <w:szCs w:val="20"/>
              </w:rPr>
              <w:t>1 gorski spašavatelj</w:t>
            </w:r>
          </w:p>
          <w:p w14:paraId="16CD26F4" w14:textId="77777777" w:rsidR="001E05FD" w:rsidRPr="001E05FD" w:rsidRDefault="001E05FD">
            <w:pPr>
              <w:pStyle w:val="Odlomakpopisa"/>
              <w:numPr>
                <w:ilvl w:val="0"/>
                <w:numId w:val="120"/>
              </w:numPr>
              <w:spacing w:after="0" w:line="240" w:lineRule="auto"/>
              <w:ind w:left="714" w:hanging="357"/>
              <w:rPr>
                <w:rFonts w:ascii="Calibri" w:hAnsi="Calibri" w:cs="Calibri"/>
                <w:sz w:val="20"/>
                <w:szCs w:val="20"/>
              </w:rPr>
            </w:pPr>
            <w:r w:rsidRPr="001E05FD">
              <w:rPr>
                <w:rFonts w:ascii="Calibri" w:hAnsi="Calibri" w:cs="Calibri"/>
                <w:sz w:val="20"/>
                <w:szCs w:val="20"/>
              </w:rPr>
              <w:t>4 instruktora specijalnosti</w:t>
            </w:r>
          </w:p>
          <w:p w14:paraId="575C17E2" w14:textId="77777777" w:rsidR="001E05FD" w:rsidRPr="001E05FD" w:rsidRDefault="001E05FD">
            <w:pPr>
              <w:pStyle w:val="Odlomakpopisa"/>
              <w:numPr>
                <w:ilvl w:val="0"/>
                <w:numId w:val="120"/>
              </w:numPr>
              <w:spacing w:after="0" w:line="240" w:lineRule="auto"/>
              <w:ind w:left="714" w:hanging="357"/>
              <w:rPr>
                <w:rFonts w:ascii="Calibri" w:hAnsi="Calibri" w:cs="Calibri"/>
                <w:sz w:val="20"/>
                <w:szCs w:val="20"/>
              </w:rPr>
            </w:pPr>
            <w:r w:rsidRPr="001E05FD">
              <w:rPr>
                <w:rFonts w:ascii="Calibri" w:hAnsi="Calibri" w:cs="Calibri"/>
                <w:sz w:val="20"/>
                <w:szCs w:val="20"/>
              </w:rPr>
              <w:t>2 instruktora prve pomoći u neurbanim I teško pristupačnim područjima</w:t>
            </w:r>
          </w:p>
          <w:p w14:paraId="030D309E" w14:textId="77777777" w:rsidR="001E05FD" w:rsidRPr="001E05FD" w:rsidRDefault="001E05FD">
            <w:pPr>
              <w:pStyle w:val="Odlomakpopisa"/>
              <w:numPr>
                <w:ilvl w:val="0"/>
                <w:numId w:val="120"/>
              </w:numPr>
              <w:spacing w:after="0" w:line="240" w:lineRule="auto"/>
              <w:ind w:left="714" w:hanging="357"/>
              <w:rPr>
                <w:rFonts w:ascii="Calibri" w:hAnsi="Calibri" w:cs="Calibri"/>
                <w:sz w:val="20"/>
                <w:szCs w:val="20"/>
              </w:rPr>
            </w:pPr>
            <w:r w:rsidRPr="001E05FD">
              <w:rPr>
                <w:rFonts w:ascii="Calibri" w:hAnsi="Calibri" w:cs="Calibri"/>
                <w:sz w:val="20"/>
                <w:szCs w:val="20"/>
              </w:rPr>
              <w:t>2 instruktora specijalnosti (bespilotni sustavi)</w:t>
            </w:r>
          </w:p>
          <w:p w14:paraId="2C0EC603" w14:textId="77777777" w:rsidR="001E05FD" w:rsidRPr="001E05FD" w:rsidRDefault="001E05FD">
            <w:pPr>
              <w:pStyle w:val="Odlomakpopisa"/>
              <w:numPr>
                <w:ilvl w:val="0"/>
                <w:numId w:val="120"/>
              </w:numPr>
              <w:spacing w:after="0" w:line="240" w:lineRule="auto"/>
              <w:ind w:left="714" w:hanging="357"/>
              <w:rPr>
                <w:rFonts w:ascii="Calibri" w:hAnsi="Calibri" w:cs="Calibri"/>
                <w:sz w:val="20"/>
                <w:szCs w:val="20"/>
              </w:rPr>
            </w:pPr>
            <w:r w:rsidRPr="001E05FD">
              <w:rPr>
                <w:rFonts w:ascii="Calibri" w:hAnsi="Calibri" w:cs="Calibri"/>
                <w:sz w:val="20"/>
                <w:szCs w:val="20"/>
              </w:rPr>
              <w:t>11 spašavatelja, 9 pripravnika te 11 suradnika</w:t>
            </w:r>
          </w:p>
          <w:p w14:paraId="4DCF25CD" w14:textId="77777777" w:rsidR="001E05FD" w:rsidRPr="001E05FD" w:rsidRDefault="001E05FD">
            <w:pPr>
              <w:pStyle w:val="Odlomakpopisa"/>
              <w:numPr>
                <w:ilvl w:val="0"/>
                <w:numId w:val="120"/>
              </w:numPr>
              <w:spacing w:after="0" w:line="240" w:lineRule="auto"/>
              <w:ind w:left="714" w:hanging="357"/>
              <w:rPr>
                <w:rFonts w:ascii="Calibri" w:hAnsi="Calibri" w:cs="Calibri"/>
                <w:sz w:val="20"/>
                <w:szCs w:val="20"/>
              </w:rPr>
            </w:pPr>
            <w:r w:rsidRPr="001E05FD">
              <w:rPr>
                <w:rFonts w:ascii="Calibri" w:hAnsi="Calibri" w:cs="Calibri"/>
                <w:sz w:val="20"/>
                <w:szCs w:val="20"/>
              </w:rPr>
              <w:t>1 liječnik s licencom ITLS-a</w:t>
            </w:r>
          </w:p>
          <w:p w14:paraId="1EEA099C" w14:textId="402A0365" w:rsidR="001E05FD" w:rsidRPr="001E05FD" w:rsidRDefault="001E05FD">
            <w:pPr>
              <w:pStyle w:val="Odlomakpopisa"/>
              <w:numPr>
                <w:ilvl w:val="0"/>
                <w:numId w:val="120"/>
              </w:numPr>
              <w:spacing w:after="0" w:line="240" w:lineRule="auto"/>
              <w:ind w:left="714" w:hanging="357"/>
              <w:rPr>
                <w:rFonts w:ascii="Calibri" w:hAnsi="Calibri" w:cs="Calibri"/>
                <w:sz w:val="20"/>
                <w:szCs w:val="20"/>
              </w:rPr>
            </w:pPr>
            <w:r w:rsidRPr="001E05FD">
              <w:rPr>
                <w:rFonts w:ascii="Calibri" w:hAnsi="Calibri" w:cs="Calibri"/>
                <w:sz w:val="20"/>
                <w:szCs w:val="20"/>
              </w:rPr>
              <w:t>4 medicinska djelatnika. 16 djelatnika posjeduje međunarodnu licencu za spašavanje na divljim vodama I poplavama, a 3 člana imaju licencu ITLS (izvan bolničko zbrinjavanje teško ozl</w:t>
            </w:r>
            <w:r w:rsidR="0096386A">
              <w:rPr>
                <w:rFonts w:ascii="Calibri" w:hAnsi="Calibri" w:cs="Calibri"/>
                <w:sz w:val="20"/>
                <w:szCs w:val="20"/>
              </w:rPr>
              <w:t>i</w:t>
            </w:r>
            <w:r w:rsidRPr="001E05FD">
              <w:rPr>
                <w:rFonts w:ascii="Calibri" w:hAnsi="Calibri" w:cs="Calibri"/>
                <w:sz w:val="20"/>
                <w:szCs w:val="20"/>
              </w:rPr>
              <w:t>jeđenih osoba)</w:t>
            </w:r>
          </w:p>
          <w:p w14:paraId="497381EA" w14:textId="137F5AE0" w:rsidR="001E05FD" w:rsidRPr="001E05FD" w:rsidRDefault="001E05FD" w:rsidP="001E05FD">
            <w:pPr>
              <w:spacing w:after="0" w:line="240" w:lineRule="auto"/>
              <w:rPr>
                <w:rFonts w:ascii="Calibri" w:hAnsi="Calibri" w:cs="Calibri"/>
                <w:sz w:val="20"/>
                <w:szCs w:val="20"/>
              </w:rPr>
            </w:pPr>
            <w:r w:rsidRPr="001E05FD">
              <w:rPr>
                <w:rFonts w:ascii="Calibri" w:hAnsi="Calibri" w:cs="Calibri"/>
                <w:sz w:val="20"/>
                <w:szCs w:val="20"/>
              </w:rPr>
              <w:t>Stanica ima oformljen tim za spašavanje iz ruševina u sastavu od 12 članova (9 tragača, 1 voditelj potraga, 2 kartografa)</w:t>
            </w:r>
          </w:p>
        </w:tc>
      </w:tr>
      <w:bookmarkEnd w:id="1098"/>
    </w:tbl>
    <w:p w14:paraId="388EEA9D" w14:textId="77777777" w:rsidR="00992F88" w:rsidRPr="001608E9" w:rsidRDefault="00992F88" w:rsidP="001E05FD">
      <w:pPr>
        <w:autoSpaceDE w:val="0"/>
        <w:autoSpaceDN w:val="0"/>
        <w:adjustRightInd w:val="0"/>
        <w:spacing w:after="0"/>
        <w:rPr>
          <w:rFonts w:cstheme="minorHAnsi"/>
          <w:color w:val="000000"/>
          <w:szCs w:val="24"/>
          <w:highlight w:val="yellow"/>
        </w:rPr>
      </w:pPr>
    </w:p>
    <w:p w14:paraId="3D827647" w14:textId="784CE862" w:rsidR="00B76531" w:rsidRPr="00992F88" w:rsidRDefault="00B76531" w:rsidP="00B76531">
      <w:pPr>
        <w:spacing w:after="0" w:line="240" w:lineRule="auto"/>
        <w:jc w:val="center"/>
        <w:rPr>
          <w:rFonts w:cs="Arial"/>
          <w:b/>
          <w:bCs/>
          <w:sz w:val="20"/>
          <w:szCs w:val="24"/>
        </w:rPr>
      </w:pPr>
      <w:bookmarkStart w:id="1099" w:name="_Toc514048542"/>
      <w:bookmarkStart w:id="1100" w:name="_Toc527545425"/>
      <w:bookmarkStart w:id="1101" w:name="_Toc532551974"/>
      <w:bookmarkStart w:id="1102" w:name="_Toc13211377"/>
      <w:bookmarkStart w:id="1103" w:name="_Toc52787481"/>
      <w:bookmarkStart w:id="1104" w:name="_Toc58923490"/>
      <w:bookmarkStart w:id="1105" w:name="_Toc65151838"/>
      <w:bookmarkStart w:id="1106" w:name="_Toc66196109"/>
      <w:bookmarkStart w:id="1107" w:name="_Toc129846569"/>
      <w:r w:rsidRPr="00992F88">
        <w:rPr>
          <w:rFonts w:cs="Arial"/>
          <w:b/>
          <w:bCs/>
          <w:sz w:val="20"/>
          <w:szCs w:val="20"/>
        </w:rPr>
        <w:t xml:space="preserve">Tablica </w:t>
      </w:r>
      <w:r w:rsidRPr="00992F88">
        <w:rPr>
          <w:rFonts w:cs="Arial"/>
          <w:b/>
          <w:bCs/>
          <w:noProof/>
          <w:sz w:val="20"/>
          <w:szCs w:val="20"/>
        </w:rPr>
        <w:fldChar w:fldCharType="begin"/>
      </w:r>
      <w:r w:rsidRPr="00992F88">
        <w:rPr>
          <w:rFonts w:cs="Arial"/>
          <w:b/>
          <w:bCs/>
          <w:noProof/>
          <w:sz w:val="20"/>
          <w:szCs w:val="20"/>
        </w:rPr>
        <w:instrText xml:space="preserve"> SEQ Tablica \* ARABIC </w:instrText>
      </w:r>
      <w:r w:rsidRPr="00992F88">
        <w:rPr>
          <w:rFonts w:cs="Arial"/>
          <w:b/>
          <w:bCs/>
          <w:noProof/>
          <w:sz w:val="20"/>
          <w:szCs w:val="20"/>
        </w:rPr>
        <w:fldChar w:fldCharType="separate"/>
      </w:r>
      <w:r w:rsidR="00E25429">
        <w:rPr>
          <w:rFonts w:cs="Arial"/>
          <w:b/>
          <w:bCs/>
          <w:noProof/>
          <w:sz w:val="20"/>
          <w:szCs w:val="20"/>
        </w:rPr>
        <w:t>88</w:t>
      </w:r>
      <w:r w:rsidRPr="00992F88">
        <w:rPr>
          <w:rFonts w:cs="Arial"/>
          <w:b/>
          <w:bCs/>
          <w:noProof/>
          <w:sz w:val="20"/>
          <w:szCs w:val="20"/>
        </w:rPr>
        <w:fldChar w:fldCharType="end"/>
      </w:r>
      <w:r w:rsidRPr="00992F88">
        <w:rPr>
          <w:rFonts w:cs="Arial"/>
          <w:b/>
          <w:bCs/>
          <w:sz w:val="20"/>
          <w:szCs w:val="20"/>
        </w:rPr>
        <w:t xml:space="preserve">: Prikaz spremnosti operativnih kapaciteta Hrvatske gorske službe spašavanja (HGSS) - Stanica </w:t>
      </w:r>
      <w:bookmarkEnd w:id="1099"/>
      <w:bookmarkEnd w:id="1100"/>
      <w:bookmarkEnd w:id="1101"/>
      <w:bookmarkEnd w:id="1102"/>
      <w:bookmarkEnd w:id="1103"/>
      <w:bookmarkEnd w:id="1104"/>
      <w:bookmarkEnd w:id="1105"/>
      <w:r w:rsidRPr="00992F88">
        <w:rPr>
          <w:rFonts w:cs="Arial"/>
          <w:b/>
          <w:bCs/>
          <w:sz w:val="20"/>
          <w:szCs w:val="20"/>
        </w:rPr>
        <w:t>Koprivnica</w:t>
      </w:r>
      <w:bookmarkEnd w:id="1106"/>
      <w:bookmarkEnd w:id="1107"/>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B76531" w:rsidRPr="00992F88" w14:paraId="5139E779" w14:textId="77777777" w:rsidTr="00703BF7">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064D9" w14:textId="77777777" w:rsidR="00B76531" w:rsidRPr="00992F88" w:rsidRDefault="00B76531" w:rsidP="00B76531">
            <w:pPr>
              <w:spacing w:after="0" w:line="240" w:lineRule="auto"/>
              <w:rPr>
                <w:rFonts w:cs="Calibri"/>
                <w:sz w:val="20"/>
                <w:szCs w:val="20"/>
              </w:rPr>
            </w:pPr>
            <w:r w:rsidRPr="00992F88">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729B79E" w14:textId="77777777" w:rsidR="00B76531" w:rsidRPr="00992F88" w:rsidRDefault="00B76531" w:rsidP="00B76531">
            <w:pPr>
              <w:spacing w:after="0" w:line="240" w:lineRule="auto"/>
              <w:jc w:val="center"/>
              <w:rPr>
                <w:rFonts w:cs="Calibri"/>
                <w:sz w:val="20"/>
                <w:szCs w:val="20"/>
              </w:rPr>
            </w:pPr>
            <w:r w:rsidRPr="00992F88">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675F99F" w14:textId="77777777" w:rsidR="00B76531" w:rsidRPr="00992F88" w:rsidRDefault="00B76531" w:rsidP="00B76531">
            <w:pPr>
              <w:spacing w:after="0" w:line="240" w:lineRule="auto"/>
              <w:jc w:val="center"/>
              <w:rPr>
                <w:rFonts w:cs="Calibri"/>
                <w:sz w:val="20"/>
                <w:szCs w:val="20"/>
              </w:rPr>
            </w:pPr>
            <w:r w:rsidRPr="00992F88">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6F61EB4" w14:textId="77777777" w:rsidR="00B76531" w:rsidRPr="00992F88" w:rsidRDefault="00B76531" w:rsidP="00B76531">
            <w:pPr>
              <w:spacing w:after="0" w:line="240" w:lineRule="auto"/>
              <w:jc w:val="center"/>
              <w:rPr>
                <w:rFonts w:cs="Calibri"/>
                <w:sz w:val="20"/>
                <w:szCs w:val="20"/>
              </w:rPr>
            </w:pPr>
            <w:r w:rsidRPr="00992F88">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0B04C658" w14:textId="77777777" w:rsidR="00B76531" w:rsidRPr="00992F88" w:rsidRDefault="00B76531" w:rsidP="00B76531">
            <w:pPr>
              <w:spacing w:after="0" w:line="240" w:lineRule="auto"/>
              <w:jc w:val="center"/>
              <w:rPr>
                <w:rFonts w:cs="Calibri"/>
                <w:sz w:val="20"/>
                <w:szCs w:val="20"/>
              </w:rPr>
            </w:pPr>
            <w:r w:rsidRPr="00992F88">
              <w:rPr>
                <w:rFonts w:cs="Calibri"/>
                <w:b/>
                <w:sz w:val="20"/>
                <w:szCs w:val="20"/>
              </w:rPr>
              <w:t>Vrlo visoka spremnost</w:t>
            </w:r>
          </w:p>
        </w:tc>
      </w:tr>
      <w:tr w:rsidR="00B76531" w:rsidRPr="00992F88" w14:paraId="73409D91" w14:textId="77777777" w:rsidTr="00703BF7">
        <w:trPr>
          <w:trHeight w:val="70"/>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1EE11" w14:textId="77777777" w:rsidR="00B76531" w:rsidRPr="00992F88" w:rsidRDefault="00B76531" w:rsidP="00B76531">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6EC6C53C" w14:textId="77777777" w:rsidR="00B76531" w:rsidRPr="00992F88" w:rsidRDefault="00B76531" w:rsidP="00B76531">
            <w:pPr>
              <w:spacing w:after="0" w:line="240" w:lineRule="auto"/>
              <w:jc w:val="center"/>
              <w:rPr>
                <w:rFonts w:cs="Calibri"/>
                <w:sz w:val="20"/>
                <w:szCs w:val="20"/>
              </w:rPr>
            </w:pPr>
            <w:r w:rsidRPr="00992F88">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A897E70" w14:textId="77777777" w:rsidR="00B76531" w:rsidRPr="00992F88" w:rsidRDefault="00B76531" w:rsidP="00B76531">
            <w:pPr>
              <w:spacing w:after="0" w:line="240" w:lineRule="auto"/>
              <w:jc w:val="center"/>
              <w:rPr>
                <w:rFonts w:cs="Calibri"/>
                <w:sz w:val="20"/>
                <w:szCs w:val="20"/>
              </w:rPr>
            </w:pPr>
            <w:r w:rsidRPr="00992F88">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7C48167" w14:textId="77777777" w:rsidR="00B76531" w:rsidRPr="00992F88" w:rsidRDefault="00B76531" w:rsidP="00B76531">
            <w:pPr>
              <w:spacing w:after="0" w:line="240" w:lineRule="auto"/>
              <w:jc w:val="center"/>
              <w:rPr>
                <w:rFonts w:cs="Calibri"/>
                <w:sz w:val="20"/>
                <w:szCs w:val="20"/>
              </w:rPr>
            </w:pPr>
            <w:r w:rsidRPr="00992F88">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78A529C7" w14:textId="77777777" w:rsidR="00B76531" w:rsidRPr="00992F88" w:rsidRDefault="00B76531" w:rsidP="00B76531">
            <w:pPr>
              <w:spacing w:after="0" w:line="240" w:lineRule="auto"/>
              <w:jc w:val="center"/>
              <w:rPr>
                <w:rFonts w:cs="Calibri"/>
                <w:sz w:val="20"/>
                <w:szCs w:val="20"/>
              </w:rPr>
            </w:pPr>
            <w:r w:rsidRPr="00992F88">
              <w:rPr>
                <w:rFonts w:cs="Calibri"/>
                <w:b/>
                <w:sz w:val="20"/>
                <w:szCs w:val="20"/>
              </w:rPr>
              <w:t>1</w:t>
            </w:r>
          </w:p>
        </w:tc>
      </w:tr>
      <w:tr w:rsidR="00B76531" w:rsidRPr="00992F88" w14:paraId="0032887C" w14:textId="77777777" w:rsidTr="00703BF7">
        <w:trPr>
          <w:trHeight w:val="76"/>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9C1A2" w14:textId="77777777" w:rsidR="00B76531" w:rsidRPr="00992F88" w:rsidRDefault="00B76531" w:rsidP="00B76531">
            <w:pPr>
              <w:spacing w:after="0" w:line="240" w:lineRule="auto"/>
              <w:rPr>
                <w:rFonts w:cs="Calibri"/>
                <w:sz w:val="20"/>
                <w:szCs w:val="20"/>
              </w:rPr>
            </w:pPr>
            <w:r w:rsidRPr="00992F88">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6245D" w14:textId="77777777" w:rsidR="00B76531" w:rsidRPr="00992F88"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9DECAF"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8DDACD"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FD386" w14:textId="77777777" w:rsidR="00B76531" w:rsidRPr="00992F88" w:rsidRDefault="00B76531" w:rsidP="00B76531">
            <w:pPr>
              <w:spacing w:after="0" w:line="240" w:lineRule="auto"/>
              <w:jc w:val="center"/>
              <w:rPr>
                <w:rFonts w:cs="Calibri"/>
                <w:b/>
                <w:sz w:val="20"/>
                <w:szCs w:val="20"/>
              </w:rPr>
            </w:pPr>
            <w:r w:rsidRPr="00992F88">
              <w:rPr>
                <w:rFonts w:cs="Calibri"/>
                <w:b/>
                <w:sz w:val="20"/>
                <w:szCs w:val="20"/>
              </w:rPr>
              <w:t>X</w:t>
            </w:r>
          </w:p>
        </w:tc>
      </w:tr>
      <w:tr w:rsidR="00B76531" w:rsidRPr="00992F88" w14:paraId="457A3E4A" w14:textId="77777777" w:rsidTr="00703BF7">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AAB77E" w14:textId="77777777" w:rsidR="00B76531" w:rsidRPr="00992F88" w:rsidRDefault="00B76531" w:rsidP="00B76531">
            <w:pPr>
              <w:spacing w:after="0" w:line="240" w:lineRule="auto"/>
              <w:rPr>
                <w:rFonts w:cs="Calibri"/>
                <w:sz w:val="20"/>
                <w:szCs w:val="20"/>
              </w:rPr>
            </w:pPr>
            <w:r w:rsidRPr="00992F88">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E2A54" w14:textId="77777777" w:rsidR="00B76531" w:rsidRPr="00992F88"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A9A4E"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E683F"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1FE6C" w14:textId="77777777" w:rsidR="00B76531" w:rsidRPr="00992F88" w:rsidRDefault="00B76531" w:rsidP="00B76531">
            <w:pPr>
              <w:spacing w:after="0" w:line="240" w:lineRule="auto"/>
              <w:jc w:val="center"/>
              <w:rPr>
                <w:rFonts w:cs="Calibri"/>
                <w:b/>
                <w:sz w:val="20"/>
                <w:szCs w:val="20"/>
              </w:rPr>
            </w:pPr>
            <w:r w:rsidRPr="00992F88">
              <w:rPr>
                <w:rFonts w:cs="Calibri"/>
                <w:b/>
                <w:sz w:val="20"/>
                <w:szCs w:val="20"/>
              </w:rPr>
              <w:t>X</w:t>
            </w:r>
          </w:p>
        </w:tc>
      </w:tr>
      <w:tr w:rsidR="00B76531" w:rsidRPr="00992F88" w14:paraId="5F075EC7" w14:textId="77777777" w:rsidTr="00703BF7">
        <w:trPr>
          <w:trHeight w:val="126"/>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B47A8A" w14:textId="77777777" w:rsidR="00B76531" w:rsidRPr="00992F88" w:rsidRDefault="00B76531" w:rsidP="00B76531">
            <w:pPr>
              <w:spacing w:after="0" w:line="240" w:lineRule="auto"/>
              <w:rPr>
                <w:rFonts w:cs="Calibri"/>
                <w:sz w:val="20"/>
                <w:szCs w:val="20"/>
              </w:rPr>
            </w:pPr>
            <w:r w:rsidRPr="00992F88">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E0249" w14:textId="77777777" w:rsidR="00B76531" w:rsidRPr="00992F88"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A71A0"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5EF6C"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5EFC72" w14:textId="77777777" w:rsidR="00B76531" w:rsidRPr="00992F88" w:rsidRDefault="00B76531" w:rsidP="00B76531">
            <w:pPr>
              <w:spacing w:after="0" w:line="240" w:lineRule="auto"/>
              <w:jc w:val="center"/>
              <w:rPr>
                <w:rFonts w:cs="Calibri"/>
                <w:b/>
                <w:sz w:val="20"/>
                <w:szCs w:val="20"/>
              </w:rPr>
            </w:pPr>
            <w:r w:rsidRPr="00992F88">
              <w:rPr>
                <w:rFonts w:cs="Calibri"/>
                <w:b/>
                <w:sz w:val="20"/>
                <w:szCs w:val="20"/>
              </w:rPr>
              <w:t>X</w:t>
            </w:r>
          </w:p>
        </w:tc>
      </w:tr>
      <w:tr w:rsidR="00B76531" w:rsidRPr="00992F88" w14:paraId="2D1D1F33" w14:textId="77777777" w:rsidTr="00703BF7">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BEF6E" w14:textId="77777777" w:rsidR="00B76531" w:rsidRPr="00992F88" w:rsidRDefault="00B76531" w:rsidP="00B76531">
            <w:pPr>
              <w:spacing w:after="0" w:line="240" w:lineRule="auto"/>
              <w:rPr>
                <w:rFonts w:cs="Calibri"/>
                <w:sz w:val="20"/>
                <w:szCs w:val="20"/>
              </w:rPr>
            </w:pPr>
            <w:r w:rsidRPr="00992F88">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AD2176" w14:textId="77777777" w:rsidR="00B76531" w:rsidRPr="00992F88"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95ED1"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E7658D"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2F92BD" w14:textId="77777777" w:rsidR="00B76531" w:rsidRPr="00992F88" w:rsidRDefault="00B76531" w:rsidP="00B76531">
            <w:pPr>
              <w:spacing w:after="0" w:line="240" w:lineRule="auto"/>
              <w:jc w:val="center"/>
              <w:rPr>
                <w:rFonts w:cs="Calibri"/>
                <w:b/>
                <w:sz w:val="20"/>
                <w:szCs w:val="20"/>
              </w:rPr>
            </w:pPr>
            <w:r w:rsidRPr="00992F88">
              <w:rPr>
                <w:rFonts w:cs="Calibri"/>
                <w:b/>
                <w:sz w:val="20"/>
                <w:szCs w:val="20"/>
              </w:rPr>
              <w:t>X</w:t>
            </w:r>
          </w:p>
        </w:tc>
      </w:tr>
      <w:tr w:rsidR="00B76531" w:rsidRPr="00992F88" w14:paraId="6CE226FC" w14:textId="77777777" w:rsidTr="00703BF7">
        <w:trPr>
          <w:trHeight w:val="93"/>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2BD65" w14:textId="77777777" w:rsidR="00B76531" w:rsidRPr="00992F88" w:rsidRDefault="00B76531" w:rsidP="00B76531">
            <w:pPr>
              <w:spacing w:after="0" w:line="240" w:lineRule="auto"/>
              <w:rPr>
                <w:rFonts w:cs="Calibri"/>
                <w:sz w:val="20"/>
                <w:szCs w:val="20"/>
              </w:rPr>
            </w:pPr>
            <w:r w:rsidRPr="00992F88">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8ABAE" w14:textId="77777777" w:rsidR="00B76531" w:rsidRPr="00992F88"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ED979"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9D7B1"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467E3" w14:textId="77777777" w:rsidR="00B76531" w:rsidRPr="00992F88" w:rsidRDefault="00B76531" w:rsidP="00B76531">
            <w:pPr>
              <w:spacing w:after="0" w:line="240" w:lineRule="auto"/>
              <w:jc w:val="center"/>
              <w:rPr>
                <w:rFonts w:cs="Calibri"/>
                <w:b/>
                <w:sz w:val="20"/>
                <w:szCs w:val="20"/>
              </w:rPr>
            </w:pPr>
            <w:r w:rsidRPr="00992F88">
              <w:rPr>
                <w:rFonts w:cs="Calibri"/>
                <w:b/>
                <w:sz w:val="20"/>
                <w:szCs w:val="20"/>
              </w:rPr>
              <w:t>X</w:t>
            </w:r>
          </w:p>
        </w:tc>
      </w:tr>
      <w:tr w:rsidR="00B76531" w:rsidRPr="00992F88" w14:paraId="33E4A9FE" w14:textId="77777777" w:rsidTr="00703BF7">
        <w:trPr>
          <w:trHeight w:val="158"/>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E823D" w14:textId="77777777" w:rsidR="00B76531" w:rsidRPr="00992F88" w:rsidRDefault="00B76531" w:rsidP="00B76531">
            <w:pPr>
              <w:spacing w:after="0" w:line="240" w:lineRule="auto"/>
              <w:rPr>
                <w:rFonts w:cs="Calibri"/>
                <w:sz w:val="20"/>
                <w:szCs w:val="20"/>
              </w:rPr>
            </w:pPr>
            <w:r w:rsidRPr="00992F88">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73F31" w14:textId="77777777" w:rsidR="00B76531" w:rsidRPr="00992F88"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A01D41"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8F3A60"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F6723" w14:textId="77777777" w:rsidR="00B76531" w:rsidRPr="00992F88" w:rsidRDefault="00B76531" w:rsidP="00B76531">
            <w:pPr>
              <w:spacing w:after="0" w:line="240" w:lineRule="auto"/>
              <w:jc w:val="center"/>
              <w:rPr>
                <w:rFonts w:cs="Calibri"/>
                <w:b/>
                <w:sz w:val="20"/>
                <w:szCs w:val="20"/>
              </w:rPr>
            </w:pPr>
            <w:r w:rsidRPr="00992F88">
              <w:rPr>
                <w:rFonts w:cs="Calibri"/>
                <w:b/>
                <w:sz w:val="20"/>
                <w:szCs w:val="20"/>
              </w:rPr>
              <w:t>X</w:t>
            </w:r>
          </w:p>
        </w:tc>
      </w:tr>
      <w:tr w:rsidR="00B76531" w:rsidRPr="00992F88" w14:paraId="0D62505A" w14:textId="77777777" w:rsidTr="00703BF7">
        <w:trPr>
          <w:trHeight w:val="221"/>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A4DE9" w14:textId="77777777" w:rsidR="00B76531" w:rsidRPr="00992F88" w:rsidRDefault="00B76531" w:rsidP="00B76531">
            <w:pPr>
              <w:spacing w:after="0" w:line="240" w:lineRule="auto"/>
              <w:rPr>
                <w:rFonts w:cs="Calibri"/>
                <w:sz w:val="20"/>
                <w:szCs w:val="20"/>
              </w:rPr>
            </w:pPr>
            <w:r w:rsidRPr="00992F88">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BDF47" w14:textId="77777777" w:rsidR="00B76531" w:rsidRPr="00992F88"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617565"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E16BEC"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61A78" w14:textId="77777777" w:rsidR="00B76531" w:rsidRPr="00992F88" w:rsidRDefault="00B76531" w:rsidP="00B76531">
            <w:pPr>
              <w:spacing w:after="0" w:line="240" w:lineRule="auto"/>
              <w:jc w:val="center"/>
              <w:rPr>
                <w:rFonts w:cs="Calibri"/>
                <w:b/>
                <w:sz w:val="20"/>
                <w:szCs w:val="20"/>
              </w:rPr>
            </w:pPr>
            <w:r w:rsidRPr="00992F88">
              <w:rPr>
                <w:rFonts w:cs="Calibri"/>
                <w:b/>
                <w:sz w:val="20"/>
                <w:szCs w:val="20"/>
              </w:rPr>
              <w:t>X</w:t>
            </w:r>
          </w:p>
        </w:tc>
      </w:tr>
      <w:tr w:rsidR="00B76531" w:rsidRPr="001608E9" w14:paraId="1BCC4436" w14:textId="77777777" w:rsidTr="00703BF7">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14F9C" w14:textId="77777777" w:rsidR="00B76531" w:rsidRPr="00992F88" w:rsidRDefault="00B76531" w:rsidP="00B76531">
            <w:pPr>
              <w:spacing w:after="0" w:line="240" w:lineRule="auto"/>
              <w:rPr>
                <w:rFonts w:cs="Calibri"/>
                <w:b/>
                <w:sz w:val="20"/>
                <w:szCs w:val="20"/>
              </w:rPr>
            </w:pPr>
            <w:r w:rsidRPr="00992F88">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7CF04" w14:textId="77777777" w:rsidR="00B76531" w:rsidRPr="00992F88"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DA0E5"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663B" w14:textId="77777777" w:rsidR="00B76531" w:rsidRPr="00992F88"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8B4C8" w14:textId="77777777" w:rsidR="00B76531" w:rsidRPr="00992F88" w:rsidRDefault="00B76531" w:rsidP="00B76531">
            <w:pPr>
              <w:spacing w:after="0" w:line="240" w:lineRule="auto"/>
              <w:jc w:val="center"/>
              <w:rPr>
                <w:rFonts w:cs="Calibri"/>
                <w:b/>
                <w:sz w:val="20"/>
                <w:szCs w:val="20"/>
              </w:rPr>
            </w:pPr>
            <w:r w:rsidRPr="00992F88">
              <w:rPr>
                <w:rFonts w:cs="Calibri"/>
                <w:b/>
                <w:sz w:val="20"/>
                <w:szCs w:val="20"/>
              </w:rPr>
              <w:t>X</w:t>
            </w:r>
          </w:p>
        </w:tc>
      </w:tr>
    </w:tbl>
    <w:p w14:paraId="61DC691A" w14:textId="77777777" w:rsidR="00C13BD8" w:rsidRPr="001608E9" w:rsidRDefault="00C13BD8" w:rsidP="00B76531">
      <w:pPr>
        <w:autoSpaceDE w:val="0"/>
        <w:autoSpaceDN w:val="0"/>
        <w:adjustRightInd w:val="0"/>
        <w:spacing w:after="0"/>
        <w:rPr>
          <w:rFonts w:cstheme="minorHAnsi"/>
          <w:color w:val="000000"/>
          <w:szCs w:val="24"/>
          <w:highlight w:val="yellow"/>
        </w:rPr>
      </w:pPr>
    </w:p>
    <w:p w14:paraId="13DE8870" w14:textId="7B691FA3" w:rsidR="009A728F" w:rsidRPr="009A728F" w:rsidRDefault="00B76531">
      <w:pPr>
        <w:numPr>
          <w:ilvl w:val="0"/>
          <w:numId w:val="87"/>
        </w:numPr>
        <w:contextualSpacing/>
        <w:rPr>
          <w:rFonts w:ascii="Calibri" w:hAnsi="Calibri" w:cs="Calibri"/>
          <w:szCs w:val="24"/>
          <w:lang w:val="en-US"/>
        </w:rPr>
      </w:pPr>
      <w:r w:rsidRPr="009A728F">
        <w:rPr>
          <w:rFonts w:ascii="Calibri" w:hAnsi="Calibri" w:cs="Calibri"/>
          <w:b/>
          <w:bCs/>
          <w:szCs w:val="24"/>
          <w:lang w:val="en-US"/>
        </w:rPr>
        <w:t xml:space="preserve">Gradsko društvo Crvenog križa </w:t>
      </w:r>
      <w:r w:rsidR="009A728F" w:rsidRPr="009A728F">
        <w:rPr>
          <w:rFonts w:ascii="Calibri" w:hAnsi="Calibri" w:cs="Calibri"/>
          <w:b/>
          <w:bCs/>
          <w:szCs w:val="24"/>
          <w:lang w:val="en-US"/>
        </w:rPr>
        <w:t>Đurđevac</w:t>
      </w:r>
      <w:r w:rsidRPr="009A728F">
        <w:rPr>
          <w:rFonts w:ascii="Calibri" w:hAnsi="Calibri" w:cs="Calibri"/>
          <w:b/>
          <w:bCs/>
          <w:szCs w:val="24"/>
          <w:lang w:val="en-US"/>
        </w:rPr>
        <w:t>:</w:t>
      </w:r>
      <w:r w:rsidRPr="009A728F">
        <w:rPr>
          <w:rFonts w:ascii="Calibri" w:hAnsi="Calibri" w:cs="Calibri"/>
          <w:szCs w:val="24"/>
          <w:lang w:val="en-US"/>
        </w:rPr>
        <w:t xml:space="preserve"> </w:t>
      </w:r>
      <w:r w:rsidR="009A728F" w:rsidRPr="009A728F">
        <w:rPr>
          <w:rFonts w:ascii="Calibri" w:hAnsi="Calibri" w:cs="Calibri"/>
          <w:szCs w:val="24"/>
          <w:lang w:val="en-US"/>
        </w:rPr>
        <w:t xml:space="preserve">Gradsko društvo Crvenog križa je nevladina, humanitarna i neprofitna udruga, najviši organ upravljanja je Skupština koja bira unutarnja tijela, a vanjskoj i unutarnjoj javnosti se jednom godišnje podnose izvješća za proteklu godinu kao što se i donose i godišnji planovi i programi. Organizacija počiva na dobrotvornom i besplatnom radu i angažmanu članstva i volontera koji udružuju svoje vrijeme, znanje, novac i ostale resurse prema svojim mogućnostima. </w:t>
      </w:r>
    </w:p>
    <w:p w14:paraId="5B24E523" w14:textId="77777777" w:rsidR="009A728F" w:rsidRPr="009A728F" w:rsidRDefault="009A728F" w:rsidP="009A728F">
      <w:pPr>
        <w:ind w:left="720"/>
        <w:contextualSpacing/>
        <w:rPr>
          <w:rFonts w:ascii="Calibri" w:hAnsi="Calibri" w:cs="Calibri"/>
          <w:szCs w:val="24"/>
          <w:lang w:val="en-US"/>
        </w:rPr>
      </w:pPr>
    </w:p>
    <w:p w14:paraId="167E48F2" w14:textId="31774F40" w:rsidR="00B76531" w:rsidRPr="009A728F" w:rsidRDefault="009A728F" w:rsidP="009A728F">
      <w:pPr>
        <w:contextualSpacing/>
        <w:rPr>
          <w:rFonts w:cstheme="minorHAnsi"/>
          <w:color w:val="000000"/>
          <w:szCs w:val="24"/>
          <w:highlight w:val="yellow"/>
        </w:rPr>
      </w:pPr>
      <w:r w:rsidRPr="009A728F">
        <w:rPr>
          <w:rFonts w:ascii="Calibri" w:hAnsi="Calibri" w:cs="Calibri"/>
          <w:szCs w:val="24"/>
          <w:lang w:val="en-US"/>
        </w:rPr>
        <w:t xml:space="preserve">Crveni križ provodi edukacije, prvenstveno za pružanje Prve pomoći unesrećenim osobama, radi na osiguranju dovoljnih količina krvi od dobrovoljnih darivatelja krvi i provodi akcije, što predstavlja sigurnost zdravstvenim službama s kojima se komunicira na dnevnoj bazi, organizira poslove u opskrbi stanovništva, izbjeglica i migranata, prehrambenim i higijenskim artiklima, raznim robama (deke, madraci, odjeća …), organizira se rad Službe traženja i izvješćivanja o žrtvama nesreća (javna ovlast Vlade RH), provodi edukaciju školske djece za potrebu pružanja pomoći starim i nemoćnim građanima i svima u potrebi, odgoj za humanost i solidarnost, promociju zdravog načina života, a kroz razne tehnike i kanale obrazuje građane za pomoć i samopomoć. Aktivnosti Crvenog križa provode aktivisti i volonteri koji će biti nositelji poslova za slučaj potrebe te će isto biti u mogućnosti organizacije raznih oblika pomoći.   </w:t>
      </w:r>
    </w:p>
    <w:p w14:paraId="07364E70" w14:textId="45490D99" w:rsidR="00C13BD8" w:rsidRDefault="00C13BD8" w:rsidP="00DA4FFF">
      <w:pPr>
        <w:autoSpaceDE w:val="0"/>
        <w:autoSpaceDN w:val="0"/>
        <w:adjustRightInd w:val="0"/>
        <w:spacing w:after="0"/>
        <w:rPr>
          <w:rFonts w:cstheme="minorHAnsi"/>
          <w:color w:val="000000"/>
          <w:szCs w:val="24"/>
          <w:highlight w:val="yellow"/>
        </w:rPr>
      </w:pPr>
    </w:p>
    <w:p w14:paraId="7B2FA9FC" w14:textId="43EA062B" w:rsidR="009A728F" w:rsidRDefault="001E05FD" w:rsidP="001E05FD">
      <w:pPr>
        <w:spacing w:after="0"/>
        <w:rPr>
          <w:rFonts w:cstheme="minorHAnsi"/>
          <w:szCs w:val="24"/>
        </w:rPr>
      </w:pPr>
      <w:bookmarkStart w:id="1108" w:name="_Hlk27463286"/>
      <w:r w:rsidRPr="001E05FD">
        <w:rPr>
          <w:rFonts w:cstheme="minorHAnsi"/>
          <w:szCs w:val="24"/>
        </w:rPr>
        <w:t>HCK GDCK Đurđevac djeluje na području Grada Đurđevca i općina: Ferdinandovac, Kalinovac, Kloštar Podravski, Molve, Novo Virje, Podravske Sesvete i Virje što obuhvaća površinu od cca 437 km</w:t>
      </w:r>
      <w:r w:rsidRPr="001E05FD">
        <w:rPr>
          <w:rFonts w:cstheme="minorHAnsi"/>
          <w:szCs w:val="24"/>
          <w:vertAlign w:val="superscript"/>
        </w:rPr>
        <w:t>2</w:t>
      </w:r>
      <w:r w:rsidRPr="001E05FD">
        <w:rPr>
          <w:rFonts w:cstheme="minorHAnsi"/>
          <w:szCs w:val="24"/>
        </w:rPr>
        <w:t xml:space="preserve"> s približno 2</w:t>
      </w:r>
      <w:r>
        <w:rPr>
          <w:rFonts w:cstheme="minorHAnsi"/>
          <w:szCs w:val="24"/>
        </w:rPr>
        <w:t>2.</w:t>
      </w:r>
      <w:r w:rsidRPr="001E05FD">
        <w:rPr>
          <w:rFonts w:cstheme="minorHAnsi"/>
          <w:szCs w:val="24"/>
        </w:rPr>
        <w:t xml:space="preserve">000 stanovnika. </w:t>
      </w:r>
      <w:bookmarkEnd w:id="1108"/>
    </w:p>
    <w:p w14:paraId="03FB684E" w14:textId="5EDD3327" w:rsidR="001E05FD" w:rsidRDefault="001E05FD" w:rsidP="001E05FD">
      <w:pPr>
        <w:spacing w:after="0"/>
        <w:rPr>
          <w:rFonts w:cstheme="minorHAnsi"/>
          <w:szCs w:val="24"/>
        </w:rPr>
      </w:pPr>
    </w:p>
    <w:p w14:paraId="74016779" w14:textId="76BD3373" w:rsidR="001E05FD" w:rsidRPr="00EA1D2A" w:rsidRDefault="001E05FD" w:rsidP="001E05FD">
      <w:pPr>
        <w:pStyle w:val="Opisslike"/>
        <w:spacing w:line="240" w:lineRule="auto"/>
        <w:jc w:val="center"/>
        <w:rPr>
          <w:rFonts w:asciiTheme="minorHAnsi" w:hAnsiTheme="minorHAnsi" w:cstheme="minorHAnsi"/>
          <w:color w:val="000000"/>
        </w:rPr>
      </w:pPr>
      <w:bookmarkStart w:id="1109" w:name="_Toc129846570"/>
      <w:r w:rsidRPr="00EA1D2A">
        <w:rPr>
          <w:rFonts w:asciiTheme="minorHAnsi" w:hAnsiTheme="minorHAnsi" w:cstheme="minorHAnsi"/>
        </w:rPr>
        <w:t xml:space="preserve">Tablica </w:t>
      </w:r>
      <w:r w:rsidRPr="00EA1D2A">
        <w:rPr>
          <w:rFonts w:asciiTheme="minorHAnsi" w:hAnsiTheme="minorHAnsi" w:cstheme="minorHAnsi"/>
          <w:noProof/>
        </w:rPr>
        <w:fldChar w:fldCharType="begin"/>
      </w:r>
      <w:r w:rsidRPr="00EA1D2A">
        <w:rPr>
          <w:rFonts w:asciiTheme="minorHAnsi" w:hAnsiTheme="minorHAnsi" w:cstheme="minorHAnsi"/>
          <w:noProof/>
        </w:rPr>
        <w:instrText xml:space="preserve"> SEQ Tablica \* ARABIC </w:instrText>
      </w:r>
      <w:r w:rsidRPr="00EA1D2A">
        <w:rPr>
          <w:rFonts w:asciiTheme="minorHAnsi" w:hAnsiTheme="minorHAnsi" w:cstheme="minorHAnsi"/>
          <w:noProof/>
        </w:rPr>
        <w:fldChar w:fldCharType="separate"/>
      </w:r>
      <w:r w:rsidR="00E25429">
        <w:rPr>
          <w:rFonts w:asciiTheme="minorHAnsi" w:hAnsiTheme="minorHAnsi" w:cstheme="minorHAnsi"/>
          <w:noProof/>
        </w:rPr>
        <w:t>89</w:t>
      </w:r>
      <w:r w:rsidRPr="00EA1D2A">
        <w:rPr>
          <w:rFonts w:asciiTheme="minorHAnsi" w:hAnsiTheme="minorHAnsi" w:cstheme="minorHAnsi"/>
          <w:noProof/>
        </w:rPr>
        <w:fldChar w:fldCharType="end"/>
      </w:r>
      <w:r w:rsidRPr="00EA1D2A">
        <w:rPr>
          <w:rFonts w:asciiTheme="minorHAnsi" w:hAnsiTheme="minorHAnsi" w:cstheme="minorHAnsi"/>
        </w:rPr>
        <w:t xml:space="preserve">: Pregled </w:t>
      </w:r>
      <w:r>
        <w:rPr>
          <w:rFonts w:asciiTheme="minorHAnsi" w:hAnsiTheme="minorHAnsi" w:cstheme="minorHAnsi"/>
        </w:rPr>
        <w:t>spremnosti GDCK Đurđevac</w:t>
      </w:r>
      <w:r w:rsidRPr="00EA1D2A">
        <w:rPr>
          <w:rFonts w:asciiTheme="minorHAnsi" w:hAnsiTheme="minorHAnsi" w:cstheme="minorHAnsi"/>
        </w:rPr>
        <w:t xml:space="preserve"> u 2022.god.</w:t>
      </w:r>
      <w:bookmarkEnd w:id="1109"/>
    </w:p>
    <w:tbl>
      <w:tblPr>
        <w:tblStyle w:val="Reetkatablice"/>
        <w:tblW w:w="0" w:type="auto"/>
        <w:tblLook w:val="04A0" w:firstRow="1" w:lastRow="0" w:firstColumn="1" w:lastColumn="0" w:noHBand="0" w:noVBand="1"/>
      </w:tblPr>
      <w:tblGrid>
        <w:gridCol w:w="2689"/>
        <w:gridCol w:w="6371"/>
      </w:tblGrid>
      <w:tr w:rsidR="001E05FD" w:rsidRPr="001E05FD" w14:paraId="158EBFF9" w14:textId="77777777" w:rsidTr="00E4247D">
        <w:tc>
          <w:tcPr>
            <w:tcW w:w="2689" w:type="dxa"/>
            <w:vAlign w:val="center"/>
          </w:tcPr>
          <w:p w14:paraId="74EB9579" w14:textId="77777777" w:rsidR="001E05FD" w:rsidRPr="001E05FD" w:rsidRDefault="001E05FD" w:rsidP="001E05FD">
            <w:pPr>
              <w:spacing w:after="0" w:line="240" w:lineRule="auto"/>
              <w:jc w:val="left"/>
              <w:rPr>
                <w:rFonts w:ascii="Calibri" w:hAnsi="Calibri" w:cs="Calibri"/>
                <w:b/>
                <w:bCs/>
                <w:sz w:val="20"/>
                <w:szCs w:val="20"/>
              </w:rPr>
            </w:pPr>
            <w:r w:rsidRPr="001E05FD">
              <w:rPr>
                <w:rFonts w:ascii="Calibri" w:hAnsi="Calibri" w:cs="Calibri"/>
                <w:b/>
                <w:bCs/>
                <w:sz w:val="20"/>
                <w:szCs w:val="20"/>
              </w:rPr>
              <w:t>POPIS POSTOJEĆE OPREME</w:t>
            </w:r>
          </w:p>
        </w:tc>
        <w:tc>
          <w:tcPr>
            <w:tcW w:w="6371" w:type="dxa"/>
          </w:tcPr>
          <w:p w14:paraId="126AAF4D"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stolno računalo</w:t>
            </w:r>
          </w:p>
          <w:p w14:paraId="21D3D133"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prijenosno računalo x 2 kom</w:t>
            </w:r>
          </w:p>
          <w:p w14:paraId="560D5C28"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telefon</w:t>
            </w:r>
          </w:p>
          <w:p w14:paraId="59954112"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mobitel</w:t>
            </w:r>
          </w:p>
          <w:p w14:paraId="4DEE47E0"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uredski prostor 30 m</w:t>
            </w:r>
            <w:r w:rsidRPr="001E05FD">
              <w:rPr>
                <w:rFonts w:ascii="Calibri" w:hAnsi="Calibri" w:cs="Calibri"/>
                <w:sz w:val="20"/>
                <w:szCs w:val="20"/>
                <w:vertAlign w:val="superscript"/>
              </w:rPr>
              <w:t>2</w:t>
            </w:r>
          </w:p>
          <w:p w14:paraId="49482B46"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učionica 42 m</w:t>
            </w:r>
            <w:r w:rsidRPr="001E05FD">
              <w:rPr>
                <w:rFonts w:ascii="Calibri" w:hAnsi="Calibri" w:cs="Calibri"/>
                <w:sz w:val="20"/>
                <w:szCs w:val="20"/>
                <w:vertAlign w:val="superscript"/>
              </w:rPr>
              <w:t>2</w:t>
            </w:r>
          </w:p>
          <w:p w14:paraId="70B10088"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skladišni prostor 112 m</w:t>
            </w:r>
            <w:r w:rsidRPr="001E05FD">
              <w:rPr>
                <w:rFonts w:ascii="Calibri" w:hAnsi="Calibri" w:cs="Calibri"/>
                <w:sz w:val="20"/>
                <w:szCs w:val="20"/>
                <w:vertAlign w:val="superscript"/>
              </w:rPr>
              <w:t>2</w:t>
            </w:r>
          </w:p>
          <w:p w14:paraId="516E5505"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prsluci HCK-a x 10 kom</w:t>
            </w:r>
          </w:p>
          <w:p w14:paraId="10C08526"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torbice prve pomoći x 7 kom</w:t>
            </w:r>
          </w:p>
          <w:p w14:paraId="44C0BE99" w14:textId="77777777" w:rsidR="001E05FD" w:rsidRPr="001E05FD" w:rsidRDefault="001E05FD">
            <w:pPr>
              <w:pStyle w:val="Odlomakpopisa"/>
              <w:numPr>
                <w:ilvl w:val="0"/>
                <w:numId w:val="122"/>
              </w:numPr>
              <w:spacing w:after="0" w:line="240" w:lineRule="auto"/>
              <w:rPr>
                <w:rFonts w:ascii="Calibri" w:hAnsi="Calibri" w:cs="Calibri"/>
                <w:sz w:val="20"/>
                <w:szCs w:val="20"/>
              </w:rPr>
            </w:pPr>
            <w:r w:rsidRPr="001E05FD">
              <w:rPr>
                <w:rFonts w:ascii="Calibri" w:hAnsi="Calibri" w:cs="Calibri"/>
                <w:sz w:val="20"/>
                <w:szCs w:val="20"/>
              </w:rPr>
              <w:t>ruksak za krizna stanja x 2 kom</w:t>
            </w:r>
          </w:p>
          <w:p w14:paraId="74199C51" w14:textId="315CCB79" w:rsidR="001E05FD" w:rsidRPr="001E05FD" w:rsidRDefault="001E05FD" w:rsidP="001E05FD">
            <w:pPr>
              <w:spacing w:after="0" w:line="240" w:lineRule="auto"/>
              <w:rPr>
                <w:rFonts w:ascii="Calibri" w:hAnsi="Calibri" w:cs="Calibri"/>
                <w:sz w:val="20"/>
                <w:szCs w:val="20"/>
              </w:rPr>
            </w:pPr>
            <w:r w:rsidRPr="001E05FD">
              <w:rPr>
                <w:rFonts w:ascii="Calibri" w:hAnsi="Calibri" w:cs="Calibri"/>
                <w:sz w:val="20"/>
                <w:szCs w:val="20"/>
              </w:rPr>
              <w:t xml:space="preserve">u radu se koriste vozila volontera </w:t>
            </w:r>
          </w:p>
        </w:tc>
      </w:tr>
      <w:tr w:rsidR="001E05FD" w:rsidRPr="001E05FD" w14:paraId="4B02C753" w14:textId="77777777" w:rsidTr="00E4247D">
        <w:tc>
          <w:tcPr>
            <w:tcW w:w="2689" w:type="dxa"/>
            <w:vAlign w:val="center"/>
          </w:tcPr>
          <w:p w14:paraId="20676057" w14:textId="77777777" w:rsidR="001E05FD" w:rsidRPr="001E05FD" w:rsidRDefault="001E05FD" w:rsidP="001E05FD">
            <w:pPr>
              <w:spacing w:after="0" w:line="240" w:lineRule="auto"/>
              <w:jc w:val="left"/>
              <w:rPr>
                <w:rFonts w:ascii="Calibri" w:hAnsi="Calibri" w:cs="Calibri"/>
                <w:b/>
                <w:bCs/>
                <w:sz w:val="20"/>
                <w:szCs w:val="20"/>
              </w:rPr>
            </w:pPr>
            <w:r w:rsidRPr="001E05FD">
              <w:rPr>
                <w:rFonts w:ascii="Calibri" w:hAnsi="Calibri" w:cs="Calibri"/>
                <w:b/>
                <w:bCs/>
                <w:sz w:val="20"/>
                <w:szCs w:val="20"/>
              </w:rPr>
              <w:t>BROJ ČLANOVA</w:t>
            </w:r>
          </w:p>
          <w:p w14:paraId="38E7BBE1" w14:textId="77777777" w:rsidR="001E05FD" w:rsidRPr="001E05FD" w:rsidRDefault="001E05FD" w:rsidP="001E05FD">
            <w:pPr>
              <w:spacing w:after="0" w:line="240" w:lineRule="auto"/>
              <w:jc w:val="left"/>
              <w:rPr>
                <w:rFonts w:ascii="Calibri" w:hAnsi="Calibri" w:cs="Calibri"/>
                <w:sz w:val="20"/>
                <w:szCs w:val="20"/>
              </w:rPr>
            </w:pPr>
            <w:r w:rsidRPr="001E05FD">
              <w:rPr>
                <w:rFonts w:ascii="Calibri" w:hAnsi="Calibri" w:cs="Calibri"/>
                <w:sz w:val="20"/>
                <w:szCs w:val="20"/>
              </w:rPr>
              <w:t>(zaposleni, operativni, volonteri)</w:t>
            </w:r>
          </w:p>
        </w:tc>
        <w:tc>
          <w:tcPr>
            <w:tcW w:w="6371" w:type="dxa"/>
          </w:tcPr>
          <w:p w14:paraId="5EE39272" w14:textId="77777777" w:rsidR="001E05FD" w:rsidRPr="001E05FD" w:rsidRDefault="001E05FD">
            <w:pPr>
              <w:pStyle w:val="Odlomakpopisa"/>
              <w:numPr>
                <w:ilvl w:val="0"/>
                <w:numId w:val="121"/>
              </w:numPr>
              <w:spacing w:after="0" w:line="240" w:lineRule="auto"/>
              <w:rPr>
                <w:rFonts w:ascii="Calibri" w:hAnsi="Calibri" w:cs="Calibri"/>
                <w:sz w:val="20"/>
                <w:szCs w:val="20"/>
              </w:rPr>
            </w:pPr>
            <w:r w:rsidRPr="001E05FD">
              <w:rPr>
                <w:rFonts w:ascii="Calibri" w:hAnsi="Calibri" w:cs="Calibri"/>
                <w:sz w:val="20"/>
                <w:szCs w:val="20"/>
              </w:rPr>
              <w:t>1 zaposlena osoba</w:t>
            </w:r>
          </w:p>
          <w:p w14:paraId="5B75FDC0" w14:textId="77777777" w:rsidR="001E05FD" w:rsidRPr="001E05FD" w:rsidRDefault="001E05FD">
            <w:pPr>
              <w:pStyle w:val="Odlomakpopisa"/>
              <w:numPr>
                <w:ilvl w:val="0"/>
                <w:numId w:val="121"/>
              </w:numPr>
              <w:spacing w:after="0" w:line="240" w:lineRule="auto"/>
              <w:rPr>
                <w:rFonts w:ascii="Calibri" w:hAnsi="Calibri" w:cs="Calibri"/>
                <w:sz w:val="20"/>
                <w:szCs w:val="20"/>
              </w:rPr>
            </w:pPr>
            <w:r w:rsidRPr="001E05FD">
              <w:rPr>
                <w:rFonts w:ascii="Calibri" w:hAnsi="Calibri" w:cs="Calibri"/>
                <w:sz w:val="20"/>
                <w:szCs w:val="20"/>
              </w:rPr>
              <w:t>oko 40 vanjskih suradnika te aktivista / volontera</w:t>
            </w:r>
          </w:p>
          <w:p w14:paraId="68B03589" w14:textId="58949387" w:rsidR="001E05FD" w:rsidRPr="001E05FD" w:rsidRDefault="001E05FD" w:rsidP="001E05FD">
            <w:pPr>
              <w:spacing w:after="0" w:line="240" w:lineRule="auto"/>
              <w:rPr>
                <w:rFonts w:ascii="Calibri" w:hAnsi="Calibri" w:cs="Calibri"/>
                <w:sz w:val="20"/>
                <w:szCs w:val="20"/>
              </w:rPr>
            </w:pPr>
            <w:r w:rsidRPr="001E05FD">
              <w:rPr>
                <w:rFonts w:ascii="Calibri" w:hAnsi="Calibri" w:cs="Calibri"/>
                <w:sz w:val="20"/>
                <w:szCs w:val="20"/>
              </w:rPr>
              <w:t>8 osoba je educirano za obavljanje poslova Službe traženja, cca 25 volontera je sposobno obavljati ostale poslove . prikupljati i pružati prvu pomoć stradalim osobama, kako humanitarnu tako i prvu pomoć, organizacija akcija dobrovoljnog darivanja krvi</w:t>
            </w:r>
          </w:p>
        </w:tc>
      </w:tr>
    </w:tbl>
    <w:p w14:paraId="49D8C63F" w14:textId="77777777" w:rsidR="001E05FD" w:rsidRPr="001E05FD" w:rsidRDefault="001E05FD" w:rsidP="001E05FD">
      <w:pPr>
        <w:spacing w:after="0"/>
        <w:rPr>
          <w:rFonts w:cstheme="minorHAnsi"/>
          <w:szCs w:val="24"/>
        </w:rPr>
      </w:pPr>
    </w:p>
    <w:p w14:paraId="7DC830CF" w14:textId="2C38D2D7" w:rsidR="00B76531" w:rsidRPr="009A728F" w:rsidRDefault="00B76531" w:rsidP="00B76531">
      <w:pPr>
        <w:spacing w:after="0" w:line="240" w:lineRule="auto"/>
        <w:jc w:val="center"/>
        <w:rPr>
          <w:rFonts w:cs="Arial"/>
          <w:b/>
          <w:bCs/>
          <w:sz w:val="20"/>
          <w:szCs w:val="20"/>
          <w:lang w:eastAsia="hr-HR"/>
        </w:rPr>
      </w:pPr>
      <w:bookmarkStart w:id="1110" w:name="_Toc513643767"/>
      <w:bookmarkStart w:id="1111" w:name="_Toc520198655"/>
      <w:bookmarkStart w:id="1112" w:name="_Toc523819239"/>
      <w:bookmarkStart w:id="1113" w:name="_Toc525218541"/>
      <w:bookmarkStart w:id="1114" w:name="_Toc527545427"/>
      <w:bookmarkStart w:id="1115" w:name="_Toc532551976"/>
      <w:bookmarkStart w:id="1116" w:name="_Toc13211378"/>
      <w:bookmarkStart w:id="1117" w:name="_Toc52787483"/>
      <w:bookmarkStart w:id="1118" w:name="_Toc58923492"/>
      <w:bookmarkStart w:id="1119" w:name="_Toc65151840"/>
      <w:bookmarkStart w:id="1120" w:name="_Toc66196111"/>
      <w:bookmarkStart w:id="1121" w:name="_Toc129846571"/>
      <w:r w:rsidRPr="009A728F">
        <w:rPr>
          <w:rFonts w:cs="Arial"/>
          <w:b/>
          <w:bCs/>
          <w:sz w:val="20"/>
          <w:szCs w:val="20"/>
        </w:rPr>
        <w:t xml:space="preserve">Tablica </w:t>
      </w:r>
      <w:r w:rsidRPr="009A728F">
        <w:rPr>
          <w:rFonts w:cs="Arial"/>
          <w:b/>
          <w:bCs/>
          <w:noProof/>
          <w:sz w:val="20"/>
          <w:szCs w:val="20"/>
        </w:rPr>
        <w:fldChar w:fldCharType="begin"/>
      </w:r>
      <w:r w:rsidRPr="009A728F">
        <w:rPr>
          <w:rFonts w:cs="Arial"/>
          <w:b/>
          <w:bCs/>
          <w:noProof/>
          <w:sz w:val="20"/>
          <w:szCs w:val="20"/>
        </w:rPr>
        <w:instrText xml:space="preserve"> SEQ Tablica \* ARABIC </w:instrText>
      </w:r>
      <w:r w:rsidRPr="009A728F">
        <w:rPr>
          <w:rFonts w:cs="Arial"/>
          <w:b/>
          <w:bCs/>
          <w:noProof/>
          <w:sz w:val="20"/>
          <w:szCs w:val="20"/>
        </w:rPr>
        <w:fldChar w:fldCharType="separate"/>
      </w:r>
      <w:r w:rsidR="00E25429">
        <w:rPr>
          <w:rFonts w:cs="Arial"/>
          <w:b/>
          <w:bCs/>
          <w:noProof/>
          <w:sz w:val="20"/>
          <w:szCs w:val="20"/>
        </w:rPr>
        <w:t>90</w:t>
      </w:r>
      <w:r w:rsidRPr="009A728F">
        <w:rPr>
          <w:rFonts w:cs="Arial"/>
          <w:b/>
          <w:bCs/>
          <w:noProof/>
          <w:sz w:val="20"/>
          <w:szCs w:val="20"/>
        </w:rPr>
        <w:fldChar w:fldCharType="end"/>
      </w:r>
      <w:r w:rsidRPr="009A728F">
        <w:rPr>
          <w:rFonts w:cs="Arial"/>
          <w:b/>
          <w:bCs/>
          <w:sz w:val="20"/>
          <w:szCs w:val="20"/>
        </w:rPr>
        <w:t>: Prikaz spremnosti operativnih kapaciteta Gradskog društva Crvenog križa</w:t>
      </w:r>
      <w:bookmarkEnd w:id="1110"/>
      <w:bookmarkEnd w:id="1111"/>
      <w:bookmarkEnd w:id="1112"/>
      <w:bookmarkEnd w:id="1113"/>
      <w:bookmarkEnd w:id="1114"/>
      <w:bookmarkEnd w:id="1115"/>
      <w:r w:rsidRPr="009A728F">
        <w:rPr>
          <w:rFonts w:cs="Arial"/>
          <w:b/>
          <w:bCs/>
          <w:sz w:val="20"/>
          <w:szCs w:val="20"/>
        </w:rPr>
        <w:t xml:space="preserve"> </w:t>
      </w:r>
      <w:bookmarkEnd w:id="1116"/>
      <w:bookmarkEnd w:id="1117"/>
      <w:bookmarkEnd w:id="1118"/>
      <w:bookmarkEnd w:id="1119"/>
      <w:bookmarkEnd w:id="1120"/>
      <w:r w:rsidR="009A728F" w:rsidRPr="009A728F">
        <w:rPr>
          <w:rFonts w:cs="Arial"/>
          <w:b/>
          <w:bCs/>
          <w:sz w:val="20"/>
          <w:szCs w:val="20"/>
        </w:rPr>
        <w:t>Đurđevac</w:t>
      </w:r>
      <w:bookmarkEnd w:id="1121"/>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B76531" w:rsidRPr="009A728F" w14:paraId="798437CE" w14:textId="77777777" w:rsidTr="00703BF7">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5801F" w14:textId="77777777" w:rsidR="00B76531" w:rsidRPr="009A728F" w:rsidRDefault="00B76531" w:rsidP="00B76531">
            <w:pPr>
              <w:spacing w:after="0" w:line="240" w:lineRule="auto"/>
              <w:rPr>
                <w:rFonts w:cs="Calibri"/>
                <w:sz w:val="20"/>
                <w:szCs w:val="20"/>
              </w:rPr>
            </w:pPr>
            <w:bookmarkStart w:id="1122" w:name="_Hlk511033738"/>
            <w:r w:rsidRPr="009A728F">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6210DB22" w14:textId="77777777" w:rsidR="00B76531" w:rsidRPr="009A728F" w:rsidRDefault="00B76531" w:rsidP="00B76531">
            <w:pPr>
              <w:spacing w:after="0" w:line="240" w:lineRule="auto"/>
              <w:jc w:val="center"/>
              <w:rPr>
                <w:rFonts w:cs="Calibri"/>
                <w:sz w:val="20"/>
                <w:szCs w:val="20"/>
              </w:rPr>
            </w:pPr>
            <w:r w:rsidRPr="009A728F">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BB39832" w14:textId="77777777" w:rsidR="00B76531" w:rsidRPr="009A728F" w:rsidRDefault="00B76531" w:rsidP="00B76531">
            <w:pPr>
              <w:spacing w:after="0" w:line="240" w:lineRule="auto"/>
              <w:jc w:val="center"/>
              <w:rPr>
                <w:rFonts w:cs="Calibri"/>
                <w:sz w:val="20"/>
                <w:szCs w:val="20"/>
              </w:rPr>
            </w:pPr>
            <w:r w:rsidRPr="009A728F">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73E27EC4" w14:textId="77777777" w:rsidR="00B76531" w:rsidRPr="009A728F" w:rsidRDefault="00B76531" w:rsidP="00B76531">
            <w:pPr>
              <w:spacing w:after="0" w:line="240" w:lineRule="auto"/>
              <w:jc w:val="center"/>
              <w:rPr>
                <w:rFonts w:cs="Calibri"/>
                <w:sz w:val="20"/>
                <w:szCs w:val="20"/>
              </w:rPr>
            </w:pPr>
            <w:r w:rsidRPr="009A728F">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532625C7" w14:textId="77777777" w:rsidR="00B76531" w:rsidRPr="009A728F" w:rsidRDefault="00B76531" w:rsidP="00B76531">
            <w:pPr>
              <w:spacing w:after="0" w:line="240" w:lineRule="auto"/>
              <w:jc w:val="center"/>
              <w:rPr>
                <w:rFonts w:cs="Calibri"/>
                <w:sz w:val="20"/>
                <w:szCs w:val="20"/>
              </w:rPr>
            </w:pPr>
            <w:r w:rsidRPr="009A728F">
              <w:rPr>
                <w:rFonts w:cs="Calibri"/>
                <w:b/>
                <w:sz w:val="20"/>
                <w:szCs w:val="20"/>
              </w:rPr>
              <w:t>Vrlo visoka spremnost</w:t>
            </w:r>
          </w:p>
        </w:tc>
      </w:tr>
      <w:tr w:rsidR="00B76531" w:rsidRPr="009A728F" w14:paraId="522C664A" w14:textId="77777777" w:rsidTr="00703BF7">
        <w:trPr>
          <w:trHeight w:val="70"/>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DC4FB" w14:textId="77777777" w:rsidR="00B76531" w:rsidRPr="009A728F" w:rsidRDefault="00B76531" w:rsidP="00B76531">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085AC7CC" w14:textId="77777777" w:rsidR="00B76531" w:rsidRPr="009A728F" w:rsidRDefault="00B76531" w:rsidP="00B76531">
            <w:pPr>
              <w:spacing w:after="0" w:line="240" w:lineRule="auto"/>
              <w:jc w:val="center"/>
              <w:rPr>
                <w:rFonts w:cs="Calibri"/>
                <w:sz w:val="20"/>
                <w:szCs w:val="20"/>
              </w:rPr>
            </w:pPr>
            <w:r w:rsidRPr="009A728F">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1DAFA531" w14:textId="77777777" w:rsidR="00B76531" w:rsidRPr="009A728F" w:rsidRDefault="00B76531" w:rsidP="00B76531">
            <w:pPr>
              <w:spacing w:after="0" w:line="240" w:lineRule="auto"/>
              <w:jc w:val="center"/>
              <w:rPr>
                <w:rFonts w:cs="Calibri"/>
                <w:sz w:val="20"/>
                <w:szCs w:val="20"/>
              </w:rPr>
            </w:pPr>
            <w:r w:rsidRPr="009A728F">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76611899" w14:textId="77777777" w:rsidR="00B76531" w:rsidRPr="009A728F" w:rsidRDefault="00B76531" w:rsidP="00B76531">
            <w:pPr>
              <w:spacing w:after="0" w:line="240" w:lineRule="auto"/>
              <w:jc w:val="center"/>
              <w:rPr>
                <w:rFonts w:cs="Calibri"/>
                <w:sz w:val="20"/>
                <w:szCs w:val="20"/>
              </w:rPr>
            </w:pPr>
            <w:r w:rsidRPr="009A728F">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05F99095" w14:textId="77777777" w:rsidR="00B76531" w:rsidRPr="009A728F" w:rsidRDefault="00B76531" w:rsidP="00B76531">
            <w:pPr>
              <w:spacing w:after="0" w:line="240" w:lineRule="auto"/>
              <w:jc w:val="center"/>
              <w:rPr>
                <w:rFonts w:cs="Calibri"/>
                <w:sz w:val="20"/>
                <w:szCs w:val="20"/>
              </w:rPr>
            </w:pPr>
            <w:r w:rsidRPr="009A728F">
              <w:rPr>
                <w:rFonts w:cs="Calibri"/>
                <w:b/>
                <w:sz w:val="20"/>
                <w:szCs w:val="20"/>
              </w:rPr>
              <w:t>1</w:t>
            </w:r>
          </w:p>
        </w:tc>
      </w:tr>
      <w:tr w:rsidR="00B76531" w:rsidRPr="009A728F" w14:paraId="7CBFA4A7" w14:textId="77777777" w:rsidTr="00703BF7">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D0DA3" w14:textId="77777777" w:rsidR="00B76531" w:rsidRPr="009A728F" w:rsidRDefault="00B76531" w:rsidP="00B76531">
            <w:pPr>
              <w:spacing w:after="0" w:line="240" w:lineRule="auto"/>
              <w:rPr>
                <w:rFonts w:cs="Calibri"/>
                <w:sz w:val="20"/>
                <w:szCs w:val="20"/>
              </w:rPr>
            </w:pPr>
            <w:r w:rsidRPr="009A728F">
              <w:rPr>
                <w:rFonts w:cs="Calibri"/>
                <w:sz w:val="20"/>
                <w:szCs w:val="20"/>
              </w:rPr>
              <w:t>Popunjenost ljudstvom.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0D724" w14:textId="77777777" w:rsidR="00B76531" w:rsidRPr="009A728F"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A715F"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CC1590" w14:textId="5E220761" w:rsidR="00B76531" w:rsidRPr="009A728F" w:rsidRDefault="009A728F" w:rsidP="00B76531">
            <w:pPr>
              <w:spacing w:after="0" w:line="240" w:lineRule="auto"/>
              <w:jc w:val="center"/>
              <w:rPr>
                <w:rFonts w:cs="Calibri"/>
                <w:b/>
                <w:sz w:val="20"/>
                <w:szCs w:val="20"/>
              </w:rPr>
            </w:pPr>
            <w:r w:rsidRPr="009A728F">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41D2A" w14:textId="51F2793D" w:rsidR="00B76531" w:rsidRPr="009A728F" w:rsidRDefault="00B76531" w:rsidP="00B76531">
            <w:pPr>
              <w:spacing w:after="0" w:line="240" w:lineRule="auto"/>
              <w:jc w:val="center"/>
              <w:rPr>
                <w:rFonts w:cs="Calibri"/>
                <w:b/>
                <w:sz w:val="20"/>
                <w:szCs w:val="20"/>
              </w:rPr>
            </w:pPr>
          </w:p>
        </w:tc>
      </w:tr>
      <w:tr w:rsidR="00B76531" w:rsidRPr="009A728F" w14:paraId="62C5C539" w14:textId="77777777" w:rsidTr="00703BF7">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C970C" w14:textId="77777777" w:rsidR="00B76531" w:rsidRPr="009A728F" w:rsidRDefault="00B76531" w:rsidP="00B76531">
            <w:pPr>
              <w:spacing w:after="0" w:line="240" w:lineRule="auto"/>
              <w:rPr>
                <w:rFonts w:cs="Calibri"/>
                <w:sz w:val="20"/>
                <w:szCs w:val="20"/>
              </w:rPr>
            </w:pPr>
            <w:r w:rsidRPr="009A728F">
              <w:rPr>
                <w:rFonts w:cs="Calibri"/>
                <w:sz w:val="20"/>
                <w:szCs w:val="20"/>
              </w:rPr>
              <w:t>Spremnost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B9547" w14:textId="77777777" w:rsidR="00B76531" w:rsidRPr="009A728F"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FAB08B"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37F9C"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38FF0" w14:textId="77777777" w:rsidR="00B76531" w:rsidRPr="009A728F" w:rsidRDefault="00B76531" w:rsidP="00B76531">
            <w:pPr>
              <w:spacing w:after="0" w:line="240" w:lineRule="auto"/>
              <w:jc w:val="center"/>
              <w:rPr>
                <w:rFonts w:cs="Calibri"/>
                <w:b/>
                <w:sz w:val="20"/>
                <w:szCs w:val="20"/>
              </w:rPr>
            </w:pPr>
            <w:r w:rsidRPr="009A728F">
              <w:rPr>
                <w:rFonts w:cs="Calibri"/>
                <w:b/>
                <w:sz w:val="20"/>
                <w:szCs w:val="20"/>
              </w:rPr>
              <w:t>X</w:t>
            </w:r>
          </w:p>
        </w:tc>
      </w:tr>
      <w:tr w:rsidR="00B76531" w:rsidRPr="009A728F" w14:paraId="1D57DF8E" w14:textId="77777777" w:rsidTr="00703BF7">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C1025" w14:textId="77777777" w:rsidR="00B76531" w:rsidRPr="009A728F" w:rsidRDefault="00B76531" w:rsidP="00B76531">
            <w:pPr>
              <w:spacing w:after="0" w:line="240" w:lineRule="auto"/>
              <w:rPr>
                <w:rFonts w:cs="Calibri"/>
                <w:sz w:val="20"/>
                <w:szCs w:val="20"/>
              </w:rPr>
            </w:pPr>
            <w:r w:rsidRPr="009A728F">
              <w:rPr>
                <w:rFonts w:cs="Calibri"/>
                <w:sz w:val="20"/>
                <w:szCs w:val="20"/>
              </w:rPr>
              <w:t>Osposobljenost ljudstva i zapovjednog osoblja.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43F9F" w14:textId="77777777" w:rsidR="00B76531" w:rsidRPr="009A728F"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98AFB"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59F50"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DC1FE" w14:textId="77777777" w:rsidR="00B76531" w:rsidRPr="009A728F" w:rsidRDefault="00B76531" w:rsidP="00B76531">
            <w:pPr>
              <w:spacing w:after="0" w:line="240" w:lineRule="auto"/>
              <w:jc w:val="center"/>
              <w:rPr>
                <w:rFonts w:cs="Calibri"/>
                <w:b/>
                <w:sz w:val="20"/>
                <w:szCs w:val="20"/>
              </w:rPr>
            </w:pPr>
            <w:r w:rsidRPr="009A728F">
              <w:rPr>
                <w:rFonts w:cs="Calibri"/>
                <w:b/>
                <w:sz w:val="20"/>
                <w:szCs w:val="20"/>
              </w:rPr>
              <w:t>X</w:t>
            </w:r>
          </w:p>
        </w:tc>
      </w:tr>
      <w:tr w:rsidR="00B76531" w:rsidRPr="009A728F" w14:paraId="0277F8AE" w14:textId="77777777" w:rsidTr="00703BF7">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7F97E" w14:textId="77777777" w:rsidR="00B76531" w:rsidRPr="009A728F" w:rsidRDefault="00B76531" w:rsidP="00B76531">
            <w:pPr>
              <w:spacing w:after="0" w:line="240" w:lineRule="auto"/>
              <w:rPr>
                <w:rFonts w:cs="Calibri"/>
                <w:sz w:val="20"/>
                <w:szCs w:val="20"/>
              </w:rPr>
            </w:pPr>
            <w:r w:rsidRPr="009A728F">
              <w:rPr>
                <w:rFonts w:cs="Calibri"/>
                <w:sz w:val="20"/>
                <w:szCs w:val="20"/>
              </w:rPr>
              <w:t>Uvježbanost.</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B255F" w14:textId="77777777" w:rsidR="00B76531" w:rsidRPr="009A728F"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59C1C"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2958A"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FD841" w14:textId="77777777" w:rsidR="00B76531" w:rsidRPr="009A728F" w:rsidRDefault="00B76531" w:rsidP="00B76531">
            <w:pPr>
              <w:spacing w:after="0" w:line="240" w:lineRule="auto"/>
              <w:jc w:val="center"/>
              <w:rPr>
                <w:rFonts w:cs="Calibri"/>
                <w:b/>
                <w:sz w:val="20"/>
                <w:szCs w:val="20"/>
              </w:rPr>
            </w:pPr>
            <w:r w:rsidRPr="009A728F">
              <w:rPr>
                <w:rFonts w:cs="Calibri"/>
                <w:b/>
                <w:sz w:val="20"/>
                <w:szCs w:val="20"/>
              </w:rPr>
              <w:t>X</w:t>
            </w:r>
          </w:p>
        </w:tc>
      </w:tr>
      <w:tr w:rsidR="00B76531" w:rsidRPr="009A728F" w14:paraId="3944899C" w14:textId="77777777" w:rsidTr="00703BF7">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BCE20" w14:textId="77777777" w:rsidR="00B76531" w:rsidRPr="009A728F" w:rsidRDefault="00B76531" w:rsidP="00B76531">
            <w:pPr>
              <w:spacing w:after="0" w:line="240" w:lineRule="auto"/>
              <w:rPr>
                <w:rFonts w:cs="Calibri"/>
                <w:sz w:val="20"/>
                <w:szCs w:val="20"/>
              </w:rPr>
            </w:pPr>
            <w:r w:rsidRPr="009A728F">
              <w:rPr>
                <w:rFonts w:cs="Calibri"/>
                <w:sz w:val="20"/>
                <w:szCs w:val="20"/>
              </w:rPr>
              <w:t>Opremljenost materijalnim sredstvima i opremom.</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F9431" w14:textId="77777777" w:rsidR="00B76531" w:rsidRPr="009A728F"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5023A"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35087" w14:textId="699EAB34" w:rsidR="00B76531" w:rsidRPr="009A728F" w:rsidRDefault="009A728F" w:rsidP="00B76531">
            <w:pPr>
              <w:spacing w:after="0" w:line="240" w:lineRule="auto"/>
              <w:jc w:val="center"/>
              <w:rPr>
                <w:rFonts w:cs="Calibri"/>
                <w:b/>
                <w:sz w:val="20"/>
                <w:szCs w:val="20"/>
              </w:rPr>
            </w:pPr>
            <w:r>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4FC6D" w14:textId="0C9274FC" w:rsidR="00B76531" w:rsidRPr="009A728F" w:rsidRDefault="00B76531" w:rsidP="00B76531">
            <w:pPr>
              <w:spacing w:after="0" w:line="240" w:lineRule="auto"/>
              <w:jc w:val="center"/>
              <w:rPr>
                <w:rFonts w:cs="Calibri"/>
                <w:b/>
                <w:sz w:val="20"/>
                <w:szCs w:val="20"/>
              </w:rPr>
            </w:pPr>
          </w:p>
        </w:tc>
      </w:tr>
      <w:tr w:rsidR="00B76531" w:rsidRPr="009A728F" w14:paraId="041D2F8C" w14:textId="77777777" w:rsidTr="00703BF7">
        <w:trPr>
          <w:trHeight w:val="95"/>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5FFF5D" w14:textId="77777777" w:rsidR="00B76531" w:rsidRPr="009A728F" w:rsidRDefault="00B76531" w:rsidP="00B76531">
            <w:pPr>
              <w:spacing w:after="0" w:line="240" w:lineRule="auto"/>
              <w:rPr>
                <w:rFonts w:cs="Calibri"/>
                <w:sz w:val="20"/>
                <w:szCs w:val="20"/>
              </w:rPr>
            </w:pPr>
            <w:r w:rsidRPr="009A728F">
              <w:rPr>
                <w:rFonts w:cs="Calibri"/>
                <w:sz w:val="20"/>
                <w:szCs w:val="20"/>
              </w:rPr>
              <w:t>Vrijeme mobilizacijske spremnosti/operativne gotovosti.</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D45686" w14:textId="77777777" w:rsidR="00B76531" w:rsidRPr="009A728F"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80DF2"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BF0C0" w14:textId="5494090B"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1FEEE9" w14:textId="4E2BD060" w:rsidR="00B76531" w:rsidRPr="009A728F" w:rsidRDefault="006829A3" w:rsidP="00B76531">
            <w:pPr>
              <w:spacing w:after="0" w:line="240" w:lineRule="auto"/>
              <w:jc w:val="center"/>
              <w:rPr>
                <w:rFonts w:cs="Calibri"/>
                <w:b/>
                <w:sz w:val="20"/>
                <w:szCs w:val="20"/>
              </w:rPr>
            </w:pPr>
            <w:r>
              <w:rPr>
                <w:rFonts w:cs="Calibri"/>
                <w:b/>
                <w:sz w:val="20"/>
                <w:szCs w:val="20"/>
              </w:rPr>
              <w:t>X</w:t>
            </w:r>
          </w:p>
        </w:tc>
      </w:tr>
      <w:tr w:rsidR="00B76531" w:rsidRPr="009A728F" w14:paraId="56153802" w14:textId="77777777" w:rsidTr="00703BF7">
        <w:trPr>
          <w:trHeight w:val="145"/>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B5CB99" w14:textId="77777777" w:rsidR="00B76531" w:rsidRPr="009A728F" w:rsidRDefault="00B76531" w:rsidP="00B76531">
            <w:pPr>
              <w:spacing w:after="0" w:line="240" w:lineRule="auto"/>
              <w:rPr>
                <w:rFonts w:cs="Calibri"/>
                <w:sz w:val="20"/>
                <w:szCs w:val="20"/>
              </w:rPr>
            </w:pPr>
            <w:r w:rsidRPr="009A728F">
              <w:rPr>
                <w:rFonts w:cs="Calibri"/>
                <w:sz w:val="20"/>
                <w:szCs w:val="20"/>
              </w:rPr>
              <w:t>Samodostatnost i logistička potpora.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50A032" w14:textId="77777777" w:rsidR="00B76531" w:rsidRPr="009A728F"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E827E"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0FDEE"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9A6B5B" w14:textId="77777777" w:rsidR="00B76531" w:rsidRPr="009A728F" w:rsidRDefault="00B76531" w:rsidP="00B76531">
            <w:pPr>
              <w:spacing w:after="0" w:line="240" w:lineRule="auto"/>
              <w:jc w:val="center"/>
              <w:rPr>
                <w:rFonts w:cs="Calibri"/>
                <w:b/>
                <w:sz w:val="20"/>
                <w:szCs w:val="20"/>
              </w:rPr>
            </w:pPr>
            <w:r w:rsidRPr="009A728F">
              <w:rPr>
                <w:rFonts w:cs="Calibri"/>
                <w:b/>
                <w:sz w:val="20"/>
                <w:szCs w:val="20"/>
              </w:rPr>
              <w:t>X</w:t>
            </w:r>
          </w:p>
        </w:tc>
      </w:tr>
      <w:tr w:rsidR="00B76531" w:rsidRPr="001608E9" w14:paraId="293E57B9" w14:textId="77777777" w:rsidTr="00703BF7">
        <w:trPr>
          <w:trHeight w:val="82"/>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2762D" w14:textId="77777777" w:rsidR="00B76531" w:rsidRPr="009A728F" w:rsidRDefault="00B76531" w:rsidP="00B76531">
            <w:pPr>
              <w:spacing w:after="0" w:line="240" w:lineRule="auto"/>
              <w:rPr>
                <w:rFonts w:cs="Calibri"/>
                <w:b/>
                <w:sz w:val="20"/>
                <w:szCs w:val="20"/>
              </w:rPr>
            </w:pPr>
            <w:r w:rsidRPr="009A728F">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C60D4" w14:textId="77777777" w:rsidR="00B76531" w:rsidRPr="009A728F" w:rsidRDefault="00B76531" w:rsidP="00B76531">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BA5F8"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AE5BA" w14:textId="77777777" w:rsidR="00B76531" w:rsidRPr="009A728F" w:rsidRDefault="00B76531" w:rsidP="00B76531">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BC0C0" w14:textId="77777777" w:rsidR="00B76531" w:rsidRPr="009A728F" w:rsidRDefault="00B76531" w:rsidP="00B76531">
            <w:pPr>
              <w:spacing w:after="0" w:line="240" w:lineRule="auto"/>
              <w:jc w:val="center"/>
              <w:rPr>
                <w:rFonts w:cs="Calibri"/>
                <w:b/>
                <w:sz w:val="20"/>
                <w:szCs w:val="20"/>
              </w:rPr>
            </w:pPr>
            <w:r w:rsidRPr="009A728F">
              <w:rPr>
                <w:rFonts w:cs="Calibri"/>
                <w:b/>
                <w:sz w:val="20"/>
                <w:szCs w:val="20"/>
              </w:rPr>
              <w:t>X</w:t>
            </w:r>
          </w:p>
        </w:tc>
      </w:tr>
      <w:bookmarkEnd w:id="1122"/>
    </w:tbl>
    <w:p w14:paraId="1F6FAF11" w14:textId="77777777" w:rsidR="00B76531" w:rsidRPr="001608E9" w:rsidRDefault="00B76531" w:rsidP="00A7452F">
      <w:pPr>
        <w:spacing w:after="0"/>
        <w:rPr>
          <w:rFonts w:cs="Calibri"/>
          <w:color w:val="000000"/>
          <w:szCs w:val="24"/>
          <w:highlight w:val="yellow"/>
        </w:rPr>
      </w:pPr>
    </w:p>
    <w:p w14:paraId="72731644" w14:textId="77777777" w:rsidR="00A7452F" w:rsidRPr="009A728F" w:rsidRDefault="00A7452F" w:rsidP="00A7452F">
      <w:pPr>
        <w:pStyle w:val="Naslov3"/>
        <w:spacing w:before="0"/>
      </w:pPr>
      <w:bookmarkStart w:id="1123" w:name="_Toc513643688"/>
      <w:bookmarkStart w:id="1124" w:name="_Toc520198556"/>
      <w:bookmarkStart w:id="1125" w:name="_Toc523819146"/>
      <w:bookmarkStart w:id="1126" w:name="_Toc525218455"/>
      <w:bookmarkStart w:id="1127" w:name="_Toc528304091"/>
      <w:bookmarkStart w:id="1128" w:name="_Toc532552148"/>
      <w:bookmarkStart w:id="1129" w:name="_Toc13211232"/>
      <w:bookmarkStart w:id="1130" w:name="_Toc52864434"/>
      <w:bookmarkStart w:id="1131" w:name="_Toc58923376"/>
      <w:bookmarkStart w:id="1132" w:name="_Toc129846468"/>
      <w:r w:rsidRPr="009A728F">
        <w:t>8.2.3. Stanje mobilnosti operativnih kapaciteta sustava civilne zaštite i stanja komunikacijskih kapaciteta</w:t>
      </w:r>
      <w:bookmarkEnd w:id="1123"/>
      <w:bookmarkEnd w:id="1124"/>
      <w:bookmarkEnd w:id="1125"/>
      <w:bookmarkEnd w:id="1126"/>
      <w:bookmarkEnd w:id="1127"/>
      <w:bookmarkEnd w:id="1128"/>
      <w:bookmarkEnd w:id="1129"/>
      <w:bookmarkEnd w:id="1130"/>
      <w:bookmarkEnd w:id="1131"/>
      <w:bookmarkEnd w:id="1132"/>
    </w:p>
    <w:p w14:paraId="442A1EDF" w14:textId="77777777" w:rsidR="00A7452F" w:rsidRPr="009A728F" w:rsidRDefault="00A7452F" w:rsidP="00A7452F">
      <w:pPr>
        <w:spacing w:after="0"/>
        <w:rPr>
          <w:lang w:eastAsia="hr-HR"/>
        </w:rPr>
      </w:pPr>
    </w:p>
    <w:p w14:paraId="1EEF27B5" w14:textId="54DDE30C" w:rsidR="00A7452F" w:rsidRDefault="00A7452F" w:rsidP="00A7452F">
      <w:pPr>
        <w:rPr>
          <w:szCs w:val="24"/>
        </w:rPr>
      </w:pPr>
      <w:bookmarkStart w:id="1133" w:name="_Hlk511033997"/>
      <w:r w:rsidRPr="009A728F">
        <w:rPr>
          <w:szCs w:val="24"/>
        </w:rPr>
        <w:t xml:space="preserve">Procjena spremnosti sustava civilne zaštite ocjenjuje se na temelju procjene stanja mobilnosti operativnih kapaciteta sustava civilne zaštite i stanja komunikacijskih kapaciteta na temelju procjene stanja transportne potpore i komunikacijskih kapaciteta Općine. </w:t>
      </w:r>
    </w:p>
    <w:p w14:paraId="5F5C3519" w14:textId="77777777" w:rsidR="006829A3" w:rsidRPr="009A728F" w:rsidRDefault="006829A3" w:rsidP="00A7452F">
      <w:pPr>
        <w:rPr>
          <w:szCs w:val="24"/>
        </w:rPr>
      </w:pPr>
    </w:p>
    <w:p w14:paraId="57D3044C" w14:textId="71CA3AF4" w:rsidR="00A7452F" w:rsidRPr="009A728F" w:rsidRDefault="00A7452F" w:rsidP="00A7452F">
      <w:pPr>
        <w:spacing w:after="0" w:line="240" w:lineRule="auto"/>
        <w:jc w:val="center"/>
        <w:rPr>
          <w:rFonts w:cs="Arial"/>
          <w:b/>
          <w:bCs/>
          <w:sz w:val="20"/>
          <w:szCs w:val="24"/>
        </w:rPr>
      </w:pPr>
      <w:bookmarkStart w:id="1134" w:name="_Toc513643769"/>
      <w:bookmarkStart w:id="1135" w:name="_Toc520198657"/>
      <w:bookmarkStart w:id="1136" w:name="_Toc523819241"/>
      <w:bookmarkStart w:id="1137" w:name="_Toc525218542"/>
      <w:bookmarkStart w:id="1138" w:name="_Toc527545428"/>
      <w:bookmarkStart w:id="1139" w:name="_Toc532551977"/>
      <w:bookmarkStart w:id="1140" w:name="_Toc13211379"/>
      <w:bookmarkStart w:id="1141" w:name="_Toc52787484"/>
      <w:bookmarkStart w:id="1142" w:name="_Toc58923493"/>
      <w:bookmarkStart w:id="1143" w:name="_Toc129846572"/>
      <w:bookmarkEnd w:id="1133"/>
      <w:r w:rsidRPr="009A728F">
        <w:rPr>
          <w:rFonts w:cs="Arial"/>
          <w:b/>
          <w:bCs/>
          <w:sz w:val="20"/>
          <w:szCs w:val="20"/>
        </w:rPr>
        <w:t xml:space="preserve">Tablica </w:t>
      </w:r>
      <w:r w:rsidRPr="009A728F">
        <w:rPr>
          <w:rFonts w:cs="Arial"/>
          <w:b/>
          <w:bCs/>
          <w:noProof/>
          <w:sz w:val="20"/>
          <w:szCs w:val="20"/>
        </w:rPr>
        <w:fldChar w:fldCharType="begin"/>
      </w:r>
      <w:r w:rsidRPr="009A728F">
        <w:rPr>
          <w:rFonts w:cs="Arial"/>
          <w:b/>
          <w:bCs/>
          <w:noProof/>
          <w:sz w:val="20"/>
          <w:szCs w:val="20"/>
        </w:rPr>
        <w:instrText xml:space="preserve"> SEQ Tablica \* ARABIC </w:instrText>
      </w:r>
      <w:r w:rsidRPr="009A728F">
        <w:rPr>
          <w:rFonts w:cs="Arial"/>
          <w:b/>
          <w:bCs/>
          <w:noProof/>
          <w:sz w:val="20"/>
          <w:szCs w:val="20"/>
        </w:rPr>
        <w:fldChar w:fldCharType="separate"/>
      </w:r>
      <w:r w:rsidR="00E25429">
        <w:rPr>
          <w:rFonts w:cs="Arial"/>
          <w:b/>
          <w:bCs/>
          <w:noProof/>
          <w:sz w:val="20"/>
          <w:szCs w:val="20"/>
        </w:rPr>
        <w:t>91</w:t>
      </w:r>
      <w:r w:rsidRPr="009A728F">
        <w:rPr>
          <w:rFonts w:cs="Arial"/>
          <w:b/>
          <w:bCs/>
          <w:noProof/>
          <w:sz w:val="20"/>
          <w:szCs w:val="20"/>
        </w:rPr>
        <w:fldChar w:fldCharType="end"/>
      </w:r>
      <w:r w:rsidRPr="009A728F">
        <w:rPr>
          <w:rFonts w:cs="Arial"/>
          <w:b/>
          <w:bCs/>
          <w:sz w:val="20"/>
          <w:szCs w:val="20"/>
        </w:rPr>
        <w:t>: Prikaz stanja mobilnosti operativnih kapaciteta sustava civilne zaštite i stanja komunikacijskih kapaciteta</w:t>
      </w:r>
      <w:bookmarkEnd w:id="1134"/>
      <w:bookmarkEnd w:id="1135"/>
      <w:bookmarkEnd w:id="1136"/>
      <w:bookmarkEnd w:id="1137"/>
      <w:bookmarkEnd w:id="1138"/>
      <w:bookmarkEnd w:id="1139"/>
      <w:bookmarkEnd w:id="1140"/>
      <w:bookmarkEnd w:id="1141"/>
      <w:bookmarkEnd w:id="1142"/>
      <w:bookmarkEnd w:id="1143"/>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A7452F" w:rsidRPr="009A728F" w14:paraId="38359885" w14:textId="77777777" w:rsidTr="002C12C1">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58C4A1" w14:textId="77777777" w:rsidR="00A7452F" w:rsidRPr="009A728F" w:rsidRDefault="00A7452F" w:rsidP="00A7452F">
            <w:pPr>
              <w:spacing w:after="0" w:line="240" w:lineRule="auto"/>
              <w:rPr>
                <w:rFonts w:cs="Calibri"/>
                <w:sz w:val="20"/>
                <w:szCs w:val="20"/>
              </w:rPr>
            </w:pPr>
            <w:bookmarkStart w:id="1144" w:name="_Hlk511034009"/>
            <w:r w:rsidRPr="009A728F">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497C3957" w14:textId="77777777" w:rsidR="00A7452F" w:rsidRPr="009A728F" w:rsidRDefault="00A7452F" w:rsidP="00A7452F">
            <w:pPr>
              <w:spacing w:after="0" w:line="240" w:lineRule="auto"/>
              <w:jc w:val="center"/>
              <w:rPr>
                <w:rFonts w:cs="Calibri"/>
                <w:sz w:val="20"/>
                <w:szCs w:val="20"/>
              </w:rPr>
            </w:pPr>
            <w:r w:rsidRPr="009A728F">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DB0AB2D" w14:textId="77777777" w:rsidR="00A7452F" w:rsidRPr="009A728F" w:rsidRDefault="00A7452F" w:rsidP="00A7452F">
            <w:pPr>
              <w:spacing w:after="0" w:line="240" w:lineRule="auto"/>
              <w:jc w:val="center"/>
              <w:rPr>
                <w:rFonts w:cs="Calibri"/>
                <w:sz w:val="20"/>
                <w:szCs w:val="20"/>
              </w:rPr>
            </w:pPr>
            <w:r w:rsidRPr="009A728F">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DA3BEC1" w14:textId="77777777" w:rsidR="00A7452F" w:rsidRPr="009A728F" w:rsidRDefault="00A7452F" w:rsidP="00A7452F">
            <w:pPr>
              <w:spacing w:after="0" w:line="240" w:lineRule="auto"/>
              <w:jc w:val="center"/>
              <w:rPr>
                <w:rFonts w:cs="Calibri"/>
                <w:sz w:val="20"/>
                <w:szCs w:val="20"/>
              </w:rPr>
            </w:pPr>
            <w:r w:rsidRPr="009A728F">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4DD9D10C" w14:textId="77777777" w:rsidR="00A7452F" w:rsidRPr="009A728F" w:rsidRDefault="00A7452F" w:rsidP="00A7452F">
            <w:pPr>
              <w:spacing w:after="0" w:line="240" w:lineRule="auto"/>
              <w:jc w:val="center"/>
              <w:rPr>
                <w:rFonts w:cs="Calibri"/>
                <w:sz w:val="20"/>
                <w:szCs w:val="20"/>
              </w:rPr>
            </w:pPr>
            <w:r w:rsidRPr="009A728F">
              <w:rPr>
                <w:rFonts w:cs="Calibri"/>
                <w:b/>
                <w:sz w:val="20"/>
                <w:szCs w:val="20"/>
              </w:rPr>
              <w:t>Vrlo visoka spremnost</w:t>
            </w:r>
          </w:p>
        </w:tc>
      </w:tr>
      <w:tr w:rsidR="00A7452F" w:rsidRPr="009A728F" w14:paraId="5F316CF4" w14:textId="77777777" w:rsidTr="002C12C1">
        <w:trPr>
          <w:trHeight w:val="70"/>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8F404" w14:textId="77777777" w:rsidR="00A7452F" w:rsidRPr="009A728F" w:rsidRDefault="00A7452F" w:rsidP="00A7452F">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6D262527" w14:textId="77777777" w:rsidR="00A7452F" w:rsidRPr="009A728F" w:rsidRDefault="00A7452F" w:rsidP="00A7452F">
            <w:pPr>
              <w:spacing w:after="0" w:line="240" w:lineRule="auto"/>
              <w:jc w:val="center"/>
              <w:rPr>
                <w:rFonts w:cs="Calibri"/>
                <w:sz w:val="20"/>
                <w:szCs w:val="20"/>
              </w:rPr>
            </w:pPr>
            <w:r w:rsidRPr="009A728F">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B6C31FE" w14:textId="77777777" w:rsidR="00A7452F" w:rsidRPr="009A728F" w:rsidRDefault="00A7452F" w:rsidP="00A7452F">
            <w:pPr>
              <w:spacing w:after="0" w:line="240" w:lineRule="auto"/>
              <w:jc w:val="center"/>
              <w:rPr>
                <w:rFonts w:cs="Calibri"/>
                <w:sz w:val="20"/>
                <w:szCs w:val="20"/>
              </w:rPr>
            </w:pPr>
            <w:r w:rsidRPr="009A728F">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0C6BB9C" w14:textId="77777777" w:rsidR="00A7452F" w:rsidRPr="009A728F" w:rsidRDefault="00A7452F" w:rsidP="00A7452F">
            <w:pPr>
              <w:spacing w:after="0" w:line="240" w:lineRule="auto"/>
              <w:jc w:val="center"/>
              <w:rPr>
                <w:rFonts w:cs="Calibri"/>
                <w:sz w:val="20"/>
                <w:szCs w:val="20"/>
              </w:rPr>
            </w:pPr>
            <w:r w:rsidRPr="009A728F">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53181D86" w14:textId="77777777" w:rsidR="00A7452F" w:rsidRPr="009A728F" w:rsidRDefault="00A7452F" w:rsidP="00A7452F">
            <w:pPr>
              <w:spacing w:after="0" w:line="240" w:lineRule="auto"/>
              <w:jc w:val="center"/>
              <w:rPr>
                <w:rFonts w:cs="Calibri"/>
                <w:sz w:val="20"/>
                <w:szCs w:val="20"/>
              </w:rPr>
            </w:pPr>
            <w:r w:rsidRPr="009A728F">
              <w:rPr>
                <w:rFonts w:cs="Calibri"/>
                <w:b/>
                <w:sz w:val="20"/>
                <w:szCs w:val="20"/>
              </w:rPr>
              <w:t>1</w:t>
            </w:r>
          </w:p>
        </w:tc>
      </w:tr>
      <w:tr w:rsidR="00A7452F" w:rsidRPr="009A728F" w14:paraId="726EEE74" w14:textId="77777777" w:rsidTr="002C12C1">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DAD3A" w14:textId="77777777" w:rsidR="00A7452F" w:rsidRPr="009A728F" w:rsidRDefault="00A7452F" w:rsidP="00A7452F">
            <w:pPr>
              <w:spacing w:after="0" w:line="240" w:lineRule="auto"/>
              <w:rPr>
                <w:rFonts w:cs="Calibri"/>
                <w:sz w:val="20"/>
                <w:szCs w:val="20"/>
              </w:rPr>
            </w:pPr>
            <w:r w:rsidRPr="009A728F">
              <w:rPr>
                <w:rFonts w:cs="Calibri"/>
                <w:sz w:val="20"/>
                <w:szCs w:val="20"/>
              </w:rPr>
              <w:t>Stanje transportne potpore.</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B42B8" w14:textId="77777777" w:rsidR="00A7452F" w:rsidRPr="009A728F" w:rsidRDefault="00A7452F" w:rsidP="00A7452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B4C9C" w14:textId="77777777" w:rsidR="00A7452F" w:rsidRPr="009A728F" w:rsidRDefault="00A7452F" w:rsidP="00A7452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6C640" w14:textId="77777777" w:rsidR="00A7452F" w:rsidRPr="009A728F" w:rsidRDefault="00A7452F" w:rsidP="00A7452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06D53" w14:textId="77777777" w:rsidR="00A7452F" w:rsidRPr="009A728F" w:rsidRDefault="00A7452F" w:rsidP="00A7452F">
            <w:pPr>
              <w:spacing w:after="0" w:line="240" w:lineRule="auto"/>
              <w:jc w:val="center"/>
              <w:rPr>
                <w:rFonts w:cs="Calibri"/>
                <w:b/>
                <w:sz w:val="20"/>
                <w:szCs w:val="20"/>
              </w:rPr>
            </w:pPr>
            <w:r w:rsidRPr="009A728F">
              <w:rPr>
                <w:rFonts w:cs="Calibri"/>
                <w:b/>
                <w:sz w:val="20"/>
                <w:szCs w:val="20"/>
              </w:rPr>
              <w:t>X</w:t>
            </w:r>
          </w:p>
        </w:tc>
      </w:tr>
      <w:tr w:rsidR="00A7452F" w:rsidRPr="009A728F" w14:paraId="5D13420D" w14:textId="77777777" w:rsidTr="002C12C1">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EC829" w14:textId="77777777" w:rsidR="00A7452F" w:rsidRPr="009A728F" w:rsidRDefault="00A7452F" w:rsidP="00A7452F">
            <w:pPr>
              <w:spacing w:after="0" w:line="240" w:lineRule="auto"/>
              <w:rPr>
                <w:rFonts w:cs="Calibri"/>
                <w:sz w:val="20"/>
                <w:szCs w:val="20"/>
              </w:rPr>
            </w:pPr>
            <w:r w:rsidRPr="009A728F">
              <w:rPr>
                <w:rFonts w:cs="Calibri"/>
                <w:sz w:val="20"/>
                <w:szCs w:val="20"/>
              </w:rPr>
              <w:t>Stanje komunikacijskih kapaciteta: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195A6" w14:textId="77777777" w:rsidR="00A7452F" w:rsidRPr="009A728F" w:rsidRDefault="00A7452F" w:rsidP="00A7452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6E975" w14:textId="77777777" w:rsidR="00A7452F" w:rsidRPr="009A728F" w:rsidRDefault="00A7452F" w:rsidP="00A7452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6F36A" w14:textId="77777777" w:rsidR="00A7452F" w:rsidRPr="009A728F" w:rsidRDefault="00A7452F" w:rsidP="00A7452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4EF0A" w14:textId="77777777" w:rsidR="00A7452F" w:rsidRPr="009A728F" w:rsidRDefault="00A7452F" w:rsidP="00A7452F">
            <w:pPr>
              <w:spacing w:after="0" w:line="240" w:lineRule="auto"/>
              <w:jc w:val="center"/>
              <w:rPr>
                <w:rFonts w:cs="Calibri"/>
                <w:b/>
                <w:sz w:val="20"/>
                <w:szCs w:val="20"/>
              </w:rPr>
            </w:pPr>
            <w:r w:rsidRPr="009A728F">
              <w:rPr>
                <w:rFonts w:cs="Calibri"/>
                <w:b/>
                <w:sz w:val="20"/>
                <w:szCs w:val="20"/>
              </w:rPr>
              <w:t>X</w:t>
            </w:r>
          </w:p>
        </w:tc>
      </w:tr>
      <w:tr w:rsidR="00A7452F" w:rsidRPr="009A728F" w14:paraId="5509DCB2" w14:textId="77777777" w:rsidTr="002C12C1">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9CA62" w14:textId="77777777" w:rsidR="00A7452F" w:rsidRPr="009A728F" w:rsidRDefault="00A7452F" w:rsidP="00A7452F">
            <w:pPr>
              <w:spacing w:after="0" w:line="240" w:lineRule="auto"/>
              <w:rPr>
                <w:rFonts w:cs="Calibri"/>
                <w:b/>
                <w:sz w:val="20"/>
                <w:szCs w:val="20"/>
              </w:rPr>
            </w:pPr>
            <w:r w:rsidRPr="009A728F">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5ED64" w14:textId="77777777" w:rsidR="00A7452F" w:rsidRPr="009A728F" w:rsidRDefault="00A7452F" w:rsidP="00A7452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0DC5D" w14:textId="77777777" w:rsidR="00A7452F" w:rsidRPr="009A728F" w:rsidRDefault="00A7452F" w:rsidP="00A7452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296C0" w14:textId="77777777" w:rsidR="00A7452F" w:rsidRPr="009A728F" w:rsidRDefault="00A7452F" w:rsidP="00A7452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E4215" w14:textId="77777777" w:rsidR="00A7452F" w:rsidRPr="009A728F" w:rsidRDefault="00A7452F" w:rsidP="00A7452F">
            <w:pPr>
              <w:spacing w:after="0" w:line="240" w:lineRule="auto"/>
              <w:jc w:val="center"/>
              <w:rPr>
                <w:rFonts w:cs="Calibri"/>
                <w:b/>
                <w:sz w:val="20"/>
                <w:szCs w:val="20"/>
              </w:rPr>
            </w:pPr>
            <w:r w:rsidRPr="009A728F">
              <w:rPr>
                <w:rFonts w:cs="Calibri"/>
                <w:b/>
                <w:sz w:val="20"/>
                <w:szCs w:val="20"/>
              </w:rPr>
              <w:t>X</w:t>
            </w:r>
          </w:p>
        </w:tc>
      </w:tr>
      <w:bookmarkEnd w:id="1144"/>
    </w:tbl>
    <w:p w14:paraId="766473ED" w14:textId="725C15ED" w:rsidR="00A7452F" w:rsidRPr="009A728F" w:rsidRDefault="00A7452F" w:rsidP="00A7452F">
      <w:pPr>
        <w:spacing w:after="0"/>
        <w:rPr>
          <w:lang w:eastAsia="hr-HR"/>
        </w:rPr>
      </w:pPr>
    </w:p>
    <w:p w14:paraId="51C22440" w14:textId="0F2C47CC" w:rsidR="00A7452F" w:rsidRPr="009A728F" w:rsidRDefault="00A7452F" w:rsidP="00A7452F">
      <w:pPr>
        <w:spacing w:after="0"/>
        <w:rPr>
          <w:lang w:eastAsia="hr-HR"/>
        </w:rPr>
      </w:pPr>
    </w:p>
    <w:p w14:paraId="622EBA28" w14:textId="77777777" w:rsidR="0070193F" w:rsidRPr="001608E9" w:rsidRDefault="0070193F" w:rsidP="00A7452F">
      <w:pPr>
        <w:spacing w:after="0"/>
        <w:rPr>
          <w:highlight w:val="yellow"/>
          <w:lang w:eastAsia="hr-HR"/>
        </w:rPr>
        <w:sectPr w:rsidR="0070193F" w:rsidRPr="001608E9" w:rsidSect="00771C32">
          <w:footerReference w:type="default" r:id="rId91"/>
          <w:pgSz w:w="11906" w:h="16838"/>
          <w:pgMar w:top="1418" w:right="1418" w:bottom="1418" w:left="1418" w:header="709" w:footer="709" w:gutter="0"/>
          <w:cols w:space="708"/>
          <w:docGrid w:linePitch="360"/>
        </w:sectPr>
      </w:pPr>
    </w:p>
    <w:p w14:paraId="73DF3F3A" w14:textId="7FCCB2AA" w:rsidR="002C12C1" w:rsidRPr="00956BAC" w:rsidRDefault="002C12C1" w:rsidP="002C12C1">
      <w:pPr>
        <w:pStyle w:val="Naslov3"/>
        <w:spacing w:before="0"/>
      </w:pPr>
      <w:bookmarkStart w:id="1145" w:name="_Toc513643689"/>
      <w:bookmarkStart w:id="1146" w:name="_Toc520198557"/>
      <w:bookmarkStart w:id="1147" w:name="_Toc523819147"/>
      <w:bookmarkStart w:id="1148" w:name="_Toc525218456"/>
      <w:bookmarkStart w:id="1149" w:name="_Toc528304092"/>
      <w:bookmarkStart w:id="1150" w:name="_Toc532552149"/>
      <w:bookmarkStart w:id="1151" w:name="_Toc13211233"/>
      <w:bookmarkStart w:id="1152" w:name="_Toc52864435"/>
      <w:bookmarkStart w:id="1153" w:name="_Toc58923377"/>
      <w:bookmarkStart w:id="1154" w:name="_Toc129846469"/>
      <w:r w:rsidRPr="00956BAC">
        <w:t xml:space="preserve">8.2.4. Analiza sustava na području reagiranja za svaki rizik obrađen u Procjeni rizika od velikih nesreća za </w:t>
      </w:r>
      <w:bookmarkEnd w:id="1145"/>
      <w:bookmarkEnd w:id="1146"/>
      <w:bookmarkEnd w:id="1147"/>
      <w:bookmarkEnd w:id="1148"/>
      <w:bookmarkEnd w:id="1149"/>
      <w:bookmarkEnd w:id="1150"/>
      <w:bookmarkEnd w:id="1151"/>
      <w:r w:rsidRPr="00956BAC">
        <w:t xml:space="preserve">Općinu </w:t>
      </w:r>
      <w:bookmarkEnd w:id="1152"/>
      <w:bookmarkEnd w:id="1153"/>
      <w:r w:rsidR="001608E9" w:rsidRPr="00956BAC">
        <w:t>Podravske Sesvete</w:t>
      </w:r>
      <w:bookmarkEnd w:id="1154"/>
    </w:p>
    <w:p w14:paraId="56898669" w14:textId="77777777" w:rsidR="002C12C1" w:rsidRPr="00956BAC" w:rsidRDefault="002C12C1" w:rsidP="002C12C1">
      <w:pPr>
        <w:keepNext/>
        <w:keepLines/>
        <w:spacing w:before="200" w:after="0"/>
        <w:outlineLvl w:val="3"/>
        <w:rPr>
          <w:rFonts w:eastAsia="Times New Roman"/>
          <w:bCs/>
          <w:iCs/>
          <w:sz w:val="20"/>
        </w:rPr>
      </w:pPr>
      <w:bookmarkStart w:id="1155" w:name="_Toc513643690"/>
      <w:bookmarkStart w:id="1156" w:name="_Toc520198558"/>
      <w:bookmarkStart w:id="1157" w:name="_Toc523819148"/>
      <w:bookmarkStart w:id="1158" w:name="_Toc525218457"/>
      <w:bookmarkStart w:id="1159" w:name="_Toc528304093"/>
      <w:bookmarkStart w:id="1160" w:name="_Toc532552150"/>
      <w:bookmarkStart w:id="1161" w:name="_Toc13211234"/>
      <w:bookmarkStart w:id="1162" w:name="_Toc52864436"/>
      <w:bookmarkStart w:id="1163" w:name="_Toc58923378"/>
      <w:bookmarkStart w:id="1164" w:name="_Toc129846470"/>
      <w:r w:rsidRPr="00956BAC">
        <w:rPr>
          <w:rFonts w:eastAsia="Times New Roman"/>
          <w:bCs/>
          <w:iCs/>
          <w:sz w:val="20"/>
        </w:rPr>
        <w:t>8.2.4.1. Epidemije i pandemije</w:t>
      </w:r>
      <w:bookmarkEnd w:id="1155"/>
      <w:bookmarkEnd w:id="1156"/>
      <w:bookmarkEnd w:id="1157"/>
      <w:bookmarkEnd w:id="1158"/>
      <w:bookmarkEnd w:id="1159"/>
      <w:bookmarkEnd w:id="1160"/>
      <w:bookmarkEnd w:id="1161"/>
      <w:bookmarkEnd w:id="1162"/>
      <w:bookmarkEnd w:id="1163"/>
      <w:bookmarkEnd w:id="1164"/>
    </w:p>
    <w:p w14:paraId="74F64B2C" w14:textId="77777777" w:rsidR="002C12C1" w:rsidRPr="00956BAC" w:rsidRDefault="002C12C1" w:rsidP="002C12C1">
      <w:pPr>
        <w:spacing w:after="0"/>
      </w:pPr>
    </w:p>
    <w:p w14:paraId="27AEDFCE" w14:textId="76AA9748" w:rsidR="002C12C1" w:rsidRPr="00956BAC" w:rsidRDefault="002C12C1" w:rsidP="002C12C1">
      <w:pPr>
        <w:autoSpaceDE w:val="0"/>
        <w:spacing w:after="0"/>
        <w:rPr>
          <w:color w:val="000000"/>
          <w:szCs w:val="24"/>
        </w:rPr>
      </w:pPr>
      <w:bookmarkStart w:id="1165" w:name="_Hlk511034178"/>
      <w:r w:rsidRPr="00956BAC">
        <w:rPr>
          <w:color w:val="000000"/>
          <w:szCs w:val="24"/>
        </w:rPr>
        <w:t>U slučaju pojava epidemija i pandemija na području Općine, Općina ne može samostalno u potpunosti zbrinuti oboljelo stanovništvo, prema tome postoji potreba uključivanja pravnih osoba koje djeluju na području</w:t>
      </w:r>
      <w:r w:rsidR="00703BF7" w:rsidRPr="00956BAC">
        <w:rPr>
          <w:color w:val="000000"/>
          <w:szCs w:val="24"/>
        </w:rPr>
        <w:t xml:space="preserve"> Koprivničko - križevačke</w:t>
      </w:r>
      <w:r w:rsidRPr="00956BAC">
        <w:rPr>
          <w:color w:val="000000"/>
          <w:szCs w:val="24"/>
        </w:rPr>
        <w:t xml:space="preserve"> županije, a koje postupaju prema vlastitim operativnim planovima.</w:t>
      </w:r>
    </w:p>
    <w:p w14:paraId="7ACCAF62" w14:textId="708B0165" w:rsidR="002C12C1" w:rsidRPr="00956BAC" w:rsidRDefault="002C12C1" w:rsidP="002C12C1">
      <w:pPr>
        <w:spacing w:after="0" w:line="240" w:lineRule="auto"/>
        <w:jc w:val="center"/>
        <w:rPr>
          <w:rFonts w:cs="Arial"/>
          <w:b/>
          <w:bCs/>
          <w:color w:val="000000"/>
          <w:sz w:val="20"/>
          <w:szCs w:val="24"/>
        </w:rPr>
      </w:pPr>
      <w:bookmarkStart w:id="1166" w:name="_Toc513643770"/>
      <w:bookmarkStart w:id="1167" w:name="_Toc520198658"/>
      <w:bookmarkStart w:id="1168" w:name="_Toc523819242"/>
      <w:bookmarkStart w:id="1169" w:name="_Toc525218543"/>
      <w:bookmarkStart w:id="1170" w:name="_Toc527545429"/>
      <w:bookmarkStart w:id="1171" w:name="_Toc532551978"/>
      <w:bookmarkStart w:id="1172" w:name="_Toc13211380"/>
      <w:bookmarkStart w:id="1173" w:name="_Toc52787485"/>
      <w:bookmarkStart w:id="1174" w:name="_Toc58923494"/>
      <w:bookmarkStart w:id="1175" w:name="_Toc129846573"/>
      <w:bookmarkEnd w:id="1165"/>
      <w:r w:rsidRPr="00956BAC">
        <w:rPr>
          <w:rFonts w:cs="Arial"/>
          <w:b/>
          <w:bCs/>
          <w:sz w:val="20"/>
          <w:szCs w:val="20"/>
        </w:rPr>
        <w:t xml:space="preserve">Tablica </w:t>
      </w:r>
      <w:r w:rsidRPr="00956BAC">
        <w:rPr>
          <w:rFonts w:cs="Arial"/>
          <w:b/>
          <w:bCs/>
          <w:noProof/>
          <w:sz w:val="20"/>
          <w:szCs w:val="20"/>
        </w:rPr>
        <w:fldChar w:fldCharType="begin"/>
      </w:r>
      <w:r w:rsidRPr="00956BAC">
        <w:rPr>
          <w:rFonts w:cs="Arial"/>
          <w:b/>
          <w:bCs/>
          <w:noProof/>
          <w:sz w:val="20"/>
          <w:szCs w:val="20"/>
        </w:rPr>
        <w:instrText xml:space="preserve"> SEQ Tablica \* ARABIC </w:instrText>
      </w:r>
      <w:r w:rsidRPr="00956BAC">
        <w:rPr>
          <w:rFonts w:cs="Arial"/>
          <w:b/>
          <w:bCs/>
          <w:noProof/>
          <w:sz w:val="20"/>
          <w:szCs w:val="20"/>
        </w:rPr>
        <w:fldChar w:fldCharType="separate"/>
      </w:r>
      <w:r w:rsidR="00E25429">
        <w:rPr>
          <w:rFonts w:cs="Arial"/>
          <w:b/>
          <w:bCs/>
          <w:noProof/>
          <w:sz w:val="20"/>
          <w:szCs w:val="20"/>
        </w:rPr>
        <w:t>92</w:t>
      </w:r>
      <w:r w:rsidRPr="00956BAC">
        <w:rPr>
          <w:rFonts w:cs="Arial"/>
          <w:b/>
          <w:bCs/>
          <w:noProof/>
          <w:sz w:val="20"/>
          <w:szCs w:val="20"/>
        </w:rPr>
        <w:fldChar w:fldCharType="end"/>
      </w:r>
      <w:r w:rsidRPr="00956BAC">
        <w:rPr>
          <w:rFonts w:cs="Arial"/>
          <w:b/>
          <w:bCs/>
          <w:sz w:val="20"/>
          <w:szCs w:val="20"/>
        </w:rPr>
        <w:t>: Analiza stanja sustava civilne zaštite - Područje reagiranja - Epidemije i pandemije</w:t>
      </w:r>
      <w:bookmarkEnd w:id="1166"/>
      <w:bookmarkEnd w:id="1167"/>
      <w:bookmarkEnd w:id="1168"/>
      <w:bookmarkEnd w:id="1169"/>
      <w:bookmarkEnd w:id="1170"/>
      <w:bookmarkEnd w:id="1171"/>
      <w:bookmarkEnd w:id="1172"/>
      <w:bookmarkEnd w:id="1173"/>
      <w:bookmarkEnd w:id="1174"/>
      <w:bookmarkEnd w:id="1175"/>
    </w:p>
    <w:tbl>
      <w:tblPr>
        <w:tblW w:w="13758" w:type="dxa"/>
        <w:jc w:val="center"/>
        <w:tblCellMar>
          <w:left w:w="10" w:type="dxa"/>
          <w:right w:w="10" w:type="dxa"/>
        </w:tblCellMar>
        <w:tblLook w:val="04A0" w:firstRow="1" w:lastRow="0" w:firstColumn="1" w:lastColumn="0" w:noHBand="0" w:noVBand="1"/>
      </w:tblPr>
      <w:tblGrid>
        <w:gridCol w:w="7219"/>
        <w:gridCol w:w="1690"/>
        <w:gridCol w:w="55"/>
        <w:gridCol w:w="1633"/>
        <w:gridCol w:w="1542"/>
        <w:gridCol w:w="1619"/>
      </w:tblGrid>
      <w:tr w:rsidR="002C12C1" w:rsidRPr="00956BAC" w14:paraId="20E7B406" w14:textId="77777777" w:rsidTr="002C12C1">
        <w:trPr>
          <w:trHeight w:val="352"/>
          <w:jc w:val="center"/>
        </w:trPr>
        <w:tc>
          <w:tcPr>
            <w:tcW w:w="72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142BB" w14:textId="77777777" w:rsidR="002C12C1" w:rsidRPr="00956BAC" w:rsidRDefault="002C12C1" w:rsidP="002C12C1">
            <w:pPr>
              <w:spacing w:after="0" w:line="240" w:lineRule="auto"/>
              <w:jc w:val="center"/>
              <w:rPr>
                <w:rFonts w:cs="Calibri"/>
                <w:b/>
                <w:sz w:val="20"/>
                <w:szCs w:val="20"/>
              </w:rPr>
            </w:pPr>
          </w:p>
          <w:p w14:paraId="2919CACA" w14:textId="77777777" w:rsidR="002C12C1" w:rsidRPr="00956BAC" w:rsidRDefault="002C12C1" w:rsidP="002C12C1">
            <w:pPr>
              <w:spacing w:after="0" w:line="240" w:lineRule="auto"/>
              <w:rPr>
                <w:rFonts w:cs="Calibri"/>
                <w:b/>
                <w:sz w:val="20"/>
                <w:szCs w:val="20"/>
              </w:rPr>
            </w:pPr>
            <w:r w:rsidRPr="00956BAC">
              <w:rPr>
                <w:rFonts w:cs="Calibri"/>
                <w:b/>
                <w:sz w:val="20"/>
                <w:szCs w:val="20"/>
              </w:rPr>
              <w:t>PODRUČJE REAGIRANJA</w:t>
            </w:r>
          </w:p>
        </w:tc>
        <w:tc>
          <w:tcPr>
            <w:tcW w:w="1745" w:type="dxa"/>
            <w:gridSpan w:val="2"/>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5D856C77"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Vrlo niska spremnost</w:t>
            </w:r>
          </w:p>
        </w:tc>
        <w:tc>
          <w:tcPr>
            <w:tcW w:w="1633"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29EFD33"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Niska spremnost</w:t>
            </w:r>
          </w:p>
        </w:tc>
        <w:tc>
          <w:tcPr>
            <w:tcW w:w="154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086483EB"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Visoka spremnost</w:t>
            </w:r>
          </w:p>
        </w:tc>
        <w:tc>
          <w:tcPr>
            <w:tcW w:w="161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1325818D"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Vrlo visoka spremnost</w:t>
            </w:r>
          </w:p>
        </w:tc>
      </w:tr>
      <w:tr w:rsidR="002C12C1" w:rsidRPr="00956BAC" w14:paraId="00571785" w14:textId="77777777" w:rsidTr="002C12C1">
        <w:trPr>
          <w:trHeight w:val="70"/>
          <w:jc w:val="center"/>
        </w:trPr>
        <w:tc>
          <w:tcPr>
            <w:tcW w:w="72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20DB0" w14:textId="77777777" w:rsidR="002C12C1" w:rsidRPr="00956BAC" w:rsidRDefault="002C12C1" w:rsidP="002C12C1">
            <w:pPr>
              <w:spacing w:after="0" w:line="240" w:lineRule="auto"/>
              <w:rPr>
                <w:rFonts w:cs="Calibri"/>
                <w:b/>
                <w:sz w:val="20"/>
                <w:szCs w:val="20"/>
              </w:rPr>
            </w:pPr>
          </w:p>
        </w:tc>
        <w:tc>
          <w:tcPr>
            <w:tcW w:w="17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40C07"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4</w:t>
            </w:r>
          </w:p>
        </w:tc>
        <w:tc>
          <w:tcPr>
            <w:tcW w:w="1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4E4262"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3</w:t>
            </w: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557B46"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2</w:t>
            </w: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705D1"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1</w:t>
            </w:r>
          </w:p>
        </w:tc>
      </w:tr>
      <w:tr w:rsidR="002C12C1" w:rsidRPr="00956BAC" w14:paraId="052B61BD" w14:textId="77777777" w:rsidTr="002C12C1">
        <w:trPr>
          <w:trHeight w:val="157"/>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2DEEB5"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1. Prikaz procjene spremnosti u sustavu civilne zaštite na temelju spremnosti odgovornih i upravljačkih kapaciteta sustava civilne zaštite</w:t>
            </w:r>
          </w:p>
        </w:tc>
      </w:tr>
      <w:tr w:rsidR="002C12C1" w:rsidRPr="00956BAC" w14:paraId="01FFC49E" w14:textId="77777777" w:rsidTr="002C12C1">
        <w:trPr>
          <w:trHeight w:val="189"/>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513233"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Čelne osobe</w:t>
            </w:r>
          </w:p>
        </w:tc>
      </w:tr>
      <w:tr w:rsidR="002C12C1" w:rsidRPr="00956BAC" w14:paraId="2F393E18" w14:textId="77777777" w:rsidTr="002C12C1">
        <w:trPr>
          <w:trHeight w:val="1072"/>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269F10" w14:textId="77777777" w:rsidR="002C12C1" w:rsidRPr="00956BAC" w:rsidRDefault="002C12C1" w:rsidP="002C12C1">
            <w:pPr>
              <w:spacing w:after="0" w:line="240" w:lineRule="auto"/>
            </w:pPr>
            <w:r w:rsidRPr="00956BAC">
              <w:rPr>
                <w:rFonts w:cs="Calibri"/>
                <w:sz w:val="20"/>
                <w:szCs w:val="20"/>
              </w:rPr>
              <w:t xml:space="preserve">Analiza </w:t>
            </w:r>
            <w:r w:rsidRPr="00956BAC">
              <w:rPr>
                <w:rFonts w:cs="Calibri"/>
                <w:b/>
                <w:sz w:val="20"/>
                <w:szCs w:val="20"/>
              </w:rPr>
              <w:t>ODGOVORNOSTI</w:t>
            </w:r>
            <w:r w:rsidRPr="00956BAC">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B11577" w14:textId="77777777" w:rsidR="002C12C1" w:rsidRPr="00956BAC" w:rsidRDefault="002C12C1" w:rsidP="002C12C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128E2" w14:textId="77777777" w:rsidR="002C12C1" w:rsidRPr="00956BAC"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DA37D9" w14:textId="77777777" w:rsidR="002C12C1" w:rsidRPr="00956BAC"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D6BB2"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X</w:t>
            </w:r>
          </w:p>
        </w:tc>
      </w:tr>
      <w:tr w:rsidR="002C12C1" w:rsidRPr="00956BAC" w14:paraId="6AD5C461" w14:textId="77777777" w:rsidTr="002C12C1">
        <w:trPr>
          <w:trHeight w:val="55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FDB90" w14:textId="77777777" w:rsidR="002C12C1" w:rsidRPr="00956BAC" w:rsidRDefault="002C12C1" w:rsidP="002C12C1">
            <w:pPr>
              <w:spacing w:after="0" w:line="240" w:lineRule="auto"/>
            </w:pPr>
            <w:r w:rsidRPr="00956BAC">
              <w:rPr>
                <w:rFonts w:cs="Calibri"/>
                <w:sz w:val="20"/>
                <w:szCs w:val="20"/>
              </w:rPr>
              <w:t xml:space="preserve">Procjena </w:t>
            </w:r>
            <w:r w:rsidRPr="00956BAC">
              <w:rPr>
                <w:rFonts w:cs="Calibri"/>
                <w:b/>
                <w:sz w:val="20"/>
                <w:szCs w:val="20"/>
              </w:rPr>
              <w:t>OSPOSOBLJENOSTI</w:t>
            </w:r>
            <w:r w:rsidRPr="00956BAC">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6E9AB" w14:textId="77777777" w:rsidR="002C12C1" w:rsidRPr="00956BAC" w:rsidRDefault="002C12C1" w:rsidP="002C12C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F3478" w14:textId="77777777" w:rsidR="002C12C1" w:rsidRPr="00956BAC"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2C9013" w14:textId="77777777" w:rsidR="002C12C1" w:rsidRPr="00956BAC"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FF062"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X</w:t>
            </w:r>
          </w:p>
        </w:tc>
      </w:tr>
      <w:tr w:rsidR="002C12C1" w:rsidRPr="00956BAC" w14:paraId="33783E7C" w14:textId="77777777" w:rsidTr="002C12C1">
        <w:trPr>
          <w:trHeight w:val="22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BA2D8" w14:textId="77777777" w:rsidR="002C12C1" w:rsidRPr="00956BAC" w:rsidRDefault="002C12C1" w:rsidP="002C12C1">
            <w:pPr>
              <w:spacing w:after="0" w:line="240" w:lineRule="auto"/>
            </w:pPr>
            <w:r w:rsidRPr="00956BAC">
              <w:rPr>
                <w:rFonts w:cs="Calibri"/>
                <w:sz w:val="20"/>
                <w:szCs w:val="20"/>
              </w:rPr>
              <w:t xml:space="preserve">Procjena </w:t>
            </w:r>
            <w:r w:rsidRPr="00956BAC">
              <w:rPr>
                <w:rFonts w:cs="Calibri"/>
                <w:b/>
                <w:sz w:val="20"/>
                <w:szCs w:val="20"/>
              </w:rPr>
              <w:t>UVJEŽBANOSTI</w:t>
            </w:r>
            <w:r w:rsidRPr="00956BAC">
              <w:rPr>
                <w:rFonts w:cs="Calibri"/>
                <w:sz w:val="20"/>
                <w:szCs w:val="20"/>
              </w:rPr>
              <w:t xml:space="preserve"> na temelju podataka o sudjelovanju u organizaciji i provođenju svih vrsta vježbi civilne zaštite u određenim vremenskim razdobljima.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2F7A1" w14:textId="77777777" w:rsidR="002C12C1" w:rsidRPr="00956BAC"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2E069" w14:textId="77777777" w:rsidR="002C12C1" w:rsidRPr="00956BAC"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7FEFA"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D86C6" w14:textId="77777777" w:rsidR="002C12C1" w:rsidRPr="00956BAC" w:rsidRDefault="002C12C1" w:rsidP="002C12C1">
            <w:pPr>
              <w:spacing w:after="0" w:line="240" w:lineRule="auto"/>
              <w:rPr>
                <w:rFonts w:cs="Calibri"/>
                <w:b/>
                <w:sz w:val="20"/>
                <w:szCs w:val="20"/>
              </w:rPr>
            </w:pPr>
          </w:p>
        </w:tc>
      </w:tr>
      <w:tr w:rsidR="002C12C1" w:rsidRPr="001608E9" w14:paraId="7E963C4F"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1EBBF" w14:textId="77777777" w:rsidR="002C12C1" w:rsidRPr="00956BAC" w:rsidRDefault="002C12C1" w:rsidP="002C12C1">
            <w:pPr>
              <w:spacing w:after="0" w:line="240" w:lineRule="auto"/>
            </w:pPr>
            <w:r w:rsidRPr="00956BAC">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DC9EB" w14:textId="77777777" w:rsidR="002C12C1" w:rsidRPr="00956BAC" w:rsidRDefault="002C12C1" w:rsidP="002C12C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7F371" w14:textId="77777777" w:rsidR="002C12C1" w:rsidRPr="00956BAC"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3234D" w14:textId="77777777" w:rsidR="002C12C1" w:rsidRPr="00956BAC"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DEE27"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X</w:t>
            </w:r>
          </w:p>
        </w:tc>
      </w:tr>
      <w:tr w:rsidR="002C12C1" w:rsidRPr="001608E9" w14:paraId="355148A2"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4A380"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Stožer civilne zaštite</w:t>
            </w:r>
          </w:p>
        </w:tc>
      </w:tr>
      <w:tr w:rsidR="002C12C1" w:rsidRPr="001608E9" w14:paraId="3E78FAE5" w14:textId="77777777" w:rsidTr="002C12C1">
        <w:trPr>
          <w:trHeight w:val="1058"/>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5C2E3F" w14:textId="77777777" w:rsidR="002C12C1" w:rsidRPr="00956BAC" w:rsidRDefault="002C12C1" w:rsidP="002C12C1">
            <w:pPr>
              <w:spacing w:after="0" w:line="240" w:lineRule="auto"/>
            </w:pPr>
            <w:r w:rsidRPr="00956BAC">
              <w:rPr>
                <w:rFonts w:cs="Calibri"/>
                <w:sz w:val="20"/>
                <w:szCs w:val="20"/>
              </w:rPr>
              <w:t xml:space="preserve">Analiza </w:t>
            </w:r>
            <w:r w:rsidRPr="00956BAC">
              <w:rPr>
                <w:rFonts w:cs="Calibri"/>
                <w:b/>
                <w:sz w:val="20"/>
                <w:szCs w:val="20"/>
              </w:rPr>
              <w:t>ODGOVORNOSTI</w:t>
            </w:r>
            <w:r w:rsidRPr="00956BAC">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6CDA1" w14:textId="77777777" w:rsidR="002C12C1" w:rsidRPr="00956BAC"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B4971" w14:textId="77777777" w:rsidR="002C12C1" w:rsidRPr="00956BAC"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D577B" w14:textId="77777777" w:rsidR="002C12C1" w:rsidRPr="00956BAC"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1E4F3"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X</w:t>
            </w:r>
          </w:p>
        </w:tc>
      </w:tr>
      <w:tr w:rsidR="002C12C1" w:rsidRPr="001608E9" w14:paraId="173AE6CF" w14:textId="77777777" w:rsidTr="002C12C1">
        <w:trPr>
          <w:trHeight w:val="352"/>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DFB02" w14:textId="77777777" w:rsidR="002C12C1" w:rsidRPr="00956BAC" w:rsidRDefault="002C12C1" w:rsidP="002C12C1">
            <w:pPr>
              <w:spacing w:after="0" w:line="240" w:lineRule="auto"/>
            </w:pPr>
            <w:r w:rsidRPr="00956BAC">
              <w:rPr>
                <w:rFonts w:cs="Calibri"/>
                <w:sz w:val="20"/>
                <w:szCs w:val="20"/>
              </w:rPr>
              <w:t xml:space="preserve">Procjena </w:t>
            </w:r>
            <w:r w:rsidRPr="00956BAC">
              <w:rPr>
                <w:rFonts w:cs="Calibri"/>
                <w:b/>
                <w:sz w:val="20"/>
                <w:szCs w:val="20"/>
              </w:rPr>
              <w:t>OSPOSOBLJENOSTI</w:t>
            </w:r>
            <w:r w:rsidRPr="00956BAC">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35111" w14:textId="77777777" w:rsidR="002C12C1" w:rsidRPr="00956BAC"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9F51B" w14:textId="77777777" w:rsidR="002C12C1" w:rsidRPr="00956BAC"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CF749" w14:textId="77777777" w:rsidR="002C12C1" w:rsidRPr="00956BAC"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76357"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X</w:t>
            </w:r>
          </w:p>
        </w:tc>
      </w:tr>
      <w:tr w:rsidR="002C12C1" w:rsidRPr="001608E9" w14:paraId="6BA8D6DD" w14:textId="77777777" w:rsidTr="002C12C1">
        <w:trPr>
          <w:trHeight w:val="126"/>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563BF" w14:textId="77777777" w:rsidR="002C12C1" w:rsidRPr="00956BAC" w:rsidRDefault="002C12C1" w:rsidP="002C12C1">
            <w:pPr>
              <w:spacing w:after="0" w:line="240" w:lineRule="auto"/>
            </w:pPr>
            <w:r w:rsidRPr="00956BAC">
              <w:rPr>
                <w:rFonts w:cs="Calibri"/>
                <w:sz w:val="20"/>
                <w:szCs w:val="20"/>
              </w:rPr>
              <w:t xml:space="preserve">Procjena </w:t>
            </w:r>
            <w:r w:rsidRPr="00956BAC">
              <w:rPr>
                <w:rFonts w:cs="Calibri"/>
                <w:b/>
                <w:sz w:val="20"/>
                <w:szCs w:val="20"/>
              </w:rPr>
              <w:t>UVJEŽBANOSTI</w:t>
            </w:r>
            <w:r w:rsidRPr="00956BAC">
              <w:rPr>
                <w:rFonts w:cs="Calibri"/>
                <w:sz w:val="20"/>
                <w:szCs w:val="20"/>
              </w:rPr>
              <w:t xml:space="preserve"> na temelju podataka o sudjelovanju u organizaciji i provođenju svih vrsta vježbi civilne zaštite u određenim vremenskim razdobljima.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07A57" w14:textId="77777777" w:rsidR="002C12C1" w:rsidRPr="00956BAC"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24148" w14:textId="77777777" w:rsidR="002C12C1" w:rsidRPr="00956BAC"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F53A7" w14:textId="77777777" w:rsidR="002C12C1" w:rsidRPr="00956BAC"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9081C"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X</w:t>
            </w:r>
          </w:p>
        </w:tc>
      </w:tr>
      <w:tr w:rsidR="002C12C1" w:rsidRPr="001608E9" w14:paraId="1F3D27D3"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47BB12" w14:textId="77777777" w:rsidR="002C12C1" w:rsidRPr="00956BAC" w:rsidRDefault="002C12C1" w:rsidP="002C12C1">
            <w:pPr>
              <w:spacing w:after="0" w:line="240" w:lineRule="auto"/>
            </w:pPr>
            <w:r w:rsidRPr="00956BAC">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E072D7" w14:textId="77777777" w:rsidR="002C12C1" w:rsidRPr="00956BAC"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258A8" w14:textId="77777777" w:rsidR="002C12C1" w:rsidRPr="00956BAC"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2FE180" w14:textId="77777777" w:rsidR="002C12C1" w:rsidRPr="00956BAC"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AB561"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X</w:t>
            </w:r>
          </w:p>
        </w:tc>
      </w:tr>
      <w:tr w:rsidR="002C12C1" w:rsidRPr="001608E9" w14:paraId="5925531C"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2D9E7A" w14:textId="77777777" w:rsidR="002C12C1" w:rsidRPr="00956BAC" w:rsidRDefault="002C12C1" w:rsidP="002C12C1">
            <w:pPr>
              <w:spacing w:after="0" w:line="240" w:lineRule="auto"/>
              <w:jc w:val="center"/>
              <w:rPr>
                <w:rFonts w:cs="Calibri"/>
                <w:b/>
                <w:sz w:val="20"/>
                <w:szCs w:val="20"/>
              </w:rPr>
            </w:pPr>
            <w:r w:rsidRPr="00956BAC">
              <w:rPr>
                <w:rFonts w:cs="Calibri"/>
                <w:b/>
                <w:sz w:val="20"/>
                <w:szCs w:val="20"/>
              </w:rPr>
              <w:t>Koordinator na mjestu izvanrednog događaja</w:t>
            </w:r>
          </w:p>
        </w:tc>
      </w:tr>
      <w:tr w:rsidR="00956BAC" w:rsidRPr="001608E9" w14:paraId="630B16C3" w14:textId="77777777" w:rsidTr="002C12C1">
        <w:trPr>
          <w:trHeight w:val="82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23A22" w14:textId="77777777" w:rsidR="00956BAC" w:rsidRPr="00956BAC" w:rsidRDefault="00956BAC" w:rsidP="00956BAC">
            <w:pPr>
              <w:spacing w:after="0" w:line="240" w:lineRule="auto"/>
            </w:pPr>
            <w:r w:rsidRPr="00956BAC">
              <w:rPr>
                <w:rFonts w:cs="Calibri"/>
                <w:sz w:val="20"/>
                <w:szCs w:val="20"/>
              </w:rPr>
              <w:t xml:space="preserve">Analiza </w:t>
            </w:r>
            <w:r w:rsidRPr="00956BAC">
              <w:rPr>
                <w:rFonts w:cs="Calibri"/>
                <w:b/>
                <w:sz w:val="20"/>
                <w:szCs w:val="20"/>
              </w:rPr>
              <w:t>ODGOVORNOSTI</w:t>
            </w:r>
            <w:r w:rsidRPr="00956BAC">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CDF79" w14:textId="088ECA8D"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61CD7"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8D55ED"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61547" w14:textId="77318818" w:rsidR="00956BAC" w:rsidRPr="00956BAC" w:rsidRDefault="00956BAC" w:rsidP="00956BAC">
            <w:pPr>
              <w:spacing w:after="0" w:line="240" w:lineRule="auto"/>
              <w:jc w:val="center"/>
              <w:rPr>
                <w:rFonts w:cs="Calibri"/>
                <w:b/>
                <w:sz w:val="20"/>
                <w:szCs w:val="20"/>
              </w:rPr>
            </w:pPr>
          </w:p>
        </w:tc>
      </w:tr>
      <w:tr w:rsidR="00956BAC" w:rsidRPr="001608E9" w14:paraId="67799596" w14:textId="77777777" w:rsidTr="002C12C1">
        <w:trPr>
          <w:trHeight w:val="299"/>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52C1A" w14:textId="77777777" w:rsidR="00956BAC" w:rsidRPr="00956BAC" w:rsidRDefault="00956BAC" w:rsidP="00956BAC">
            <w:pPr>
              <w:spacing w:after="0" w:line="240" w:lineRule="auto"/>
            </w:pPr>
            <w:r w:rsidRPr="00956BAC">
              <w:rPr>
                <w:rFonts w:cs="Calibri"/>
                <w:sz w:val="20"/>
                <w:szCs w:val="20"/>
              </w:rPr>
              <w:t xml:space="preserve">Procjena </w:t>
            </w:r>
            <w:r w:rsidRPr="00956BAC">
              <w:rPr>
                <w:rFonts w:cs="Calibri"/>
                <w:b/>
                <w:sz w:val="20"/>
                <w:szCs w:val="20"/>
              </w:rPr>
              <w:t>OSPOSOBLJENOSTI</w:t>
            </w:r>
            <w:r w:rsidRPr="00956BAC">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9C58D" w14:textId="68FD36FF"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C7F79"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32937"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0D7F4" w14:textId="423EEE0A" w:rsidR="00956BAC" w:rsidRPr="00956BAC" w:rsidRDefault="00956BAC" w:rsidP="00956BAC">
            <w:pPr>
              <w:spacing w:after="0" w:line="240" w:lineRule="auto"/>
              <w:jc w:val="center"/>
              <w:rPr>
                <w:rFonts w:cs="Calibri"/>
                <w:b/>
                <w:sz w:val="20"/>
                <w:szCs w:val="20"/>
              </w:rPr>
            </w:pPr>
          </w:p>
        </w:tc>
      </w:tr>
      <w:tr w:rsidR="00956BAC" w:rsidRPr="001608E9" w14:paraId="4F45E847" w14:textId="77777777" w:rsidTr="002C12C1">
        <w:trPr>
          <w:trHeight w:val="11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C95B3" w14:textId="77777777" w:rsidR="00956BAC" w:rsidRPr="00956BAC" w:rsidRDefault="00956BAC" w:rsidP="00956BAC">
            <w:pPr>
              <w:spacing w:after="0" w:line="240" w:lineRule="auto"/>
            </w:pPr>
            <w:r w:rsidRPr="00956BAC">
              <w:rPr>
                <w:rFonts w:cs="Calibri"/>
                <w:sz w:val="20"/>
                <w:szCs w:val="20"/>
              </w:rPr>
              <w:t xml:space="preserve">Procjena </w:t>
            </w:r>
            <w:r w:rsidRPr="00956BAC">
              <w:rPr>
                <w:rFonts w:cs="Calibri"/>
                <w:b/>
                <w:sz w:val="20"/>
                <w:szCs w:val="20"/>
              </w:rPr>
              <w:t>UVJEŽBANOSTI</w:t>
            </w:r>
            <w:r w:rsidRPr="00956BAC">
              <w:rPr>
                <w:rFonts w:cs="Calibri"/>
                <w:sz w:val="20"/>
                <w:szCs w:val="20"/>
              </w:rPr>
              <w:t xml:space="preserve"> na temelju podataka o sudjelovanju u organizaciji i provođenju svih vrsta vježbi civilne zaštite u određenim vremenskim razdobljima.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B7D7AE" w14:textId="5533C22E"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A1E61"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C45DC"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0BB80" w14:textId="033ED013" w:rsidR="00956BAC" w:rsidRPr="00956BAC" w:rsidRDefault="00956BAC" w:rsidP="00956BAC">
            <w:pPr>
              <w:spacing w:after="0" w:line="240" w:lineRule="auto"/>
              <w:jc w:val="center"/>
              <w:rPr>
                <w:rFonts w:cs="Calibri"/>
                <w:b/>
                <w:sz w:val="20"/>
                <w:szCs w:val="20"/>
              </w:rPr>
            </w:pPr>
          </w:p>
        </w:tc>
      </w:tr>
      <w:tr w:rsidR="00956BAC" w:rsidRPr="001608E9" w14:paraId="738700B1"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ECD046" w14:textId="77777777" w:rsidR="00956BAC" w:rsidRPr="00956BAC" w:rsidRDefault="00956BAC" w:rsidP="00956BAC">
            <w:pPr>
              <w:spacing w:after="0" w:line="240" w:lineRule="auto"/>
              <w:rPr>
                <w:rFonts w:cs="Calibri"/>
                <w:sz w:val="20"/>
                <w:szCs w:val="20"/>
                <w:u w:val="single"/>
              </w:rPr>
            </w:pPr>
            <w:r w:rsidRPr="00956BAC">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FED728" w14:textId="3DAD4DFB"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10F8B"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0E2490"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D4C59" w14:textId="1BC12599" w:rsidR="00956BAC" w:rsidRPr="00956BAC" w:rsidRDefault="00956BAC" w:rsidP="00956BAC">
            <w:pPr>
              <w:spacing w:after="0" w:line="240" w:lineRule="auto"/>
              <w:jc w:val="center"/>
              <w:rPr>
                <w:rFonts w:cs="Calibri"/>
                <w:b/>
                <w:sz w:val="20"/>
                <w:szCs w:val="20"/>
              </w:rPr>
            </w:pPr>
          </w:p>
        </w:tc>
      </w:tr>
      <w:tr w:rsidR="00956BAC" w:rsidRPr="001608E9" w14:paraId="370B4CDA" w14:textId="77777777" w:rsidTr="002C12C1">
        <w:trPr>
          <w:trHeight w:val="278"/>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28B00"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2. Prikaz procjene spremnosti operativnih kapaciteta</w:t>
            </w:r>
          </w:p>
        </w:tc>
      </w:tr>
      <w:tr w:rsidR="00956BAC" w:rsidRPr="001608E9" w14:paraId="7DBADA2C" w14:textId="77777777" w:rsidTr="002C12C1">
        <w:trPr>
          <w:trHeight w:val="278"/>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901678"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Operativne snage Crvenog križa</w:t>
            </w:r>
          </w:p>
        </w:tc>
      </w:tr>
      <w:tr w:rsidR="00956BAC" w:rsidRPr="001608E9" w14:paraId="50D26BFC" w14:textId="77777777" w:rsidTr="002C12C1">
        <w:trPr>
          <w:trHeight w:val="204"/>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0CF5C" w14:textId="77777777" w:rsidR="00956BAC" w:rsidRPr="00956BAC" w:rsidRDefault="00956BAC" w:rsidP="00956BAC">
            <w:pPr>
              <w:spacing w:after="0" w:line="240" w:lineRule="auto"/>
              <w:rPr>
                <w:rFonts w:cs="Calibri"/>
                <w:b/>
                <w:sz w:val="20"/>
                <w:szCs w:val="20"/>
              </w:rPr>
            </w:pPr>
            <w:r w:rsidRPr="00956BAC">
              <w:rPr>
                <w:rFonts w:cs="Calibri"/>
                <w:sz w:val="20"/>
                <w:szCs w:val="20"/>
              </w:rPr>
              <w:t>Stupnja popunjenosti ljudstvom</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2B2FBC30" w14:textId="77777777" w:rsidR="00956BAC" w:rsidRPr="00956BAC" w:rsidRDefault="00956BAC" w:rsidP="00956BAC">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61534704"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2D84C87" w14:textId="4A73594F"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vAlign w:val="center"/>
          </w:tcPr>
          <w:p w14:paraId="4EFCBC58" w14:textId="3C9565E8" w:rsidR="00956BAC" w:rsidRPr="00956BAC" w:rsidRDefault="00956BAC" w:rsidP="00956BAC">
            <w:pPr>
              <w:spacing w:after="0" w:line="240" w:lineRule="auto"/>
              <w:jc w:val="center"/>
              <w:rPr>
                <w:rFonts w:cs="Calibri"/>
                <w:b/>
                <w:sz w:val="20"/>
                <w:szCs w:val="20"/>
              </w:rPr>
            </w:pPr>
          </w:p>
        </w:tc>
      </w:tr>
      <w:tr w:rsidR="00956BAC" w:rsidRPr="001608E9" w14:paraId="4EA1A720" w14:textId="77777777" w:rsidTr="002C12C1">
        <w:trPr>
          <w:trHeight w:val="93"/>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59197" w14:textId="77777777" w:rsidR="00956BAC" w:rsidRPr="00956BAC" w:rsidRDefault="00956BAC" w:rsidP="00956BAC">
            <w:pPr>
              <w:spacing w:after="0" w:line="240" w:lineRule="auto"/>
              <w:rPr>
                <w:rFonts w:cs="Calibri"/>
                <w:b/>
                <w:sz w:val="20"/>
                <w:szCs w:val="20"/>
              </w:rPr>
            </w:pPr>
            <w:r w:rsidRPr="00956BAC">
              <w:rPr>
                <w:rFonts w:cs="Calibri"/>
                <w:sz w:val="20"/>
                <w:szCs w:val="20"/>
              </w:rPr>
              <w:t>Stupnja spremnosti zapovjednog osoblja</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262F2F0A" w14:textId="77777777" w:rsidR="00956BAC" w:rsidRPr="00956BAC" w:rsidRDefault="00956BAC" w:rsidP="00956BAC">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7B2C5CA9"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FEBAAEA"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3F08C606"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60250886" w14:textId="77777777" w:rsidTr="002C12C1">
        <w:trPr>
          <w:trHeight w:val="126"/>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55363" w14:textId="77777777" w:rsidR="00956BAC" w:rsidRPr="00956BAC" w:rsidRDefault="00956BAC" w:rsidP="00956BAC">
            <w:pPr>
              <w:spacing w:after="0" w:line="240" w:lineRule="auto"/>
              <w:rPr>
                <w:rFonts w:cs="Calibri"/>
                <w:b/>
                <w:sz w:val="20"/>
                <w:szCs w:val="20"/>
              </w:rPr>
            </w:pPr>
            <w:r w:rsidRPr="00956BAC">
              <w:rPr>
                <w:rFonts w:cs="Calibri"/>
                <w:sz w:val="20"/>
                <w:szCs w:val="20"/>
              </w:rPr>
              <w:t>Stupnja osposobljenosti ljudstva i zapovjednog osoblja</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3DACD1DC" w14:textId="77777777" w:rsidR="00956BAC" w:rsidRPr="00956BAC" w:rsidRDefault="00956BAC" w:rsidP="00956BAC">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29FBB70C"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8A9FDD5"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6C7BB03D"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31E63FD5" w14:textId="77777777" w:rsidTr="002C12C1">
        <w:trPr>
          <w:trHeight w:val="278"/>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C4D9F8" w14:textId="77777777" w:rsidR="00956BAC" w:rsidRPr="00956BAC" w:rsidRDefault="00956BAC" w:rsidP="00956BAC">
            <w:pPr>
              <w:spacing w:after="0" w:line="240" w:lineRule="auto"/>
              <w:rPr>
                <w:rFonts w:cs="Calibri"/>
                <w:b/>
                <w:sz w:val="20"/>
                <w:szCs w:val="20"/>
              </w:rPr>
            </w:pPr>
            <w:r w:rsidRPr="00956BAC">
              <w:rPr>
                <w:rFonts w:cs="Calibri"/>
                <w:sz w:val="20"/>
                <w:szCs w:val="20"/>
              </w:rPr>
              <w:t>Stupnja uvježbanosti</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25EAB80B" w14:textId="77777777" w:rsidR="00956BAC" w:rsidRPr="00956BAC" w:rsidRDefault="00956BAC" w:rsidP="00956BAC">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38A33345"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7F2BD86"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665DA740"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43BB802C"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2B9256" w14:textId="77777777" w:rsidR="00956BAC" w:rsidRPr="00956BAC" w:rsidRDefault="00956BAC" w:rsidP="00956BAC">
            <w:pPr>
              <w:spacing w:after="0" w:line="240" w:lineRule="auto"/>
              <w:rPr>
                <w:rFonts w:cs="Calibri"/>
                <w:b/>
                <w:sz w:val="20"/>
                <w:szCs w:val="20"/>
              </w:rPr>
            </w:pPr>
            <w:r w:rsidRPr="00956BAC">
              <w:rPr>
                <w:rFonts w:cs="Calibri"/>
                <w:sz w:val="20"/>
                <w:szCs w:val="20"/>
              </w:rPr>
              <w:t>Stupnja opremljenosti materijalnim sredstvima i opremom</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4799E3C7" w14:textId="77777777" w:rsidR="00956BAC" w:rsidRPr="00956BAC" w:rsidRDefault="00956BAC" w:rsidP="00956BAC">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75C430C4"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28FC97D" w14:textId="2450D059"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vAlign w:val="center"/>
          </w:tcPr>
          <w:p w14:paraId="613184AB" w14:textId="46361858" w:rsidR="00956BAC" w:rsidRPr="00956BAC" w:rsidRDefault="00956BAC" w:rsidP="00956BAC">
            <w:pPr>
              <w:spacing w:after="0" w:line="240" w:lineRule="auto"/>
              <w:jc w:val="center"/>
              <w:rPr>
                <w:rFonts w:cs="Calibri"/>
                <w:b/>
                <w:sz w:val="20"/>
                <w:szCs w:val="20"/>
              </w:rPr>
            </w:pPr>
          </w:p>
        </w:tc>
      </w:tr>
      <w:tr w:rsidR="00956BAC" w:rsidRPr="001608E9" w14:paraId="3F281ADC"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0DF9F" w14:textId="77777777" w:rsidR="00956BAC" w:rsidRPr="00956BAC" w:rsidRDefault="00956BAC" w:rsidP="00956BAC">
            <w:pPr>
              <w:spacing w:after="0" w:line="240" w:lineRule="auto"/>
              <w:rPr>
                <w:rFonts w:cs="Calibri"/>
                <w:b/>
                <w:sz w:val="20"/>
                <w:szCs w:val="20"/>
              </w:rPr>
            </w:pPr>
            <w:r w:rsidRPr="00956BAC">
              <w:rPr>
                <w:rFonts w:cs="Calibri"/>
                <w:sz w:val="20"/>
                <w:szCs w:val="20"/>
              </w:rPr>
              <w:t>Vremena mobilizacijske spremnosti/operativne gotovosti</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6CFF7CBF" w14:textId="77777777" w:rsidR="00956BAC" w:rsidRPr="00956BAC" w:rsidRDefault="00956BAC" w:rsidP="00956BAC">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2061AF1D"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E87AB99"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15CEF20A"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5997649E"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9B50BA" w14:textId="77777777" w:rsidR="00956BAC" w:rsidRPr="00956BAC" w:rsidRDefault="00956BAC" w:rsidP="00956BAC">
            <w:pPr>
              <w:spacing w:after="0" w:line="240" w:lineRule="auto"/>
              <w:rPr>
                <w:rFonts w:cs="Calibri"/>
                <w:b/>
                <w:sz w:val="20"/>
                <w:szCs w:val="20"/>
              </w:rPr>
            </w:pPr>
            <w:r w:rsidRPr="00956BAC">
              <w:rPr>
                <w:rFonts w:cs="Calibri"/>
                <w:sz w:val="20"/>
                <w:szCs w:val="20"/>
              </w:rPr>
              <w:t>Samodostatnosti i logističkoj potpori</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6174AB23" w14:textId="77777777" w:rsidR="00956BAC" w:rsidRPr="00956BAC" w:rsidRDefault="00956BAC" w:rsidP="00956BAC">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53D64710"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E7124F3" w14:textId="1F78E57C"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35A36CF3" w14:textId="7C0893D2"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088D727E" w14:textId="77777777" w:rsidTr="002C12C1">
        <w:trPr>
          <w:trHeight w:val="88"/>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BE009" w14:textId="77777777" w:rsidR="00956BAC" w:rsidRPr="00956BAC" w:rsidRDefault="00956BAC" w:rsidP="00956BAC">
            <w:pPr>
              <w:spacing w:after="0" w:line="240" w:lineRule="auto"/>
              <w:rPr>
                <w:rFonts w:cs="Calibri"/>
                <w:b/>
                <w:sz w:val="20"/>
                <w:szCs w:val="20"/>
              </w:rPr>
            </w:pPr>
            <w:r w:rsidRPr="00956BAC">
              <w:rPr>
                <w:rFonts w:cs="Calibri"/>
                <w:sz w:val="20"/>
                <w:szCs w:val="20"/>
                <w:u w:val="single"/>
              </w:rPr>
              <w:t>Područje reagiranja - ZBIRNO</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1CCE7C8F" w14:textId="77777777" w:rsidR="00956BAC" w:rsidRPr="00956BAC" w:rsidRDefault="00956BAC" w:rsidP="00956BAC">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388D31C6"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1BBB38C5"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787DAE1C"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59B1F73A" w14:textId="77777777" w:rsidTr="002C12C1">
        <w:trPr>
          <w:trHeight w:val="119"/>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E0B3D" w14:textId="77777777" w:rsidR="00956BAC" w:rsidRPr="0051687D" w:rsidRDefault="00956BAC" w:rsidP="00956BAC">
            <w:pPr>
              <w:spacing w:after="0" w:line="240" w:lineRule="auto"/>
              <w:jc w:val="center"/>
              <w:rPr>
                <w:rFonts w:cs="Calibri"/>
                <w:b/>
                <w:sz w:val="20"/>
                <w:szCs w:val="20"/>
              </w:rPr>
            </w:pPr>
            <w:r w:rsidRPr="0051687D">
              <w:rPr>
                <w:rFonts w:cs="Calibri"/>
                <w:b/>
                <w:sz w:val="20"/>
                <w:szCs w:val="20"/>
              </w:rPr>
              <w:t>Operativne snage vatrogastva</w:t>
            </w:r>
          </w:p>
        </w:tc>
      </w:tr>
      <w:tr w:rsidR="00956BAC" w:rsidRPr="001608E9" w14:paraId="7786F159"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664A2" w14:textId="77777777" w:rsidR="00956BAC" w:rsidRPr="0051687D" w:rsidRDefault="00956BAC" w:rsidP="00956BAC">
            <w:pPr>
              <w:spacing w:after="0" w:line="240" w:lineRule="auto"/>
              <w:rPr>
                <w:rFonts w:cs="Calibri"/>
                <w:sz w:val="20"/>
                <w:szCs w:val="20"/>
              </w:rPr>
            </w:pPr>
            <w:r w:rsidRPr="0051687D">
              <w:rPr>
                <w:rFonts w:cs="Calibri"/>
                <w:sz w:val="20"/>
                <w:szCs w:val="20"/>
              </w:rPr>
              <w:t>Stupnja popunjenosti ljudstvom</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F584B" w14:textId="77777777" w:rsidR="00956BAC" w:rsidRPr="0051687D" w:rsidRDefault="00956BAC" w:rsidP="00956BAC">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5B0CFD" w14:textId="77777777" w:rsidR="00956BAC" w:rsidRPr="0051687D"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E144A" w14:textId="77777777" w:rsidR="00956BAC" w:rsidRPr="0051687D"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2D0E35" w14:textId="3F8D92CC" w:rsidR="00956BAC" w:rsidRPr="0051687D" w:rsidRDefault="0051687D" w:rsidP="00956BAC">
            <w:pPr>
              <w:spacing w:after="0" w:line="240" w:lineRule="auto"/>
              <w:jc w:val="center"/>
              <w:rPr>
                <w:rFonts w:cs="Calibri"/>
                <w:b/>
                <w:sz w:val="20"/>
                <w:szCs w:val="20"/>
              </w:rPr>
            </w:pPr>
            <w:r w:rsidRPr="0051687D">
              <w:rPr>
                <w:rFonts w:cs="Calibri"/>
                <w:b/>
                <w:sz w:val="20"/>
                <w:szCs w:val="20"/>
              </w:rPr>
              <w:t>X</w:t>
            </w:r>
          </w:p>
        </w:tc>
      </w:tr>
      <w:tr w:rsidR="00956BAC" w:rsidRPr="001608E9" w14:paraId="5B951C6B"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5EB55" w14:textId="77777777" w:rsidR="00956BAC" w:rsidRPr="0051687D" w:rsidRDefault="00956BAC" w:rsidP="00956BAC">
            <w:pPr>
              <w:spacing w:after="0" w:line="240" w:lineRule="auto"/>
              <w:rPr>
                <w:rFonts w:cs="Calibri"/>
                <w:sz w:val="20"/>
                <w:szCs w:val="20"/>
              </w:rPr>
            </w:pPr>
            <w:r w:rsidRPr="0051687D">
              <w:rPr>
                <w:rFonts w:cs="Calibri"/>
                <w:sz w:val="20"/>
                <w:szCs w:val="20"/>
              </w:rPr>
              <w:t>Stupnja spremnosti zapovjednog osoblja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1C311" w14:textId="77777777" w:rsidR="00956BAC" w:rsidRPr="0051687D" w:rsidRDefault="00956BAC" w:rsidP="00956BAC">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253CF0" w14:textId="77777777" w:rsidR="00956BAC" w:rsidRPr="0051687D"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9FB440" w14:textId="77777777" w:rsidR="00956BAC" w:rsidRPr="0051687D"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2FF34" w14:textId="35457786" w:rsidR="00956BAC" w:rsidRPr="0051687D" w:rsidRDefault="0051687D" w:rsidP="00956BAC">
            <w:pPr>
              <w:spacing w:after="0" w:line="240" w:lineRule="auto"/>
              <w:jc w:val="center"/>
              <w:rPr>
                <w:rFonts w:cs="Calibri"/>
                <w:b/>
                <w:sz w:val="20"/>
                <w:szCs w:val="20"/>
              </w:rPr>
            </w:pPr>
            <w:r w:rsidRPr="0051687D">
              <w:rPr>
                <w:rFonts w:cs="Calibri"/>
                <w:b/>
                <w:sz w:val="20"/>
                <w:szCs w:val="20"/>
              </w:rPr>
              <w:t>X</w:t>
            </w:r>
          </w:p>
        </w:tc>
      </w:tr>
      <w:tr w:rsidR="00956BAC" w:rsidRPr="001608E9" w14:paraId="096D1CAB"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02D5C" w14:textId="77777777" w:rsidR="00956BAC" w:rsidRPr="0051687D" w:rsidRDefault="00956BAC" w:rsidP="00956BAC">
            <w:pPr>
              <w:spacing w:after="0" w:line="240" w:lineRule="auto"/>
              <w:rPr>
                <w:rFonts w:cs="Calibri"/>
                <w:sz w:val="20"/>
                <w:szCs w:val="20"/>
              </w:rPr>
            </w:pPr>
            <w:r w:rsidRPr="0051687D">
              <w:rPr>
                <w:rFonts w:cs="Calibri"/>
                <w:sz w:val="20"/>
                <w:szCs w:val="20"/>
              </w:rPr>
              <w:t>Stupnja osposobljenosti ljudstva i zapovjednog osoblja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8D8E6" w14:textId="77777777" w:rsidR="00956BAC" w:rsidRPr="0051687D" w:rsidRDefault="00956BAC" w:rsidP="00956BAC">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5A50F" w14:textId="77777777" w:rsidR="00956BAC" w:rsidRPr="0051687D"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9EF17" w14:textId="77777777" w:rsidR="00956BAC" w:rsidRPr="0051687D"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61981" w14:textId="45071A3C" w:rsidR="00956BAC" w:rsidRPr="0051687D" w:rsidRDefault="0051687D" w:rsidP="00956BAC">
            <w:pPr>
              <w:spacing w:after="0" w:line="240" w:lineRule="auto"/>
              <w:jc w:val="center"/>
              <w:rPr>
                <w:rFonts w:cs="Calibri"/>
                <w:b/>
                <w:sz w:val="20"/>
                <w:szCs w:val="20"/>
              </w:rPr>
            </w:pPr>
            <w:r w:rsidRPr="0051687D">
              <w:rPr>
                <w:rFonts w:cs="Calibri"/>
                <w:b/>
                <w:sz w:val="20"/>
                <w:szCs w:val="20"/>
              </w:rPr>
              <w:t>X</w:t>
            </w:r>
          </w:p>
        </w:tc>
      </w:tr>
      <w:tr w:rsidR="00956BAC" w:rsidRPr="001608E9" w14:paraId="7F81A0B6"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18571" w14:textId="77777777" w:rsidR="00956BAC" w:rsidRPr="0051687D" w:rsidRDefault="00956BAC" w:rsidP="00956BAC">
            <w:pPr>
              <w:spacing w:after="0" w:line="240" w:lineRule="auto"/>
              <w:rPr>
                <w:rFonts w:cs="Calibri"/>
                <w:sz w:val="20"/>
                <w:szCs w:val="20"/>
              </w:rPr>
            </w:pPr>
            <w:r w:rsidRPr="0051687D">
              <w:rPr>
                <w:rFonts w:cs="Calibri"/>
                <w:sz w:val="20"/>
                <w:szCs w:val="20"/>
              </w:rPr>
              <w:t>Stupnja uvježbanosti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9182C" w14:textId="77777777" w:rsidR="00956BAC" w:rsidRPr="0051687D" w:rsidRDefault="00956BAC" w:rsidP="00956BAC">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0F479" w14:textId="77777777" w:rsidR="00956BAC" w:rsidRPr="0051687D"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FB167" w14:textId="77777777" w:rsidR="00956BAC" w:rsidRPr="0051687D"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5B3DB" w14:textId="3C863F5F" w:rsidR="00956BAC" w:rsidRPr="0051687D" w:rsidRDefault="0051687D" w:rsidP="00956BAC">
            <w:pPr>
              <w:spacing w:after="0" w:line="240" w:lineRule="auto"/>
              <w:jc w:val="center"/>
              <w:rPr>
                <w:rFonts w:cs="Calibri"/>
                <w:b/>
                <w:sz w:val="20"/>
                <w:szCs w:val="20"/>
              </w:rPr>
            </w:pPr>
            <w:r w:rsidRPr="0051687D">
              <w:rPr>
                <w:rFonts w:cs="Calibri"/>
                <w:b/>
                <w:sz w:val="20"/>
                <w:szCs w:val="20"/>
              </w:rPr>
              <w:t>X</w:t>
            </w:r>
          </w:p>
        </w:tc>
      </w:tr>
      <w:tr w:rsidR="00956BAC" w:rsidRPr="001608E9" w14:paraId="0D91BE5E"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F6340" w14:textId="77777777" w:rsidR="00956BAC" w:rsidRPr="0051687D" w:rsidRDefault="00956BAC" w:rsidP="00956BAC">
            <w:pPr>
              <w:spacing w:after="0" w:line="240" w:lineRule="auto"/>
              <w:rPr>
                <w:rFonts w:cs="Calibri"/>
                <w:sz w:val="20"/>
                <w:szCs w:val="20"/>
              </w:rPr>
            </w:pPr>
            <w:r w:rsidRPr="0051687D">
              <w:rPr>
                <w:rFonts w:cs="Calibri"/>
                <w:sz w:val="20"/>
                <w:szCs w:val="20"/>
              </w:rPr>
              <w:t>Stupnja opremljenosti materijalnim sredstvima i opremom</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8F4EEA" w14:textId="77777777" w:rsidR="00956BAC" w:rsidRPr="0051687D" w:rsidRDefault="00956BAC" w:rsidP="00956BAC">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3377A" w14:textId="4A5725E7" w:rsidR="00956BAC" w:rsidRPr="0051687D"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446AC" w14:textId="0539F59C" w:rsidR="00956BAC" w:rsidRPr="0051687D" w:rsidRDefault="0051687D" w:rsidP="00956BAC">
            <w:pPr>
              <w:spacing w:after="0" w:line="240" w:lineRule="auto"/>
              <w:jc w:val="center"/>
              <w:rPr>
                <w:rFonts w:cs="Calibri"/>
                <w:b/>
                <w:sz w:val="20"/>
                <w:szCs w:val="20"/>
              </w:rPr>
            </w:pPr>
            <w:r w:rsidRPr="0051687D">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7F7FF" w14:textId="77777777" w:rsidR="00956BAC" w:rsidRPr="0051687D" w:rsidRDefault="00956BAC" w:rsidP="00956BAC">
            <w:pPr>
              <w:spacing w:after="0" w:line="240" w:lineRule="auto"/>
              <w:jc w:val="center"/>
              <w:rPr>
                <w:rFonts w:cs="Calibri"/>
                <w:b/>
                <w:sz w:val="20"/>
                <w:szCs w:val="20"/>
              </w:rPr>
            </w:pPr>
          </w:p>
        </w:tc>
      </w:tr>
      <w:tr w:rsidR="00956BAC" w:rsidRPr="001608E9" w14:paraId="2DDC1606"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40CFA0" w14:textId="77777777" w:rsidR="00956BAC" w:rsidRPr="0051687D" w:rsidRDefault="00956BAC" w:rsidP="00956BAC">
            <w:pPr>
              <w:spacing w:after="0" w:line="240" w:lineRule="auto"/>
              <w:rPr>
                <w:rFonts w:cs="Calibri"/>
                <w:sz w:val="20"/>
                <w:szCs w:val="20"/>
              </w:rPr>
            </w:pPr>
            <w:r w:rsidRPr="0051687D">
              <w:rPr>
                <w:rFonts w:cs="Calibri"/>
                <w:sz w:val="20"/>
                <w:szCs w:val="20"/>
              </w:rPr>
              <w:t>Vremena mobilizacijske spremnosti/operativne gotovosti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69FECB" w14:textId="77777777" w:rsidR="00956BAC" w:rsidRPr="0051687D" w:rsidRDefault="00956BAC" w:rsidP="00956BAC">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60B180" w14:textId="77777777" w:rsidR="00956BAC" w:rsidRPr="0051687D"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649CC" w14:textId="1B9009D6" w:rsidR="00956BAC" w:rsidRPr="0051687D" w:rsidRDefault="0051687D" w:rsidP="00956BAC">
            <w:pPr>
              <w:spacing w:after="0" w:line="240" w:lineRule="auto"/>
              <w:jc w:val="center"/>
              <w:rPr>
                <w:rFonts w:cs="Calibri"/>
                <w:b/>
                <w:sz w:val="20"/>
                <w:szCs w:val="20"/>
              </w:rPr>
            </w:pPr>
            <w:r w:rsidRPr="0051687D">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A1031" w14:textId="77777777" w:rsidR="00956BAC" w:rsidRPr="0051687D" w:rsidRDefault="00956BAC" w:rsidP="00956BAC">
            <w:pPr>
              <w:spacing w:after="0" w:line="240" w:lineRule="auto"/>
              <w:jc w:val="center"/>
              <w:rPr>
                <w:rFonts w:cs="Calibri"/>
                <w:b/>
                <w:sz w:val="20"/>
                <w:szCs w:val="20"/>
              </w:rPr>
            </w:pPr>
          </w:p>
        </w:tc>
      </w:tr>
      <w:tr w:rsidR="00956BAC" w:rsidRPr="001608E9" w14:paraId="3B30EB7A"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59F12" w14:textId="77777777" w:rsidR="00956BAC" w:rsidRPr="0051687D" w:rsidRDefault="00956BAC" w:rsidP="00956BAC">
            <w:pPr>
              <w:spacing w:after="0" w:line="240" w:lineRule="auto"/>
              <w:rPr>
                <w:rFonts w:cs="Calibri"/>
                <w:sz w:val="20"/>
                <w:szCs w:val="20"/>
              </w:rPr>
            </w:pPr>
            <w:r w:rsidRPr="0051687D">
              <w:rPr>
                <w:rFonts w:cs="Calibri"/>
                <w:sz w:val="20"/>
                <w:szCs w:val="20"/>
              </w:rPr>
              <w:t>Samodostatnosti i logističkoj potpori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46CE6" w14:textId="77777777" w:rsidR="00956BAC" w:rsidRPr="0051687D" w:rsidRDefault="00956BAC" w:rsidP="00956BAC">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29B08" w14:textId="77777777" w:rsidR="00956BAC" w:rsidRPr="0051687D"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255D4" w14:textId="3069BE28" w:rsidR="00956BAC" w:rsidRPr="0051687D"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36A46" w14:textId="7FD61800" w:rsidR="00956BAC" w:rsidRPr="0051687D" w:rsidRDefault="0051687D" w:rsidP="00956BAC">
            <w:pPr>
              <w:spacing w:after="0" w:line="240" w:lineRule="auto"/>
              <w:jc w:val="center"/>
              <w:rPr>
                <w:rFonts w:cs="Calibri"/>
                <w:b/>
                <w:sz w:val="20"/>
                <w:szCs w:val="20"/>
              </w:rPr>
            </w:pPr>
            <w:r w:rsidRPr="0051687D">
              <w:rPr>
                <w:rFonts w:cs="Calibri"/>
                <w:b/>
                <w:sz w:val="20"/>
                <w:szCs w:val="20"/>
              </w:rPr>
              <w:t>X</w:t>
            </w:r>
          </w:p>
        </w:tc>
      </w:tr>
      <w:tr w:rsidR="00956BAC" w:rsidRPr="001608E9" w14:paraId="54C18517" w14:textId="77777777" w:rsidTr="002C12C1">
        <w:trPr>
          <w:trHeight w:val="13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67E76" w14:textId="77777777" w:rsidR="00956BAC" w:rsidRPr="0051687D" w:rsidRDefault="00956BAC" w:rsidP="00956BAC">
            <w:pPr>
              <w:spacing w:after="0" w:line="240" w:lineRule="auto"/>
              <w:rPr>
                <w:rFonts w:cs="Calibri"/>
                <w:sz w:val="20"/>
                <w:szCs w:val="20"/>
                <w:u w:val="single"/>
              </w:rPr>
            </w:pPr>
            <w:r w:rsidRPr="0051687D">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E5838" w14:textId="77777777" w:rsidR="00956BAC" w:rsidRPr="0051687D" w:rsidRDefault="00956BAC" w:rsidP="00956BAC">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B5700" w14:textId="77777777" w:rsidR="00956BAC" w:rsidRPr="0051687D"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5822D" w14:textId="77777777" w:rsidR="00956BAC" w:rsidRPr="0051687D"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FD6D6" w14:textId="5363C038" w:rsidR="00956BAC" w:rsidRPr="0051687D" w:rsidRDefault="0051687D" w:rsidP="00956BAC">
            <w:pPr>
              <w:spacing w:after="0" w:line="240" w:lineRule="auto"/>
              <w:jc w:val="center"/>
              <w:rPr>
                <w:rFonts w:cs="Calibri"/>
                <w:b/>
                <w:sz w:val="20"/>
                <w:szCs w:val="20"/>
              </w:rPr>
            </w:pPr>
            <w:r w:rsidRPr="0051687D">
              <w:rPr>
                <w:rFonts w:cs="Calibri"/>
                <w:b/>
                <w:sz w:val="20"/>
                <w:szCs w:val="20"/>
              </w:rPr>
              <w:t>X</w:t>
            </w:r>
          </w:p>
        </w:tc>
      </w:tr>
      <w:tr w:rsidR="00956BAC" w:rsidRPr="001608E9" w14:paraId="034D4E94" w14:textId="77777777" w:rsidTr="002C12C1">
        <w:trPr>
          <w:trHeight w:val="98"/>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BA9C9"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Povjerenici civilne zaštite i njihovi zamjenici</w:t>
            </w:r>
          </w:p>
        </w:tc>
      </w:tr>
      <w:tr w:rsidR="00956BAC" w:rsidRPr="001608E9" w14:paraId="3C316B83" w14:textId="77777777" w:rsidTr="002C12C1">
        <w:trPr>
          <w:trHeight w:val="146"/>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C2CFA" w14:textId="77777777" w:rsidR="00956BAC" w:rsidRPr="00956BAC" w:rsidRDefault="00956BAC" w:rsidP="00956BAC">
            <w:pPr>
              <w:spacing w:after="0" w:line="240" w:lineRule="auto"/>
              <w:rPr>
                <w:rFonts w:cs="Calibri"/>
                <w:sz w:val="20"/>
                <w:szCs w:val="20"/>
              </w:rPr>
            </w:pPr>
            <w:r w:rsidRPr="00956BAC">
              <w:rPr>
                <w:rFonts w:cs="Calibri"/>
                <w:sz w:val="20"/>
                <w:szCs w:val="20"/>
              </w:rPr>
              <w:t>Stupnja popunjenosti ljudstvom</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E648E9" w14:textId="6D8E4235"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81E89" w14:textId="5667B0CE"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084C67"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7F510" w14:textId="3D9C3CDF" w:rsidR="00956BAC" w:rsidRPr="00956BAC" w:rsidRDefault="00956BAC" w:rsidP="00956BAC">
            <w:pPr>
              <w:spacing w:after="0" w:line="240" w:lineRule="auto"/>
              <w:jc w:val="center"/>
              <w:rPr>
                <w:rFonts w:cs="Calibri"/>
                <w:b/>
                <w:sz w:val="20"/>
                <w:szCs w:val="20"/>
              </w:rPr>
            </w:pPr>
          </w:p>
        </w:tc>
      </w:tr>
      <w:tr w:rsidR="00956BAC" w:rsidRPr="001608E9" w14:paraId="06B0A3E4"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F64E71" w14:textId="77777777" w:rsidR="00956BAC" w:rsidRPr="00956BAC" w:rsidRDefault="00956BAC" w:rsidP="00956BAC">
            <w:pPr>
              <w:spacing w:after="0" w:line="240" w:lineRule="auto"/>
              <w:rPr>
                <w:rFonts w:cs="Calibri"/>
                <w:sz w:val="20"/>
                <w:szCs w:val="20"/>
              </w:rPr>
            </w:pPr>
            <w:r w:rsidRPr="00956BAC">
              <w:rPr>
                <w:rFonts w:cs="Calibri"/>
                <w:sz w:val="20"/>
                <w:szCs w:val="20"/>
              </w:rPr>
              <w:t>Stupnja spremnosti zapovjednog osoblja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C1453" w14:textId="058ED85A"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1494BC"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9ACF4E"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FC976" w14:textId="2DD80922" w:rsidR="00956BAC" w:rsidRPr="00956BAC" w:rsidRDefault="00956BAC" w:rsidP="00956BAC">
            <w:pPr>
              <w:spacing w:after="0" w:line="240" w:lineRule="auto"/>
              <w:jc w:val="center"/>
              <w:rPr>
                <w:rFonts w:cs="Calibri"/>
                <w:b/>
                <w:sz w:val="20"/>
                <w:szCs w:val="20"/>
              </w:rPr>
            </w:pPr>
          </w:p>
        </w:tc>
      </w:tr>
      <w:tr w:rsidR="00956BAC" w:rsidRPr="001608E9" w14:paraId="713DFC82" w14:textId="77777777" w:rsidTr="002C12C1">
        <w:trPr>
          <w:trHeight w:val="8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C0425" w14:textId="77777777" w:rsidR="00956BAC" w:rsidRPr="00956BAC" w:rsidRDefault="00956BAC" w:rsidP="00956BAC">
            <w:pPr>
              <w:spacing w:after="0" w:line="240" w:lineRule="auto"/>
              <w:rPr>
                <w:rFonts w:cs="Calibri"/>
                <w:sz w:val="20"/>
                <w:szCs w:val="20"/>
              </w:rPr>
            </w:pPr>
            <w:r w:rsidRPr="00956BAC">
              <w:rPr>
                <w:rFonts w:cs="Calibri"/>
                <w:sz w:val="20"/>
                <w:szCs w:val="20"/>
              </w:rPr>
              <w:t>Stupnja osposobljenosti ljudstva i zapovjednog osoblja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7E0A0" w14:textId="540EBA2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12427" w14:textId="53E33A30"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4D7B0"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36DF4" w14:textId="77777777" w:rsidR="00956BAC" w:rsidRPr="00956BAC" w:rsidRDefault="00956BAC" w:rsidP="00956BAC">
            <w:pPr>
              <w:spacing w:after="0" w:line="240" w:lineRule="auto"/>
              <w:rPr>
                <w:rFonts w:cs="Calibri"/>
                <w:b/>
                <w:sz w:val="20"/>
                <w:szCs w:val="20"/>
              </w:rPr>
            </w:pPr>
          </w:p>
        </w:tc>
      </w:tr>
      <w:tr w:rsidR="00956BAC" w:rsidRPr="001608E9" w14:paraId="3248F23A"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D0361" w14:textId="77777777" w:rsidR="00956BAC" w:rsidRPr="00956BAC" w:rsidRDefault="00956BAC" w:rsidP="00956BAC">
            <w:pPr>
              <w:spacing w:after="0" w:line="240" w:lineRule="auto"/>
              <w:rPr>
                <w:rFonts w:cs="Calibri"/>
                <w:sz w:val="20"/>
                <w:szCs w:val="20"/>
              </w:rPr>
            </w:pPr>
            <w:r w:rsidRPr="00956BAC">
              <w:rPr>
                <w:rFonts w:cs="Calibri"/>
                <w:sz w:val="20"/>
                <w:szCs w:val="20"/>
              </w:rPr>
              <w:t>Stupnja uvježbanosti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79FB0" w14:textId="5408529E"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62217" w14:textId="4F3C1F4D"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6AFA3"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CCD9D" w14:textId="77777777" w:rsidR="00956BAC" w:rsidRPr="00956BAC" w:rsidRDefault="00956BAC" w:rsidP="00956BAC">
            <w:pPr>
              <w:spacing w:after="0" w:line="240" w:lineRule="auto"/>
              <w:rPr>
                <w:rFonts w:cs="Calibri"/>
                <w:b/>
                <w:sz w:val="20"/>
                <w:szCs w:val="20"/>
              </w:rPr>
            </w:pPr>
          </w:p>
        </w:tc>
      </w:tr>
      <w:tr w:rsidR="00956BAC" w:rsidRPr="001608E9" w14:paraId="38AE4152"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16E04" w14:textId="77777777" w:rsidR="00956BAC" w:rsidRPr="00956BAC" w:rsidRDefault="00956BAC" w:rsidP="00956BAC">
            <w:pPr>
              <w:spacing w:after="0" w:line="240" w:lineRule="auto"/>
              <w:rPr>
                <w:rFonts w:cs="Calibri"/>
                <w:sz w:val="20"/>
                <w:szCs w:val="20"/>
              </w:rPr>
            </w:pPr>
            <w:r w:rsidRPr="00956BAC">
              <w:rPr>
                <w:rFonts w:cs="Calibri"/>
                <w:sz w:val="20"/>
                <w:szCs w:val="20"/>
              </w:rPr>
              <w:t>Stupnja opremljenosti materijalnim sredstvima i opremom</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66C38" w14:textId="5E56592E"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24EDF"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8B980"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119F9" w14:textId="77777777" w:rsidR="00956BAC" w:rsidRPr="00956BAC" w:rsidRDefault="00956BAC" w:rsidP="00956BAC">
            <w:pPr>
              <w:spacing w:after="0" w:line="240" w:lineRule="auto"/>
              <w:rPr>
                <w:rFonts w:cs="Calibri"/>
                <w:b/>
                <w:sz w:val="20"/>
                <w:szCs w:val="20"/>
              </w:rPr>
            </w:pPr>
          </w:p>
        </w:tc>
      </w:tr>
      <w:tr w:rsidR="00956BAC" w:rsidRPr="001608E9" w14:paraId="35F13AD7"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CB4CB" w14:textId="77777777" w:rsidR="00956BAC" w:rsidRPr="00956BAC" w:rsidRDefault="00956BAC" w:rsidP="00956BAC">
            <w:pPr>
              <w:spacing w:after="0" w:line="240" w:lineRule="auto"/>
              <w:rPr>
                <w:rFonts w:cs="Calibri"/>
                <w:sz w:val="20"/>
                <w:szCs w:val="20"/>
              </w:rPr>
            </w:pPr>
            <w:r w:rsidRPr="00956BAC">
              <w:rPr>
                <w:rFonts w:cs="Calibri"/>
                <w:sz w:val="20"/>
                <w:szCs w:val="20"/>
              </w:rPr>
              <w:t>Vremena mobilizacijske spremnosti/operativne gotovosti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08698" w14:textId="31A81520"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84D90"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8446B5" w14:textId="4A0B1FAB"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96CD7" w14:textId="77777777" w:rsidR="00956BAC" w:rsidRPr="00956BAC" w:rsidRDefault="00956BAC" w:rsidP="00956BAC">
            <w:pPr>
              <w:spacing w:after="0" w:line="240" w:lineRule="auto"/>
              <w:rPr>
                <w:rFonts w:cs="Calibri"/>
                <w:b/>
                <w:sz w:val="20"/>
                <w:szCs w:val="20"/>
              </w:rPr>
            </w:pPr>
          </w:p>
        </w:tc>
      </w:tr>
      <w:tr w:rsidR="00956BAC" w:rsidRPr="001608E9" w14:paraId="7B37D9EC"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B0F91" w14:textId="77777777" w:rsidR="00956BAC" w:rsidRPr="00956BAC" w:rsidRDefault="00956BAC" w:rsidP="00956BAC">
            <w:pPr>
              <w:spacing w:after="0" w:line="240" w:lineRule="auto"/>
              <w:rPr>
                <w:rFonts w:cs="Calibri"/>
                <w:sz w:val="20"/>
                <w:szCs w:val="20"/>
              </w:rPr>
            </w:pPr>
            <w:r w:rsidRPr="00956BAC">
              <w:rPr>
                <w:rFonts w:cs="Calibri"/>
                <w:sz w:val="20"/>
                <w:szCs w:val="20"/>
              </w:rPr>
              <w:t>Samodostatnosti i logističkoj potpori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40EFC3" w14:textId="183F372E"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AEDA0"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ADF2E" w14:textId="27CABB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10A933" w14:textId="77777777" w:rsidR="00956BAC" w:rsidRPr="00956BAC" w:rsidRDefault="00956BAC" w:rsidP="00956BAC">
            <w:pPr>
              <w:spacing w:after="0" w:line="240" w:lineRule="auto"/>
              <w:rPr>
                <w:rFonts w:cs="Calibri"/>
                <w:b/>
                <w:sz w:val="20"/>
                <w:szCs w:val="20"/>
              </w:rPr>
            </w:pPr>
          </w:p>
        </w:tc>
      </w:tr>
      <w:tr w:rsidR="00956BAC" w:rsidRPr="001608E9" w14:paraId="10A408F8"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02F1E" w14:textId="77777777" w:rsidR="00956BAC" w:rsidRPr="00956BAC" w:rsidRDefault="00956BAC" w:rsidP="00956BAC">
            <w:pPr>
              <w:spacing w:after="0" w:line="240" w:lineRule="auto"/>
            </w:pPr>
            <w:r w:rsidRPr="00956BAC">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C5975" w14:textId="4C34AF49"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0A2E4" w14:textId="2ADD101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5BFF2" w14:textId="27867DA1"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18CD1" w14:textId="77777777" w:rsidR="00956BAC" w:rsidRPr="00956BAC" w:rsidRDefault="00956BAC" w:rsidP="00956BAC">
            <w:pPr>
              <w:spacing w:after="0" w:line="240" w:lineRule="auto"/>
              <w:rPr>
                <w:rFonts w:cs="Calibri"/>
                <w:b/>
                <w:sz w:val="20"/>
                <w:szCs w:val="20"/>
              </w:rPr>
            </w:pPr>
          </w:p>
        </w:tc>
      </w:tr>
      <w:tr w:rsidR="00956BAC" w:rsidRPr="001608E9" w14:paraId="03FCF805"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F8B9CD"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3. Prikaz stanja mobilnosti operativnih kapaciteta sustava civilne zaštite i stanja komunikacijskih kapaciteta</w:t>
            </w:r>
          </w:p>
        </w:tc>
      </w:tr>
      <w:tr w:rsidR="00956BAC" w:rsidRPr="001608E9" w14:paraId="59EED77D"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385C0"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Operativne snage Crvenog križa</w:t>
            </w:r>
          </w:p>
        </w:tc>
      </w:tr>
      <w:tr w:rsidR="00956BAC" w:rsidRPr="001608E9" w14:paraId="48352D24"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CDADDA" w14:textId="77777777" w:rsidR="00956BAC" w:rsidRPr="00956BAC" w:rsidRDefault="00956BAC" w:rsidP="00956BAC">
            <w:pPr>
              <w:spacing w:after="0" w:line="240" w:lineRule="auto"/>
              <w:rPr>
                <w:rFonts w:cs="Calibri"/>
                <w:b/>
                <w:sz w:val="20"/>
                <w:szCs w:val="20"/>
              </w:rPr>
            </w:pPr>
            <w:r w:rsidRPr="00956BAC">
              <w:rPr>
                <w:rFonts w:cs="Calibri"/>
                <w:sz w:val="20"/>
                <w:szCs w:val="20"/>
              </w:rPr>
              <w:t>Stanje transportne potpore</w:t>
            </w:r>
          </w:p>
        </w:tc>
        <w:tc>
          <w:tcPr>
            <w:tcW w:w="1690" w:type="dxa"/>
            <w:tcBorders>
              <w:top w:val="single" w:sz="4" w:space="0" w:color="000000"/>
              <w:left w:val="single" w:sz="4" w:space="0" w:color="000000"/>
              <w:bottom w:val="single" w:sz="4" w:space="0" w:color="000000"/>
              <w:right w:val="single" w:sz="4" w:space="0" w:color="000000"/>
            </w:tcBorders>
            <w:vAlign w:val="center"/>
          </w:tcPr>
          <w:p w14:paraId="7F935D0F" w14:textId="77777777" w:rsidR="00956BAC" w:rsidRPr="00956BAC" w:rsidRDefault="00956BAC" w:rsidP="00956BAC">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vAlign w:val="center"/>
          </w:tcPr>
          <w:p w14:paraId="5365F29F" w14:textId="77777777" w:rsidR="00956BAC" w:rsidRPr="00956BAC" w:rsidRDefault="00956BAC" w:rsidP="00956BAC">
            <w:pPr>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919A671" w14:textId="77777777" w:rsidR="00956BAC" w:rsidRPr="00956BAC" w:rsidRDefault="00956BAC" w:rsidP="00956BAC">
            <w:pPr>
              <w:spacing w:after="0" w:line="240" w:lineRule="auto"/>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3812E703"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7170C83E"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189C2" w14:textId="77777777" w:rsidR="00956BAC" w:rsidRPr="00956BAC" w:rsidRDefault="00956BAC" w:rsidP="00956BAC">
            <w:pPr>
              <w:spacing w:after="0" w:line="240" w:lineRule="auto"/>
              <w:rPr>
                <w:rFonts w:cs="Calibri"/>
                <w:b/>
                <w:sz w:val="20"/>
                <w:szCs w:val="20"/>
              </w:rPr>
            </w:pPr>
            <w:r w:rsidRPr="00956BAC">
              <w:rPr>
                <w:rFonts w:cs="Calibri"/>
                <w:sz w:val="20"/>
                <w:szCs w:val="20"/>
              </w:rPr>
              <w:t>Stanje komunikacijskih kapaciteta</w:t>
            </w:r>
          </w:p>
        </w:tc>
        <w:tc>
          <w:tcPr>
            <w:tcW w:w="1690" w:type="dxa"/>
            <w:tcBorders>
              <w:top w:val="single" w:sz="4" w:space="0" w:color="000000"/>
              <w:left w:val="single" w:sz="4" w:space="0" w:color="000000"/>
              <w:bottom w:val="single" w:sz="4" w:space="0" w:color="000000"/>
              <w:right w:val="single" w:sz="4" w:space="0" w:color="000000"/>
            </w:tcBorders>
            <w:vAlign w:val="center"/>
          </w:tcPr>
          <w:p w14:paraId="2ADE9C7D" w14:textId="77777777" w:rsidR="00956BAC" w:rsidRPr="00956BAC" w:rsidRDefault="00956BAC" w:rsidP="00956BAC">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vAlign w:val="center"/>
          </w:tcPr>
          <w:p w14:paraId="3926260D" w14:textId="77777777" w:rsidR="00956BAC" w:rsidRPr="00956BAC" w:rsidRDefault="00956BAC" w:rsidP="00956BAC">
            <w:pPr>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78E94DF" w14:textId="77777777" w:rsidR="00956BAC" w:rsidRPr="00956BAC" w:rsidRDefault="00956BAC" w:rsidP="00956BAC">
            <w:pPr>
              <w:spacing w:after="0" w:line="240" w:lineRule="auto"/>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03F1E1D1"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719F4059"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EF101" w14:textId="77777777" w:rsidR="00956BAC" w:rsidRPr="00956BAC" w:rsidRDefault="00956BAC" w:rsidP="00956BAC">
            <w:pPr>
              <w:spacing w:after="0" w:line="240" w:lineRule="auto"/>
              <w:rPr>
                <w:rFonts w:cs="Calibri"/>
                <w:b/>
                <w:sz w:val="20"/>
                <w:szCs w:val="20"/>
              </w:rPr>
            </w:pPr>
            <w:r w:rsidRPr="00956BAC">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vAlign w:val="center"/>
          </w:tcPr>
          <w:p w14:paraId="4E307E37" w14:textId="77777777" w:rsidR="00956BAC" w:rsidRPr="00956BAC" w:rsidRDefault="00956BAC" w:rsidP="00956BAC">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vAlign w:val="center"/>
          </w:tcPr>
          <w:p w14:paraId="3566EF6E" w14:textId="77777777" w:rsidR="00956BAC" w:rsidRPr="00956BAC" w:rsidRDefault="00956BAC" w:rsidP="00956BAC">
            <w:pPr>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48FC1492" w14:textId="77777777" w:rsidR="00956BAC" w:rsidRPr="00956BAC" w:rsidRDefault="00956BAC" w:rsidP="00956BAC">
            <w:pPr>
              <w:spacing w:after="0" w:line="240" w:lineRule="auto"/>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09ADF511"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6518F395"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498DC"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Operativne snage vatrogastva</w:t>
            </w:r>
          </w:p>
        </w:tc>
      </w:tr>
      <w:tr w:rsidR="00956BAC" w:rsidRPr="001608E9" w14:paraId="09843EB9"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575CC" w14:textId="77777777" w:rsidR="00956BAC" w:rsidRPr="00956BAC" w:rsidRDefault="00956BAC" w:rsidP="00956BAC">
            <w:pPr>
              <w:spacing w:after="0" w:line="240" w:lineRule="auto"/>
              <w:rPr>
                <w:rFonts w:cs="Calibri"/>
                <w:sz w:val="20"/>
                <w:szCs w:val="20"/>
              </w:rPr>
            </w:pPr>
            <w:r w:rsidRPr="00956BAC">
              <w:rPr>
                <w:rFonts w:cs="Calibri"/>
                <w:sz w:val="20"/>
                <w:szCs w:val="20"/>
              </w:rPr>
              <w:t xml:space="preserve">Stanje transportne potpore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4BE58" w14:textId="77777777" w:rsidR="00956BAC" w:rsidRPr="00956BAC" w:rsidRDefault="00956BAC" w:rsidP="00956BAC">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70864"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9B6AC"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1D63A"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3F0261FF"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6F5E8" w14:textId="77777777" w:rsidR="00956BAC" w:rsidRPr="00956BAC" w:rsidRDefault="00956BAC" w:rsidP="00956BAC">
            <w:pPr>
              <w:spacing w:after="0" w:line="240" w:lineRule="auto"/>
              <w:rPr>
                <w:rFonts w:cs="Calibri"/>
                <w:sz w:val="20"/>
                <w:szCs w:val="20"/>
              </w:rPr>
            </w:pPr>
            <w:r w:rsidRPr="00956BAC">
              <w:rPr>
                <w:rFonts w:cs="Calibri"/>
                <w:sz w:val="20"/>
                <w:szCs w:val="20"/>
              </w:rPr>
              <w:t xml:space="preserve">Stanje komunikacijskih kapaciteta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48FAF" w14:textId="77777777" w:rsidR="00956BAC" w:rsidRPr="00956BAC" w:rsidRDefault="00956BAC" w:rsidP="00956BAC">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391494"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729BE"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90570"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3BBB9890"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648FB" w14:textId="77777777" w:rsidR="00956BAC" w:rsidRPr="00956BAC" w:rsidRDefault="00956BAC" w:rsidP="00956BAC">
            <w:pPr>
              <w:spacing w:after="0" w:line="240" w:lineRule="auto"/>
              <w:rPr>
                <w:rFonts w:cs="Calibri"/>
                <w:sz w:val="20"/>
                <w:szCs w:val="20"/>
                <w:u w:val="single"/>
              </w:rPr>
            </w:pPr>
            <w:r w:rsidRPr="00956BAC">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A9AC1" w14:textId="77777777" w:rsidR="00956BAC" w:rsidRPr="00956BAC" w:rsidRDefault="00956BAC" w:rsidP="00956BAC">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FA239"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F42D1"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A32B2A"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r>
      <w:tr w:rsidR="00956BAC" w:rsidRPr="001608E9" w14:paraId="61E0A707"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8AFE5" w14:textId="77777777" w:rsidR="00956BAC" w:rsidRPr="00956BAC" w:rsidRDefault="00956BAC" w:rsidP="00956BAC">
            <w:pPr>
              <w:spacing w:after="0" w:line="240" w:lineRule="auto"/>
              <w:jc w:val="center"/>
              <w:rPr>
                <w:rFonts w:cs="Calibri"/>
                <w:b/>
                <w:sz w:val="20"/>
                <w:szCs w:val="20"/>
              </w:rPr>
            </w:pPr>
            <w:r w:rsidRPr="00956BAC">
              <w:rPr>
                <w:rFonts w:cs="Calibri"/>
                <w:b/>
                <w:sz w:val="20"/>
                <w:szCs w:val="20"/>
              </w:rPr>
              <w:t>Povjerenici civilne zaštite i njihovi zamjenici</w:t>
            </w:r>
          </w:p>
        </w:tc>
      </w:tr>
      <w:tr w:rsidR="00956BAC" w:rsidRPr="001608E9" w14:paraId="13E2A40C" w14:textId="77777777" w:rsidTr="002C12C1">
        <w:trPr>
          <w:trHeight w:val="8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49249" w14:textId="77777777" w:rsidR="00956BAC" w:rsidRPr="00956BAC" w:rsidRDefault="00956BAC" w:rsidP="00956BAC">
            <w:pPr>
              <w:spacing w:after="0" w:line="240" w:lineRule="auto"/>
              <w:rPr>
                <w:rFonts w:cs="Calibri"/>
                <w:sz w:val="20"/>
                <w:szCs w:val="20"/>
              </w:rPr>
            </w:pPr>
            <w:r w:rsidRPr="00956BAC">
              <w:rPr>
                <w:rFonts w:cs="Calibri"/>
                <w:sz w:val="20"/>
                <w:szCs w:val="20"/>
              </w:rPr>
              <w:t xml:space="preserve">Stanje transportne potpore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CACB9" w14:textId="1F6F09DD"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B0382"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27BF4"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39FE6E" w14:textId="26A19AD4" w:rsidR="00956BAC" w:rsidRPr="00956BAC" w:rsidRDefault="00956BAC" w:rsidP="00956BAC">
            <w:pPr>
              <w:spacing w:after="0" w:line="240" w:lineRule="auto"/>
              <w:jc w:val="center"/>
              <w:rPr>
                <w:rFonts w:cs="Calibri"/>
                <w:b/>
                <w:sz w:val="20"/>
                <w:szCs w:val="20"/>
              </w:rPr>
            </w:pPr>
          </w:p>
        </w:tc>
      </w:tr>
      <w:tr w:rsidR="00956BAC" w:rsidRPr="001608E9" w14:paraId="6F42B088"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C0AEA" w14:textId="77777777" w:rsidR="00956BAC" w:rsidRPr="00956BAC" w:rsidRDefault="00956BAC" w:rsidP="00956BAC">
            <w:pPr>
              <w:spacing w:after="0" w:line="240" w:lineRule="auto"/>
              <w:rPr>
                <w:rFonts w:cs="Calibri"/>
                <w:sz w:val="20"/>
                <w:szCs w:val="20"/>
              </w:rPr>
            </w:pPr>
            <w:r w:rsidRPr="00956BAC">
              <w:rPr>
                <w:rFonts w:cs="Calibri"/>
                <w:sz w:val="20"/>
                <w:szCs w:val="20"/>
              </w:rPr>
              <w:t xml:space="preserve">Stanje komunikacijskih kapaciteta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BB9CD" w14:textId="01DA2E38"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3E4FC"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46685"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DE764" w14:textId="20BD8744" w:rsidR="00956BAC" w:rsidRPr="00956BAC" w:rsidRDefault="00956BAC" w:rsidP="00956BAC">
            <w:pPr>
              <w:spacing w:after="0" w:line="240" w:lineRule="auto"/>
              <w:jc w:val="center"/>
              <w:rPr>
                <w:rFonts w:cs="Calibri"/>
                <w:b/>
                <w:sz w:val="20"/>
                <w:szCs w:val="20"/>
              </w:rPr>
            </w:pPr>
          </w:p>
        </w:tc>
      </w:tr>
      <w:tr w:rsidR="00956BAC" w:rsidRPr="001608E9" w14:paraId="2CEF835C"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B3D00" w14:textId="77777777" w:rsidR="00956BAC" w:rsidRPr="00956BAC" w:rsidRDefault="00956BAC" w:rsidP="00956BAC">
            <w:pPr>
              <w:spacing w:after="0" w:line="240" w:lineRule="auto"/>
              <w:rPr>
                <w:rFonts w:cs="Calibri"/>
                <w:sz w:val="20"/>
                <w:szCs w:val="20"/>
                <w:u w:val="single"/>
              </w:rPr>
            </w:pPr>
            <w:r w:rsidRPr="00956BAC">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E022E8" w14:textId="2A2BC009" w:rsidR="00956BAC" w:rsidRPr="00956BAC" w:rsidRDefault="00956BAC" w:rsidP="00956BAC">
            <w:pPr>
              <w:spacing w:after="0" w:line="240" w:lineRule="auto"/>
              <w:jc w:val="center"/>
              <w:rPr>
                <w:rFonts w:cs="Calibri"/>
                <w:b/>
                <w:sz w:val="20"/>
                <w:szCs w:val="20"/>
              </w:rPr>
            </w:pPr>
            <w:r w:rsidRPr="00956BAC">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A80C81" w14:textId="77777777" w:rsidR="00956BAC" w:rsidRPr="00956BAC" w:rsidRDefault="00956BAC" w:rsidP="00956BAC">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46BC2" w14:textId="77777777" w:rsidR="00956BAC" w:rsidRPr="00956BAC" w:rsidRDefault="00956BAC" w:rsidP="00956BAC">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6C279" w14:textId="21FB03C9" w:rsidR="00956BAC" w:rsidRPr="00956BAC" w:rsidRDefault="00956BAC" w:rsidP="00956BAC">
            <w:pPr>
              <w:spacing w:after="0" w:line="240" w:lineRule="auto"/>
              <w:jc w:val="center"/>
              <w:rPr>
                <w:rFonts w:cs="Calibri"/>
                <w:b/>
                <w:sz w:val="20"/>
                <w:szCs w:val="20"/>
              </w:rPr>
            </w:pPr>
          </w:p>
        </w:tc>
      </w:tr>
    </w:tbl>
    <w:p w14:paraId="7B8F2D5F" w14:textId="77777777" w:rsidR="002C12C1" w:rsidRPr="00956BAC" w:rsidRDefault="002C12C1" w:rsidP="002C12C1">
      <w:pPr>
        <w:autoSpaceDE w:val="0"/>
        <w:spacing w:after="0"/>
        <w:rPr>
          <w:color w:val="000000"/>
          <w:szCs w:val="24"/>
        </w:rPr>
      </w:pPr>
    </w:p>
    <w:p w14:paraId="3ECC8442" w14:textId="77777777" w:rsidR="002C12C1" w:rsidRPr="00956BAC" w:rsidRDefault="002C12C1" w:rsidP="002C12C1">
      <w:pPr>
        <w:spacing w:after="0"/>
      </w:pPr>
      <w:r w:rsidRPr="00956BAC">
        <w:t>U slučaju katastrofalnih posljedica, osim analizom navedenih odgovornih i upravljačkih te operativnih kapaciteta, u sanaciju posljedica prijetnje se uključuju redovne gotove snage – pravne osobe, koje postupaju prema vlastitim operativnim planovima, odnosno:</w:t>
      </w:r>
    </w:p>
    <w:p w14:paraId="46FA9D6F" w14:textId="2E257AEF" w:rsidR="002C12C1" w:rsidRPr="00956BAC" w:rsidRDefault="002C12C1">
      <w:pPr>
        <w:numPr>
          <w:ilvl w:val="0"/>
          <w:numId w:val="61"/>
        </w:numPr>
        <w:autoSpaceDE w:val="0"/>
        <w:contextualSpacing/>
        <w:rPr>
          <w:color w:val="000000"/>
          <w:szCs w:val="24"/>
          <w:lang w:val="en-US"/>
        </w:rPr>
      </w:pPr>
      <w:r w:rsidRPr="00956BAC">
        <w:rPr>
          <w:color w:val="000000"/>
          <w:szCs w:val="24"/>
          <w:lang w:val="en-US"/>
        </w:rPr>
        <w:t xml:space="preserve">Zavod za javno zdravstvo </w:t>
      </w:r>
      <w:r w:rsidR="00703BF7" w:rsidRPr="00956BAC">
        <w:rPr>
          <w:color w:val="000000"/>
          <w:szCs w:val="24"/>
          <w:lang w:val="en-US"/>
        </w:rPr>
        <w:t>Koprivničko - križevačke</w:t>
      </w:r>
      <w:r w:rsidRPr="00956BAC">
        <w:rPr>
          <w:color w:val="000000"/>
          <w:szCs w:val="24"/>
          <w:lang w:val="en-US"/>
        </w:rPr>
        <w:t xml:space="preserve"> županije,</w:t>
      </w:r>
    </w:p>
    <w:p w14:paraId="177693C7" w14:textId="5A004F95" w:rsidR="002C12C1" w:rsidRPr="00956BAC" w:rsidRDefault="002C12C1">
      <w:pPr>
        <w:numPr>
          <w:ilvl w:val="0"/>
          <w:numId w:val="61"/>
        </w:numPr>
        <w:autoSpaceDE w:val="0"/>
        <w:contextualSpacing/>
        <w:rPr>
          <w:color w:val="000000"/>
          <w:szCs w:val="24"/>
          <w:lang w:val="en-US"/>
        </w:rPr>
      </w:pPr>
      <w:r w:rsidRPr="00956BAC">
        <w:rPr>
          <w:color w:val="000000"/>
          <w:szCs w:val="24"/>
          <w:lang w:val="en-US"/>
        </w:rPr>
        <w:t xml:space="preserve">Zavod za hitnu medicinu </w:t>
      </w:r>
      <w:r w:rsidR="00703BF7" w:rsidRPr="00956BAC">
        <w:rPr>
          <w:color w:val="000000"/>
          <w:szCs w:val="24"/>
          <w:lang w:val="en-US"/>
        </w:rPr>
        <w:t>Koprivničko - križevačke</w:t>
      </w:r>
      <w:r w:rsidRPr="00956BAC">
        <w:rPr>
          <w:color w:val="000000"/>
          <w:szCs w:val="24"/>
          <w:lang w:val="en-US"/>
        </w:rPr>
        <w:t xml:space="preserve"> županije,</w:t>
      </w:r>
    </w:p>
    <w:p w14:paraId="3B0FF4B6" w14:textId="08A51453" w:rsidR="002C12C1" w:rsidRPr="00956BAC" w:rsidRDefault="002C12C1">
      <w:pPr>
        <w:numPr>
          <w:ilvl w:val="0"/>
          <w:numId w:val="61"/>
        </w:numPr>
        <w:autoSpaceDE w:val="0"/>
        <w:spacing w:after="0"/>
        <w:contextualSpacing/>
        <w:rPr>
          <w:color w:val="000000"/>
          <w:szCs w:val="24"/>
          <w:lang w:val="en-US"/>
        </w:rPr>
      </w:pPr>
      <w:r w:rsidRPr="00956BAC">
        <w:rPr>
          <w:color w:val="000000"/>
          <w:szCs w:val="24"/>
          <w:lang w:val="en-US"/>
        </w:rPr>
        <w:t xml:space="preserve">Dom zdravlja </w:t>
      </w:r>
      <w:r w:rsidR="00703BF7" w:rsidRPr="00956BAC">
        <w:rPr>
          <w:color w:val="000000"/>
          <w:szCs w:val="24"/>
          <w:lang w:val="en-US"/>
        </w:rPr>
        <w:t>Koprivničko - križevačke</w:t>
      </w:r>
      <w:r w:rsidRPr="00956BAC">
        <w:rPr>
          <w:color w:val="000000"/>
          <w:szCs w:val="24"/>
          <w:lang w:val="en-US"/>
        </w:rPr>
        <w:t xml:space="preserve"> županije,</w:t>
      </w:r>
    </w:p>
    <w:p w14:paraId="6E2BC587" w14:textId="75EE5511" w:rsidR="002C12C1" w:rsidRPr="00956BAC" w:rsidRDefault="002C12C1">
      <w:pPr>
        <w:numPr>
          <w:ilvl w:val="0"/>
          <w:numId w:val="61"/>
        </w:numPr>
        <w:autoSpaceDE w:val="0"/>
        <w:spacing w:after="0"/>
        <w:contextualSpacing/>
        <w:rPr>
          <w:color w:val="000000"/>
          <w:szCs w:val="24"/>
          <w:lang w:val="en-US"/>
        </w:rPr>
      </w:pPr>
      <w:r w:rsidRPr="00956BAC">
        <w:rPr>
          <w:color w:val="000000"/>
          <w:szCs w:val="24"/>
          <w:lang w:val="en-US"/>
        </w:rPr>
        <w:t xml:space="preserve">Ambulanta </w:t>
      </w:r>
      <w:r w:rsidR="001608E9" w:rsidRPr="00956BAC">
        <w:rPr>
          <w:color w:val="000000"/>
          <w:szCs w:val="24"/>
          <w:lang w:val="en-US"/>
        </w:rPr>
        <w:t>Podravske Sesvete</w:t>
      </w:r>
      <w:r w:rsidRPr="00956BAC">
        <w:rPr>
          <w:color w:val="000000"/>
          <w:szCs w:val="24"/>
          <w:lang w:val="en-US"/>
        </w:rPr>
        <w:t>,</w:t>
      </w:r>
    </w:p>
    <w:p w14:paraId="2045BCF6" w14:textId="4E215E1F" w:rsidR="002C12C1" w:rsidRPr="00956BAC" w:rsidRDefault="002C12C1">
      <w:pPr>
        <w:numPr>
          <w:ilvl w:val="0"/>
          <w:numId w:val="61"/>
        </w:numPr>
        <w:autoSpaceDE w:val="0"/>
        <w:contextualSpacing/>
        <w:rPr>
          <w:color w:val="000000"/>
          <w:szCs w:val="24"/>
          <w:lang w:val="en-US"/>
        </w:rPr>
      </w:pPr>
      <w:r w:rsidRPr="00956BAC">
        <w:rPr>
          <w:color w:val="000000"/>
          <w:szCs w:val="24"/>
          <w:lang w:val="en-US"/>
        </w:rPr>
        <w:t xml:space="preserve">Opća bolnica </w:t>
      </w:r>
      <w:r w:rsidR="00CF6915" w:rsidRPr="00956BAC">
        <w:rPr>
          <w:color w:val="000000"/>
          <w:szCs w:val="24"/>
          <w:lang w:val="en-US"/>
        </w:rPr>
        <w:t xml:space="preserve">dr. Tomislav Bardek </w:t>
      </w:r>
      <w:r w:rsidR="00703BF7" w:rsidRPr="00956BAC">
        <w:rPr>
          <w:color w:val="000000"/>
          <w:szCs w:val="24"/>
          <w:lang w:val="en-US"/>
        </w:rPr>
        <w:t>Koprivnica</w:t>
      </w:r>
      <w:r w:rsidRPr="00956BAC">
        <w:rPr>
          <w:color w:val="000000"/>
          <w:szCs w:val="24"/>
          <w:lang w:val="en-US"/>
        </w:rPr>
        <w:t>.</w:t>
      </w:r>
    </w:p>
    <w:p w14:paraId="7124A3E6" w14:textId="77777777" w:rsidR="00A87A58" w:rsidRPr="001608E9" w:rsidRDefault="00A87A58" w:rsidP="00A87A58">
      <w:pPr>
        <w:autoSpaceDE w:val="0"/>
        <w:ind w:left="720"/>
        <w:contextualSpacing/>
        <w:rPr>
          <w:color w:val="000000"/>
          <w:szCs w:val="24"/>
          <w:highlight w:val="yellow"/>
          <w:lang w:val="en-US"/>
        </w:rPr>
      </w:pPr>
    </w:p>
    <w:p w14:paraId="68AF2DBC" w14:textId="77777777" w:rsidR="002C12C1" w:rsidRPr="00D91661" w:rsidRDefault="002C12C1" w:rsidP="002C12C1">
      <w:pPr>
        <w:keepNext/>
        <w:keepLines/>
        <w:spacing w:before="200" w:after="0"/>
        <w:outlineLvl w:val="3"/>
        <w:rPr>
          <w:rFonts w:eastAsia="Times New Roman"/>
          <w:bCs/>
          <w:iCs/>
          <w:sz w:val="20"/>
        </w:rPr>
      </w:pPr>
      <w:bookmarkStart w:id="1176" w:name="_Toc513643691"/>
      <w:bookmarkStart w:id="1177" w:name="_Toc520198559"/>
      <w:bookmarkStart w:id="1178" w:name="_Toc523819149"/>
      <w:bookmarkStart w:id="1179" w:name="_Toc525218458"/>
      <w:bookmarkStart w:id="1180" w:name="_Toc528304094"/>
      <w:bookmarkStart w:id="1181" w:name="_Toc532552151"/>
      <w:bookmarkStart w:id="1182" w:name="_Toc13211235"/>
      <w:bookmarkStart w:id="1183" w:name="_Toc52864437"/>
      <w:bookmarkStart w:id="1184" w:name="_Toc58923379"/>
      <w:bookmarkStart w:id="1185" w:name="_Toc129846471"/>
      <w:r w:rsidRPr="00D91661">
        <w:rPr>
          <w:rFonts w:eastAsia="Times New Roman"/>
          <w:bCs/>
          <w:iCs/>
          <w:sz w:val="20"/>
        </w:rPr>
        <w:t>8.2.4.2. Ekstremne vremenske pojave – Ekstremne temperature</w:t>
      </w:r>
      <w:bookmarkEnd w:id="1176"/>
      <w:bookmarkEnd w:id="1177"/>
      <w:bookmarkEnd w:id="1178"/>
      <w:bookmarkEnd w:id="1179"/>
      <w:bookmarkEnd w:id="1180"/>
      <w:bookmarkEnd w:id="1181"/>
      <w:bookmarkEnd w:id="1182"/>
      <w:bookmarkEnd w:id="1183"/>
      <w:bookmarkEnd w:id="1184"/>
      <w:bookmarkEnd w:id="1185"/>
    </w:p>
    <w:p w14:paraId="237A6DAD" w14:textId="77777777" w:rsidR="002C12C1" w:rsidRPr="00D91661" w:rsidRDefault="002C12C1" w:rsidP="002C12C1">
      <w:pPr>
        <w:spacing w:after="0"/>
        <w:rPr>
          <w:lang w:eastAsia="hr-HR"/>
        </w:rPr>
      </w:pPr>
    </w:p>
    <w:p w14:paraId="2ACE3A4D" w14:textId="2D7CE38E" w:rsidR="002C12C1" w:rsidRPr="00D91661" w:rsidRDefault="002C12C1" w:rsidP="002C12C1">
      <w:pPr>
        <w:autoSpaceDE w:val="0"/>
        <w:spacing w:after="0"/>
        <w:rPr>
          <w:color w:val="000000"/>
          <w:szCs w:val="24"/>
        </w:rPr>
      </w:pPr>
      <w:r w:rsidRPr="00D91661">
        <w:rPr>
          <w:color w:val="000000"/>
          <w:szCs w:val="24"/>
        </w:rPr>
        <w:t xml:space="preserve">U slučaju pojava ekstremnih temperatura na području Općine, Općina može samostalno u potpunosti zbrinuti ugroženo stanovništvo, prema tome </w:t>
      </w:r>
      <w:r w:rsidR="00274ED1" w:rsidRPr="00D91661">
        <w:rPr>
          <w:color w:val="000000"/>
          <w:szCs w:val="24"/>
        </w:rPr>
        <w:t xml:space="preserve">ne </w:t>
      </w:r>
      <w:r w:rsidRPr="00D91661">
        <w:rPr>
          <w:color w:val="000000"/>
          <w:szCs w:val="24"/>
        </w:rPr>
        <w:t xml:space="preserve">postoji potreba uključivanja pravnih osoba koje djeluju na području </w:t>
      </w:r>
      <w:r w:rsidR="00703BF7" w:rsidRPr="00D91661">
        <w:rPr>
          <w:color w:val="000000"/>
          <w:szCs w:val="24"/>
        </w:rPr>
        <w:t>Koprivničko - križevačke</w:t>
      </w:r>
      <w:r w:rsidRPr="00D91661">
        <w:rPr>
          <w:color w:val="000000"/>
          <w:szCs w:val="24"/>
        </w:rPr>
        <w:t xml:space="preserve"> županije, a koje postupaju prema vlastitim operativnim planovima.</w:t>
      </w:r>
    </w:p>
    <w:p w14:paraId="36303335" w14:textId="449DEF6F" w:rsidR="002C12C1" w:rsidRPr="00D91661" w:rsidRDefault="002C12C1" w:rsidP="002C12C1">
      <w:pPr>
        <w:spacing w:after="0" w:line="240" w:lineRule="auto"/>
        <w:jc w:val="center"/>
        <w:rPr>
          <w:rFonts w:cs="Arial"/>
          <w:b/>
          <w:bCs/>
          <w:color w:val="000000"/>
          <w:sz w:val="20"/>
          <w:szCs w:val="24"/>
        </w:rPr>
      </w:pPr>
      <w:bookmarkStart w:id="1186" w:name="_Toc129846574"/>
      <w:r w:rsidRPr="00D91661">
        <w:rPr>
          <w:rFonts w:cs="Arial"/>
          <w:b/>
          <w:bCs/>
          <w:sz w:val="20"/>
          <w:szCs w:val="20"/>
        </w:rPr>
        <w:t xml:space="preserve">Tablica </w:t>
      </w:r>
      <w:r w:rsidRPr="00D91661">
        <w:rPr>
          <w:rFonts w:cs="Arial"/>
          <w:b/>
          <w:bCs/>
          <w:noProof/>
          <w:sz w:val="20"/>
          <w:szCs w:val="20"/>
        </w:rPr>
        <w:fldChar w:fldCharType="begin"/>
      </w:r>
      <w:r w:rsidRPr="00D91661">
        <w:rPr>
          <w:rFonts w:cs="Arial"/>
          <w:b/>
          <w:bCs/>
          <w:noProof/>
          <w:sz w:val="20"/>
          <w:szCs w:val="20"/>
        </w:rPr>
        <w:instrText xml:space="preserve"> SEQ Tablica \* ARABIC </w:instrText>
      </w:r>
      <w:r w:rsidRPr="00D91661">
        <w:rPr>
          <w:rFonts w:cs="Arial"/>
          <w:b/>
          <w:bCs/>
          <w:noProof/>
          <w:sz w:val="20"/>
          <w:szCs w:val="20"/>
        </w:rPr>
        <w:fldChar w:fldCharType="separate"/>
      </w:r>
      <w:r w:rsidR="00E25429">
        <w:rPr>
          <w:rFonts w:cs="Arial"/>
          <w:b/>
          <w:bCs/>
          <w:noProof/>
          <w:sz w:val="20"/>
          <w:szCs w:val="20"/>
        </w:rPr>
        <w:t>93</w:t>
      </w:r>
      <w:r w:rsidRPr="00D91661">
        <w:rPr>
          <w:rFonts w:cs="Arial"/>
          <w:b/>
          <w:bCs/>
          <w:noProof/>
          <w:sz w:val="20"/>
          <w:szCs w:val="20"/>
        </w:rPr>
        <w:fldChar w:fldCharType="end"/>
      </w:r>
      <w:r w:rsidRPr="00D91661">
        <w:rPr>
          <w:rFonts w:cs="Arial"/>
          <w:b/>
          <w:bCs/>
          <w:sz w:val="20"/>
          <w:szCs w:val="20"/>
        </w:rPr>
        <w:t xml:space="preserve">: Analiza stanja sustava civilne zaštite - Područje reagiranja </w:t>
      </w:r>
      <w:r w:rsidR="007C4938" w:rsidRPr="00D91661">
        <w:rPr>
          <w:rFonts w:cs="Arial"/>
          <w:b/>
          <w:bCs/>
          <w:sz w:val="20"/>
          <w:szCs w:val="20"/>
        </w:rPr>
        <w:t>–</w:t>
      </w:r>
      <w:r w:rsidRPr="00D91661">
        <w:rPr>
          <w:rFonts w:cs="Arial"/>
          <w:b/>
          <w:bCs/>
          <w:sz w:val="20"/>
          <w:szCs w:val="20"/>
        </w:rPr>
        <w:t xml:space="preserve"> </w:t>
      </w:r>
      <w:r w:rsidR="007C4938" w:rsidRPr="00D91661">
        <w:rPr>
          <w:rFonts w:cs="Arial"/>
          <w:b/>
          <w:bCs/>
          <w:sz w:val="20"/>
          <w:szCs w:val="20"/>
        </w:rPr>
        <w:t>Ekstremne temperature</w:t>
      </w:r>
      <w:bookmarkEnd w:id="1186"/>
    </w:p>
    <w:tbl>
      <w:tblPr>
        <w:tblW w:w="13758" w:type="dxa"/>
        <w:jc w:val="center"/>
        <w:tblCellMar>
          <w:left w:w="10" w:type="dxa"/>
          <w:right w:w="10" w:type="dxa"/>
        </w:tblCellMar>
        <w:tblLook w:val="04A0" w:firstRow="1" w:lastRow="0" w:firstColumn="1" w:lastColumn="0" w:noHBand="0" w:noVBand="1"/>
      </w:tblPr>
      <w:tblGrid>
        <w:gridCol w:w="7219"/>
        <w:gridCol w:w="1690"/>
        <w:gridCol w:w="55"/>
        <w:gridCol w:w="1633"/>
        <w:gridCol w:w="1542"/>
        <w:gridCol w:w="1619"/>
      </w:tblGrid>
      <w:tr w:rsidR="002C12C1" w:rsidRPr="00D91661" w14:paraId="5CDA7A8F" w14:textId="77777777" w:rsidTr="002C12C1">
        <w:trPr>
          <w:trHeight w:val="352"/>
          <w:jc w:val="center"/>
        </w:trPr>
        <w:tc>
          <w:tcPr>
            <w:tcW w:w="72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93DEF" w14:textId="77777777" w:rsidR="002C12C1" w:rsidRPr="00D91661" w:rsidRDefault="002C12C1" w:rsidP="002C12C1">
            <w:pPr>
              <w:spacing w:after="0" w:line="240" w:lineRule="auto"/>
              <w:jc w:val="center"/>
              <w:rPr>
                <w:rFonts w:cs="Calibri"/>
                <w:b/>
                <w:sz w:val="20"/>
                <w:szCs w:val="20"/>
              </w:rPr>
            </w:pPr>
          </w:p>
          <w:p w14:paraId="3339F72E" w14:textId="77777777" w:rsidR="002C12C1" w:rsidRPr="00D91661" w:rsidRDefault="002C12C1" w:rsidP="002C12C1">
            <w:pPr>
              <w:spacing w:after="0" w:line="240" w:lineRule="auto"/>
              <w:rPr>
                <w:rFonts w:cs="Calibri"/>
                <w:b/>
                <w:sz w:val="20"/>
                <w:szCs w:val="20"/>
              </w:rPr>
            </w:pPr>
            <w:r w:rsidRPr="00D91661">
              <w:rPr>
                <w:rFonts w:cs="Calibri"/>
                <w:b/>
                <w:sz w:val="20"/>
                <w:szCs w:val="20"/>
              </w:rPr>
              <w:t>PODRUČJE REAGIRANJA</w:t>
            </w:r>
          </w:p>
        </w:tc>
        <w:tc>
          <w:tcPr>
            <w:tcW w:w="1745" w:type="dxa"/>
            <w:gridSpan w:val="2"/>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51CC7534"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Vrlo niska spremnost</w:t>
            </w:r>
          </w:p>
        </w:tc>
        <w:tc>
          <w:tcPr>
            <w:tcW w:w="1633"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BB92F66"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Niska spremnost</w:t>
            </w:r>
          </w:p>
        </w:tc>
        <w:tc>
          <w:tcPr>
            <w:tcW w:w="154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7A5C17EB"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Visoka spremnost</w:t>
            </w:r>
          </w:p>
        </w:tc>
        <w:tc>
          <w:tcPr>
            <w:tcW w:w="161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3A0E9798"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Vrlo visoka spremnost</w:t>
            </w:r>
          </w:p>
        </w:tc>
      </w:tr>
      <w:tr w:rsidR="002C12C1" w:rsidRPr="00D91661" w14:paraId="0C2152A0" w14:textId="77777777" w:rsidTr="002C12C1">
        <w:trPr>
          <w:trHeight w:val="70"/>
          <w:jc w:val="center"/>
        </w:trPr>
        <w:tc>
          <w:tcPr>
            <w:tcW w:w="72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9C9FB5" w14:textId="77777777" w:rsidR="002C12C1" w:rsidRPr="00D91661" w:rsidRDefault="002C12C1" w:rsidP="002C12C1">
            <w:pPr>
              <w:spacing w:after="0" w:line="240" w:lineRule="auto"/>
              <w:rPr>
                <w:rFonts w:cs="Calibri"/>
                <w:b/>
                <w:sz w:val="20"/>
                <w:szCs w:val="20"/>
              </w:rPr>
            </w:pPr>
          </w:p>
        </w:tc>
        <w:tc>
          <w:tcPr>
            <w:tcW w:w="17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A7C1D6"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4</w:t>
            </w:r>
          </w:p>
        </w:tc>
        <w:tc>
          <w:tcPr>
            <w:tcW w:w="16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41BD7"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3</w:t>
            </w: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CCC90"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2</w:t>
            </w: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F098C3"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1</w:t>
            </w:r>
          </w:p>
        </w:tc>
      </w:tr>
      <w:tr w:rsidR="002C12C1" w:rsidRPr="00D91661" w14:paraId="37147DE7" w14:textId="77777777" w:rsidTr="002C12C1">
        <w:trPr>
          <w:trHeight w:val="157"/>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B792C"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1. Prikaz procjene spremnosti u sustavu civilne zaštite na temelju spremnosti odgovornih i upravljačkih kapaciteta sustava civilne zaštite</w:t>
            </w:r>
          </w:p>
        </w:tc>
      </w:tr>
      <w:tr w:rsidR="002C12C1" w:rsidRPr="00D91661" w14:paraId="27EA55BD" w14:textId="77777777" w:rsidTr="002C12C1">
        <w:trPr>
          <w:trHeight w:val="189"/>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2ED692"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Čelne osobe</w:t>
            </w:r>
          </w:p>
        </w:tc>
      </w:tr>
      <w:tr w:rsidR="002C12C1" w:rsidRPr="00D91661" w14:paraId="2FD65D85" w14:textId="77777777" w:rsidTr="002C12C1">
        <w:trPr>
          <w:trHeight w:val="1072"/>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7FE10" w14:textId="77777777" w:rsidR="002C12C1" w:rsidRPr="00D91661" w:rsidRDefault="002C12C1" w:rsidP="002C12C1">
            <w:pPr>
              <w:spacing w:after="0" w:line="240" w:lineRule="auto"/>
            </w:pPr>
            <w:r w:rsidRPr="00D91661">
              <w:rPr>
                <w:rFonts w:cs="Calibri"/>
                <w:sz w:val="20"/>
                <w:szCs w:val="20"/>
              </w:rPr>
              <w:t xml:space="preserve">Analiza </w:t>
            </w:r>
            <w:r w:rsidRPr="00D91661">
              <w:rPr>
                <w:rFonts w:cs="Calibri"/>
                <w:b/>
                <w:sz w:val="20"/>
                <w:szCs w:val="20"/>
              </w:rPr>
              <w:t>ODGOVORNOSTI</w:t>
            </w:r>
            <w:r w:rsidRPr="00D91661">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0A93D0" w14:textId="77777777" w:rsidR="002C12C1" w:rsidRPr="00D91661" w:rsidRDefault="002C12C1" w:rsidP="002C12C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570E5" w14:textId="77777777" w:rsidR="002C12C1" w:rsidRPr="00D91661"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58F555" w14:textId="77777777" w:rsidR="002C12C1" w:rsidRPr="00D91661"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88656"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X</w:t>
            </w:r>
          </w:p>
        </w:tc>
      </w:tr>
      <w:tr w:rsidR="002C12C1" w:rsidRPr="00D91661" w14:paraId="6701B156" w14:textId="77777777" w:rsidTr="002C12C1">
        <w:trPr>
          <w:trHeight w:val="55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E8DB5" w14:textId="77777777" w:rsidR="002C12C1" w:rsidRPr="00D91661" w:rsidRDefault="002C12C1" w:rsidP="002C12C1">
            <w:pPr>
              <w:spacing w:after="0" w:line="240" w:lineRule="auto"/>
            </w:pPr>
            <w:r w:rsidRPr="00D91661">
              <w:rPr>
                <w:rFonts w:cs="Calibri"/>
                <w:sz w:val="20"/>
                <w:szCs w:val="20"/>
              </w:rPr>
              <w:t xml:space="preserve">Procjena </w:t>
            </w:r>
            <w:r w:rsidRPr="00D91661">
              <w:rPr>
                <w:rFonts w:cs="Calibri"/>
                <w:b/>
                <w:sz w:val="20"/>
                <w:szCs w:val="20"/>
              </w:rPr>
              <w:t>OSPOSOBLJENOSTI</w:t>
            </w:r>
            <w:r w:rsidRPr="00D91661">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F4328" w14:textId="77777777" w:rsidR="002C12C1" w:rsidRPr="00D91661" w:rsidRDefault="002C12C1" w:rsidP="002C12C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00650" w14:textId="77777777" w:rsidR="002C12C1" w:rsidRPr="00D91661"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EE80E" w14:textId="77777777" w:rsidR="002C12C1" w:rsidRPr="00D91661"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93562"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X</w:t>
            </w:r>
          </w:p>
        </w:tc>
      </w:tr>
      <w:tr w:rsidR="002C12C1" w:rsidRPr="00D91661" w14:paraId="464F936E" w14:textId="77777777" w:rsidTr="002C12C1">
        <w:trPr>
          <w:trHeight w:val="22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D2E0C" w14:textId="77777777" w:rsidR="002C12C1" w:rsidRPr="00D91661" w:rsidRDefault="002C12C1" w:rsidP="002C12C1">
            <w:pPr>
              <w:spacing w:after="0" w:line="240" w:lineRule="auto"/>
            </w:pPr>
            <w:r w:rsidRPr="00D91661">
              <w:rPr>
                <w:rFonts w:cs="Calibri"/>
                <w:sz w:val="20"/>
                <w:szCs w:val="20"/>
              </w:rPr>
              <w:t xml:space="preserve">Procjena </w:t>
            </w:r>
            <w:r w:rsidRPr="00D91661">
              <w:rPr>
                <w:rFonts w:cs="Calibri"/>
                <w:b/>
                <w:sz w:val="20"/>
                <w:szCs w:val="20"/>
              </w:rPr>
              <w:t>UVJEŽBANOSTI</w:t>
            </w:r>
            <w:r w:rsidRPr="00D91661">
              <w:rPr>
                <w:rFonts w:cs="Calibri"/>
                <w:sz w:val="20"/>
                <w:szCs w:val="20"/>
              </w:rPr>
              <w:t xml:space="preserve"> na temelju podataka o sudjelovanju u organizaciji i provođenju svih vrsta vježbi civilne zaštite u određenim vremenskim razdobljima.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C5B39" w14:textId="77777777" w:rsidR="002C12C1" w:rsidRPr="00D91661"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483E2" w14:textId="77777777" w:rsidR="002C12C1" w:rsidRPr="00D91661"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43769"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EADD5" w14:textId="77777777" w:rsidR="002C12C1" w:rsidRPr="00D91661" w:rsidRDefault="002C12C1" w:rsidP="002C12C1">
            <w:pPr>
              <w:spacing w:after="0" w:line="240" w:lineRule="auto"/>
              <w:rPr>
                <w:rFonts w:cs="Calibri"/>
                <w:b/>
                <w:sz w:val="20"/>
                <w:szCs w:val="20"/>
              </w:rPr>
            </w:pPr>
          </w:p>
        </w:tc>
      </w:tr>
      <w:tr w:rsidR="002C12C1" w:rsidRPr="00D91661" w14:paraId="43259F91"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D7AEA3" w14:textId="77777777" w:rsidR="002C12C1" w:rsidRPr="00D91661" w:rsidRDefault="002C12C1" w:rsidP="002C12C1">
            <w:pPr>
              <w:spacing w:after="0" w:line="240" w:lineRule="auto"/>
            </w:pPr>
            <w:r w:rsidRPr="00D91661">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538E96" w14:textId="77777777" w:rsidR="002C12C1" w:rsidRPr="00D91661" w:rsidRDefault="002C12C1" w:rsidP="002C12C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91F593" w14:textId="77777777" w:rsidR="002C12C1" w:rsidRPr="00D91661"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6BD39" w14:textId="77777777" w:rsidR="002C12C1" w:rsidRPr="00D91661"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63615"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X</w:t>
            </w:r>
          </w:p>
        </w:tc>
      </w:tr>
      <w:tr w:rsidR="002C12C1" w:rsidRPr="00D91661" w14:paraId="37DA5D08"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752A6"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Stožer civilne zaštite</w:t>
            </w:r>
          </w:p>
        </w:tc>
      </w:tr>
      <w:tr w:rsidR="002C12C1" w:rsidRPr="00D91661" w14:paraId="32FE0304" w14:textId="77777777" w:rsidTr="002C12C1">
        <w:trPr>
          <w:trHeight w:val="1058"/>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FD49F" w14:textId="77777777" w:rsidR="002C12C1" w:rsidRPr="00D91661" w:rsidRDefault="002C12C1" w:rsidP="002C12C1">
            <w:pPr>
              <w:spacing w:after="0" w:line="240" w:lineRule="auto"/>
            </w:pPr>
            <w:r w:rsidRPr="00D91661">
              <w:rPr>
                <w:rFonts w:cs="Calibri"/>
                <w:sz w:val="20"/>
                <w:szCs w:val="20"/>
              </w:rPr>
              <w:t xml:space="preserve">Analiza </w:t>
            </w:r>
            <w:r w:rsidRPr="00D91661">
              <w:rPr>
                <w:rFonts w:cs="Calibri"/>
                <w:b/>
                <w:sz w:val="20"/>
                <w:szCs w:val="20"/>
              </w:rPr>
              <w:t>ODGOVORNOSTI</w:t>
            </w:r>
            <w:r w:rsidRPr="00D91661">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CB3FF" w14:textId="77777777" w:rsidR="002C12C1" w:rsidRPr="00D91661"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22E7B" w14:textId="77777777" w:rsidR="002C12C1" w:rsidRPr="00D91661"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DED71" w14:textId="77777777" w:rsidR="002C12C1" w:rsidRPr="00D91661"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5AC9D7"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X</w:t>
            </w:r>
          </w:p>
        </w:tc>
      </w:tr>
      <w:tr w:rsidR="002C12C1" w:rsidRPr="00D91661" w14:paraId="79723CCA" w14:textId="77777777" w:rsidTr="002C12C1">
        <w:trPr>
          <w:trHeight w:val="352"/>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C675FC" w14:textId="77777777" w:rsidR="002C12C1" w:rsidRPr="00D91661" w:rsidRDefault="002C12C1" w:rsidP="002C12C1">
            <w:pPr>
              <w:spacing w:after="0" w:line="240" w:lineRule="auto"/>
            </w:pPr>
            <w:r w:rsidRPr="00D91661">
              <w:rPr>
                <w:rFonts w:cs="Calibri"/>
                <w:sz w:val="20"/>
                <w:szCs w:val="20"/>
              </w:rPr>
              <w:t xml:space="preserve">Procjena </w:t>
            </w:r>
            <w:r w:rsidRPr="00D91661">
              <w:rPr>
                <w:rFonts w:cs="Calibri"/>
                <w:b/>
                <w:sz w:val="20"/>
                <w:szCs w:val="20"/>
              </w:rPr>
              <w:t>OSPOSOBLJENOSTI</w:t>
            </w:r>
            <w:r w:rsidRPr="00D91661">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A933F7" w14:textId="77777777" w:rsidR="002C12C1" w:rsidRPr="00D91661"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B6864" w14:textId="77777777" w:rsidR="002C12C1" w:rsidRPr="00D91661"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20A01E" w14:textId="77777777" w:rsidR="002C12C1" w:rsidRPr="00D91661"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B65ED"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X</w:t>
            </w:r>
          </w:p>
        </w:tc>
      </w:tr>
      <w:tr w:rsidR="002C12C1" w:rsidRPr="00D91661" w14:paraId="436BF67D" w14:textId="77777777" w:rsidTr="002C12C1">
        <w:trPr>
          <w:trHeight w:val="126"/>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30FCA" w14:textId="77777777" w:rsidR="002C12C1" w:rsidRPr="00D91661" w:rsidRDefault="002C12C1" w:rsidP="002C12C1">
            <w:pPr>
              <w:spacing w:after="0" w:line="240" w:lineRule="auto"/>
            </w:pPr>
            <w:r w:rsidRPr="00D91661">
              <w:rPr>
                <w:rFonts w:cs="Calibri"/>
                <w:sz w:val="20"/>
                <w:szCs w:val="20"/>
              </w:rPr>
              <w:t xml:space="preserve">Procjena </w:t>
            </w:r>
            <w:r w:rsidRPr="00D91661">
              <w:rPr>
                <w:rFonts w:cs="Calibri"/>
                <w:b/>
                <w:sz w:val="20"/>
                <w:szCs w:val="20"/>
              </w:rPr>
              <w:t>UVJEŽBANOSTI</w:t>
            </w:r>
            <w:r w:rsidRPr="00D91661">
              <w:rPr>
                <w:rFonts w:cs="Calibri"/>
                <w:sz w:val="20"/>
                <w:szCs w:val="20"/>
              </w:rPr>
              <w:t xml:space="preserve"> na temelju podataka o sudjelovanju u organizaciji i provođenju svih vrsta vježbi civilne zaštite u određenim vremenskim razdobljima.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D17C57" w14:textId="77777777" w:rsidR="002C12C1" w:rsidRPr="00D91661"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9C0C25" w14:textId="77777777" w:rsidR="002C12C1" w:rsidRPr="00D91661"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AA88E" w14:textId="77777777" w:rsidR="002C12C1" w:rsidRPr="00D91661"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12381"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X</w:t>
            </w:r>
          </w:p>
        </w:tc>
      </w:tr>
      <w:tr w:rsidR="002C12C1" w:rsidRPr="001608E9" w14:paraId="64AAD96C"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BDF19" w14:textId="77777777" w:rsidR="002C12C1" w:rsidRPr="00D91661" w:rsidRDefault="002C12C1" w:rsidP="002C12C1">
            <w:pPr>
              <w:spacing w:after="0" w:line="240" w:lineRule="auto"/>
            </w:pPr>
            <w:r w:rsidRPr="00D91661">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A72B6" w14:textId="77777777" w:rsidR="002C12C1" w:rsidRPr="00D91661" w:rsidRDefault="002C12C1" w:rsidP="002C12C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F858A" w14:textId="77777777" w:rsidR="002C12C1" w:rsidRPr="00D91661" w:rsidRDefault="002C12C1" w:rsidP="002C12C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12B54E" w14:textId="77777777" w:rsidR="002C12C1" w:rsidRPr="00D91661" w:rsidRDefault="002C12C1" w:rsidP="002C12C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257B0" w14:textId="77777777" w:rsidR="002C12C1" w:rsidRPr="00D91661" w:rsidRDefault="002C12C1" w:rsidP="002C12C1">
            <w:pPr>
              <w:spacing w:after="0" w:line="240" w:lineRule="auto"/>
              <w:jc w:val="center"/>
              <w:rPr>
                <w:rFonts w:cs="Calibri"/>
                <w:b/>
                <w:sz w:val="20"/>
                <w:szCs w:val="20"/>
              </w:rPr>
            </w:pPr>
            <w:r w:rsidRPr="00D91661">
              <w:rPr>
                <w:rFonts w:cs="Calibri"/>
                <w:b/>
                <w:sz w:val="20"/>
                <w:szCs w:val="20"/>
              </w:rPr>
              <w:t>X</w:t>
            </w:r>
          </w:p>
        </w:tc>
      </w:tr>
      <w:tr w:rsidR="002C12C1" w:rsidRPr="001608E9" w14:paraId="57932D57"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3DFF3" w14:textId="77777777" w:rsidR="002C12C1" w:rsidRPr="00C3034E" w:rsidRDefault="002C12C1" w:rsidP="002C12C1">
            <w:pPr>
              <w:spacing w:after="0" w:line="240" w:lineRule="auto"/>
              <w:jc w:val="center"/>
              <w:rPr>
                <w:rFonts w:cs="Calibri"/>
                <w:b/>
                <w:sz w:val="20"/>
                <w:szCs w:val="20"/>
              </w:rPr>
            </w:pPr>
            <w:r w:rsidRPr="00C3034E">
              <w:rPr>
                <w:rFonts w:cs="Calibri"/>
                <w:b/>
                <w:sz w:val="20"/>
                <w:szCs w:val="20"/>
              </w:rPr>
              <w:t>Koordinator na mjestu izvanrednog događaja</w:t>
            </w:r>
          </w:p>
        </w:tc>
      </w:tr>
      <w:tr w:rsidR="00D91661" w:rsidRPr="001608E9" w14:paraId="59B1250A" w14:textId="77777777" w:rsidTr="002C12C1">
        <w:trPr>
          <w:trHeight w:val="82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3F480F" w14:textId="77777777" w:rsidR="00D91661" w:rsidRPr="00C3034E" w:rsidRDefault="00D91661" w:rsidP="00D91661">
            <w:pPr>
              <w:spacing w:after="0" w:line="240" w:lineRule="auto"/>
            </w:pPr>
            <w:r w:rsidRPr="00C3034E">
              <w:rPr>
                <w:rFonts w:cs="Calibri"/>
                <w:sz w:val="20"/>
                <w:szCs w:val="20"/>
              </w:rPr>
              <w:t xml:space="preserve">Analiza </w:t>
            </w:r>
            <w:r w:rsidRPr="00C3034E">
              <w:rPr>
                <w:rFonts w:cs="Calibri"/>
                <w:b/>
                <w:sz w:val="20"/>
                <w:szCs w:val="20"/>
              </w:rPr>
              <w:t>ODGOVORNOSTI</w:t>
            </w:r>
            <w:r w:rsidRPr="00C3034E">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BC3F0A" w14:textId="7413818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B4970"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D0942"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E8EBF6" w14:textId="3BF8CEF9" w:rsidR="00D91661" w:rsidRPr="00C3034E" w:rsidRDefault="00D91661" w:rsidP="00D91661">
            <w:pPr>
              <w:spacing w:after="0" w:line="240" w:lineRule="auto"/>
              <w:jc w:val="center"/>
              <w:rPr>
                <w:rFonts w:cs="Calibri"/>
                <w:b/>
                <w:sz w:val="20"/>
                <w:szCs w:val="20"/>
              </w:rPr>
            </w:pPr>
          </w:p>
        </w:tc>
      </w:tr>
      <w:tr w:rsidR="00D91661" w:rsidRPr="001608E9" w14:paraId="4B0B3235" w14:textId="77777777" w:rsidTr="002C12C1">
        <w:trPr>
          <w:trHeight w:val="299"/>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6E751" w14:textId="77777777" w:rsidR="00D91661" w:rsidRPr="00C3034E" w:rsidRDefault="00D91661" w:rsidP="00D91661">
            <w:pPr>
              <w:spacing w:after="0" w:line="240" w:lineRule="auto"/>
            </w:pPr>
            <w:r w:rsidRPr="00C3034E">
              <w:rPr>
                <w:rFonts w:cs="Calibri"/>
                <w:sz w:val="20"/>
                <w:szCs w:val="20"/>
              </w:rPr>
              <w:t xml:space="preserve">Procjena </w:t>
            </w:r>
            <w:r w:rsidRPr="00C3034E">
              <w:rPr>
                <w:rFonts w:cs="Calibri"/>
                <w:b/>
                <w:sz w:val="20"/>
                <w:szCs w:val="20"/>
              </w:rPr>
              <w:t>OSPOSOBLJENOSTI</w:t>
            </w:r>
            <w:r w:rsidRPr="00C3034E">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4503D6" w14:textId="2B5D0DAF"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11ADC"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035E7"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0996F" w14:textId="5328FE59" w:rsidR="00D91661" w:rsidRPr="00C3034E" w:rsidRDefault="00D91661" w:rsidP="00D91661">
            <w:pPr>
              <w:spacing w:after="0" w:line="240" w:lineRule="auto"/>
              <w:jc w:val="center"/>
              <w:rPr>
                <w:rFonts w:cs="Calibri"/>
                <w:b/>
                <w:sz w:val="20"/>
                <w:szCs w:val="20"/>
              </w:rPr>
            </w:pPr>
          </w:p>
        </w:tc>
      </w:tr>
      <w:tr w:rsidR="00D91661" w:rsidRPr="001608E9" w14:paraId="676AD989" w14:textId="77777777" w:rsidTr="002C12C1">
        <w:trPr>
          <w:trHeight w:val="11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1F0E7" w14:textId="77777777" w:rsidR="00D91661" w:rsidRPr="00C3034E" w:rsidRDefault="00D91661" w:rsidP="00D91661">
            <w:pPr>
              <w:spacing w:after="0" w:line="240" w:lineRule="auto"/>
            </w:pPr>
            <w:r w:rsidRPr="00C3034E">
              <w:rPr>
                <w:rFonts w:cs="Calibri"/>
                <w:sz w:val="20"/>
                <w:szCs w:val="20"/>
              </w:rPr>
              <w:t xml:space="preserve">Procjena </w:t>
            </w:r>
            <w:r w:rsidRPr="00C3034E">
              <w:rPr>
                <w:rFonts w:cs="Calibri"/>
                <w:b/>
                <w:sz w:val="20"/>
                <w:szCs w:val="20"/>
              </w:rPr>
              <w:t>UVJEŽBANOSTI</w:t>
            </w:r>
            <w:r w:rsidRPr="00C3034E">
              <w:rPr>
                <w:rFonts w:cs="Calibri"/>
                <w:sz w:val="20"/>
                <w:szCs w:val="20"/>
              </w:rPr>
              <w:t xml:space="preserve"> na temelju podataka o sudjelovanju u organizaciji i provođenju svih vrsta vježbi civilne zaštite u određenim vremenskim razdobljima.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372A3" w14:textId="2BE2ACF2"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18AD7"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839B6"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AF2A2" w14:textId="66B278A4" w:rsidR="00D91661" w:rsidRPr="00C3034E" w:rsidRDefault="00D91661" w:rsidP="00D91661">
            <w:pPr>
              <w:spacing w:after="0" w:line="240" w:lineRule="auto"/>
              <w:jc w:val="center"/>
              <w:rPr>
                <w:rFonts w:cs="Calibri"/>
                <w:b/>
                <w:sz w:val="20"/>
                <w:szCs w:val="20"/>
              </w:rPr>
            </w:pPr>
          </w:p>
        </w:tc>
      </w:tr>
      <w:tr w:rsidR="00D91661" w:rsidRPr="001608E9" w14:paraId="72BF7E34"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84ED0" w14:textId="77777777" w:rsidR="00D91661" w:rsidRPr="00C3034E" w:rsidRDefault="00D91661" w:rsidP="00D91661">
            <w:pPr>
              <w:spacing w:after="0" w:line="240" w:lineRule="auto"/>
              <w:rPr>
                <w:rFonts w:cs="Calibri"/>
                <w:sz w:val="20"/>
                <w:szCs w:val="20"/>
                <w:u w:val="single"/>
              </w:rPr>
            </w:pPr>
            <w:r w:rsidRPr="00C3034E">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644692" w14:textId="3211867F"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4340B"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D5E23"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91643E" w14:textId="67CB2363" w:rsidR="00D91661" w:rsidRPr="00C3034E" w:rsidRDefault="00D91661" w:rsidP="00D91661">
            <w:pPr>
              <w:spacing w:after="0" w:line="240" w:lineRule="auto"/>
              <w:jc w:val="center"/>
              <w:rPr>
                <w:rFonts w:cs="Calibri"/>
                <w:b/>
                <w:sz w:val="20"/>
                <w:szCs w:val="20"/>
              </w:rPr>
            </w:pPr>
          </w:p>
        </w:tc>
      </w:tr>
      <w:tr w:rsidR="00D91661" w:rsidRPr="001608E9" w14:paraId="01DDFA5F" w14:textId="77777777" w:rsidTr="002C12C1">
        <w:trPr>
          <w:trHeight w:val="278"/>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98F5F"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2. Prikaz procjene spremnosti operativnih kapaciteta</w:t>
            </w:r>
          </w:p>
        </w:tc>
      </w:tr>
      <w:tr w:rsidR="00D91661" w:rsidRPr="001608E9" w14:paraId="4F349C68" w14:textId="77777777" w:rsidTr="002C12C1">
        <w:trPr>
          <w:trHeight w:val="278"/>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AAD3C"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Operativne snage Crvenog križa</w:t>
            </w:r>
          </w:p>
        </w:tc>
      </w:tr>
      <w:tr w:rsidR="00D91661" w:rsidRPr="001608E9" w14:paraId="62EB4ABC" w14:textId="77777777" w:rsidTr="002C12C1">
        <w:trPr>
          <w:trHeight w:val="204"/>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6128CF" w14:textId="77777777" w:rsidR="00D91661" w:rsidRPr="00C3034E" w:rsidRDefault="00D91661" w:rsidP="00D91661">
            <w:pPr>
              <w:spacing w:after="0" w:line="240" w:lineRule="auto"/>
              <w:rPr>
                <w:rFonts w:cs="Calibri"/>
                <w:b/>
                <w:sz w:val="20"/>
                <w:szCs w:val="20"/>
              </w:rPr>
            </w:pPr>
            <w:r w:rsidRPr="00C3034E">
              <w:rPr>
                <w:rFonts w:cs="Calibri"/>
                <w:sz w:val="20"/>
                <w:szCs w:val="20"/>
              </w:rPr>
              <w:t>Stupnja popunjenosti ljudstvom</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1A675DAD" w14:textId="77777777" w:rsidR="00D91661" w:rsidRPr="00C3034E" w:rsidRDefault="00D91661" w:rsidP="00D91661">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0A816C79"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22B2165" w14:textId="1EB74682"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vAlign w:val="center"/>
          </w:tcPr>
          <w:p w14:paraId="6BACE573" w14:textId="65619405" w:rsidR="00D91661" w:rsidRPr="00C3034E" w:rsidRDefault="00D91661" w:rsidP="00D91661">
            <w:pPr>
              <w:spacing w:after="0" w:line="240" w:lineRule="auto"/>
              <w:jc w:val="center"/>
              <w:rPr>
                <w:rFonts w:cs="Calibri"/>
                <w:b/>
                <w:sz w:val="20"/>
                <w:szCs w:val="20"/>
              </w:rPr>
            </w:pPr>
          </w:p>
        </w:tc>
      </w:tr>
      <w:tr w:rsidR="00D91661" w:rsidRPr="001608E9" w14:paraId="1F1DBC77" w14:textId="77777777" w:rsidTr="002C12C1">
        <w:trPr>
          <w:trHeight w:val="93"/>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F061B" w14:textId="77777777" w:rsidR="00D91661" w:rsidRPr="00C3034E" w:rsidRDefault="00D91661" w:rsidP="00D91661">
            <w:pPr>
              <w:spacing w:after="0" w:line="240" w:lineRule="auto"/>
              <w:rPr>
                <w:rFonts w:cs="Calibri"/>
                <w:b/>
                <w:sz w:val="20"/>
                <w:szCs w:val="20"/>
              </w:rPr>
            </w:pPr>
            <w:r w:rsidRPr="00C3034E">
              <w:rPr>
                <w:rFonts w:cs="Calibri"/>
                <w:sz w:val="20"/>
                <w:szCs w:val="20"/>
              </w:rPr>
              <w:t>Stupnja spremnosti zapovjednog osoblja</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2ABA24A8" w14:textId="77777777" w:rsidR="00D91661" w:rsidRPr="00C3034E" w:rsidRDefault="00D91661" w:rsidP="00D91661">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421D1BC5"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1BF2D21"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4E333FA7"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1608E9" w14:paraId="5D80316C" w14:textId="77777777" w:rsidTr="002C12C1">
        <w:trPr>
          <w:trHeight w:val="126"/>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3F00E" w14:textId="77777777" w:rsidR="00D91661" w:rsidRPr="00C3034E" w:rsidRDefault="00D91661" w:rsidP="00D91661">
            <w:pPr>
              <w:spacing w:after="0" w:line="240" w:lineRule="auto"/>
              <w:rPr>
                <w:rFonts w:cs="Calibri"/>
                <w:b/>
                <w:sz w:val="20"/>
                <w:szCs w:val="20"/>
              </w:rPr>
            </w:pPr>
            <w:r w:rsidRPr="00C3034E">
              <w:rPr>
                <w:rFonts w:cs="Calibri"/>
                <w:sz w:val="20"/>
                <w:szCs w:val="20"/>
              </w:rPr>
              <w:t>Stupnja osposobljenosti ljudstva i zapovjednog osoblja</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27AD2639" w14:textId="77777777" w:rsidR="00D91661" w:rsidRPr="00C3034E" w:rsidRDefault="00D91661" w:rsidP="00D91661">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38A02A14"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37B2524"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564CDB26"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1608E9" w14:paraId="5F58E176" w14:textId="77777777" w:rsidTr="002C12C1">
        <w:trPr>
          <w:trHeight w:val="278"/>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4D64D" w14:textId="77777777" w:rsidR="00D91661" w:rsidRPr="00C3034E" w:rsidRDefault="00D91661" w:rsidP="00D91661">
            <w:pPr>
              <w:spacing w:after="0" w:line="240" w:lineRule="auto"/>
              <w:rPr>
                <w:rFonts w:cs="Calibri"/>
                <w:b/>
                <w:sz w:val="20"/>
                <w:szCs w:val="20"/>
              </w:rPr>
            </w:pPr>
            <w:r w:rsidRPr="00C3034E">
              <w:rPr>
                <w:rFonts w:cs="Calibri"/>
                <w:sz w:val="20"/>
                <w:szCs w:val="20"/>
              </w:rPr>
              <w:t>Stupnja uvježbanosti</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60CE082F" w14:textId="77777777" w:rsidR="00D91661" w:rsidRPr="00C3034E" w:rsidRDefault="00D91661" w:rsidP="00D91661">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5B1CE676"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7EC23293"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7B1B3F50"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1608E9" w14:paraId="655714AB"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E6061" w14:textId="77777777" w:rsidR="00D91661" w:rsidRPr="00C3034E" w:rsidRDefault="00D91661" w:rsidP="00D91661">
            <w:pPr>
              <w:spacing w:after="0" w:line="240" w:lineRule="auto"/>
              <w:rPr>
                <w:rFonts w:cs="Calibri"/>
                <w:b/>
                <w:sz w:val="20"/>
                <w:szCs w:val="20"/>
              </w:rPr>
            </w:pPr>
            <w:r w:rsidRPr="00C3034E">
              <w:rPr>
                <w:rFonts w:cs="Calibri"/>
                <w:sz w:val="20"/>
                <w:szCs w:val="20"/>
              </w:rPr>
              <w:t>Stupnja opremljenosti materijalnim sredstvima i opremom</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5B545462" w14:textId="77777777" w:rsidR="00D91661" w:rsidRPr="00C3034E" w:rsidRDefault="00D91661" w:rsidP="00D91661">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4D362A36"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31FE4810" w14:textId="682E5E49"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vAlign w:val="center"/>
          </w:tcPr>
          <w:p w14:paraId="031F5D9D" w14:textId="7818BD98" w:rsidR="00D91661" w:rsidRPr="00C3034E" w:rsidRDefault="00D91661" w:rsidP="00D91661">
            <w:pPr>
              <w:spacing w:after="0" w:line="240" w:lineRule="auto"/>
              <w:jc w:val="center"/>
              <w:rPr>
                <w:rFonts w:cs="Calibri"/>
                <w:b/>
                <w:sz w:val="20"/>
                <w:szCs w:val="20"/>
              </w:rPr>
            </w:pPr>
          </w:p>
        </w:tc>
      </w:tr>
      <w:tr w:rsidR="00D91661" w:rsidRPr="001608E9" w14:paraId="07ADF9B2"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0CCA6" w14:textId="77777777" w:rsidR="00D91661" w:rsidRPr="00C3034E" w:rsidRDefault="00D91661" w:rsidP="00D91661">
            <w:pPr>
              <w:spacing w:after="0" w:line="240" w:lineRule="auto"/>
              <w:rPr>
                <w:rFonts w:cs="Calibri"/>
                <w:b/>
                <w:sz w:val="20"/>
                <w:szCs w:val="20"/>
              </w:rPr>
            </w:pPr>
            <w:r w:rsidRPr="00C3034E">
              <w:rPr>
                <w:rFonts w:cs="Calibri"/>
                <w:sz w:val="20"/>
                <w:szCs w:val="20"/>
              </w:rPr>
              <w:t>Vremena mobilizacijske spremnosti/operativne gotovosti</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7777D5B1" w14:textId="77777777" w:rsidR="00D91661" w:rsidRPr="00C3034E" w:rsidRDefault="00D91661" w:rsidP="00D91661">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4B4DDBE4"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4F98596"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7386711A"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1608E9" w14:paraId="13396BE3"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0CFE5" w14:textId="77777777" w:rsidR="00D91661" w:rsidRPr="00C3034E" w:rsidRDefault="00D91661" w:rsidP="00D91661">
            <w:pPr>
              <w:spacing w:after="0" w:line="240" w:lineRule="auto"/>
              <w:rPr>
                <w:rFonts w:cs="Calibri"/>
                <w:b/>
                <w:sz w:val="20"/>
                <w:szCs w:val="20"/>
              </w:rPr>
            </w:pPr>
            <w:r w:rsidRPr="00C3034E">
              <w:rPr>
                <w:rFonts w:cs="Calibri"/>
                <w:sz w:val="20"/>
                <w:szCs w:val="20"/>
              </w:rPr>
              <w:t>Samodostatnosti i logističkoj potpori</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0F4460CE" w14:textId="77777777" w:rsidR="00D91661" w:rsidRPr="00C3034E" w:rsidRDefault="00D91661" w:rsidP="00D91661">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4D4285CB"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0C13971D"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6698E942"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1608E9" w14:paraId="3C1B5158" w14:textId="77777777" w:rsidTr="002C12C1">
        <w:trPr>
          <w:trHeight w:val="88"/>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EC8DF4" w14:textId="77777777" w:rsidR="00D91661" w:rsidRPr="00C3034E" w:rsidRDefault="00D91661" w:rsidP="00D91661">
            <w:pPr>
              <w:spacing w:after="0" w:line="240" w:lineRule="auto"/>
              <w:rPr>
                <w:rFonts w:cs="Calibri"/>
                <w:b/>
                <w:sz w:val="20"/>
                <w:szCs w:val="20"/>
              </w:rPr>
            </w:pPr>
            <w:r w:rsidRPr="00C3034E">
              <w:rPr>
                <w:rFonts w:cs="Calibri"/>
                <w:sz w:val="20"/>
                <w:szCs w:val="20"/>
                <w:u w:val="single"/>
              </w:rPr>
              <w:t>Područje reagiranja - ZBIRNO</w:t>
            </w:r>
          </w:p>
        </w:tc>
        <w:tc>
          <w:tcPr>
            <w:tcW w:w="1745" w:type="dxa"/>
            <w:gridSpan w:val="2"/>
            <w:tcBorders>
              <w:top w:val="single" w:sz="4" w:space="0" w:color="000000"/>
              <w:left w:val="single" w:sz="4" w:space="0" w:color="000000"/>
              <w:bottom w:val="single" w:sz="4" w:space="0" w:color="000000"/>
              <w:right w:val="single" w:sz="4" w:space="0" w:color="000000"/>
            </w:tcBorders>
            <w:vAlign w:val="center"/>
          </w:tcPr>
          <w:p w14:paraId="3A0E7CBE" w14:textId="77777777" w:rsidR="00D91661" w:rsidRPr="00C3034E" w:rsidRDefault="00D91661" w:rsidP="00D91661">
            <w:pPr>
              <w:spacing w:after="0" w:line="240" w:lineRule="auto"/>
              <w:jc w:val="center"/>
              <w:rPr>
                <w:rFonts w:cs="Calibri"/>
                <w:b/>
                <w:sz w:val="20"/>
                <w:szCs w:val="20"/>
              </w:rPr>
            </w:pPr>
          </w:p>
        </w:tc>
        <w:tc>
          <w:tcPr>
            <w:tcW w:w="1633" w:type="dxa"/>
            <w:tcBorders>
              <w:top w:val="single" w:sz="4" w:space="0" w:color="000000"/>
              <w:left w:val="single" w:sz="4" w:space="0" w:color="000000"/>
              <w:bottom w:val="single" w:sz="4" w:space="0" w:color="000000"/>
              <w:right w:val="single" w:sz="4" w:space="0" w:color="000000"/>
            </w:tcBorders>
            <w:vAlign w:val="center"/>
          </w:tcPr>
          <w:p w14:paraId="58D45A37"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595DDF9"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41718C2C"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1608E9" w14:paraId="1E13DF68" w14:textId="77777777" w:rsidTr="002C12C1">
        <w:trPr>
          <w:trHeight w:val="119"/>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0C833E" w14:textId="77777777" w:rsidR="00D91661" w:rsidRPr="0051687D" w:rsidRDefault="00D91661" w:rsidP="00D91661">
            <w:pPr>
              <w:spacing w:after="0" w:line="240" w:lineRule="auto"/>
              <w:jc w:val="center"/>
              <w:rPr>
                <w:rFonts w:cs="Calibri"/>
                <w:b/>
                <w:sz w:val="20"/>
                <w:szCs w:val="20"/>
              </w:rPr>
            </w:pPr>
            <w:r w:rsidRPr="0051687D">
              <w:rPr>
                <w:rFonts w:cs="Calibri"/>
                <w:b/>
                <w:sz w:val="20"/>
                <w:szCs w:val="20"/>
              </w:rPr>
              <w:t>Operativne snage vatrogastva</w:t>
            </w:r>
          </w:p>
        </w:tc>
      </w:tr>
      <w:tr w:rsidR="00D91661" w:rsidRPr="001608E9" w14:paraId="5FE28F06"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E523F" w14:textId="77777777" w:rsidR="00D91661" w:rsidRPr="0051687D" w:rsidRDefault="00D91661" w:rsidP="00D91661">
            <w:pPr>
              <w:spacing w:after="0" w:line="240" w:lineRule="auto"/>
              <w:rPr>
                <w:rFonts w:cs="Calibri"/>
                <w:sz w:val="20"/>
                <w:szCs w:val="20"/>
              </w:rPr>
            </w:pPr>
            <w:r w:rsidRPr="0051687D">
              <w:rPr>
                <w:rFonts w:cs="Calibri"/>
                <w:sz w:val="20"/>
                <w:szCs w:val="20"/>
              </w:rPr>
              <w:t>Stupnja popunjenosti ljudstvom</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56474D" w14:textId="77777777" w:rsidR="00D91661" w:rsidRPr="0051687D" w:rsidRDefault="00D91661" w:rsidP="00D9166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A3E19" w14:textId="77777777" w:rsidR="00D91661" w:rsidRPr="0051687D"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D18DA" w14:textId="34D206E0" w:rsidR="00D91661" w:rsidRPr="0051687D" w:rsidRDefault="0051687D" w:rsidP="00D91661">
            <w:pPr>
              <w:spacing w:after="0" w:line="240" w:lineRule="auto"/>
              <w:jc w:val="center"/>
              <w:rPr>
                <w:rFonts w:cs="Calibri"/>
                <w:b/>
                <w:sz w:val="20"/>
                <w:szCs w:val="20"/>
              </w:rPr>
            </w:pPr>
            <w:r w:rsidRPr="0051687D">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F3FE3" w14:textId="55E41047" w:rsidR="00D91661" w:rsidRPr="0051687D" w:rsidRDefault="00D91661" w:rsidP="00D91661">
            <w:pPr>
              <w:spacing w:after="0" w:line="240" w:lineRule="auto"/>
              <w:jc w:val="center"/>
              <w:rPr>
                <w:rFonts w:cs="Calibri"/>
                <w:b/>
                <w:sz w:val="20"/>
                <w:szCs w:val="20"/>
              </w:rPr>
            </w:pPr>
          </w:p>
        </w:tc>
      </w:tr>
      <w:tr w:rsidR="00D91661" w:rsidRPr="001608E9" w14:paraId="4029A139"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5D5CA" w14:textId="77777777" w:rsidR="00D91661" w:rsidRPr="0051687D" w:rsidRDefault="00D91661" w:rsidP="00D91661">
            <w:pPr>
              <w:spacing w:after="0" w:line="240" w:lineRule="auto"/>
              <w:rPr>
                <w:rFonts w:cs="Calibri"/>
                <w:sz w:val="20"/>
                <w:szCs w:val="20"/>
              </w:rPr>
            </w:pPr>
            <w:r w:rsidRPr="0051687D">
              <w:rPr>
                <w:rFonts w:cs="Calibri"/>
                <w:sz w:val="20"/>
                <w:szCs w:val="20"/>
              </w:rPr>
              <w:t>Stupnja spremnosti zapovjednog osoblja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375C7B" w14:textId="77777777" w:rsidR="00D91661" w:rsidRPr="0051687D" w:rsidRDefault="00D91661" w:rsidP="00D9166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3BA12" w14:textId="77777777" w:rsidR="00D91661" w:rsidRPr="0051687D"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6600C8" w14:textId="77777777" w:rsidR="00D91661" w:rsidRPr="0051687D"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8D3FF" w14:textId="785E93BE" w:rsidR="00D91661" w:rsidRPr="0051687D" w:rsidRDefault="0051687D" w:rsidP="00D91661">
            <w:pPr>
              <w:spacing w:after="0" w:line="240" w:lineRule="auto"/>
              <w:jc w:val="center"/>
              <w:rPr>
                <w:rFonts w:cs="Calibri"/>
                <w:b/>
                <w:sz w:val="20"/>
                <w:szCs w:val="20"/>
              </w:rPr>
            </w:pPr>
            <w:r w:rsidRPr="0051687D">
              <w:rPr>
                <w:rFonts w:cs="Calibri"/>
                <w:b/>
                <w:sz w:val="20"/>
                <w:szCs w:val="20"/>
              </w:rPr>
              <w:t>X</w:t>
            </w:r>
          </w:p>
        </w:tc>
      </w:tr>
      <w:tr w:rsidR="00D91661" w:rsidRPr="001608E9" w14:paraId="1448254A"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ADB68" w14:textId="77777777" w:rsidR="00D91661" w:rsidRPr="0051687D" w:rsidRDefault="00D91661" w:rsidP="00D91661">
            <w:pPr>
              <w:spacing w:after="0" w:line="240" w:lineRule="auto"/>
              <w:rPr>
                <w:rFonts w:cs="Calibri"/>
                <w:sz w:val="20"/>
                <w:szCs w:val="20"/>
              </w:rPr>
            </w:pPr>
            <w:r w:rsidRPr="0051687D">
              <w:rPr>
                <w:rFonts w:cs="Calibri"/>
                <w:sz w:val="20"/>
                <w:szCs w:val="20"/>
              </w:rPr>
              <w:t>Stupnja osposobljenosti ljudstva i zapovjednog osoblja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FD422" w14:textId="77777777" w:rsidR="00D91661" w:rsidRPr="0051687D" w:rsidRDefault="00D91661" w:rsidP="00D9166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A14C3" w14:textId="77777777" w:rsidR="00D91661" w:rsidRPr="0051687D"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DB52B5" w14:textId="77777777" w:rsidR="00D91661" w:rsidRPr="0051687D"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0C9BD" w14:textId="5F56CE17" w:rsidR="00D91661" w:rsidRPr="0051687D" w:rsidRDefault="0051687D" w:rsidP="00D91661">
            <w:pPr>
              <w:spacing w:after="0" w:line="240" w:lineRule="auto"/>
              <w:jc w:val="center"/>
              <w:rPr>
                <w:rFonts w:cs="Calibri"/>
                <w:b/>
                <w:sz w:val="20"/>
                <w:szCs w:val="20"/>
              </w:rPr>
            </w:pPr>
            <w:r w:rsidRPr="0051687D">
              <w:rPr>
                <w:rFonts w:cs="Calibri"/>
                <w:b/>
                <w:sz w:val="20"/>
                <w:szCs w:val="20"/>
              </w:rPr>
              <w:t>X</w:t>
            </w:r>
          </w:p>
        </w:tc>
      </w:tr>
      <w:tr w:rsidR="00D91661" w:rsidRPr="001608E9" w14:paraId="286184A5"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B4241" w14:textId="77777777" w:rsidR="00D91661" w:rsidRPr="0051687D" w:rsidRDefault="00D91661" w:rsidP="00D91661">
            <w:pPr>
              <w:spacing w:after="0" w:line="240" w:lineRule="auto"/>
              <w:rPr>
                <w:rFonts w:cs="Calibri"/>
                <w:sz w:val="20"/>
                <w:szCs w:val="20"/>
              </w:rPr>
            </w:pPr>
            <w:r w:rsidRPr="0051687D">
              <w:rPr>
                <w:rFonts w:cs="Calibri"/>
                <w:sz w:val="20"/>
                <w:szCs w:val="20"/>
              </w:rPr>
              <w:t>Stupnja uvježbanosti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97E32" w14:textId="77777777" w:rsidR="00D91661" w:rsidRPr="0051687D" w:rsidRDefault="00D91661" w:rsidP="00D9166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B220C" w14:textId="77777777" w:rsidR="00D91661" w:rsidRPr="0051687D"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6170C" w14:textId="77777777" w:rsidR="00D91661" w:rsidRPr="0051687D"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F2EC1" w14:textId="202D421E" w:rsidR="00D91661" w:rsidRPr="0051687D" w:rsidRDefault="0051687D" w:rsidP="00D91661">
            <w:pPr>
              <w:spacing w:after="0" w:line="240" w:lineRule="auto"/>
              <w:jc w:val="center"/>
              <w:rPr>
                <w:rFonts w:cs="Calibri"/>
                <w:b/>
                <w:sz w:val="20"/>
                <w:szCs w:val="20"/>
              </w:rPr>
            </w:pPr>
            <w:r w:rsidRPr="0051687D">
              <w:rPr>
                <w:rFonts w:cs="Calibri"/>
                <w:b/>
                <w:sz w:val="20"/>
                <w:szCs w:val="20"/>
              </w:rPr>
              <w:t>X</w:t>
            </w:r>
          </w:p>
        </w:tc>
      </w:tr>
      <w:tr w:rsidR="00D91661" w:rsidRPr="001608E9" w14:paraId="6D3974FD"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A8250" w14:textId="77777777" w:rsidR="00D91661" w:rsidRPr="0051687D" w:rsidRDefault="00D91661" w:rsidP="00D91661">
            <w:pPr>
              <w:spacing w:after="0" w:line="240" w:lineRule="auto"/>
              <w:rPr>
                <w:rFonts w:cs="Calibri"/>
                <w:sz w:val="20"/>
                <w:szCs w:val="20"/>
              </w:rPr>
            </w:pPr>
            <w:r w:rsidRPr="0051687D">
              <w:rPr>
                <w:rFonts w:cs="Calibri"/>
                <w:sz w:val="20"/>
                <w:szCs w:val="20"/>
              </w:rPr>
              <w:t>Stupnja opremljenosti materijalnim sredstvima i opremom</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5FEC5" w14:textId="77777777" w:rsidR="00D91661" w:rsidRPr="0051687D" w:rsidRDefault="00D91661" w:rsidP="00D9166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B9EE3" w14:textId="274D7FFA" w:rsidR="00D91661" w:rsidRPr="0051687D"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2B43B5" w14:textId="034E32BF" w:rsidR="00D91661" w:rsidRPr="0051687D" w:rsidRDefault="0051687D" w:rsidP="00D91661">
            <w:pPr>
              <w:spacing w:after="0" w:line="240" w:lineRule="auto"/>
              <w:jc w:val="center"/>
              <w:rPr>
                <w:rFonts w:cs="Calibri"/>
                <w:b/>
                <w:sz w:val="20"/>
                <w:szCs w:val="20"/>
              </w:rPr>
            </w:pPr>
            <w:r w:rsidRPr="0051687D">
              <w:rPr>
                <w:rFonts w:cs="Calibri"/>
                <w:b/>
                <w:sz w:val="20"/>
                <w:szCs w:val="20"/>
              </w:rPr>
              <w:t>X</w:t>
            </w: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1370B" w14:textId="77777777" w:rsidR="00D91661" w:rsidRPr="0051687D" w:rsidRDefault="00D91661" w:rsidP="00D91661">
            <w:pPr>
              <w:spacing w:after="0" w:line="240" w:lineRule="auto"/>
              <w:jc w:val="center"/>
              <w:rPr>
                <w:rFonts w:cs="Calibri"/>
                <w:b/>
                <w:sz w:val="20"/>
                <w:szCs w:val="20"/>
              </w:rPr>
            </w:pPr>
          </w:p>
        </w:tc>
      </w:tr>
      <w:tr w:rsidR="00D91661" w:rsidRPr="001608E9" w14:paraId="63195B18"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9FF80" w14:textId="77777777" w:rsidR="00D91661" w:rsidRPr="0051687D" w:rsidRDefault="00D91661" w:rsidP="00D91661">
            <w:pPr>
              <w:spacing w:after="0" w:line="240" w:lineRule="auto"/>
              <w:rPr>
                <w:rFonts w:cs="Calibri"/>
                <w:sz w:val="20"/>
                <w:szCs w:val="20"/>
              </w:rPr>
            </w:pPr>
            <w:r w:rsidRPr="0051687D">
              <w:rPr>
                <w:rFonts w:cs="Calibri"/>
                <w:sz w:val="20"/>
                <w:szCs w:val="20"/>
              </w:rPr>
              <w:t>Vremena mobilizacijske spremnosti/operativne gotovosti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BB96D" w14:textId="77777777" w:rsidR="00D91661" w:rsidRPr="0051687D" w:rsidRDefault="00D91661" w:rsidP="00D9166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561F7" w14:textId="77777777" w:rsidR="00D91661" w:rsidRPr="0051687D"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C12A1" w14:textId="7A986052" w:rsidR="00D91661" w:rsidRPr="0051687D"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3726B" w14:textId="69FD858D" w:rsidR="00D91661" w:rsidRPr="0051687D" w:rsidRDefault="0051687D" w:rsidP="00D91661">
            <w:pPr>
              <w:spacing w:after="0" w:line="240" w:lineRule="auto"/>
              <w:jc w:val="center"/>
              <w:rPr>
                <w:rFonts w:cs="Calibri"/>
                <w:b/>
                <w:sz w:val="20"/>
                <w:szCs w:val="20"/>
              </w:rPr>
            </w:pPr>
            <w:r w:rsidRPr="0051687D">
              <w:rPr>
                <w:rFonts w:cs="Calibri"/>
                <w:b/>
                <w:sz w:val="20"/>
                <w:szCs w:val="20"/>
              </w:rPr>
              <w:t>X</w:t>
            </w:r>
          </w:p>
        </w:tc>
      </w:tr>
      <w:tr w:rsidR="00D91661" w:rsidRPr="001608E9" w14:paraId="6223C694"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89B08" w14:textId="77777777" w:rsidR="00D91661" w:rsidRPr="0051687D" w:rsidRDefault="00D91661" w:rsidP="00D91661">
            <w:pPr>
              <w:spacing w:after="0" w:line="240" w:lineRule="auto"/>
              <w:rPr>
                <w:rFonts w:cs="Calibri"/>
                <w:sz w:val="20"/>
                <w:szCs w:val="20"/>
              </w:rPr>
            </w:pPr>
            <w:r w:rsidRPr="0051687D">
              <w:rPr>
                <w:rFonts w:cs="Calibri"/>
                <w:sz w:val="20"/>
                <w:szCs w:val="20"/>
              </w:rPr>
              <w:t>Samodostatnosti i logističkoj potpori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070A6" w14:textId="77777777" w:rsidR="00D91661" w:rsidRPr="0051687D" w:rsidRDefault="00D91661" w:rsidP="00D9166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E7BFA" w14:textId="77777777" w:rsidR="00D91661" w:rsidRPr="0051687D"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70056" w14:textId="0DC044D0" w:rsidR="00D91661" w:rsidRPr="0051687D"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4A6E7" w14:textId="3DF96CF5" w:rsidR="00D91661" w:rsidRPr="0051687D" w:rsidRDefault="0051687D" w:rsidP="00D91661">
            <w:pPr>
              <w:spacing w:after="0" w:line="240" w:lineRule="auto"/>
              <w:jc w:val="center"/>
              <w:rPr>
                <w:rFonts w:cs="Calibri"/>
                <w:b/>
                <w:sz w:val="20"/>
                <w:szCs w:val="20"/>
              </w:rPr>
            </w:pPr>
            <w:r w:rsidRPr="0051687D">
              <w:rPr>
                <w:rFonts w:cs="Calibri"/>
                <w:b/>
                <w:sz w:val="20"/>
                <w:szCs w:val="20"/>
              </w:rPr>
              <w:t>X</w:t>
            </w:r>
          </w:p>
        </w:tc>
      </w:tr>
      <w:tr w:rsidR="00D91661" w:rsidRPr="001608E9" w14:paraId="71B2F9A1" w14:textId="77777777" w:rsidTr="002C12C1">
        <w:trPr>
          <w:trHeight w:val="13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613BB" w14:textId="77777777" w:rsidR="00D91661" w:rsidRPr="0051687D" w:rsidRDefault="00D91661" w:rsidP="00D91661">
            <w:pPr>
              <w:spacing w:after="0" w:line="240" w:lineRule="auto"/>
              <w:rPr>
                <w:rFonts w:cs="Calibri"/>
                <w:sz w:val="20"/>
                <w:szCs w:val="20"/>
                <w:u w:val="single"/>
              </w:rPr>
            </w:pPr>
            <w:r w:rsidRPr="0051687D">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F98FD" w14:textId="77777777" w:rsidR="00D91661" w:rsidRPr="0051687D" w:rsidRDefault="00D91661" w:rsidP="00D91661">
            <w:pPr>
              <w:spacing w:after="0" w:line="240" w:lineRule="auto"/>
              <w:jc w:val="center"/>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D1A9E" w14:textId="77777777" w:rsidR="00D91661" w:rsidRPr="0051687D"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31124" w14:textId="77777777" w:rsidR="00D91661" w:rsidRPr="0051687D"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561BA" w14:textId="24D5D1B7" w:rsidR="00D91661" w:rsidRPr="0051687D" w:rsidRDefault="0051687D" w:rsidP="00D91661">
            <w:pPr>
              <w:spacing w:after="0" w:line="240" w:lineRule="auto"/>
              <w:jc w:val="center"/>
              <w:rPr>
                <w:rFonts w:cs="Calibri"/>
                <w:b/>
                <w:sz w:val="20"/>
                <w:szCs w:val="20"/>
              </w:rPr>
            </w:pPr>
            <w:r w:rsidRPr="0051687D">
              <w:rPr>
                <w:rFonts w:cs="Calibri"/>
                <w:b/>
                <w:sz w:val="20"/>
                <w:szCs w:val="20"/>
              </w:rPr>
              <w:t>X</w:t>
            </w:r>
          </w:p>
        </w:tc>
      </w:tr>
      <w:tr w:rsidR="00D91661" w:rsidRPr="001608E9" w14:paraId="266E53B1" w14:textId="77777777" w:rsidTr="002C12C1">
        <w:trPr>
          <w:trHeight w:val="98"/>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F8641"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Povjerenici civilne zaštite i njihovi zamjenici</w:t>
            </w:r>
          </w:p>
        </w:tc>
      </w:tr>
      <w:tr w:rsidR="00D91661" w:rsidRPr="001608E9" w14:paraId="2C16F0D4" w14:textId="77777777" w:rsidTr="002C12C1">
        <w:trPr>
          <w:trHeight w:val="146"/>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D6C50" w14:textId="77777777" w:rsidR="00D91661" w:rsidRPr="00C3034E" w:rsidRDefault="00D91661" w:rsidP="00D91661">
            <w:pPr>
              <w:spacing w:after="0" w:line="240" w:lineRule="auto"/>
              <w:rPr>
                <w:rFonts w:cs="Calibri"/>
                <w:sz w:val="20"/>
                <w:szCs w:val="20"/>
              </w:rPr>
            </w:pPr>
            <w:r w:rsidRPr="00C3034E">
              <w:rPr>
                <w:rFonts w:cs="Calibri"/>
                <w:sz w:val="20"/>
                <w:szCs w:val="20"/>
              </w:rPr>
              <w:t>Stupnja popunjenosti ljudstvom</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1300C" w14:textId="134A0CBF" w:rsidR="00D91661" w:rsidRPr="00C3034E" w:rsidRDefault="00C3034E"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D2748" w14:textId="5F16DD58"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8D6B7" w14:textId="44A191D4"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1F0FD" w14:textId="08B10D78" w:rsidR="00D91661" w:rsidRPr="00C3034E" w:rsidRDefault="00D91661" w:rsidP="00D91661">
            <w:pPr>
              <w:spacing w:after="0" w:line="240" w:lineRule="auto"/>
              <w:jc w:val="center"/>
              <w:rPr>
                <w:rFonts w:cs="Calibri"/>
                <w:b/>
                <w:sz w:val="20"/>
                <w:szCs w:val="20"/>
              </w:rPr>
            </w:pPr>
          </w:p>
        </w:tc>
      </w:tr>
      <w:tr w:rsidR="00D91661" w:rsidRPr="001608E9" w14:paraId="02B38FFA"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1C378" w14:textId="77777777" w:rsidR="00D91661" w:rsidRPr="00C3034E" w:rsidRDefault="00D91661" w:rsidP="00D91661">
            <w:pPr>
              <w:spacing w:after="0" w:line="240" w:lineRule="auto"/>
              <w:rPr>
                <w:rFonts w:cs="Calibri"/>
                <w:sz w:val="20"/>
                <w:szCs w:val="20"/>
              </w:rPr>
            </w:pPr>
            <w:r w:rsidRPr="00C3034E">
              <w:rPr>
                <w:rFonts w:cs="Calibri"/>
                <w:sz w:val="20"/>
                <w:szCs w:val="20"/>
              </w:rPr>
              <w:t>Stupnja spremnosti zapovjednog osoblja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48CE4" w14:textId="1AD7A80D" w:rsidR="00D91661" w:rsidRPr="00C3034E" w:rsidRDefault="00C3034E"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ADC672"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A2BF0F"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86C67" w14:textId="0B5E6980" w:rsidR="00D91661" w:rsidRPr="00C3034E" w:rsidRDefault="00D91661" w:rsidP="00D91661">
            <w:pPr>
              <w:spacing w:after="0" w:line="240" w:lineRule="auto"/>
              <w:jc w:val="center"/>
              <w:rPr>
                <w:rFonts w:cs="Calibri"/>
                <w:b/>
                <w:sz w:val="20"/>
                <w:szCs w:val="20"/>
              </w:rPr>
            </w:pPr>
          </w:p>
        </w:tc>
      </w:tr>
      <w:tr w:rsidR="00D91661" w:rsidRPr="001608E9" w14:paraId="64D2B5D7" w14:textId="77777777" w:rsidTr="002C12C1">
        <w:trPr>
          <w:trHeight w:val="8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A7144E" w14:textId="77777777" w:rsidR="00D91661" w:rsidRPr="00C3034E" w:rsidRDefault="00D91661" w:rsidP="00D91661">
            <w:pPr>
              <w:spacing w:after="0" w:line="240" w:lineRule="auto"/>
              <w:rPr>
                <w:rFonts w:cs="Calibri"/>
                <w:sz w:val="20"/>
                <w:szCs w:val="20"/>
              </w:rPr>
            </w:pPr>
            <w:r w:rsidRPr="00C3034E">
              <w:rPr>
                <w:rFonts w:cs="Calibri"/>
                <w:sz w:val="20"/>
                <w:szCs w:val="20"/>
              </w:rPr>
              <w:t>Stupnja osposobljenosti ljudstva i zapovjednog osoblja</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2CDCD" w14:textId="5E56A8BA" w:rsidR="00D91661" w:rsidRPr="00C3034E" w:rsidRDefault="00C3034E"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5E1DAB" w14:textId="400200BF"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A50E0D"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8D5E6" w14:textId="77777777" w:rsidR="00D91661" w:rsidRPr="00C3034E" w:rsidRDefault="00D91661" w:rsidP="00D91661">
            <w:pPr>
              <w:spacing w:after="0" w:line="240" w:lineRule="auto"/>
              <w:rPr>
                <w:rFonts w:cs="Calibri"/>
                <w:b/>
                <w:sz w:val="20"/>
                <w:szCs w:val="20"/>
              </w:rPr>
            </w:pPr>
          </w:p>
        </w:tc>
      </w:tr>
      <w:tr w:rsidR="00D91661" w:rsidRPr="001608E9" w14:paraId="2A43718A"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6D86B" w14:textId="77777777" w:rsidR="00D91661" w:rsidRPr="00C3034E" w:rsidRDefault="00D91661" w:rsidP="00D91661">
            <w:pPr>
              <w:spacing w:after="0" w:line="240" w:lineRule="auto"/>
              <w:rPr>
                <w:rFonts w:cs="Calibri"/>
                <w:sz w:val="20"/>
                <w:szCs w:val="20"/>
              </w:rPr>
            </w:pPr>
            <w:r w:rsidRPr="00C3034E">
              <w:rPr>
                <w:rFonts w:cs="Calibri"/>
                <w:sz w:val="20"/>
                <w:szCs w:val="20"/>
              </w:rPr>
              <w:t>Stupnja uvježbanosti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F93624" w14:textId="3D93D5A4" w:rsidR="00D91661" w:rsidRPr="00C3034E" w:rsidRDefault="00C3034E"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F08E7" w14:textId="27E3853F"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56034"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E8A65F" w14:textId="77777777" w:rsidR="00D91661" w:rsidRPr="00C3034E" w:rsidRDefault="00D91661" w:rsidP="00D91661">
            <w:pPr>
              <w:spacing w:after="0" w:line="240" w:lineRule="auto"/>
              <w:rPr>
                <w:rFonts w:cs="Calibri"/>
                <w:b/>
                <w:sz w:val="20"/>
                <w:szCs w:val="20"/>
              </w:rPr>
            </w:pPr>
          </w:p>
        </w:tc>
      </w:tr>
      <w:tr w:rsidR="00D91661" w:rsidRPr="001608E9" w14:paraId="0A43776E"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78B9A" w14:textId="77777777" w:rsidR="00D91661" w:rsidRPr="00C3034E" w:rsidRDefault="00D91661" w:rsidP="00D91661">
            <w:pPr>
              <w:spacing w:after="0" w:line="240" w:lineRule="auto"/>
              <w:rPr>
                <w:rFonts w:cs="Calibri"/>
                <w:sz w:val="20"/>
                <w:szCs w:val="20"/>
              </w:rPr>
            </w:pPr>
            <w:r w:rsidRPr="00C3034E">
              <w:rPr>
                <w:rFonts w:cs="Calibri"/>
                <w:sz w:val="20"/>
                <w:szCs w:val="20"/>
              </w:rPr>
              <w:t>Stupnja opremljenosti materijalnim sredstvima i opremom</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3964C" w14:textId="6B77C7E5" w:rsidR="00D91661" w:rsidRPr="00C3034E" w:rsidRDefault="00C3034E"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9A520"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9062FC"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25DC0" w14:textId="77777777" w:rsidR="00D91661" w:rsidRPr="00C3034E" w:rsidRDefault="00D91661" w:rsidP="00D91661">
            <w:pPr>
              <w:spacing w:after="0" w:line="240" w:lineRule="auto"/>
              <w:rPr>
                <w:rFonts w:cs="Calibri"/>
                <w:b/>
                <w:sz w:val="20"/>
                <w:szCs w:val="20"/>
              </w:rPr>
            </w:pPr>
          </w:p>
        </w:tc>
      </w:tr>
      <w:tr w:rsidR="00D91661" w:rsidRPr="001608E9" w14:paraId="2A6F615B"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960EB" w14:textId="77777777" w:rsidR="00D91661" w:rsidRPr="00C3034E" w:rsidRDefault="00D91661" w:rsidP="00D91661">
            <w:pPr>
              <w:spacing w:after="0" w:line="240" w:lineRule="auto"/>
              <w:rPr>
                <w:rFonts w:cs="Calibri"/>
                <w:sz w:val="20"/>
                <w:szCs w:val="20"/>
              </w:rPr>
            </w:pPr>
            <w:r w:rsidRPr="00C3034E">
              <w:rPr>
                <w:rFonts w:cs="Calibri"/>
                <w:sz w:val="20"/>
                <w:szCs w:val="20"/>
              </w:rPr>
              <w:t>Vremena mobilizacijske spremnosti/operativne gotovosti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80CC8" w14:textId="6D3C9BCB" w:rsidR="00D91661" w:rsidRPr="00C3034E" w:rsidRDefault="00C3034E"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F46B3"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80630" w14:textId="41917F9D"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522C04" w14:textId="77777777" w:rsidR="00D91661" w:rsidRPr="00C3034E" w:rsidRDefault="00D91661" w:rsidP="00D91661">
            <w:pPr>
              <w:spacing w:after="0" w:line="240" w:lineRule="auto"/>
              <w:rPr>
                <w:rFonts w:cs="Calibri"/>
                <w:b/>
                <w:sz w:val="20"/>
                <w:szCs w:val="20"/>
              </w:rPr>
            </w:pPr>
          </w:p>
        </w:tc>
      </w:tr>
      <w:tr w:rsidR="00D91661" w:rsidRPr="001608E9" w14:paraId="040539D8"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F6B9FA" w14:textId="77777777" w:rsidR="00D91661" w:rsidRPr="00C3034E" w:rsidRDefault="00D91661" w:rsidP="00D91661">
            <w:pPr>
              <w:spacing w:after="0" w:line="240" w:lineRule="auto"/>
              <w:rPr>
                <w:rFonts w:cs="Calibri"/>
                <w:sz w:val="20"/>
                <w:szCs w:val="20"/>
              </w:rPr>
            </w:pPr>
            <w:r w:rsidRPr="00C3034E">
              <w:rPr>
                <w:rFonts w:cs="Calibri"/>
                <w:sz w:val="20"/>
                <w:szCs w:val="20"/>
              </w:rPr>
              <w:t>Samodostatnosti i logističkoj potpori</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495E19" w14:textId="4931A179" w:rsidR="00D91661" w:rsidRPr="00C3034E" w:rsidRDefault="00C3034E"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BBA5B"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8DD4B" w14:textId="05D9757E"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EE74D8" w14:textId="77777777" w:rsidR="00D91661" w:rsidRPr="00C3034E" w:rsidRDefault="00D91661" w:rsidP="00D91661">
            <w:pPr>
              <w:spacing w:after="0" w:line="240" w:lineRule="auto"/>
              <w:rPr>
                <w:rFonts w:cs="Calibri"/>
                <w:b/>
                <w:sz w:val="20"/>
                <w:szCs w:val="20"/>
              </w:rPr>
            </w:pPr>
          </w:p>
        </w:tc>
      </w:tr>
      <w:tr w:rsidR="00D91661" w:rsidRPr="001608E9" w14:paraId="2B1DD4C8"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8CFDC" w14:textId="77777777" w:rsidR="00D91661" w:rsidRPr="00C3034E" w:rsidRDefault="00D91661" w:rsidP="00D91661">
            <w:pPr>
              <w:spacing w:after="0" w:line="240" w:lineRule="auto"/>
            </w:pPr>
            <w:r w:rsidRPr="00C3034E">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B1432" w14:textId="100C7A00" w:rsidR="00D91661" w:rsidRPr="00C3034E" w:rsidRDefault="00C3034E" w:rsidP="00D91661">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2A3DE" w14:textId="75CA0AB1"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57675" w14:textId="027D12E2"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E3541" w14:textId="77777777" w:rsidR="00D91661" w:rsidRPr="00C3034E" w:rsidRDefault="00D91661" w:rsidP="00D91661">
            <w:pPr>
              <w:spacing w:after="0" w:line="240" w:lineRule="auto"/>
              <w:rPr>
                <w:rFonts w:cs="Calibri"/>
                <w:b/>
                <w:sz w:val="20"/>
                <w:szCs w:val="20"/>
              </w:rPr>
            </w:pPr>
          </w:p>
        </w:tc>
      </w:tr>
      <w:tr w:rsidR="00D91661" w:rsidRPr="00C3034E" w14:paraId="6022DF4F"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8D227"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3. Prikaz stanja mobilnosti operativnih kapaciteta sustava civilne zaštite i stanja komunikacijskih kapaciteta</w:t>
            </w:r>
          </w:p>
        </w:tc>
      </w:tr>
      <w:tr w:rsidR="00D91661" w:rsidRPr="00C3034E" w14:paraId="397F7852"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DBBEE"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Operativne snage Crvenog križa</w:t>
            </w:r>
          </w:p>
        </w:tc>
      </w:tr>
      <w:tr w:rsidR="00D91661" w:rsidRPr="00C3034E" w14:paraId="3EA98F01"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7B9FA" w14:textId="77777777" w:rsidR="00D91661" w:rsidRPr="00C3034E" w:rsidRDefault="00D91661" w:rsidP="00D91661">
            <w:pPr>
              <w:spacing w:after="0" w:line="240" w:lineRule="auto"/>
              <w:rPr>
                <w:rFonts w:cs="Calibri"/>
                <w:b/>
                <w:sz w:val="20"/>
                <w:szCs w:val="20"/>
              </w:rPr>
            </w:pPr>
            <w:r w:rsidRPr="00C3034E">
              <w:rPr>
                <w:rFonts w:cs="Calibri"/>
                <w:sz w:val="20"/>
                <w:szCs w:val="20"/>
              </w:rPr>
              <w:t>Stanje transportne potpore</w:t>
            </w:r>
          </w:p>
        </w:tc>
        <w:tc>
          <w:tcPr>
            <w:tcW w:w="1690" w:type="dxa"/>
            <w:tcBorders>
              <w:top w:val="single" w:sz="4" w:space="0" w:color="000000"/>
              <w:left w:val="single" w:sz="4" w:space="0" w:color="000000"/>
              <w:bottom w:val="single" w:sz="4" w:space="0" w:color="000000"/>
              <w:right w:val="single" w:sz="4" w:space="0" w:color="000000"/>
            </w:tcBorders>
            <w:vAlign w:val="center"/>
          </w:tcPr>
          <w:p w14:paraId="76E6A401" w14:textId="77777777" w:rsidR="00D91661" w:rsidRPr="00C3034E" w:rsidRDefault="00D91661" w:rsidP="00D9166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vAlign w:val="center"/>
          </w:tcPr>
          <w:p w14:paraId="092EA1B1" w14:textId="77777777" w:rsidR="00D91661" w:rsidRPr="00C3034E" w:rsidRDefault="00D91661" w:rsidP="00D91661">
            <w:pPr>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5CFDC95B" w14:textId="77777777" w:rsidR="00D91661" w:rsidRPr="00C3034E" w:rsidRDefault="00D91661" w:rsidP="00D91661">
            <w:pPr>
              <w:spacing w:after="0" w:line="240" w:lineRule="auto"/>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0F22A1E5"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C3034E" w14:paraId="168D1139"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FF7C7" w14:textId="77777777" w:rsidR="00D91661" w:rsidRPr="00C3034E" w:rsidRDefault="00D91661" w:rsidP="00D91661">
            <w:pPr>
              <w:spacing w:after="0" w:line="240" w:lineRule="auto"/>
              <w:rPr>
                <w:rFonts w:cs="Calibri"/>
                <w:b/>
                <w:sz w:val="20"/>
                <w:szCs w:val="20"/>
              </w:rPr>
            </w:pPr>
            <w:r w:rsidRPr="00C3034E">
              <w:rPr>
                <w:rFonts w:cs="Calibri"/>
                <w:sz w:val="20"/>
                <w:szCs w:val="20"/>
              </w:rPr>
              <w:t>Stanje komunikacijskih kapaciteta</w:t>
            </w:r>
          </w:p>
        </w:tc>
        <w:tc>
          <w:tcPr>
            <w:tcW w:w="1690" w:type="dxa"/>
            <w:tcBorders>
              <w:top w:val="single" w:sz="4" w:space="0" w:color="000000"/>
              <w:left w:val="single" w:sz="4" w:space="0" w:color="000000"/>
              <w:bottom w:val="single" w:sz="4" w:space="0" w:color="000000"/>
              <w:right w:val="single" w:sz="4" w:space="0" w:color="000000"/>
            </w:tcBorders>
            <w:vAlign w:val="center"/>
          </w:tcPr>
          <w:p w14:paraId="70313BAC" w14:textId="77777777" w:rsidR="00D91661" w:rsidRPr="00C3034E" w:rsidRDefault="00D91661" w:rsidP="00D9166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vAlign w:val="center"/>
          </w:tcPr>
          <w:p w14:paraId="2BCB2009" w14:textId="77777777" w:rsidR="00D91661" w:rsidRPr="00C3034E" w:rsidRDefault="00D91661" w:rsidP="00D91661">
            <w:pPr>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2A98B823" w14:textId="77777777" w:rsidR="00D91661" w:rsidRPr="00C3034E" w:rsidRDefault="00D91661" w:rsidP="00D91661">
            <w:pPr>
              <w:spacing w:after="0" w:line="240" w:lineRule="auto"/>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3FDCD967"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C3034E" w14:paraId="306001D1"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A7227" w14:textId="77777777" w:rsidR="00D91661" w:rsidRPr="00C3034E" w:rsidRDefault="00D91661" w:rsidP="00D91661">
            <w:pPr>
              <w:spacing w:after="0" w:line="240" w:lineRule="auto"/>
              <w:rPr>
                <w:rFonts w:cs="Calibri"/>
                <w:b/>
                <w:sz w:val="20"/>
                <w:szCs w:val="20"/>
              </w:rPr>
            </w:pPr>
            <w:r w:rsidRPr="00C3034E">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vAlign w:val="center"/>
          </w:tcPr>
          <w:p w14:paraId="235A0FB9" w14:textId="77777777" w:rsidR="00D91661" w:rsidRPr="00C3034E" w:rsidRDefault="00D91661" w:rsidP="00D9166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vAlign w:val="center"/>
          </w:tcPr>
          <w:p w14:paraId="5119DF9B" w14:textId="77777777" w:rsidR="00D91661" w:rsidRPr="00C3034E" w:rsidRDefault="00D91661" w:rsidP="00D91661">
            <w:pPr>
              <w:spacing w:after="0" w:line="240" w:lineRule="auto"/>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vAlign w:val="center"/>
          </w:tcPr>
          <w:p w14:paraId="68A42E60" w14:textId="77777777" w:rsidR="00D91661" w:rsidRPr="00C3034E" w:rsidRDefault="00D91661" w:rsidP="00D91661">
            <w:pPr>
              <w:spacing w:after="0" w:line="240" w:lineRule="auto"/>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vAlign w:val="center"/>
          </w:tcPr>
          <w:p w14:paraId="7D93F662"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C3034E" w14:paraId="22232AFC"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27E46"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Operativne snage vatrogastva</w:t>
            </w:r>
          </w:p>
        </w:tc>
      </w:tr>
      <w:tr w:rsidR="00D91661" w:rsidRPr="00C3034E" w14:paraId="4683D610"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4BA39" w14:textId="77777777" w:rsidR="00D91661" w:rsidRPr="00C3034E" w:rsidRDefault="00D91661" w:rsidP="00D91661">
            <w:pPr>
              <w:spacing w:after="0" w:line="240" w:lineRule="auto"/>
              <w:rPr>
                <w:rFonts w:cs="Calibri"/>
                <w:sz w:val="20"/>
                <w:szCs w:val="20"/>
              </w:rPr>
            </w:pPr>
            <w:r w:rsidRPr="00C3034E">
              <w:rPr>
                <w:rFonts w:cs="Calibri"/>
                <w:sz w:val="20"/>
                <w:szCs w:val="20"/>
              </w:rPr>
              <w:t xml:space="preserve">Stanje transportne potpore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D8EAC9" w14:textId="77777777" w:rsidR="00D91661" w:rsidRPr="00C3034E" w:rsidRDefault="00D91661" w:rsidP="00D9166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3DED7"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88BF7"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E3C7F"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C3034E" w14:paraId="70163E1B"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B7FC74" w14:textId="77777777" w:rsidR="00D91661" w:rsidRPr="00C3034E" w:rsidRDefault="00D91661" w:rsidP="00D91661">
            <w:pPr>
              <w:spacing w:after="0" w:line="240" w:lineRule="auto"/>
              <w:rPr>
                <w:rFonts w:cs="Calibri"/>
                <w:sz w:val="20"/>
                <w:szCs w:val="20"/>
              </w:rPr>
            </w:pPr>
            <w:r w:rsidRPr="00C3034E">
              <w:rPr>
                <w:rFonts w:cs="Calibri"/>
                <w:sz w:val="20"/>
                <w:szCs w:val="20"/>
              </w:rPr>
              <w:t xml:space="preserve">Stanje komunikacijskih kapaciteta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CC36A" w14:textId="77777777" w:rsidR="00D91661" w:rsidRPr="00C3034E" w:rsidRDefault="00D91661" w:rsidP="00D9166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161BE"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FA49E"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B1F22"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C3034E" w14:paraId="25BDB998"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97B3C" w14:textId="77777777" w:rsidR="00D91661" w:rsidRPr="00C3034E" w:rsidRDefault="00D91661" w:rsidP="00D91661">
            <w:pPr>
              <w:spacing w:after="0" w:line="240" w:lineRule="auto"/>
              <w:rPr>
                <w:rFonts w:cs="Calibri"/>
                <w:sz w:val="20"/>
                <w:szCs w:val="20"/>
                <w:u w:val="single"/>
              </w:rPr>
            </w:pPr>
            <w:r w:rsidRPr="00C3034E">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97627" w14:textId="77777777" w:rsidR="00D91661" w:rsidRPr="00C3034E" w:rsidRDefault="00D91661" w:rsidP="00D91661">
            <w:pPr>
              <w:spacing w:after="0" w:line="240" w:lineRule="auto"/>
              <w:rPr>
                <w:rFonts w:cs="Calibri"/>
                <w:b/>
                <w:sz w:val="20"/>
                <w:szCs w:val="20"/>
              </w:rPr>
            </w:pP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68956" w14:textId="77777777" w:rsidR="00D91661" w:rsidRPr="00C3034E" w:rsidRDefault="00D91661" w:rsidP="00D91661">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F99E8" w14:textId="77777777" w:rsidR="00D91661" w:rsidRPr="00C3034E" w:rsidRDefault="00D91661" w:rsidP="00D91661">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0482D"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X</w:t>
            </w:r>
          </w:p>
        </w:tc>
      </w:tr>
      <w:tr w:rsidR="00D91661" w:rsidRPr="00C3034E" w14:paraId="7A4F7C2E" w14:textId="77777777" w:rsidTr="002C12C1">
        <w:trPr>
          <w:trHeight w:val="70"/>
          <w:jc w:val="center"/>
        </w:trPr>
        <w:tc>
          <w:tcPr>
            <w:tcW w:w="13758"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5CE7D" w14:textId="77777777" w:rsidR="00D91661" w:rsidRPr="00C3034E" w:rsidRDefault="00D91661" w:rsidP="00D91661">
            <w:pPr>
              <w:spacing w:after="0" w:line="240" w:lineRule="auto"/>
              <w:jc w:val="center"/>
              <w:rPr>
                <w:rFonts w:cs="Calibri"/>
                <w:b/>
                <w:sz w:val="20"/>
                <w:szCs w:val="20"/>
              </w:rPr>
            </w:pPr>
            <w:r w:rsidRPr="00C3034E">
              <w:rPr>
                <w:rFonts w:cs="Calibri"/>
                <w:b/>
                <w:sz w:val="20"/>
                <w:szCs w:val="20"/>
              </w:rPr>
              <w:t>Povjerenici civilne zaštite i njihovi zamjenici</w:t>
            </w:r>
          </w:p>
        </w:tc>
      </w:tr>
      <w:tr w:rsidR="00C3034E" w:rsidRPr="00C3034E" w14:paraId="545155AE" w14:textId="77777777" w:rsidTr="002C12C1">
        <w:trPr>
          <w:trHeight w:val="81"/>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5BEAC5" w14:textId="77777777" w:rsidR="00C3034E" w:rsidRPr="00C3034E" w:rsidRDefault="00C3034E" w:rsidP="00C3034E">
            <w:pPr>
              <w:spacing w:after="0" w:line="240" w:lineRule="auto"/>
              <w:rPr>
                <w:rFonts w:cs="Calibri"/>
                <w:sz w:val="20"/>
                <w:szCs w:val="20"/>
              </w:rPr>
            </w:pPr>
            <w:r w:rsidRPr="00C3034E">
              <w:rPr>
                <w:rFonts w:cs="Calibri"/>
                <w:sz w:val="20"/>
                <w:szCs w:val="20"/>
              </w:rPr>
              <w:t xml:space="preserve">Stanje transportne potpore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A5D5D" w14:textId="19068A35" w:rsidR="00C3034E" w:rsidRPr="00C3034E" w:rsidRDefault="00C3034E" w:rsidP="00C3034E">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C6B71" w14:textId="77777777" w:rsidR="00C3034E" w:rsidRPr="00C3034E" w:rsidRDefault="00C3034E" w:rsidP="00C3034E">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2796F" w14:textId="77777777" w:rsidR="00C3034E" w:rsidRPr="00C3034E" w:rsidRDefault="00C3034E" w:rsidP="00C3034E">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977B0" w14:textId="48C00A9B" w:rsidR="00C3034E" w:rsidRPr="00C3034E" w:rsidRDefault="00C3034E" w:rsidP="00C3034E">
            <w:pPr>
              <w:spacing w:after="0" w:line="240" w:lineRule="auto"/>
              <w:jc w:val="center"/>
              <w:rPr>
                <w:rFonts w:cs="Calibri"/>
                <w:b/>
                <w:sz w:val="20"/>
                <w:szCs w:val="20"/>
              </w:rPr>
            </w:pPr>
          </w:p>
        </w:tc>
      </w:tr>
      <w:tr w:rsidR="00C3034E" w:rsidRPr="00C3034E" w14:paraId="3DAF0978"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50DDA2" w14:textId="77777777" w:rsidR="00C3034E" w:rsidRPr="00C3034E" w:rsidRDefault="00C3034E" w:rsidP="00C3034E">
            <w:pPr>
              <w:spacing w:after="0" w:line="240" w:lineRule="auto"/>
              <w:rPr>
                <w:rFonts w:cs="Calibri"/>
                <w:sz w:val="20"/>
                <w:szCs w:val="20"/>
              </w:rPr>
            </w:pPr>
            <w:r w:rsidRPr="00C3034E">
              <w:rPr>
                <w:rFonts w:cs="Calibri"/>
                <w:sz w:val="20"/>
                <w:szCs w:val="20"/>
              </w:rPr>
              <w:t xml:space="preserve">Stanje komunikacijskih kapaciteta </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537F7E" w14:textId="2AF0E574" w:rsidR="00C3034E" w:rsidRPr="00C3034E" w:rsidRDefault="00C3034E" w:rsidP="00C3034E">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EF756" w14:textId="77777777" w:rsidR="00C3034E" w:rsidRPr="00C3034E" w:rsidRDefault="00C3034E" w:rsidP="00C3034E">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3941B" w14:textId="77777777" w:rsidR="00C3034E" w:rsidRPr="00C3034E" w:rsidRDefault="00C3034E" w:rsidP="00C3034E">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059EEF" w14:textId="0A63C1EA" w:rsidR="00C3034E" w:rsidRPr="00C3034E" w:rsidRDefault="00C3034E" w:rsidP="00C3034E">
            <w:pPr>
              <w:spacing w:after="0" w:line="240" w:lineRule="auto"/>
              <w:jc w:val="center"/>
              <w:rPr>
                <w:rFonts w:cs="Calibri"/>
                <w:b/>
                <w:sz w:val="20"/>
                <w:szCs w:val="20"/>
              </w:rPr>
            </w:pPr>
          </w:p>
        </w:tc>
      </w:tr>
      <w:tr w:rsidR="00C3034E" w:rsidRPr="00C3034E" w14:paraId="6B4C0A38" w14:textId="77777777" w:rsidTr="002C12C1">
        <w:trPr>
          <w:trHeight w:val="70"/>
          <w:jc w:val="center"/>
        </w:trPr>
        <w:tc>
          <w:tcPr>
            <w:tcW w:w="72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0B27D7" w14:textId="77777777" w:rsidR="00C3034E" w:rsidRPr="00C3034E" w:rsidRDefault="00C3034E" w:rsidP="00C3034E">
            <w:pPr>
              <w:spacing w:after="0" w:line="240" w:lineRule="auto"/>
              <w:rPr>
                <w:rFonts w:cs="Calibri"/>
                <w:sz w:val="20"/>
                <w:szCs w:val="20"/>
                <w:u w:val="single"/>
              </w:rPr>
            </w:pPr>
            <w:r w:rsidRPr="00C3034E">
              <w:rPr>
                <w:rFonts w:cs="Calibri"/>
                <w:sz w:val="20"/>
                <w:szCs w:val="20"/>
                <w:u w:val="single"/>
              </w:rPr>
              <w:t>Područje reagiranja - ZBIRNO</w:t>
            </w:r>
          </w:p>
        </w:tc>
        <w:tc>
          <w:tcPr>
            <w:tcW w:w="16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46ED8" w14:textId="769F5094" w:rsidR="00C3034E" w:rsidRPr="00C3034E" w:rsidRDefault="00C3034E" w:rsidP="00C3034E">
            <w:pPr>
              <w:spacing w:after="0" w:line="240" w:lineRule="auto"/>
              <w:jc w:val="center"/>
              <w:rPr>
                <w:rFonts w:cs="Calibri"/>
                <w:b/>
                <w:sz w:val="20"/>
                <w:szCs w:val="20"/>
              </w:rPr>
            </w:pPr>
            <w:r w:rsidRPr="00C3034E">
              <w:rPr>
                <w:rFonts w:cs="Calibri"/>
                <w:b/>
                <w:sz w:val="20"/>
                <w:szCs w:val="20"/>
              </w:rPr>
              <w:t>X</w:t>
            </w:r>
          </w:p>
        </w:tc>
        <w:tc>
          <w:tcPr>
            <w:tcW w:w="16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D4B88" w14:textId="77777777" w:rsidR="00C3034E" w:rsidRPr="00C3034E" w:rsidRDefault="00C3034E" w:rsidP="00C3034E">
            <w:pPr>
              <w:spacing w:after="0" w:line="240" w:lineRule="auto"/>
              <w:jc w:val="center"/>
              <w:rPr>
                <w:rFonts w:cs="Calibri"/>
                <w:b/>
                <w:sz w:val="20"/>
                <w:szCs w:val="20"/>
              </w:rPr>
            </w:pPr>
          </w:p>
        </w:tc>
        <w:tc>
          <w:tcPr>
            <w:tcW w:w="15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76BEF" w14:textId="77777777" w:rsidR="00C3034E" w:rsidRPr="00C3034E" w:rsidRDefault="00C3034E" w:rsidP="00C3034E">
            <w:pPr>
              <w:spacing w:after="0" w:line="240" w:lineRule="auto"/>
              <w:jc w:val="center"/>
              <w:rPr>
                <w:rFonts w:cs="Calibri"/>
                <w:b/>
                <w:sz w:val="20"/>
                <w:szCs w:val="20"/>
              </w:rPr>
            </w:pPr>
          </w:p>
        </w:tc>
        <w:tc>
          <w:tcPr>
            <w:tcW w:w="16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48D42" w14:textId="3012ED2C" w:rsidR="00C3034E" w:rsidRPr="00C3034E" w:rsidRDefault="00C3034E" w:rsidP="00C3034E">
            <w:pPr>
              <w:spacing w:after="0" w:line="240" w:lineRule="auto"/>
              <w:jc w:val="center"/>
              <w:rPr>
                <w:rFonts w:cs="Calibri"/>
                <w:b/>
                <w:sz w:val="20"/>
                <w:szCs w:val="20"/>
              </w:rPr>
            </w:pPr>
          </w:p>
        </w:tc>
      </w:tr>
    </w:tbl>
    <w:p w14:paraId="5F31001A" w14:textId="77777777" w:rsidR="002C12C1" w:rsidRPr="00C3034E" w:rsidRDefault="002C12C1" w:rsidP="002C12C1">
      <w:pPr>
        <w:autoSpaceDE w:val="0"/>
        <w:spacing w:after="0"/>
        <w:rPr>
          <w:color w:val="000000"/>
          <w:szCs w:val="24"/>
        </w:rPr>
      </w:pPr>
    </w:p>
    <w:p w14:paraId="75DDC5BA" w14:textId="77777777" w:rsidR="002C12C1" w:rsidRPr="00C3034E" w:rsidRDefault="002C12C1" w:rsidP="002C12C1">
      <w:pPr>
        <w:spacing w:after="0"/>
      </w:pPr>
      <w:r w:rsidRPr="00C3034E">
        <w:t>U slučaju katastrofalnih posljedica, osim analizom navedenih odgovornih i upravljačkih te operativnih kapaciteta, u sanaciju posljedica prijetnje se uključuju redovne gotove snage – pravne osobe, koje postupaju prema vlastitim operativnim planovima, odnosno:</w:t>
      </w:r>
    </w:p>
    <w:p w14:paraId="57F75A11" w14:textId="604D1110" w:rsidR="002C12C1" w:rsidRPr="00C3034E" w:rsidRDefault="002C12C1">
      <w:pPr>
        <w:numPr>
          <w:ilvl w:val="0"/>
          <w:numId w:val="61"/>
        </w:numPr>
        <w:autoSpaceDE w:val="0"/>
        <w:contextualSpacing/>
        <w:rPr>
          <w:color w:val="000000"/>
          <w:szCs w:val="24"/>
          <w:lang w:val="en-US"/>
        </w:rPr>
      </w:pPr>
      <w:r w:rsidRPr="00C3034E">
        <w:rPr>
          <w:color w:val="000000"/>
          <w:szCs w:val="24"/>
          <w:lang w:val="en-US"/>
        </w:rPr>
        <w:t xml:space="preserve">Zavod za javno zdravstvo </w:t>
      </w:r>
      <w:r w:rsidR="00703BF7" w:rsidRPr="00C3034E">
        <w:rPr>
          <w:color w:val="000000"/>
          <w:szCs w:val="24"/>
          <w:lang w:val="en-US"/>
        </w:rPr>
        <w:t>Koprivničko - križevačke</w:t>
      </w:r>
      <w:r w:rsidRPr="00C3034E">
        <w:rPr>
          <w:color w:val="000000"/>
          <w:szCs w:val="24"/>
          <w:lang w:val="en-US"/>
        </w:rPr>
        <w:t xml:space="preserve"> županije,</w:t>
      </w:r>
    </w:p>
    <w:p w14:paraId="474734CA" w14:textId="64892F4B" w:rsidR="002C12C1" w:rsidRPr="00C3034E" w:rsidRDefault="002C12C1">
      <w:pPr>
        <w:numPr>
          <w:ilvl w:val="0"/>
          <w:numId w:val="61"/>
        </w:numPr>
        <w:autoSpaceDE w:val="0"/>
        <w:contextualSpacing/>
        <w:rPr>
          <w:color w:val="000000"/>
          <w:szCs w:val="24"/>
          <w:lang w:val="en-US"/>
        </w:rPr>
      </w:pPr>
      <w:r w:rsidRPr="00C3034E">
        <w:rPr>
          <w:color w:val="000000"/>
          <w:szCs w:val="24"/>
          <w:lang w:val="en-US"/>
        </w:rPr>
        <w:t xml:space="preserve">Zavod za hitnu medicinu </w:t>
      </w:r>
      <w:r w:rsidR="00703BF7" w:rsidRPr="00C3034E">
        <w:rPr>
          <w:color w:val="000000"/>
          <w:szCs w:val="24"/>
          <w:lang w:val="en-US"/>
        </w:rPr>
        <w:t>Koprivničko - križevačke</w:t>
      </w:r>
      <w:r w:rsidRPr="00C3034E">
        <w:rPr>
          <w:color w:val="000000"/>
          <w:szCs w:val="24"/>
          <w:lang w:val="en-US"/>
        </w:rPr>
        <w:t xml:space="preserve"> županije,</w:t>
      </w:r>
    </w:p>
    <w:p w14:paraId="11C0F178" w14:textId="533B0AC5" w:rsidR="002C12C1" w:rsidRPr="00C3034E" w:rsidRDefault="002C12C1">
      <w:pPr>
        <w:numPr>
          <w:ilvl w:val="0"/>
          <w:numId w:val="61"/>
        </w:numPr>
        <w:autoSpaceDE w:val="0"/>
        <w:spacing w:after="0"/>
        <w:contextualSpacing/>
        <w:rPr>
          <w:color w:val="000000"/>
          <w:szCs w:val="24"/>
          <w:lang w:val="en-US"/>
        </w:rPr>
      </w:pPr>
      <w:r w:rsidRPr="00C3034E">
        <w:rPr>
          <w:color w:val="000000"/>
          <w:szCs w:val="24"/>
          <w:lang w:val="en-US"/>
        </w:rPr>
        <w:t xml:space="preserve">Dom zdravlja </w:t>
      </w:r>
      <w:r w:rsidR="00703BF7" w:rsidRPr="00C3034E">
        <w:rPr>
          <w:color w:val="000000"/>
          <w:szCs w:val="24"/>
          <w:lang w:val="en-US"/>
        </w:rPr>
        <w:t>Koprivničko - križevačke</w:t>
      </w:r>
      <w:r w:rsidRPr="00C3034E">
        <w:rPr>
          <w:color w:val="000000"/>
          <w:szCs w:val="24"/>
          <w:lang w:val="en-US"/>
        </w:rPr>
        <w:t xml:space="preserve"> županije,</w:t>
      </w:r>
    </w:p>
    <w:p w14:paraId="31FC3208" w14:textId="361A779B" w:rsidR="002C12C1" w:rsidRPr="00C3034E" w:rsidRDefault="002C12C1">
      <w:pPr>
        <w:numPr>
          <w:ilvl w:val="0"/>
          <w:numId w:val="61"/>
        </w:numPr>
        <w:autoSpaceDE w:val="0"/>
        <w:spacing w:after="0"/>
        <w:contextualSpacing/>
        <w:rPr>
          <w:color w:val="000000"/>
          <w:szCs w:val="24"/>
          <w:lang w:val="en-US"/>
        </w:rPr>
      </w:pPr>
      <w:r w:rsidRPr="00C3034E">
        <w:rPr>
          <w:color w:val="000000"/>
          <w:szCs w:val="24"/>
          <w:lang w:val="en-US"/>
        </w:rPr>
        <w:t xml:space="preserve">Ambulanta </w:t>
      </w:r>
      <w:r w:rsidR="001608E9" w:rsidRPr="00C3034E">
        <w:rPr>
          <w:color w:val="000000"/>
          <w:szCs w:val="24"/>
          <w:lang w:val="en-US"/>
        </w:rPr>
        <w:t>Podravske Sesvete</w:t>
      </w:r>
      <w:r w:rsidRPr="00C3034E">
        <w:rPr>
          <w:color w:val="000000"/>
          <w:szCs w:val="24"/>
          <w:lang w:val="en-US"/>
        </w:rPr>
        <w:t>,</w:t>
      </w:r>
    </w:p>
    <w:p w14:paraId="3318218B" w14:textId="19B115BF" w:rsidR="002C12C1" w:rsidRPr="00C3034E" w:rsidRDefault="002C12C1">
      <w:pPr>
        <w:numPr>
          <w:ilvl w:val="0"/>
          <w:numId w:val="61"/>
        </w:numPr>
        <w:autoSpaceDE w:val="0"/>
        <w:contextualSpacing/>
        <w:rPr>
          <w:color w:val="000000"/>
          <w:szCs w:val="24"/>
          <w:lang w:val="en-US"/>
        </w:rPr>
      </w:pPr>
      <w:r w:rsidRPr="00C3034E">
        <w:rPr>
          <w:color w:val="000000"/>
          <w:szCs w:val="24"/>
          <w:lang w:val="en-US"/>
        </w:rPr>
        <w:t>Opća bolnica</w:t>
      </w:r>
      <w:r w:rsidR="009A4F5D" w:rsidRPr="00C3034E">
        <w:rPr>
          <w:color w:val="000000"/>
          <w:szCs w:val="24"/>
          <w:lang w:val="en-US"/>
        </w:rPr>
        <w:t xml:space="preserve"> dr. Tomislav Bardek</w:t>
      </w:r>
      <w:r w:rsidRPr="00C3034E">
        <w:rPr>
          <w:color w:val="000000"/>
          <w:szCs w:val="24"/>
          <w:lang w:val="en-US"/>
        </w:rPr>
        <w:t xml:space="preserve"> </w:t>
      </w:r>
      <w:r w:rsidR="006D4C66" w:rsidRPr="00C3034E">
        <w:rPr>
          <w:color w:val="000000"/>
          <w:szCs w:val="24"/>
          <w:lang w:val="en-US"/>
        </w:rPr>
        <w:t>Koprivnica</w:t>
      </w:r>
      <w:r w:rsidRPr="00C3034E">
        <w:rPr>
          <w:color w:val="000000"/>
          <w:szCs w:val="24"/>
          <w:lang w:val="en-US"/>
        </w:rPr>
        <w:t>.</w:t>
      </w:r>
    </w:p>
    <w:p w14:paraId="7253EB83" w14:textId="77777777" w:rsidR="002C12C1" w:rsidRPr="00C3034E" w:rsidRDefault="002C12C1" w:rsidP="002C12C1">
      <w:pPr>
        <w:autoSpaceDE w:val="0"/>
        <w:contextualSpacing/>
        <w:rPr>
          <w:color w:val="000000"/>
          <w:szCs w:val="24"/>
          <w:lang w:val="en-US"/>
        </w:rPr>
      </w:pPr>
    </w:p>
    <w:p w14:paraId="187EF15C" w14:textId="77777777" w:rsidR="002C12C1" w:rsidRPr="001608E9" w:rsidRDefault="002C12C1" w:rsidP="002C12C1">
      <w:pPr>
        <w:autoSpaceDE w:val="0"/>
        <w:contextualSpacing/>
        <w:rPr>
          <w:color w:val="000000"/>
          <w:szCs w:val="24"/>
          <w:highlight w:val="yellow"/>
          <w:lang w:val="en-US"/>
        </w:rPr>
      </w:pPr>
    </w:p>
    <w:p w14:paraId="2869E6D7" w14:textId="299A972E" w:rsidR="002C12C1" w:rsidRPr="001608E9" w:rsidRDefault="002C12C1" w:rsidP="00A7452F">
      <w:pPr>
        <w:spacing w:after="0"/>
        <w:rPr>
          <w:highlight w:val="yellow"/>
          <w:lang w:eastAsia="hr-HR"/>
        </w:rPr>
      </w:pPr>
    </w:p>
    <w:p w14:paraId="326787C3" w14:textId="77777777" w:rsidR="00A7452F" w:rsidRPr="001608E9" w:rsidRDefault="00A7452F" w:rsidP="00BF3996">
      <w:pPr>
        <w:rPr>
          <w:rFonts w:cs="Calibri"/>
          <w:color w:val="000000"/>
          <w:szCs w:val="24"/>
          <w:highlight w:val="yellow"/>
        </w:rPr>
      </w:pPr>
    </w:p>
    <w:p w14:paraId="113BF040" w14:textId="5206BE65" w:rsidR="002C12C1" w:rsidRPr="003B0BAE" w:rsidRDefault="002C12C1" w:rsidP="002C12C1">
      <w:pPr>
        <w:keepNext/>
        <w:keepLines/>
        <w:spacing w:before="200" w:after="0"/>
        <w:outlineLvl w:val="3"/>
        <w:rPr>
          <w:rFonts w:eastAsia="Times New Roman"/>
          <w:bCs/>
          <w:iCs/>
          <w:sz w:val="20"/>
        </w:rPr>
      </w:pPr>
      <w:bookmarkStart w:id="1187" w:name="_Toc58923381"/>
      <w:bookmarkStart w:id="1188" w:name="_Toc129846472"/>
      <w:bookmarkStart w:id="1189" w:name="_Hlk65058788"/>
      <w:r w:rsidRPr="003B0BAE">
        <w:rPr>
          <w:rFonts w:eastAsia="Times New Roman"/>
          <w:bCs/>
          <w:iCs/>
          <w:sz w:val="20"/>
        </w:rPr>
        <w:t>8.2.4.3. Ekstremne vremenske pojave – Vjetar (kretanje zračnih masa općenito)</w:t>
      </w:r>
      <w:bookmarkEnd w:id="1187"/>
      <w:bookmarkEnd w:id="1188"/>
    </w:p>
    <w:p w14:paraId="437C7076" w14:textId="77777777" w:rsidR="002C12C1" w:rsidRPr="003B0BAE" w:rsidRDefault="002C12C1" w:rsidP="002C12C1">
      <w:pPr>
        <w:spacing w:after="0"/>
      </w:pPr>
    </w:p>
    <w:p w14:paraId="17F334F6" w14:textId="29A840D5" w:rsidR="002C12C1" w:rsidRPr="003B0BAE" w:rsidRDefault="002C12C1" w:rsidP="002C12C1">
      <w:pPr>
        <w:autoSpaceDE w:val="0"/>
        <w:spacing w:after="0"/>
        <w:rPr>
          <w:color w:val="000000"/>
          <w:szCs w:val="24"/>
        </w:rPr>
      </w:pPr>
      <w:r w:rsidRPr="003B0BAE">
        <w:rPr>
          <w:color w:val="000000"/>
          <w:szCs w:val="24"/>
        </w:rPr>
        <w:t xml:space="preserve">U slučaju olujnog ili orkanskog nevremena na području Općine, Općina može samostalno u potpunosti zbrinuti ugroženo stanovništvo, prema tome ne postoji potreba uključivanja pravnih osoba koje djeluju na području </w:t>
      </w:r>
      <w:r w:rsidR="00703BF7" w:rsidRPr="003B0BAE">
        <w:rPr>
          <w:color w:val="000000"/>
          <w:szCs w:val="24"/>
        </w:rPr>
        <w:t>Koprivničko - križevačke</w:t>
      </w:r>
      <w:r w:rsidRPr="003B0BAE">
        <w:rPr>
          <w:color w:val="000000"/>
          <w:szCs w:val="24"/>
        </w:rPr>
        <w:t xml:space="preserve"> županije, a koje postupaju prema vlastitim operativnim planovima.</w:t>
      </w:r>
    </w:p>
    <w:p w14:paraId="68438FE4" w14:textId="05423286" w:rsidR="002C12C1" w:rsidRPr="003B0BAE" w:rsidRDefault="002C12C1" w:rsidP="002C12C1">
      <w:pPr>
        <w:spacing w:after="0" w:line="240" w:lineRule="auto"/>
        <w:jc w:val="center"/>
        <w:rPr>
          <w:rFonts w:cs="Arial"/>
          <w:b/>
          <w:bCs/>
          <w:sz w:val="20"/>
          <w:szCs w:val="20"/>
        </w:rPr>
      </w:pPr>
      <w:bookmarkStart w:id="1190" w:name="_Toc58923497"/>
      <w:bookmarkStart w:id="1191" w:name="_Toc129846575"/>
      <w:r w:rsidRPr="003B0BAE">
        <w:rPr>
          <w:rFonts w:cs="Arial"/>
          <w:b/>
          <w:bCs/>
          <w:sz w:val="20"/>
          <w:szCs w:val="20"/>
        </w:rPr>
        <w:t xml:space="preserve">Tablica </w:t>
      </w:r>
      <w:r w:rsidRPr="003B0BAE">
        <w:rPr>
          <w:rFonts w:cs="Arial"/>
          <w:b/>
          <w:bCs/>
          <w:sz w:val="20"/>
          <w:szCs w:val="20"/>
        </w:rPr>
        <w:fldChar w:fldCharType="begin"/>
      </w:r>
      <w:r w:rsidRPr="003B0BAE">
        <w:rPr>
          <w:rFonts w:cs="Arial"/>
          <w:b/>
          <w:bCs/>
          <w:sz w:val="20"/>
          <w:szCs w:val="20"/>
        </w:rPr>
        <w:instrText xml:space="preserve"> SEQ Tablica \* ARABIC </w:instrText>
      </w:r>
      <w:r w:rsidRPr="003B0BAE">
        <w:rPr>
          <w:rFonts w:cs="Arial"/>
          <w:b/>
          <w:bCs/>
          <w:sz w:val="20"/>
          <w:szCs w:val="20"/>
        </w:rPr>
        <w:fldChar w:fldCharType="separate"/>
      </w:r>
      <w:r w:rsidR="00E25429">
        <w:rPr>
          <w:rFonts w:cs="Arial"/>
          <w:b/>
          <w:bCs/>
          <w:noProof/>
          <w:sz w:val="20"/>
          <w:szCs w:val="20"/>
        </w:rPr>
        <w:t>94</w:t>
      </w:r>
      <w:r w:rsidRPr="003B0BAE">
        <w:rPr>
          <w:rFonts w:cs="Arial"/>
          <w:b/>
          <w:bCs/>
          <w:noProof/>
          <w:sz w:val="20"/>
          <w:szCs w:val="20"/>
        </w:rPr>
        <w:fldChar w:fldCharType="end"/>
      </w:r>
      <w:r w:rsidRPr="003B0BAE">
        <w:rPr>
          <w:rFonts w:cs="Arial"/>
          <w:b/>
          <w:bCs/>
          <w:sz w:val="20"/>
          <w:szCs w:val="20"/>
        </w:rPr>
        <w:t>: Analiza stanja sustava civilne zaštite - Područje reagiranja – Vjetar</w:t>
      </w:r>
      <w:bookmarkEnd w:id="1190"/>
      <w:bookmarkEnd w:id="1191"/>
    </w:p>
    <w:tbl>
      <w:tblPr>
        <w:tblW w:w="13900" w:type="dxa"/>
        <w:jc w:val="center"/>
        <w:tblCellMar>
          <w:left w:w="10" w:type="dxa"/>
          <w:right w:w="10" w:type="dxa"/>
        </w:tblCellMar>
        <w:tblLook w:val="04A0" w:firstRow="1" w:lastRow="0" w:firstColumn="1" w:lastColumn="0" w:noHBand="0" w:noVBand="1"/>
      </w:tblPr>
      <w:tblGrid>
        <w:gridCol w:w="7766"/>
        <w:gridCol w:w="1636"/>
        <w:gridCol w:w="1514"/>
        <w:gridCol w:w="1364"/>
        <w:gridCol w:w="1620"/>
      </w:tblGrid>
      <w:tr w:rsidR="002C12C1" w:rsidRPr="003B0BAE" w14:paraId="0A26899F" w14:textId="77777777" w:rsidTr="002C12C1">
        <w:trPr>
          <w:trHeight w:val="352"/>
          <w:jc w:val="center"/>
        </w:trPr>
        <w:tc>
          <w:tcPr>
            <w:tcW w:w="77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40575" w14:textId="77777777" w:rsidR="002C12C1" w:rsidRPr="003B0BAE" w:rsidRDefault="002C12C1" w:rsidP="002C12C1">
            <w:pPr>
              <w:spacing w:after="0" w:line="240" w:lineRule="auto"/>
              <w:jc w:val="center"/>
              <w:rPr>
                <w:rFonts w:cs="Calibri"/>
                <w:b/>
                <w:sz w:val="20"/>
                <w:szCs w:val="20"/>
              </w:rPr>
            </w:pPr>
          </w:p>
          <w:p w14:paraId="668214FF" w14:textId="77777777" w:rsidR="002C12C1" w:rsidRPr="003B0BAE" w:rsidRDefault="002C12C1" w:rsidP="002C12C1">
            <w:pPr>
              <w:spacing w:after="0" w:line="240" w:lineRule="auto"/>
              <w:rPr>
                <w:rFonts w:cs="Calibri"/>
                <w:b/>
                <w:sz w:val="20"/>
                <w:szCs w:val="20"/>
              </w:rPr>
            </w:pPr>
            <w:r w:rsidRPr="003B0BAE">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276C5D06"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3396642"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Niska spremnost</w:t>
            </w:r>
          </w:p>
        </w:tc>
        <w:tc>
          <w:tcPr>
            <w:tcW w:w="1364"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4C14927F"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4C44E589"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Vrlo visoka spremnost</w:t>
            </w:r>
          </w:p>
        </w:tc>
      </w:tr>
      <w:tr w:rsidR="002C12C1" w:rsidRPr="003B0BAE" w14:paraId="4A0806F2" w14:textId="77777777" w:rsidTr="002C12C1">
        <w:trPr>
          <w:trHeight w:val="70"/>
          <w:jc w:val="center"/>
        </w:trPr>
        <w:tc>
          <w:tcPr>
            <w:tcW w:w="77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A4BDE" w14:textId="77777777" w:rsidR="002C12C1" w:rsidRPr="003B0BAE" w:rsidRDefault="002C12C1" w:rsidP="002C12C1">
            <w:pPr>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D327C"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66051"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3</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9CFC8"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D4E2A7"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1</w:t>
            </w:r>
          </w:p>
        </w:tc>
      </w:tr>
      <w:tr w:rsidR="002C12C1" w:rsidRPr="003B0BAE" w14:paraId="4CB0E0CB"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FF496E"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1. Prikaz procjene spremnosti u sustavu civilne zaštite na temelju spremnosti odgovornih i upravljačkih kapaciteta sustava civilne zaštite</w:t>
            </w:r>
          </w:p>
        </w:tc>
      </w:tr>
      <w:tr w:rsidR="002C12C1" w:rsidRPr="003B0BAE" w14:paraId="542DC815"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ACB1CD"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Čelne osobe</w:t>
            </w:r>
          </w:p>
        </w:tc>
      </w:tr>
      <w:tr w:rsidR="002C12C1" w:rsidRPr="003B0BAE" w14:paraId="54C0E145" w14:textId="77777777" w:rsidTr="002C12C1">
        <w:trPr>
          <w:trHeight w:val="27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1B9D2" w14:textId="77777777" w:rsidR="002C12C1" w:rsidRPr="003B0BAE" w:rsidRDefault="002C12C1" w:rsidP="002C12C1">
            <w:pPr>
              <w:spacing w:after="0" w:line="240" w:lineRule="auto"/>
              <w:rPr>
                <w:rFonts w:cs="Calibri"/>
                <w:sz w:val="20"/>
                <w:szCs w:val="20"/>
              </w:rPr>
            </w:pPr>
            <w:r w:rsidRPr="003B0BAE">
              <w:rPr>
                <w:rFonts w:cs="Calibri"/>
                <w:sz w:val="20"/>
                <w:szCs w:val="20"/>
              </w:rPr>
              <w:t xml:space="preserve">Analiza </w:t>
            </w:r>
            <w:r w:rsidRPr="003B0BAE">
              <w:rPr>
                <w:rFonts w:cs="Calibri"/>
                <w:b/>
                <w:sz w:val="20"/>
                <w:szCs w:val="20"/>
              </w:rPr>
              <w:t>ODGOVORNOSTI</w:t>
            </w:r>
            <w:r w:rsidRPr="003B0BAE">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2B894" w14:textId="77777777" w:rsidR="002C12C1" w:rsidRPr="003B0BAE" w:rsidRDefault="002C12C1" w:rsidP="002C12C1">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0FF962" w14:textId="77777777" w:rsidR="002C12C1" w:rsidRPr="003B0BAE" w:rsidRDefault="002C12C1" w:rsidP="002C12C1">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EE291" w14:textId="77777777" w:rsidR="002C12C1" w:rsidRPr="003B0BAE" w:rsidRDefault="002C12C1" w:rsidP="002C12C1">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A6B6D5"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X</w:t>
            </w:r>
          </w:p>
        </w:tc>
      </w:tr>
      <w:tr w:rsidR="002C12C1" w:rsidRPr="003B0BAE" w14:paraId="574334B3"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8EF062" w14:textId="77777777" w:rsidR="002C12C1" w:rsidRPr="003B0BAE" w:rsidRDefault="002C12C1" w:rsidP="002C12C1">
            <w:pPr>
              <w:spacing w:after="0" w:line="240" w:lineRule="auto"/>
              <w:rPr>
                <w:rFonts w:cs="Calibri"/>
                <w:sz w:val="20"/>
                <w:szCs w:val="20"/>
              </w:rPr>
            </w:pPr>
            <w:r w:rsidRPr="003B0BAE">
              <w:rPr>
                <w:rFonts w:cs="Calibri"/>
                <w:sz w:val="20"/>
                <w:szCs w:val="20"/>
              </w:rPr>
              <w:t xml:space="preserve">Procjena </w:t>
            </w:r>
            <w:r w:rsidRPr="003B0BAE">
              <w:rPr>
                <w:rFonts w:cs="Calibri"/>
                <w:b/>
                <w:sz w:val="20"/>
                <w:szCs w:val="20"/>
              </w:rPr>
              <w:t>OSPOSOBLJENOSTI</w:t>
            </w:r>
            <w:r w:rsidRPr="003B0BAE">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88AB0" w14:textId="77777777" w:rsidR="002C12C1" w:rsidRPr="003B0BAE" w:rsidRDefault="002C12C1" w:rsidP="002C12C1">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DD466C" w14:textId="77777777" w:rsidR="002C12C1" w:rsidRPr="003B0BAE" w:rsidRDefault="002C12C1" w:rsidP="002C12C1">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377D4" w14:textId="77777777" w:rsidR="002C12C1" w:rsidRPr="003B0BAE" w:rsidRDefault="002C12C1" w:rsidP="002C12C1">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8A448"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X</w:t>
            </w:r>
          </w:p>
        </w:tc>
      </w:tr>
      <w:tr w:rsidR="002C12C1" w:rsidRPr="003B0BAE" w14:paraId="72CCA959"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98900" w14:textId="77777777" w:rsidR="002C12C1" w:rsidRPr="003B0BAE" w:rsidRDefault="002C12C1" w:rsidP="002C12C1">
            <w:pPr>
              <w:spacing w:after="0" w:line="240" w:lineRule="auto"/>
              <w:rPr>
                <w:rFonts w:cs="Calibri"/>
                <w:sz w:val="20"/>
                <w:szCs w:val="20"/>
              </w:rPr>
            </w:pPr>
            <w:r w:rsidRPr="003B0BAE">
              <w:rPr>
                <w:rFonts w:cs="Calibri"/>
                <w:sz w:val="20"/>
                <w:szCs w:val="20"/>
              </w:rPr>
              <w:t xml:space="preserve">Procjena </w:t>
            </w:r>
            <w:r w:rsidRPr="003B0BAE">
              <w:rPr>
                <w:rFonts w:cs="Calibri"/>
                <w:b/>
                <w:sz w:val="20"/>
                <w:szCs w:val="20"/>
              </w:rPr>
              <w:t>UVJEŽBANOSTI</w:t>
            </w:r>
            <w:r w:rsidRPr="003B0BAE">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993E6" w14:textId="77777777" w:rsidR="002C12C1" w:rsidRPr="003B0BAE" w:rsidRDefault="002C12C1" w:rsidP="002C12C1">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BC2A9" w14:textId="77777777" w:rsidR="002C12C1" w:rsidRPr="003B0BAE" w:rsidRDefault="002C12C1" w:rsidP="002C12C1">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79AA6"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49032" w14:textId="77777777" w:rsidR="002C12C1" w:rsidRPr="003B0BAE" w:rsidRDefault="002C12C1" w:rsidP="002C12C1">
            <w:pPr>
              <w:spacing w:after="0" w:line="240" w:lineRule="auto"/>
              <w:rPr>
                <w:rFonts w:cs="Calibri"/>
                <w:b/>
                <w:sz w:val="20"/>
                <w:szCs w:val="20"/>
              </w:rPr>
            </w:pPr>
          </w:p>
        </w:tc>
      </w:tr>
      <w:tr w:rsidR="002C12C1" w:rsidRPr="003B0BAE" w14:paraId="664AC31F"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9BDB5" w14:textId="77777777" w:rsidR="002C12C1" w:rsidRPr="003B0BAE" w:rsidRDefault="002C12C1" w:rsidP="002C12C1">
            <w:pPr>
              <w:spacing w:after="0" w:line="240" w:lineRule="auto"/>
              <w:rPr>
                <w:rFonts w:cs="Calibri"/>
                <w:sz w:val="20"/>
                <w:szCs w:val="20"/>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FA4B1" w14:textId="77777777" w:rsidR="002C12C1" w:rsidRPr="003B0BAE" w:rsidRDefault="002C12C1" w:rsidP="002C12C1">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DEF45" w14:textId="77777777" w:rsidR="002C12C1" w:rsidRPr="003B0BAE" w:rsidRDefault="002C12C1" w:rsidP="002C12C1">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F10328" w14:textId="77777777" w:rsidR="002C12C1" w:rsidRPr="003B0BAE" w:rsidRDefault="002C12C1" w:rsidP="002C12C1">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2EE3E"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X</w:t>
            </w:r>
          </w:p>
        </w:tc>
      </w:tr>
      <w:tr w:rsidR="002C12C1" w:rsidRPr="003B0BAE" w14:paraId="0C654D4A"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C6D2D"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Stožer civilne zaštite</w:t>
            </w:r>
          </w:p>
        </w:tc>
      </w:tr>
      <w:tr w:rsidR="002C12C1" w:rsidRPr="003B0BAE" w14:paraId="2147B9BF" w14:textId="77777777" w:rsidTr="002C12C1">
        <w:trPr>
          <w:trHeight w:val="68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2BF9D" w14:textId="77777777" w:rsidR="002C12C1" w:rsidRPr="003B0BAE" w:rsidRDefault="002C12C1" w:rsidP="002C12C1">
            <w:pPr>
              <w:spacing w:after="0" w:line="240" w:lineRule="auto"/>
              <w:rPr>
                <w:rFonts w:cs="Calibri"/>
                <w:sz w:val="20"/>
                <w:szCs w:val="20"/>
              </w:rPr>
            </w:pPr>
            <w:r w:rsidRPr="003B0BAE">
              <w:rPr>
                <w:rFonts w:cs="Calibri"/>
                <w:sz w:val="20"/>
                <w:szCs w:val="20"/>
              </w:rPr>
              <w:t xml:space="preserve">Analiza </w:t>
            </w:r>
            <w:r w:rsidRPr="003B0BAE">
              <w:rPr>
                <w:rFonts w:cs="Calibri"/>
                <w:b/>
                <w:sz w:val="20"/>
                <w:szCs w:val="20"/>
              </w:rPr>
              <w:t>ODGOVORNOSTI</w:t>
            </w:r>
            <w:r w:rsidRPr="003B0BAE">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DB88F" w14:textId="77777777" w:rsidR="002C12C1" w:rsidRPr="003B0BAE" w:rsidRDefault="002C12C1" w:rsidP="002C12C1">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E2D93" w14:textId="77777777" w:rsidR="002C12C1" w:rsidRPr="003B0BAE" w:rsidRDefault="002C12C1" w:rsidP="002C12C1">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74255" w14:textId="77777777" w:rsidR="002C12C1" w:rsidRPr="003B0BAE" w:rsidRDefault="002C12C1" w:rsidP="002C12C1">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8A03A"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X</w:t>
            </w:r>
          </w:p>
        </w:tc>
      </w:tr>
      <w:tr w:rsidR="002C12C1" w:rsidRPr="003B0BAE" w14:paraId="4FC9A795" w14:textId="77777777" w:rsidTr="002C12C1">
        <w:trPr>
          <w:trHeight w:val="16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DA4B5" w14:textId="77777777" w:rsidR="002C12C1" w:rsidRPr="003B0BAE" w:rsidRDefault="002C12C1" w:rsidP="002C12C1">
            <w:pPr>
              <w:spacing w:after="0" w:line="240" w:lineRule="auto"/>
              <w:rPr>
                <w:rFonts w:cs="Calibri"/>
                <w:sz w:val="20"/>
                <w:szCs w:val="20"/>
              </w:rPr>
            </w:pPr>
            <w:r w:rsidRPr="003B0BAE">
              <w:rPr>
                <w:rFonts w:cs="Calibri"/>
                <w:sz w:val="20"/>
                <w:szCs w:val="20"/>
              </w:rPr>
              <w:t xml:space="preserve">Procjena </w:t>
            </w:r>
            <w:r w:rsidRPr="003B0BAE">
              <w:rPr>
                <w:rFonts w:cs="Calibri"/>
                <w:b/>
                <w:sz w:val="20"/>
                <w:szCs w:val="20"/>
              </w:rPr>
              <w:t>OSPOSOBLJENOSTI</w:t>
            </w:r>
            <w:r w:rsidRPr="003B0BAE">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4A92B" w14:textId="77777777" w:rsidR="002C12C1" w:rsidRPr="003B0BAE" w:rsidRDefault="002C12C1" w:rsidP="002C12C1">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AA24C" w14:textId="77777777" w:rsidR="002C12C1" w:rsidRPr="003B0BAE" w:rsidRDefault="002C12C1" w:rsidP="002C12C1">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A128FB" w14:textId="77777777" w:rsidR="002C12C1" w:rsidRPr="003B0BAE" w:rsidRDefault="002C12C1" w:rsidP="002C12C1">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E0A30"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X</w:t>
            </w:r>
          </w:p>
        </w:tc>
      </w:tr>
      <w:tr w:rsidR="002C12C1" w:rsidRPr="003B0BAE" w14:paraId="63089870" w14:textId="77777777" w:rsidTr="002C12C1">
        <w:trPr>
          <w:trHeight w:val="35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ED84C" w14:textId="77777777" w:rsidR="002C12C1" w:rsidRPr="003B0BAE" w:rsidRDefault="002C12C1" w:rsidP="002C12C1">
            <w:pPr>
              <w:spacing w:after="0" w:line="240" w:lineRule="auto"/>
              <w:rPr>
                <w:rFonts w:cs="Calibri"/>
                <w:sz w:val="20"/>
                <w:szCs w:val="20"/>
              </w:rPr>
            </w:pPr>
            <w:r w:rsidRPr="003B0BAE">
              <w:rPr>
                <w:rFonts w:cs="Calibri"/>
                <w:sz w:val="20"/>
                <w:szCs w:val="20"/>
              </w:rPr>
              <w:t xml:space="preserve">Procjena </w:t>
            </w:r>
            <w:r w:rsidRPr="003B0BAE">
              <w:rPr>
                <w:rFonts w:cs="Calibri"/>
                <w:b/>
                <w:sz w:val="20"/>
                <w:szCs w:val="20"/>
              </w:rPr>
              <w:t>UVJEŽBANOSTI</w:t>
            </w:r>
            <w:r w:rsidRPr="003B0BAE">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C94EE" w14:textId="77777777" w:rsidR="002C12C1" w:rsidRPr="003B0BAE" w:rsidRDefault="002C12C1" w:rsidP="002C12C1">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5A4694" w14:textId="77777777" w:rsidR="002C12C1" w:rsidRPr="003B0BAE" w:rsidRDefault="002C12C1" w:rsidP="002C12C1">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2669E" w14:textId="77777777" w:rsidR="002C12C1" w:rsidRPr="003B0BAE" w:rsidRDefault="002C12C1" w:rsidP="002C12C1">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7A6D9"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X</w:t>
            </w:r>
          </w:p>
        </w:tc>
      </w:tr>
      <w:tr w:rsidR="002C12C1" w:rsidRPr="001608E9" w14:paraId="5973DB35"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CCF713" w14:textId="77777777" w:rsidR="002C12C1" w:rsidRPr="003B0BAE" w:rsidRDefault="002C12C1" w:rsidP="002C12C1">
            <w:pPr>
              <w:spacing w:after="0" w:line="240" w:lineRule="auto"/>
              <w:rPr>
                <w:rFonts w:cs="Calibri"/>
                <w:sz w:val="20"/>
                <w:szCs w:val="20"/>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2F6D71" w14:textId="77777777" w:rsidR="002C12C1" w:rsidRPr="003B0BAE" w:rsidRDefault="002C12C1" w:rsidP="002C12C1">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66436" w14:textId="77777777" w:rsidR="002C12C1" w:rsidRPr="003B0BAE" w:rsidRDefault="002C12C1" w:rsidP="002C12C1">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F557F" w14:textId="77777777" w:rsidR="002C12C1" w:rsidRPr="003B0BAE" w:rsidRDefault="002C12C1" w:rsidP="002C12C1">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F8F94"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X</w:t>
            </w:r>
          </w:p>
        </w:tc>
      </w:tr>
      <w:tr w:rsidR="002C12C1" w:rsidRPr="001608E9" w14:paraId="354E6F63"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D742B" w14:textId="77777777" w:rsidR="002C12C1" w:rsidRPr="003B0BAE" w:rsidRDefault="002C12C1" w:rsidP="002C12C1">
            <w:pPr>
              <w:spacing w:after="0" w:line="240" w:lineRule="auto"/>
              <w:jc w:val="center"/>
              <w:rPr>
                <w:rFonts w:cs="Calibri"/>
                <w:b/>
                <w:sz w:val="20"/>
                <w:szCs w:val="20"/>
              </w:rPr>
            </w:pPr>
            <w:r w:rsidRPr="003B0BAE">
              <w:rPr>
                <w:rFonts w:cs="Calibri"/>
                <w:b/>
                <w:sz w:val="20"/>
                <w:szCs w:val="20"/>
              </w:rPr>
              <w:t>Koordinator na mjestu izvanrednog događaja</w:t>
            </w:r>
          </w:p>
        </w:tc>
      </w:tr>
      <w:tr w:rsidR="003B0BAE" w:rsidRPr="001608E9" w14:paraId="10450A9E" w14:textId="77777777" w:rsidTr="002C12C1">
        <w:trPr>
          <w:trHeight w:val="60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13F3AC" w14:textId="77777777" w:rsidR="003B0BAE" w:rsidRPr="003B0BAE" w:rsidRDefault="003B0BAE" w:rsidP="003B0BAE">
            <w:pPr>
              <w:spacing w:after="0" w:line="240" w:lineRule="auto"/>
              <w:rPr>
                <w:rFonts w:cs="Calibri"/>
                <w:sz w:val="20"/>
                <w:szCs w:val="20"/>
              </w:rPr>
            </w:pPr>
            <w:r w:rsidRPr="003B0BAE">
              <w:rPr>
                <w:rFonts w:cs="Calibri"/>
                <w:sz w:val="20"/>
                <w:szCs w:val="20"/>
              </w:rPr>
              <w:t xml:space="preserve">Analiza </w:t>
            </w:r>
            <w:r w:rsidRPr="003B0BAE">
              <w:rPr>
                <w:rFonts w:cs="Calibri"/>
                <w:b/>
                <w:sz w:val="20"/>
                <w:szCs w:val="20"/>
              </w:rPr>
              <w:t>ODGOVORNOSTI</w:t>
            </w:r>
            <w:r w:rsidRPr="003B0BAE">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77C4A2" w14:textId="45060C6C"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BF48B5"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4F0AA"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A18A57" w14:textId="0C4EBE0C" w:rsidR="003B0BAE" w:rsidRPr="003B0BAE" w:rsidRDefault="003B0BAE" w:rsidP="003B0BAE">
            <w:pPr>
              <w:spacing w:after="0" w:line="240" w:lineRule="auto"/>
              <w:jc w:val="center"/>
              <w:rPr>
                <w:rFonts w:cs="Calibri"/>
                <w:b/>
                <w:sz w:val="20"/>
                <w:szCs w:val="20"/>
              </w:rPr>
            </w:pPr>
          </w:p>
        </w:tc>
      </w:tr>
      <w:tr w:rsidR="003B0BAE" w:rsidRPr="001608E9" w14:paraId="2FCEFB0A" w14:textId="77777777" w:rsidTr="002C12C1">
        <w:trPr>
          <w:trHeight w:val="79"/>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B50F2A" w14:textId="77777777" w:rsidR="003B0BAE" w:rsidRPr="003B0BAE" w:rsidRDefault="003B0BAE" w:rsidP="003B0BAE">
            <w:pPr>
              <w:spacing w:after="0" w:line="240" w:lineRule="auto"/>
              <w:rPr>
                <w:rFonts w:cs="Calibri"/>
                <w:sz w:val="20"/>
                <w:szCs w:val="20"/>
              </w:rPr>
            </w:pPr>
            <w:r w:rsidRPr="003B0BAE">
              <w:rPr>
                <w:rFonts w:cs="Calibri"/>
                <w:sz w:val="20"/>
                <w:szCs w:val="20"/>
              </w:rPr>
              <w:t xml:space="preserve">Procjena </w:t>
            </w:r>
            <w:r w:rsidRPr="003B0BAE">
              <w:rPr>
                <w:rFonts w:cs="Calibri"/>
                <w:b/>
                <w:sz w:val="20"/>
                <w:szCs w:val="20"/>
              </w:rPr>
              <w:t>OSPOSOBLJENOSTI</w:t>
            </w:r>
            <w:r w:rsidRPr="003B0BAE">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387D7" w14:textId="14177616"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F04D1"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8AB3B"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DC017" w14:textId="43DD8A42" w:rsidR="003B0BAE" w:rsidRPr="003B0BAE" w:rsidRDefault="003B0BAE" w:rsidP="003B0BAE">
            <w:pPr>
              <w:spacing w:after="0" w:line="240" w:lineRule="auto"/>
              <w:jc w:val="center"/>
              <w:rPr>
                <w:rFonts w:cs="Calibri"/>
                <w:b/>
                <w:sz w:val="20"/>
                <w:szCs w:val="20"/>
              </w:rPr>
            </w:pPr>
          </w:p>
        </w:tc>
      </w:tr>
      <w:tr w:rsidR="003B0BAE" w:rsidRPr="001608E9" w14:paraId="2563B580"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16974" w14:textId="77777777" w:rsidR="003B0BAE" w:rsidRPr="003B0BAE" w:rsidRDefault="003B0BAE" w:rsidP="003B0BAE">
            <w:pPr>
              <w:spacing w:after="0" w:line="240" w:lineRule="auto"/>
              <w:rPr>
                <w:rFonts w:cs="Calibri"/>
                <w:sz w:val="20"/>
                <w:szCs w:val="20"/>
              </w:rPr>
            </w:pPr>
            <w:r w:rsidRPr="003B0BAE">
              <w:rPr>
                <w:rFonts w:cs="Calibri"/>
                <w:sz w:val="20"/>
                <w:szCs w:val="20"/>
              </w:rPr>
              <w:t xml:space="preserve">Procjena </w:t>
            </w:r>
            <w:r w:rsidRPr="003B0BAE">
              <w:rPr>
                <w:rFonts w:cs="Calibri"/>
                <w:b/>
                <w:sz w:val="20"/>
                <w:szCs w:val="20"/>
              </w:rPr>
              <w:t>UVJEŽBANOSTI</w:t>
            </w:r>
            <w:r w:rsidRPr="003B0BAE">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B7512C" w14:textId="6319DE3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1CA24"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4BA04"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11DDE" w14:textId="250DCCC9" w:rsidR="003B0BAE" w:rsidRPr="003B0BAE" w:rsidRDefault="003B0BAE" w:rsidP="003B0BAE">
            <w:pPr>
              <w:spacing w:after="0" w:line="240" w:lineRule="auto"/>
              <w:jc w:val="center"/>
              <w:rPr>
                <w:rFonts w:cs="Calibri"/>
                <w:b/>
                <w:sz w:val="20"/>
                <w:szCs w:val="20"/>
              </w:rPr>
            </w:pPr>
          </w:p>
        </w:tc>
      </w:tr>
      <w:tr w:rsidR="003B0BAE" w:rsidRPr="001608E9" w14:paraId="52BD5069"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6BFE5" w14:textId="77777777" w:rsidR="003B0BAE" w:rsidRPr="003B0BAE" w:rsidRDefault="003B0BAE" w:rsidP="003B0BAE">
            <w:pPr>
              <w:spacing w:after="0" w:line="240" w:lineRule="auto"/>
              <w:rPr>
                <w:rFonts w:cs="Calibri"/>
                <w:sz w:val="20"/>
                <w:szCs w:val="20"/>
                <w:u w:val="single"/>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6CB093" w14:textId="726ED4F8"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BEBEF6"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0A8BF"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6AF3C" w14:textId="1D760773" w:rsidR="003B0BAE" w:rsidRPr="003B0BAE" w:rsidRDefault="003B0BAE" w:rsidP="003B0BAE">
            <w:pPr>
              <w:spacing w:after="0" w:line="240" w:lineRule="auto"/>
              <w:jc w:val="center"/>
              <w:rPr>
                <w:rFonts w:cs="Calibri"/>
                <w:b/>
                <w:sz w:val="20"/>
                <w:szCs w:val="20"/>
              </w:rPr>
            </w:pPr>
          </w:p>
        </w:tc>
      </w:tr>
      <w:tr w:rsidR="003B0BAE" w:rsidRPr="001608E9" w14:paraId="1E9FD820"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2AE27" w14:textId="77777777" w:rsidR="003B0BAE" w:rsidRPr="0051687D" w:rsidRDefault="003B0BAE" w:rsidP="003B0BAE">
            <w:pPr>
              <w:spacing w:after="0" w:line="240" w:lineRule="auto"/>
              <w:jc w:val="center"/>
              <w:rPr>
                <w:rFonts w:cs="Calibri"/>
                <w:b/>
                <w:sz w:val="20"/>
                <w:szCs w:val="20"/>
              </w:rPr>
            </w:pPr>
            <w:r w:rsidRPr="0051687D">
              <w:rPr>
                <w:rFonts w:cs="Calibri"/>
                <w:b/>
                <w:sz w:val="20"/>
                <w:szCs w:val="20"/>
              </w:rPr>
              <w:t>2. Prikaz procjene spremnosti operativnih kapaciteta</w:t>
            </w:r>
          </w:p>
        </w:tc>
      </w:tr>
      <w:tr w:rsidR="003B0BAE" w:rsidRPr="001608E9" w14:paraId="40D97FA0"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3301D0" w14:textId="77777777" w:rsidR="003B0BAE" w:rsidRPr="0051687D" w:rsidRDefault="003B0BAE" w:rsidP="003B0BAE">
            <w:pPr>
              <w:spacing w:after="0" w:line="240" w:lineRule="auto"/>
              <w:jc w:val="center"/>
              <w:rPr>
                <w:rFonts w:cs="Calibri"/>
                <w:b/>
                <w:sz w:val="20"/>
                <w:szCs w:val="20"/>
              </w:rPr>
            </w:pPr>
            <w:r w:rsidRPr="0051687D">
              <w:rPr>
                <w:rFonts w:cs="Calibri"/>
                <w:b/>
                <w:sz w:val="20"/>
                <w:szCs w:val="20"/>
              </w:rPr>
              <w:t>Operativne snage vatrogastva</w:t>
            </w:r>
          </w:p>
        </w:tc>
      </w:tr>
      <w:tr w:rsidR="003B0BAE" w:rsidRPr="001608E9" w14:paraId="1E875374"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1E8BA" w14:textId="77777777" w:rsidR="003B0BAE" w:rsidRPr="0051687D" w:rsidRDefault="003B0BAE" w:rsidP="003B0BAE">
            <w:pPr>
              <w:spacing w:after="0" w:line="240" w:lineRule="auto"/>
              <w:rPr>
                <w:rFonts w:cs="Calibri"/>
                <w:b/>
                <w:sz w:val="20"/>
                <w:szCs w:val="20"/>
              </w:rPr>
            </w:pPr>
            <w:r w:rsidRPr="0051687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2B4A0BFA" w14:textId="77777777" w:rsidR="003B0BAE" w:rsidRPr="0051687D"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2BA3895" w14:textId="77777777" w:rsidR="003B0BAE" w:rsidRPr="0051687D"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D197FE6" w14:textId="39DB23BC" w:rsidR="003B0BAE" w:rsidRPr="0051687D" w:rsidRDefault="0051687D" w:rsidP="003B0BAE">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664C773D" w14:textId="20ED2B00" w:rsidR="003B0BAE" w:rsidRPr="0051687D" w:rsidRDefault="003B0BAE" w:rsidP="003B0BAE">
            <w:pPr>
              <w:spacing w:after="0" w:line="240" w:lineRule="auto"/>
              <w:jc w:val="center"/>
              <w:rPr>
                <w:rFonts w:cs="Calibri"/>
                <w:b/>
                <w:sz w:val="20"/>
                <w:szCs w:val="20"/>
              </w:rPr>
            </w:pPr>
          </w:p>
        </w:tc>
      </w:tr>
      <w:tr w:rsidR="003B0BAE" w:rsidRPr="001608E9" w14:paraId="59F48FC5"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93905" w14:textId="77777777" w:rsidR="003B0BAE" w:rsidRPr="0051687D" w:rsidRDefault="003B0BAE" w:rsidP="003B0BAE">
            <w:pPr>
              <w:spacing w:after="0" w:line="240" w:lineRule="auto"/>
              <w:rPr>
                <w:rFonts w:cs="Calibri"/>
                <w:b/>
                <w:sz w:val="20"/>
                <w:szCs w:val="20"/>
              </w:rPr>
            </w:pPr>
            <w:r w:rsidRPr="0051687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392D5147" w14:textId="77777777" w:rsidR="003B0BAE" w:rsidRPr="0051687D"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A93F02E" w14:textId="77777777" w:rsidR="003B0BAE" w:rsidRPr="0051687D"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871D0F4" w14:textId="77777777" w:rsidR="003B0BAE" w:rsidRPr="0051687D"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169FBFB" w14:textId="26F6BD5D" w:rsidR="003B0BAE" w:rsidRPr="0051687D" w:rsidRDefault="0051687D" w:rsidP="003B0BAE">
            <w:pPr>
              <w:spacing w:after="0" w:line="240" w:lineRule="auto"/>
              <w:jc w:val="center"/>
              <w:rPr>
                <w:rFonts w:cs="Calibri"/>
                <w:b/>
                <w:sz w:val="20"/>
                <w:szCs w:val="20"/>
              </w:rPr>
            </w:pPr>
            <w:r w:rsidRPr="0051687D">
              <w:rPr>
                <w:rFonts w:cs="Calibri"/>
                <w:b/>
                <w:sz w:val="20"/>
                <w:szCs w:val="20"/>
              </w:rPr>
              <w:t>X</w:t>
            </w:r>
          </w:p>
        </w:tc>
      </w:tr>
      <w:tr w:rsidR="003B0BAE" w:rsidRPr="001608E9" w14:paraId="6FC7E869"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C4C44" w14:textId="77777777" w:rsidR="003B0BAE" w:rsidRPr="0051687D" w:rsidRDefault="003B0BAE" w:rsidP="003B0BAE">
            <w:pPr>
              <w:spacing w:after="0" w:line="240" w:lineRule="auto"/>
              <w:rPr>
                <w:rFonts w:cs="Calibri"/>
                <w:b/>
                <w:sz w:val="20"/>
                <w:szCs w:val="20"/>
              </w:rPr>
            </w:pPr>
            <w:r w:rsidRPr="0051687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2468786" w14:textId="77777777" w:rsidR="003B0BAE" w:rsidRPr="0051687D"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6C9E9B6" w14:textId="77777777" w:rsidR="003B0BAE" w:rsidRPr="0051687D"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B17B048" w14:textId="77777777" w:rsidR="003B0BAE" w:rsidRPr="0051687D"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6D2605F" w14:textId="62CB58FF" w:rsidR="003B0BAE" w:rsidRPr="0051687D" w:rsidRDefault="0051687D" w:rsidP="003B0BAE">
            <w:pPr>
              <w:spacing w:after="0" w:line="240" w:lineRule="auto"/>
              <w:jc w:val="center"/>
              <w:rPr>
                <w:rFonts w:cs="Calibri"/>
                <w:b/>
                <w:sz w:val="20"/>
                <w:szCs w:val="20"/>
              </w:rPr>
            </w:pPr>
            <w:r w:rsidRPr="0051687D">
              <w:rPr>
                <w:rFonts w:cs="Calibri"/>
                <w:b/>
                <w:sz w:val="20"/>
                <w:szCs w:val="20"/>
              </w:rPr>
              <w:t>X</w:t>
            </w:r>
          </w:p>
        </w:tc>
      </w:tr>
      <w:tr w:rsidR="003B0BAE" w:rsidRPr="001608E9" w14:paraId="56319A4E"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C046C" w14:textId="77777777" w:rsidR="003B0BAE" w:rsidRPr="0051687D" w:rsidRDefault="003B0BAE" w:rsidP="003B0BAE">
            <w:pPr>
              <w:spacing w:after="0" w:line="240" w:lineRule="auto"/>
              <w:rPr>
                <w:rFonts w:cs="Calibri"/>
                <w:b/>
                <w:sz w:val="20"/>
                <w:szCs w:val="20"/>
              </w:rPr>
            </w:pPr>
            <w:r w:rsidRPr="0051687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2AB27BE0" w14:textId="77777777" w:rsidR="003B0BAE" w:rsidRPr="0051687D"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C4715A5" w14:textId="77777777" w:rsidR="003B0BAE" w:rsidRPr="0051687D"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6E16298A" w14:textId="77777777" w:rsidR="003B0BAE" w:rsidRPr="0051687D"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34481BA" w14:textId="2E222207" w:rsidR="003B0BAE" w:rsidRPr="0051687D" w:rsidRDefault="0051687D" w:rsidP="003B0BAE">
            <w:pPr>
              <w:spacing w:after="0" w:line="240" w:lineRule="auto"/>
              <w:jc w:val="center"/>
              <w:rPr>
                <w:rFonts w:cs="Calibri"/>
                <w:b/>
                <w:sz w:val="20"/>
                <w:szCs w:val="20"/>
              </w:rPr>
            </w:pPr>
            <w:r w:rsidRPr="0051687D">
              <w:rPr>
                <w:rFonts w:cs="Calibri"/>
                <w:b/>
                <w:sz w:val="20"/>
                <w:szCs w:val="20"/>
              </w:rPr>
              <w:t>X</w:t>
            </w:r>
          </w:p>
        </w:tc>
      </w:tr>
      <w:tr w:rsidR="003B0BAE" w:rsidRPr="001608E9" w14:paraId="31A41088"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98517" w14:textId="77777777" w:rsidR="003B0BAE" w:rsidRPr="0051687D" w:rsidRDefault="003B0BAE" w:rsidP="003B0BAE">
            <w:pPr>
              <w:spacing w:after="0" w:line="240" w:lineRule="auto"/>
              <w:rPr>
                <w:rFonts w:cs="Calibri"/>
                <w:b/>
                <w:sz w:val="20"/>
                <w:szCs w:val="20"/>
              </w:rPr>
            </w:pPr>
            <w:r w:rsidRPr="0051687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4A73ACA1" w14:textId="77777777" w:rsidR="003B0BAE" w:rsidRPr="0051687D"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2B27E32" w14:textId="7E599B60" w:rsidR="003B0BAE" w:rsidRPr="0051687D"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4A0189C" w14:textId="6E8035E4" w:rsidR="003B0BAE" w:rsidRPr="0051687D" w:rsidRDefault="0051687D" w:rsidP="003B0BAE">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2CDCE759" w14:textId="77777777" w:rsidR="003B0BAE" w:rsidRPr="0051687D" w:rsidRDefault="003B0BAE" w:rsidP="003B0BAE">
            <w:pPr>
              <w:spacing w:after="0" w:line="240" w:lineRule="auto"/>
              <w:jc w:val="center"/>
              <w:rPr>
                <w:rFonts w:cs="Calibri"/>
                <w:b/>
                <w:sz w:val="20"/>
                <w:szCs w:val="20"/>
              </w:rPr>
            </w:pPr>
          </w:p>
        </w:tc>
      </w:tr>
      <w:tr w:rsidR="003B0BAE" w:rsidRPr="001608E9" w14:paraId="34D993B4"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B0B04" w14:textId="77777777" w:rsidR="003B0BAE" w:rsidRPr="0051687D" w:rsidRDefault="003B0BAE" w:rsidP="003B0BAE">
            <w:pPr>
              <w:spacing w:after="0" w:line="240" w:lineRule="auto"/>
              <w:rPr>
                <w:rFonts w:cs="Calibri"/>
                <w:b/>
                <w:sz w:val="20"/>
                <w:szCs w:val="20"/>
              </w:rPr>
            </w:pPr>
            <w:r w:rsidRPr="0051687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6E82A1F2" w14:textId="77777777" w:rsidR="003B0BAE" w:rsidRPr="0051687D"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48BA6BE" w14:textId="77777777" w:rsidR="003B0BAE" w:rsidRPr="0051687D"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C889B2C" w14:textId="5FA4F8D9" w:rsidR="003B0BAE" w:rsidRPr="0051687D"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FB599C9" w14:textId="47A05361" w:rsidR="003B0BAE" w:rsidRPr="0051687D" w:rsidRDefault="0051687D" w:rsidP="003B0BAE">
            <w:pPr>
              <w:spacing w:after="0" w:line="240" w:lineRule="auto"/>
              <w:jc w:val="center"/>
              <w:rPr>
                <w:rFonts w:cs="Calibri"/>
                <w:b/>
                <w:sz w:val="20"/>
                <w:szCs w:val="20"/>
              </w:rPr>
            </w:pPr>
            <w:r w:rsidRPr="0051687D">
              <w:rPr>
                <w:rFonts w:cs="Calibri"/>
                <w:b/>
                <w:sz w:val="20"/>
                <w:szCs w:val="20"/>
              </w:rPr>
              <w:t>X</w:t>
            </w:r>
          </w:p>
        </w:tc>
      </w:tr>
      <w:tr w:rsidR="003B0BAE" w:rsidRPr="001608E9" w14:paraId="1BF32EC8"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043882" w14:textId="77777777" w:rsidR="003B0BAE" w:rsidRPr="0051687D" w:rsidRDefault="003B0BAE" w:rsidP="003B0BAE">
            <w:pPr>
              <w:spacing w:after="0" w:line="240" w:lineRule="auto"/>
              <w:rPr>
                <w:rFonts w:cs="Calibri"/>
                <w:b/>
                <w:sz w:val="20"/>
                <w:szCs w:val="20"/>
              </w:rPr>
            </w:pPr>
            <w:r w:rsidRPr="0051687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2EF89E15" w14:textId="77777777" w:rsidR="003B0BAE" w:rsidRPr="0051687D"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2D550B7" w14:textId="77777777" w:rsidR="003B0BAE" w:rsidRPr="0051687D"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C864217" w14:textId="0E2A1C76" w:rsidR="003B0BAE" w:rsidRPr="0051687D"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5A23C60" w14:textId="6CAB8B46" w:rsidR="003B0BAE" w:rsidRPr="0051687D" w:rsidRDefault="0051687D" w:rsidP="003B0BAE">
            <w:pPr>
              <w:spacing w:after="0" w:line="240" w:lineRule="auto"/>
              <w:jc w:val="center"/>
              <w:rPr>
                <w:rFonts w:cs="Calibri"/>
                <w:b/>
                <w:sz w:val="20"/>
                <w:szCs w:val="20"/>
              </w:rPr>
            </w:pPr>
            <w:r w:rsidRPr="0051687D">
              <w:rPr>
                <w:rFonts w:cs="Calibri"/>
                <w:b/>
                <w:sz w:val="20"/>
                <w:szCs w:val="20"/>
              </w:rPr>
              <w:t>X</w:t>
            </w:r>
          </w:p>
        </w:tc>
      </w:tr>
      <w:tr w:rsidR="003B0BAE" w:rsidRPr="001608E9" w14:paraId="75E3E0BA"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566474" w14:textId="77777777" w:rsidR="003B0BAE" w:rsidRPr="0051687D" w:rsidRDefault="003B0BAE" w:rsidP="003B0BAE">
            <w:pPr>
              <w:spacing w:after="0" w:line="240" w:lineRule="auto"/>
              <w:rPr>
                <w:rFonts w:cs="Calibri"/>
                <w:b/>
                <w:sz w:val="20"/>
                <w:szCs w:val="20"/>
              </w:rPr>
            </w:pPr>
            <w:r w:rsidRPr="0051687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C58A004" w14:textId="77777777" w:rsidR="003B0BAE" w:rsidRPr="0051687D"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EFF862F" w14:textId="77777777" w:rsidR="003B0BAE" w:rsidRPr="0051687D"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BCB6C8C" w14:textId="77777777" w:rsidR="003B0BAE" w:rsidRPr="0051687D"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6102EE5" w14:textId="0C0AF0DF" w:rsidR="003B0BAE" w:rsidRPr="0051687D" w:rsidRDefault="0051687D" w:rsidP="003B0BAE">
            <w:pPr>
              <w:spacing w:after="0" w:line="240" w:lineRule="auto"/>
              <w:jc w:val="center"/>
              <w:rPr>
                <w:rFonts w:cs="Calibri"/>
                <w:b/>
                <w:sz w:val="20"/>
                <w:szCs w:val="20"/>
              </w:rPr>
            </w:pPr>
            <w:r w:rsidRPr="0051687D">
              <w:rPr>
                <w:rFonts w:cs="Calibri"/>
                <w:b/>
                <w:sz w:val="20"/>
                <w:szCs w:val="20"/>
              </w:rPr>
              <w:t>X</w:t>
            </w:r>
          </w:p>
        </w:tc>
      </w:tr>
      <w:tr w:rsidR="003B0BAE" w:rsidRPr="001608E9" w14:paraId="76C17CBD"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14218"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Operativne snage Crvenog križa</w:t>
            </w:r>
          </w:p>
        </w:tc>
      </w:tr>
      <w:tr w:rsidR="003B0BAE" w:rsidRPr="001608E9" w14:paraId="3145F284"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B5FAF" w14:textId="77777777" w:rsidR="003B0BAE" w:rsidRPr="003B0BAE" w:rsidRDefault="003B0BAE" w:rsidP="003B0BAE">
            <w:pPr>
              <w:spacing w:after="0" w:line="240" w:lineRule="auto"/>
              <w:rPr>
                <w:rFonts w:cs="Calibri"/>
                <w:sz w:val="20"/>
                <w:szCs w:val="20"/>
              </w:rPr>
            </w:pPr>
            <w:r w:rsidRPr="003B0BAE">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F2B4AF"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A7E02"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0E3CD" w14:textId="2644D0AB"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7FF77A" w14:textId="29C9300B" w:rsidR="003B0BAE" w:rsidRPr="003B0BAE" w:rsidRDefault="003B0BAE" w:rsidP="003B0BAE">
            <w:pPr>
              <w:spacing w:after="0" w:line="240" w:lineRule="auto"/>
              <w:jc w:val="center"/>
              <w:rPr>
                <w:rFonts w:cs="Calibri"/>
                <w:b/>
                <w:sz w:val="20"/>
                <w:szCs w:val="20"/>
              </w:rPr>
            </w:pPr>
          </w:p>
        </w:tc>
      </w:tr>
      <w:tr w:rsidR="003B0BAE" w:rsidRPr="001608E9" w14:paraId="57BDDD45"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57AB5" w14:textId="77777777" w:rsidR="003B0BAE" w:rsidRPr="003B0BAE" w:rsidRDefault="003B0BAE" w:rsidP="003B0BAE">
            <w:pPr>
              <w:spacing w:after="0" w:line="240" w:lineRule="auto"/>
              <w:rPr>
                <w:rFonts w:cs="Calibri"/>
                <w:sz w:val="20"/>
                <w:szCs w:val="20"/>
              </w:rPr>
            </w:pPr>
            <w:r w:rsidRPr="003B0BAE">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159E8"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2DF31"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92055"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A4C4D"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1FEBFC5B"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E7BDB" w14:textId="77777777" w:rsidR="003B0BAE" w:rsidRPr="003B0BAE" w:rsidRDefault="003B0BAE" w:rsidP="003B0BAE">
            <w:pPr>
              <w:spacing w:after="0" w:line="240" w:lineRule="auto"/>
              <w:rPr>
                <w:rFonts w:cs="Calibri"/>
                <w:sz w:val="20"/>
                <w:szCs w:val="20"/>
              </w:rPr>
            </w:pPr>
            <w:r w:rsidRPr="003B0BAE">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424797"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14D30"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B0268"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80CB2"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49E0EC21"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CF3EB" w14:textId="77777777" w:rsidR="003B0BAE" w:rsidRPr="003B0BAE" w:rsidRDefault="003B0BAE" w:rsidP="003B0BAE">
            <w:pPr>
              <w:spacing w:after="0" w:line="240" w:lineRule="auto"/>
              <w:rPr>
                <w:rFonts w:cs="Calibri"/>
                <w:sz w:val="20"/>
                <w:szCs w:val="20"/>
              </w:rPr>
            </w:pPr>
            <w:r w:rsidRPr="003B0BAE">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65570"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88612"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C5F52"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18D26"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18C963A6"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F9B9C" w14:textId="77777777" w:rsidR="003B0BAE" w:rsidRPr="003B0BAE" w:rsidRDefault="003B0BAE" w:rsidP="003B0BAE">
            <w:pPr>
              <w:spacing w:after="0" w:line="240" w:lineRule="auto"/>
              <w:rPr>
                <w:rFonts w:cs="Calibri"/>
                <w:sz w:val="20"/>
                <w:szCs w:val="20"/>
              </w:rPr>
            </w:pPr>
            <w:r w:rsidRPr="003B0BAE">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17F8C"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6E976"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C73845" w14:textId="3343C762"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69830" w14:textId="3905EC37" w:rsidR="003B0BAE" w:rsidRPr="003B0BAE" w:rsidRDefault="003B0BAE" w:rsidP="003B0BAE">
            <w:pPr>
              <w:spacing w:after="0" w:line="240" w:lineRule="auto"/>
              <w:jc w:val="center"/>
              <w:rPr>
                <w:rFonts w:cs="Calibri"/>
                <w:b/>
                <w:sz w:val="20"/>
                <w:szCs w:val="20"/>
              </w:rPr>
            </w:pPr>
          </w:p>
        </w:tc>
      </w:tr>
      <w:tr w:rsidR="003B0BAE" w:rsidRPr="001608E9" w14:paraId="40A8DE18"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094AD" w14:textId="77777777" w:rsidR="003B0BAE" w:rsidRPr="003B0BAE" w:rsidRDefault="003B0BAE" w:rsidP="003B0BAE">
            <w:pPr>
              <w:spacing w:after="0" w:line="240" w:lineRule="auto"/>
              <w:rPr>
                <w:rFonts w:cs="Calibri"/>
                <w:sz w:val="20"/>
                <w:szCs w:val="20"/>
              </w:rPr>
            </w:pPr>
            <w:r w:rsidRPr="003B0BAE">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545B43"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DC579"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CD97C6"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45CCD"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4A39CF4B"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D0C59" w14:textId="77777777" w:rsidR="003B0BAE" w:rsidRPr="003B0BAE" w:rsidRDefault="003B0BAE" w:rsidP="003B0BAE">
            <w:pPr>
              <w:spacing w:after="0" w:line="240" w:lineRule="auto"/>
              <w:rPr>
                <w:rFonts w:cs="Calibri"/>
                <w:sz w:val="20"/>
                <w:szCs w:val="20"/>
              </w:rPr>
            </w:pPr>
            <w:r w:rsidRPr="003B0BAE">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AF6CB3"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9FBF8"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45D7E" w14:textId="288B554C"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3831D" w14:textId="0453FDEF"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67A64895"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24F55" w14:textId="77777777" w:rsidR="003B0BAE" w:rsidRPr="003B0BAE" w:rsidRDefault="003B0BAE" w:rsidP="003B0BAE">
            <w:pPr>
              <w:spacing w:after="0" w:line="240" w:lineRule="auto"/>
              <w:rPr>
                <w:rFonts w:cs="Calibri"/>
                <w:sz w:val="20"/>
                <w:szCs w:val="20"/>
                <w:u w:val="single"/>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A369C"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4DEA7E"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29CC4C"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F6870"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0F437B67"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B694C"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Povjerenici civilne zaštite i njihovi zamjenici</w:t>
            </w:r>
          </w:p>
        </w:tc>
      </w:tr>
      <w:tr w:rsidR="003B0BAE" w:rsidRPr="001608E9" w14:paraId="4D2208E9"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1DC63" w14:textId="77777777" w:rsidR="003B0BAE" w:rsidRPr="003B0BAE" w:rsidRDefault="003B0BAE" w:rsidP="003B0BAE">
            <w:pPr>
              <w:spacing w:after="0" w:line="240" w:lineRule="auto"/>
              <w:rPr>
                <w:rFonts w:cs="Calibri"/>
                <w:sz w:val="20"/>
                <w:szCs w:val="20"/>
              </w:rPr>
            </w:pPr>
            <w:r w:rsidRPr="003B0BAE">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07DC2" w14:textId="63474530"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75535F" w14:textId="0353B40D"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0C1976"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399550" w14:textId="4A44C66E" w:rsidR="003B0BAE" w:rsidRPr="003B0BAE" w:rsidRDefault="003B0BAE" w:rsidP="003B0BAE">
            <w:pPr>
              <w:spacing w:after="0" w:line="240" w:lineRule="auto"/>
              <w:jc w:val="center"/>
              <w:rPr>
                <w:rFonts w:cs="Calibri"/>
                <w:b/>
                <w:sz w:val="20"/>
                <w:szCs w:val="20"/>
              </w:rPr>
            </w:pPr>
          </w:p>
        </w:tc>
      </w:tr>
      <w:tr w:rsidR="003B0BAE" w:rsidRPr="001608E9" w14:paraId="4FFF109B"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BCAD3C" w14:textId="77777777" w:rsidR="003B0BAE" w:rsidRPr="003B0BAE" w:rsidRDefault="003B0BAE" w:rsidP="003B0BAE">
            <w:pPr>
              <w:spacing w:after="0" w:line="240" w:lineRule="auto"/>
              <w:rPr>
                <w:rFonts w:cs="Calibri"/>
                <w:sz w:val="20"/>
                <w:szCs w:val="20"/>
              </w:rPr>
            </w:pPr>
            <w:r w:rsidRPr="003B0BAE">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4EA16D" w14:textId="40361B2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93A923"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CC9C0D"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B6DC6" w14:textId="4B7D3CE8" w:rsidR="003B0BAE" w:rsidRPr="003B0BAE" w:rsidRDefault="003B0BAE" w:rsidP="003B0BAE">
            <w:pPr>
              <w:spacing w:after="0" w:line="240" w:lineRule="auto"/>
              <w:jc w:val="center"/>
              <w:rPr>
                <w:rFonts w:cs="Calibri"/>
                <w:b/>
                <w:sz w:val="20"/>
                <w:szCs w:val="20"/>
              </w:rPr>
            </w:pPr>
          </w:p>
        </w:tc>
      </w:tr>
      <w:tr w:rsidR="003B0BAE" w:rsidRPr="001608E9" w14:paraId="5EC43C4A"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CF5AF" w14:textId="77777777" w:rsidR="003B0BAE" w:rsidRPr="003B0BAE" w:rsidRDefault="003B0BAE" w:rsidP="003B0BAE">
            <w:pPr>
              <w:spacing w:after="0" w:line="240" w:lineRule="auto"/>
              <w:rPr>
                <w:rFonts w:cs="Calibri"/>
                <w:sz w:val="20"/>
                <w:szCs w:val="20"/>
              </w:rPr>
            </w:pPr>
            <w:r w:rsidRPr="003B0BAE">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9F936" w14:textId="76BC836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3A8720" w14:textId="1E966D0B"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EAFCA"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8AB811" w14:textId="77777777" w:rsidR="003B0BAE" w:rsidRPr="003B0BAE" w:rsidRDefault="003B0BAE" w:rsidP="003B0BAE">
            <w:pPr>
              <w:spacing w:after="0" w:line="240" w:lineRule="auto"/>
              <w:rPr>
                <w:rFonts w:cs="Calibri"/>
                <w:b/>
                <w:sz w:val="20"/>
                <w:szCs w:val="20"/>
              </w:rPr>
            </w:pPr>
          </w:p>
        </w:tc>
      </w:tr>
      <w:tr w:rsidR="003B0BAE" w:rsidRPr="001608E9" w14:paraId="38972A16"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9D41A" w14:textId="77777777" w:rsidR="003B0BAE" w:rsidRPr="003B0BAE" w:rsidRDefault="003B0BAE" w:rsidP="003B0BAE">
            <w:pPr>
              <w:spacing w:after="0" w:line="240" w:lineRule="auto"/>
              <w:rPr>
                <w:rFonts w:cs="Calibri"/>
                <w:sz w:val="20"/>
                <w:szCs w:val="20"/>
              </w:rPr>
            </w:pPr>
            <w:r w:rsidRPr="003B0BAE">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AAE88" w14:textId="3909F743"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E65D05" w14:textId="0BE213E5"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B3279"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C4BDC" w14:textId="77777777" w:rsidR="003B0BAE" w:rsidRPr="003B0BAE" w:rsidRDefault="003B0BAE" w:rsidP="003B0BAE">
            <w:pPr>
              <w:spacing w:after="0" w:line="240" w:lineRule="auto"/>
              <w:rPr>
                <w:rFonts w:cs="Calibri"/>
                <w:b/>
                <w:sz w:val="20"/>
                <w:szCs w:val="20"/>
              </w:rPr>
            </w:pPr>
          </w:p>
        </w:tc>
      </w:tr>
      <w:tr w:rsidR="003B0BAE" w:rsidRPr="001608E9" w14:paraId="0AE6CF80"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66ECD" w14:textId="77777777" w:rsidR="003B0BAE" w:rsidRPr="003B0BAE" w:rsidRDefault="003B0BAE" w:rsidP="003B0BAE">
            <w:pPr>
              <w:spacing w:after="0" w:line="240" w:lineRule="auto"/>
              <w:rPr>
                <w:rFonts w:cs="Calibri"/>
                <w:sz w:val="20"/>
                <w:szCs w:val="20"/>
              </w:rPr>
            </w:pPr>
            <w:r w:rsidRPr="003B0BAE">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57C06" w14:textId="4E5F8E18"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B3CBF2"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3CD9F"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403E9" w14:textId="77777777" w:rsidR="003B0BAE" w:rsidRPr="003B0BAE" w:rsidRDefault="003B0BAE" w:rsidP="003B0BAE">
            <w:pPr>
              <w:spacing w:after="0" w:line="240" w:lineRule="auto"/>
              <w:rPr>
                <w:rFonts w:cs="Calibri"/>
                <w:b/>
                <w:sz w:val="20"/>
                <w:szCs w:val="20"/>
              </w:rPr>
            </w:pPr>
          </w:p>
        </w:tc>
      </w:tr>
      <w:tr w:rsidR="003B0BAE" w:rsidRPr="001608E9" w14:paraId="39271EA4"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30A69" w14:textId="77777777" w:rsidR="003B0BAE" w:rsidRPr="003B0BAE" w:rsidRDefault="003B0BAE" w:rsidP="003B0BAE">
            <w:pPr>
              <w:spacing w:after="0" w:line="240" w:lineRule="auto"/>
              <w:rPr>
                <w:rFonts w:cs="Calibri"/>
                <w:sz w:val="20"/>
                <w:szCs w:val="20"/>
              </w:rPr>
            </w:pPr>
            <w:r w:rsidRPr="003B0BAE">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33EBB" w14:textId="42DB16DF"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A4495"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5C7E5" w14:textId="5E32BE1D"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265C5" w14:textId="77777777" w:rsidR="003B0BAE" w:rsidRPr="003B0BAE" w:rsidRDefault="003B0BAE" w:rsidP="003B0BAE">
            <w:pPr>
              <w:spacing w:after="0" w:line="240" w:lineRule="auto"/>
              <w:rPr>
                <w:rFonts w:cs="Calibri"/>
                <w:b/>
                <w:sz w:val="20"/>
                <w:szCs w:val="20"/>
              </w:rPr>
            </w:pPr>
          </w:p>
        </w:tc>
      </w:tr>
      <w:tr w:rsidR="003B0BAE" w:rsidRPr="001608E9" w14:paraId="3D66BFC0"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CF5EE2" w14:textId="77777777" w:rsidR="003B0BAE" w:rsidRPr="003B0BAE" w:rsidRDefault="003B0BAE" w:rsidP="003B0BAE">
            <w:pPr>
              <w:spacing w:after="0" w:line="240" w:lineRule="auto"/>
              <w:rPr>
                <w:rFonts w:cs="Calibri"/>
                <w:sz w:val="20"/>
                <w:szCs w:val="20"/>
              </w:rPr>
            </w:pPr>
            <w:r w:rsidRPr="003B0BAE">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7CDC2" w14:textId="6A092EEB"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D5428"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263B6" w14:textId="5BB43A79"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82D83" w14:textId="77777777" w:rsidR="003B0BAE" w:rsidRPr="003B0BAE" w:rsidRDefault="003B0BAE" w:rsidP="003B0BAE">
            <w:pPr>
              <w:spacing w:after="0" w:line="240" w:lineRule="auto"/>
              <w:rPr>
                <w:rFonts w:cs="Calibri"/>
                <w:b/>
                <w:sz w:val="20"/>
                <w:szCs w:val="20"/>
              </w:rPr>
            </w:pPr>
          </w:p>
        </w:tc>
      </w:tr>
      <w:tr w:rsidR="003B0BAE" w:rsidRPr="001608E9" w14:paraId="0A3DFC5C"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6F554" w14:textId="77777777" w:rsidR="003B0BAE" w:rsidRPr="003B0BAE" w:rsidRDefault="003B0BAE" w:rsidP="003B0BAE">
            <w:pPr>
              <w:spacing w:after="0" w:line="240" w:lineRule="auto"/>
              <w:rPr>
                <w:rFonts w:cs="Calibri"/>
                <w:sz w:val="20"/>
                <w:szCs w:val="20"/>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8E636B" w14:textId="7D59D944"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8D9CA" w14:textId="5122B2A4"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7CCAA" w14:textId="2C3408ED"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344A9" w14:textId="77777777" w:rsidR="003B0BAE" w:rsidRPr="003B0BAE" w:rsidRDefault="003B0BAE" w:rsidP="003B0BAE">
            <w:pPr>
              <w:spacing w:after="0" w:line="240" w:lineRule="auto"/>
              <w:rPr>
                <w:rFonts w:cs="Calibri"/>
                <w:b/>
                <w:sz w:val="20"/>
                <w:szCs w:val="20"/>
              </w:rPr>
            </w:pPr>
          </w:p>
        </w:tc>
      </w:tr>
      <w:tr w:rsidR="003B0BAE" w:rsidRPr="001608E9" w14:paraId="370C4D46"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71DBB"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Pravne osobe od interesa za sustav civilne zaštite</w:t>
            </w:r>
          </w:p>
        </w:tc>
      </w:tr>
      <w:tr w:rsidR="003B0BAE" w:rsidRPr="001608E9" w14:paraId="6BE14B4D"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D5510" w14:textId="77777777" w:rsidR="003B0BAE" w:rsidRPr="003B0BAE" w:rsidRDefault="003B0BAE" w:rsidP="003B0BAE">
            <w:pPr>
              <w:spacing w:after="0" w:line="240" w:lineRule="auto"/>
              <w:rPr>
                <w:rFonts w:cs="Calibri"/>
                <w:sz w:val="20"/>
                <w:szCs w:val="20"/>
              </w:rPr>
            </w:pPr>
            <w:r w:rsidRPr="003B0BAE">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53077"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10FD35" w14:textId="58BE3119"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E81AB" w14:textId="43DE1276"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1456C" w14:textId="371E95B2"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30BF00F3"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2A79C" w14:textId="77777777" w:rsidR="003B0BAE" w:rsidRPr="003B0BAE" w:rsidRDefault="003B0BAE" w:rsidP="003B0BAE">
            <w:pPr>
              <w:spacing w:after="0" w:line="240" w:lineRule="auto"/>
              <w:rPr>
                <w:rFonts w:cs="Calibri"/>
                <w:sz w:val="20"/>
                <w:szCs w:val="20"/>
              </w:rPr>
            </w:pPr>
            <w:r w:rsidRPr="003B0BAE">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4CF09"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74B10"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76088" w14:textId="2B619F31"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F1254" w14:textId="08F88400" w:rsidR="003B0BAE" w:rsidRPr="003B0BAE" w:rsidRDefault="003B0BAE" w:rsidP="003B0BAE">
            <w:pPr>
              <w:spacing w:after="0" w:line="240" w:lineRule="auto"/>
              <w:jc w:val="center"/>
              <w:rPr>
                <w:rFonts w:cs="Calibri"/>
                <w:b/>
                <w:sz w:val="20"/>
                <w:szCs w:val="20"/>
              </w:rPr>
            </w:pPr>
          </w:p>
        </w:tc>
      </w:tr>
      <w:tr w:rsidR="003B0BAE" w:rsidRPr="001608E9" w14:paraId="7E4C78B9"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43B5A" w14:textId="77777777" w:rsidR="003B0BAE" w:rsidRPr="003B0BAE" w:rsidRDefault="003B0BAE" w:rsidP="003B0BAE">
            <w:pPr>
              <w:spacing w:after="0" w:line="240" w:lineRule="auto"/>
              <w:rPr>
                <w:rFonts w:cs="Calibri"/>
                <w:sz w:val="20"/>
                <w:szCs w:val="20"/>
              </w:rPr>
            </w:pPr>
            <w:r w:rsidRPr="003B0BAE">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B5B3B4"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BBC939" w14:textId="5B24D6E4"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235877" w14:textId="22EECB1B"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58F04" w14:textId="40ECB078" w:rsidR="003B0BAE" w:rsidRPr="003B0BAE" w:rsidRDefault="003B0BAE" w:rsidP="003B0BAE">
            <w:pPr>
              <w:spacing w:after="0" w:line="240" w:lineRule="auto"/>
              <w:jc w:val="center"/>
              <w:rPr>
                <w:rFonts w:cs="Calibri"/>
                <w:b/>
                <w:sz w:val="20"/>
                <w:szCs w:val="20"/>
              </w:rPr>
            </w:pPr>
          </w:p>
        </w:tc>
      </w:tr>
      <w:tr w:rsidR="003B0BAE" w:rsidRPr="001608E9" w14:paraId="43507B70"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03D1A" w14:textId="77777777" w:rsidR="003B0BAE" w:rsidRPr="003B0BAE" w:rsidRDefault="003B0BAE" w:rsidP="003B0BAE">
            <w:pPr>
              <w:spacing w:after="0" w:line="240" w:lineRule="auto"/>
              <w:rPr>
                <w:rFonts w:cs="Calibri"/>
                <w:sz w:val="20"/>
                <w:szCs w:val="20"/>
              </w:rPr>
            </w:pPr>
            <w:r w:rsidRPr="003B0BAE">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F4FDDE"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BE4F1" w14:textId="2F54DC98"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AF3B3" w14:textId="3DF281A8"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40780" w14:textId="533AB579" w:rsidR="003B0BAE" w:rsidRPr="003B0BAE" w:rsidRDefault="003B0BAE" w:rsidP="003B0BAE">
            <w:pPr>
              <w:spacing w:after="0" w:line="240" w:lineRule="auto"/>
              <w:jc w:val="center"/>
              <w:rPr>
                <w:rFonts w:cs="Calibri"/>
                <w:b/>
                <w:sz w:val="20"/>
                <w:szCs w:val="20"/>
              </w:rPr>
            </w:pPr>
          </w:p>
        </w:tc>
      </w:tr>
      <w:tr w:rsidR="003B0BAE" w:rsidRPr="001608E9" w14:paraId="1FD50AD2"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C4B89" w14:textId="77777777" w:rsidR="003B0BAE" w:rsidRPr="003B0BAE" w:rsidRDefault="003B0BAE" w:rsidP="003B0BAE">
            <w:pPr>
              <w:spacing w:after="0" w:line="240" w:lineRule="auto"/>
              <w:rPr>
                <w:rFonts w:cs="Calibri"/>
                <w:sz w:val="20"/>
                <w:szCs w:val="20"/>
              </w:rPr>
            </w:pPr>
            <w:r w:rsidRPr="003B0BAE">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A840F"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9239F" w14:textId="659F7F0B"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8467A" w14:textId="0E50C08C"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4AD9B" w14:textId="77777777" w:rsidR="003B0BAE" w:rsidRPr="003B0BAE" w:rsidRDefault="003B0BAE" w:rsidP="003B0BAE">
            <w:pPr>
              <w:spacing w:after="0" w:line="240" w:lineRule="auto"/>
              <w:jc w:val="center"/>
              <w:rPr>
                <w:rFonts w:cs="Calibri"/>
                <w:b/>
                <w:sz w:val="20"/>
                <w:szCs w:val="20"/>
              </w:rPr>
            </w:pPr>
          </w:p>
        </w:tc>
      </w:tr>
      <w:tr w:rsidR="003B0BAE" w:rsidRPr="001608E9" w14:paraId="29244E20"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0CE943" w14:textId="77777777" w:rsidR="003B0BAE" w:rsidRPr="003B0BAE" w:rsidRDefault="003B0BAE" w:rsidP="003B0BAE">
            <w:pPr>
              <w:spacing w:after="0" w:line="240" w:lineRule="auto"/>
              <w:rPr>
                <w:rFonts w:cs="Calibri"/>
                <w:sz w:val="20"/>
                <w:szCs w:val="20"/>
              </w:rPr>
            </w:pPr>
            <w:r w:rsidRPr="003B0BAE">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5D9A6A"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99DA4" w14:textId="32D9C24E"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15AD8" w14:textId="4AF76951"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A6E823" w14:textId="29AF7454" w:rsidR="003B0BAE" w:rsidRPr="003B0BAE" w:rsidRDefault="003B0BAE" w:rsidP="003B0BAE">
            <w:pPr>
              <w:spacing w:after="0" w:line="240" w:lineRule="auto"/>
              <w:jc w:val="center"/>
              <w:rPr>
                <w:rFonts w:cs="Calibri"/>
                <w:b/>
                <w:sz w:val="20"/>
                <w:szCs w:val="20"/>
              </w:rPr>
            </w:pPr>
          </w:p>
        </w:tc>
      </w:tr>
      <w:tr w:rsidR="003B0BAE" w:rsidRPr="001608E9" w14:paraId="4DF58052"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D5D912" w14:textId="77777777" w:rsidR="003B0BAE" w:rsidRPr="003B0BAE" w:rsidRDefault="003B0BAE" w:rsidP="003B0BAE">
            <w:pPr>
              <w:spacing w:after="0" w:line="240" w:lineRule="auto"/>
              <w:rPr>
                <w:rFonts w:cs="Calibri"/>
                <w:sz w:val="20"/>
                <w:szCs w:val="20"/>
              </w:rPr>
            </w:pPr>
            <w:r w:rsidRPr="003B0BAE">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F57143"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6FC92" w14:textId="67000718"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42FBA" w14:textId="3F41DF55"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7BF5F" w14:textId="10901395" w:rsidR="003B0BAE" w:rsidRPr="003B0BAE" w:rsidRDefault="003B0BAE" w:rsidP="003B0BAE">
            <w:pPr>
              <w:spacing w:after="0" w:line="240" w:lineRule="auto"/>
              <w:jc w:val="center"/>
              <w:rPr>
                <w:rFonts w:cs="Calibri"/>
                <w:b/>
                <w:sz w:val="20"/>
                <w:szCs w:val="20"/>
              </w:rPr>
            </w:pPr>
          </w:p>
        </w:tc>
      </w:tr>
      <w:tr w:rsidR="003B0BAE" w:rsidRPr="001608E9" w14:paraId="35B0D066"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89757" w14:textId="77777777" w:rsidR="003B0BAE" w:rsidRPr="003B0BAE" w:rsidRDefault="003B0BAE" w:rsidP="003B0BAE">
            <w:pPr>
              <w:spacing w:after="0" w:line="240" w:lineRule="auto"/>
              <w:rPr>
                <w:rFonts w:cs="Calibri"/>
                <w:sz w:val="20"/>
                <w:szCs w:val="20"/>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2BE5F"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E0D38" w14:textId="071D1EFB"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DD47E" w14:textId="561F4AC5"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DB39F" w14:textId="024BF5BA" w:rsidR="003B0BAE" w:rsidRPr="003B0BAE" w:rsidRDefault="003B0BAE" w:rsidP="003B0BAE">
            <w:pPr>
              <w:spacing w:after="0" w:line="240" w:lineRule="auto"/>
              <w:jc w:val="center"/>
              <w:rPr>
                <w:rFonts w:cs="Calibri"/>
                <w:b/>
                <w:sz w:val="20"/>
                <w:szCs w:val="20"/>
              </w:rPr>
            </w:pPr>
          </w:p>
        </w:tc>
      </w:tr>
      <w:tr w:rsidR="003B0BAE" w:rsidRPr="001608E9" w14:paraId="0D706A0D"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80F50"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3. Prikaz stanja mobilnosti operativnih kapaciteta sustava civilne zaštite i stanja komunikacijskih kapaciteta</w:t>
            </w:r>
          </w:p>
        </w:tc>
      </w:tr>
      <w:tr w:rsidR="003B0BAE" w:rsidRPr="001608E9" w14:paraId="3BE69157"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11D1C"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Operativne snage vatrogastva</w:t>
            </w:r>
          </w:p>
        </w:tc>
      </w:tr>
      <w:tr w:rsidR="003B0BAE" w:rsidRPr="001608E9" w14:paraId="1E05FDCA"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28C1A" w14:textId="77777777" w:rsidR="003B0BAE" w:rsidRPr="003B0BAE" w:rsidRDefault="003B0BAE" w:rsidP="003B0BAE">
            <w:pPr>
              <w:spacing w:after="0" w:line="240" w:lineRule="auto"/>
              <w:rPr>
                <w:rFonts w:cs="Calibri"/>
                <w:b/>
                <w:sz w:val="20"/>
                <w:szCs w:val="20"/>
              </w:rPr>
            </w:pPr>
            <w:r w:rsidRPr="003B0BAE">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vAlign w:val="center"/>
          </w:tcPr>
          <w:p w14:paraId="3AA57E96"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9F622B8"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29EF210"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6B94E84"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6AB0376D"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5EE12" w14:textId="77777777" w:rsidR="003B0BAE" w:rsidRPr="003B0BAE" w:rsidRDefault="003B0BAE" w:rsidP="003B0BAE">
            <w:pPr>
              <w:spacing w:after="0" w:line="240" w:lineRule="auto"/>
              <w:rPr>
                <w:rFonts w:cs="Calibri"/>
                <w:b/>
                <w:sz w:val="20"/>
                <w:szCs w:val="20"/>
              </w:rPr>
            </w:pPr>
            <w:r w:rsidRPr="003B0BAE">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vAlign w:val="center"/>
          </w:tcPr>
          <w:p w14:paraId="1DEB1184"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E0BBAC9"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30995F4"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1CA5875"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3707CF24"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B46EA" w14:textId="77777777" w:rsidR="003B0BAE" w:rsidRPr="003B0BAE" w:rsidRDefault="003B0BAE" w:rsidP="003B0BAE">
            <w:pPr>
              <w:spacing w:after="0" w:line="240" w:lineRule="auto"/>
              <w:rPr>
                <w:rFonts w:cs="Calibri"/>
                <w:b/>
                <w:sz w:val="20"/>
                <w:szCs w:val="20"/>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33EC2B37" w14:textId="77777777" w:rsidR="003B0BAE" w:rsidRPr="003B0BAE" w:rsidRDefault="003B0BAE" w:rsidP="003B0BAE">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642BD44"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9639CD7"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D84B45B"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0E77E760"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267E1"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Operativne snage Crvenog križa</w:t>
            </w:r>
          </w:p>
        </w:tc>
      </w:tr>
      <w:tr w:rsidR="003B0BAE" w:rsidRPr="001608E9" w14:paraId="2BB686FD"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F4100A" w14:textId="77777777" w:rsidR="003B0BAE" w:rsidRPr="003B0BAE" w:rsidRDefault="003B0BAE" w:rsidP="003B0BAE">
            <w:pPr>
              <w:spacing w:after="0" w:line="240" w:lineRule="auto"/>
              <w:rPr>
                <w:rFonts w:cs="Calibri"/>
                <w:sz w:val="20"/>
                <w:szCs w:val="20"/>
              </w:rPr>
            </w:pPr>
            <w:r w:rsidRPr="003B0BAE">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181205"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78211B"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9AFA1A"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798380"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2CFA558B"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56850" w14:textId="77777777" w:rsidR="003B0BAE" w:rsidRPr="003B0BAE" w:rsidRDefault="003B0BAE" w:rsidP="003B0BAE">
            <w:pPr>
              <w:spacing w:after="0" w:line="240" w:lineRule="auto"/>
              <w:rPr>
                <w:rFonts w:cs="Calibri"/>
                <w:sz w:val="20"/>
                <w:szCs w:val="20"/>
              </w:rPr>
            </w:pPr>
            <w:r w:rsidRPr="003B0BAE">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5F74B8"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D7E67"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6FACE"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06BF4"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085E766D"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09089" w14:textId="77777777" w:rsidR="003B0BAE" w:rsidRPr="003B0BAE" w:rsidRDefault="003B0BAE" w:rsidP="003B0BAE">
            <w:pPr>
              <w:spacing w:after="0" w:line="240" w:lineRule="auto"/>
              <w:rPr>
                <w:rFonts w:cs="Calibri"/>
                <w:sz w:val="20"/>
                <w:szCs w:val="20"/>
                <w:u w:val="single"/>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A5A5D9"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833A6"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423B87"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27AD2"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1D26767B"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1E68D"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Povjerenici civilne zaštite i njihovi zamjenici</w:t>
            </w:r>
          </w:p>
        </w:tc>
      </w:tr>
      <w:tr w:rsidR="003B0BAE" w:rsidRPr="001608E9" w14:paraId="0D294482"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9C1C8E" w14:textId="77777777" w:rsidR="003B0BAE" w:rsidRPr="003B0BAE" w:rsidRDefault="003B0BAE" w:rsidP="003B0BAE">
            <w:pPr>
              <w:spacing w:after="0" w:line="240" w:lineRule="auto"/>
              <w:rPr>
                <w:rFonts w:cs="Calibri"/>
                <w:sz w:val="20"/>
                <w:szCs w:val="20"/>
              </w:rPr>
            </w:pPr>
            <w:r w:rsidRPr="003B0BAE">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0658D" w14:textId="3B6AC96E"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4B6A1"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F0140"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FC805" w14:textId="777587A5" w:rsidR="003B0BAE" w:rsidRPr="003B0BAE" w:rsidRDefault="003B0BAE" w:rsidP="003B0BAE">
            <w:pPr>
              <w:spacing w:after="0" w:line="240" w:lineRule="auto"/>
              <w:jc w:val="center"/>
              <w:rPr>
                <w:rFonts w:cs="Calibri"/>
                <w:b/>
                <w:sz w:val="20"/>
                <w:szCs w:val="20"/>
              </w:rPr>
            </w:pPr>
          </w:p>
        </w:tc>
      </w:tr>
      <w:tr w:rsidR="003B0BAE" w:rsidRPr="001608E9" w14:paraId="7A0073F4"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5D6CB" w14:textId="77777777" w:rsidR="003B0BAE" w:rsidRPr="003B0BAE" w:rsidRDefault="003B0BAE" w:rsidP="003B0BAE">
            <w:pPr>
              <w:spacing w:after="0" w:line="240" w:lineRule="auto"/>
              <w:rPr>
                <w:rFonts w:cs="Calibri"/>
                <w:sz w:val="20"/>
                <w:szCs w:val="20"/>
              </w:rPr>
            </w:pPr>
            <w:r w:rsidRPr="003B0BAE">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DD9A0" w14:textId="0ABE6644"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2AB97"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D8FE1"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958447" w14:textId="72E1B0E9" w:rsidR="003B0BAE" w:rsidRPr="003B0BAE" w:rsidRDefault="003B0BAE" w:rsidP="003B0BAE">
            <w:pPr>
              <w:spacing w:after="0" w:line="240" w:lineRule="auto"/>
              <w:jc w:val="center"/>
              <w:rPr>
                <w:rFonts w:cs="Calibri"/>
                <w:b/>
                <w:sz w:val="20"/>
                <w:szCs w:val="20"/>
              </w:rPr>
            </w:pPr>
          </w:p>
        </w:tc>
      </w:tr>
      <w:tr w:rsidR="003B0BAE" w:rsidRPr="001608E9" w14:paraId="04CC2D6E"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D4183" w14:textId="77777777" w:rsidR="003B0BAE" w:rsidRPr="003B0BAE" w:rsidRDefault="003B0BAE" w:rsidP="003B0BAE">
            <w:pPr>
              <w:spacing w:after="0" w:line="240" w:lineRule="auto"/>
              <w:rPr>
                <w:rFonts w:cs="Calibri"/>
                <w:sz w:val="20"/>
                <w:szCs w:val="20"/>
                <w:u w:val="single"/>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7731C1" w14:textId="4566085C"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C99FF"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6CA028"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8F42D" w14:textId="574CD11B" w:rsidR="003B0BAE" w:rsidRPr="003B0BAE" w:rsidRDefault="003B0BAE" w:rsidP="003B0BAE">
            <w:pPr>
              <w:spacing w:after="0" w:line="240" w:lineRule="auto"/>
              <w:jc w:val="center"/>
              <w:rPr>
                <w:rFonts w:cs="Calibri"/>
                <w:b/>
                <w:sz w:val="20"/>
                <w:szCs w:val="20"/>
              </w:rPr>
            </w:pPr>
          </w:p>
        </w:tc>
      </w:tr>
      <w:tr w:rsidR="003B0BAE" w:rsidRPr="001608E9" w14:paraId="5E3FC219" w14:textId="77777777" w:rsidTr="002C12C1">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F78897"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Pravne osobe od interesa za sustav civilne zaštite</w:t>
            </w:r>
          </w:p>
        </w:tc>
      </w:tr>
      <w:tr w:rsidR="003B0BAE" w:rsidRPr="001608E9" w14:paraId="42784871"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063098" w14:textId="77777777" w:rsidR="003B0BAE" w:rsidRPr="003B0BAE" w:rsidRDefault="003B0BAE" w:rsidP="003B0BAE">
            <w:pPr>
              <w:spacing w:after="0" w:line="240" w:lineRule="auto"/>
              <w:rPr>
                <w:rFonts w:cs="Calibri"/>
                <w:sz w:val="20"/>
                <w:szCs w:val="20"/>
              </w:rPr>
            </w:pPr>
            <w:r w:rsidRPr="003B0BAE">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30632"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9170E0"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40A81"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33DB7E"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54691D19"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FDE76" w14:textId="77777777" w:rsidR="003B0BAE" w:rsidRPr="003B0BAE" w:rsidRDefault="003B0BAE" w:rsidP="003B0BAE">
            <w:pPr>
              <w:spacing w:after="0" w:line="240" w:lineRule="auto"/>
              <w:rPr>
                <w:rFonts w:cs="Calibri"/>
                <w:sz w:val="20"/>
                <w:szCs w:val="20"/>
              </w:rPr>
            </w:pPr>
            <w:r w:rsidRPr="003B0BAE">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60C51"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342CA"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5FE2C"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4C011"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r w:rsidR="003B0BAE" w:rsidRPr="001608E9" w14:paraId="00B01627" w14:textId="77777777" w:rsidTr="002C12C1">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E2883" w14:textId="77777777" w:rsidR="003B0BAE" w:rsidRPr="003B0BAE" w:rsidRDefault="003B0BAE" w:rsidP="003B0BAE">
            <w:pPr>
              <w:spacing w:after="0" w:line="240" w:lineRule="auto"/>
              <w:rPr>
                <w:rFonts w:cs="Calibri"/>
                <w:sz w:val="20"/>
                <w:szCs w:val="20"/>
                <w:u w:val="single"/>
              </w:rPr>
            </w:pPr>
            <w:r w:rsidRPr="003B0BAE">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52106" w14:textId="77777777" w:rsidR="003B0BAE" w:rsidRPr="003B0BAE" w:rsidRDefault="003B0BAE" w:rsidP="003B0BAE">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C0D18D" w14:textId="77777777" w:rsidR="003B0BAE" w:rsidRPr="003B0BAE" w:rsidRDefault="003B0BAE" w:rsidP="003B0BAE">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3D720" w14:textId="77777777" w:rsidR="003B0BAE" w:rsidRPr="003B0BAE" w:rsidRDefault="003B0BAE" w:rsidP="003B0BAE">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0DCB6" w14:textId="77777777" w:rsidR="003B0BAE" w:rsidRPr="003B0BAE" w:rsidRDefault="003B0BAE" w:rsidP="003B0BAE">
            <w:pPr>
              <w:spacing w:after="0" w:line="240" w:lineRule="auto"/>
              <w:jc w:val="center"/>
              <w:rPr>
                <w:rFonts w:cs="Calibri"/>
                <w:b/>
                <w:sz w:val="20"/>
                <w:szCs w:val="20"/>
              </w:rPr>
            </w:pPr>
            <w:r w:rsidRPr="003B0BAE">
              <w:rPr>
                <w:rFonts w:cs="Calibri"/>
                <w:b/>
                <w:sz w:val="20"/>
                <w:szCs w:val="20"/>
              </w:rPr>
              <w:t>X</w:t>
            </w:r>
          </w:p>
        </w:tc>
      </w:tr>
    </w:tbl>
    <w:p w14:paraId="1000DC09" w14:textId="77777777" w:rsidR="002C12C1" w:rsidRPr="001608E9" w:rsidRDefault="002C12C1" w:rsidP="002C12C1">
      <w:pPr>
        <w:spacing w:after="0"/>
        <w:rPr>
          <w:highlight w:val="yellow"/>
        </w:rPr>
      </w:pPr>
    </w:p>
    <w:p w14:paraId="0C0604E3" w14:textId="0D5BFD3C" w:rsidR="002C12C1" w:rsidRPr="003B0BAE" w:rsidRDefault="002C12C1" w:rsidP="002C12C1">
      <w:pPr>
        <w:spacing w:after="0"/>
      </w:pPr>
      <w:r w:rsidRPr="003B0BAE">
        <w:t>U slučaju katastrofalnih posljedica, osim analizom navedenih odgovornih i upravljačkih te operativnih kapaciteta, u sanaciju posljedica prijetnje se uključuju redovne gotove snage – pravne osobe, koje postupaju prema vlastitim operativnim planovima, odnosno:</w:t>
      </w:r>
    </w:p>
    <w:p w14:paraId="6E392EEC" w14:textId="113C75A3" w:rsidR="00207B80" w:rsidRPr="00A0326A" w:rsidRDefault="00207B8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MUP - Policijska uprava Koprivničko </w:t>
      </w:r>
      <w:r w:rsidR="00692961" w:rsidRPr="00A0326A">
        <w:rPr>
          <w:rFonts w:ascii="Calibri" w:hAnsi="Calibri" w:cs="Calibri"/>
          <w:color w:val="000000"/>
          <w:sz w:val="24"/>
          <w:szCs w:val="24"/>
        </w:rPr>
        <w:t>–</w:t>
      </w:r>
      <w:r w:rsidRPr="00A0326A">
        <w:rPr>
          <w:rFonts w:ascii="Calibri" w:hAnsi="Calibri" w:cs="Calibri"/>
          <w:color w:val="000000"/>
          <w:sz w:val="24"/>
          <w:szCs w:val="24"/>
        </w:rPr>
        <w:t xml:space="preserve"> križevačka</w:t>
      </w:r>
      <w:r w:rsidR="00692961" w:rsidRPr="00A0326A">
        <w:rPr>
          <w:rFonts w:ascii="Calibri" w:hAnsi="Calibri" w:cs="Calibri"/>
          <w:color w:val="000000"/>
          <w:sz w:val="24"/>
          <w:szCs w:val="24"/>
        </w:rPr>
        <w:t xml:space="preserve"> – Policijska postaja</w:t>
      </w:r>
      <w:r w:rsidR="00A0326A" w:rsidRPr="00A0326A">
        <w:rPr>
          <w:rFonts w:ascii="Calibri" w:hAnsi="Calibri" w:cs="Calibri"/>
          <w:color w:val="000000"/>
          <w:sz w:val="24"/>
          <w:szCs w:val="24"/>
        </w:rPr>
        <w:t xml:space="preserve"> Đurđevac</w:t>
      </w:r>
    </w:p>
    <w:p w14:paraId="22CA185C" w14:textId="77777777" w:rsidR="00207B80" w:rsidRPr="00A0326A" w:rsidRDefault="00207B8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Postrojba civilne zaštite za spašavanje iz ruševina </w:t>
      </w:r>
    </w:p>
    <w:p w14:paraId="3E154861" w14:textId="4B3AEC21" w:rsidR="00207B80" w:rsidRPr="00A0326A" w:rsidRDefault="00207B8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Centar za socijalnu skrb </w:t>
      </w:r>
      <w:r w:rsidR="00A0326A" w:rsidRPr="00A0326A">
        <w:rPr>
          <w:rFonts w:ascii="Calibri" w:hAnsi="Calibri" w:cs="Calibri"/>
          <w:color w:val="000000"/>
          <w:sz w:val="24"/>
          <w:szCs w:val="24"/>
        </w:rPr>
        <w:t>Đurđevac</w:t>
      </w:r>
    </w:p>
    <w:p w14:paraId="51868B9A" w14:textId="77777777" w:rsidR="00207B80" w:rsidRPr="00A0326A" w:rsidRDefault="00207B8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Caritas Koprivničko - križevačke županije </w:t>
      </w:r>
    </w:p>
    <w:p w14:paraId="31A66F09" w14:textId="0BBA1D99" w:rsidR="00207B80" w:rsidRPr="00A0326A" w:rsidRDefault="00207B8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Hrvatske šume</w:t>
      </w:r>
      <w:r w:rsidR="00692961" w:rsidRPr="00A0326A">
        <w:rPr>
          <w:rFonts w:ascii="Calibri" w:hAnsi="Calibri" w:cs="Calibri"/>
          <w:color w:val="000000"/>
          <w:sz w:val="24"/>
          <w:szCs w:val="24"/>
        </w:rPr>
        <w:t xml:space="preserve"> – UŠP Koprivnica – Šumarija </w:t>
      </w:r>
      <w:r w:rsidR="00A0326A" w:rsidRPr="00A0326A">
        <w:rPr>
          <w:rFonts w:ascii="Calibri" w:hAnsi="Calibri" w:cs="Calibri"/>
          <w:color w:val="000000"/>
          <w:sz w:val="24"/>
          <w:szCs w:val="24"/>
        </w:rPr>
        <w:t>Đurđevac</w:t>
      </w:r>
    </w:p>
    <w:p w14:paraId="58FE68CF" w14:textId="77777777" w:rsidR="00207B80" w:rsidRPr="00A0326A" w:rsidRDefault="00207B8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Hrvatski Telekom d.d. Zagreb </w:t>
      </w:r>
    </w:p>
    <w:p w14:paraId="3307C469" w14:textId="77777777" w:rsidR="00207B80" w:rsidRPr="00A0326A" w:rsidRDefault="00207B80">
      <w:pPr>
        <w:pStyle w:val="Odlomakpopisa"/>
        <w:numPr>
          <w:ilvl w:val="0"/>
          <w:numId w:val="90"/>
        </w:numPr>
        <w:autoSpaceDE w:val="0"/>
        <w:autoSpaceDN w:val="0"/>
        <w:adjustRightInd w:val="0"/>
        <w:spacing w:after="0"/>
        <w:jc w:val="both"/>
        <w:rPr>
          <w:rFonts w:ascii="Calibri" w:hAnsi="Calibri" w:cs="Calibri"/>
          <w:color w:val="000000"/>
          <w:sz w:val="24"/>
          <w:szCs w:val="24"/>
        </w:rPr>
      </w:pPr>
      <w:r w:rsidRPr="00A0326A">
        <w:rPr>
          <w:rFonts w:ascii="Calibri" w:hAnsi="Calibri" w:cs="Calibri"/>
          <w:color w:val="000000"/>
          <w:sz w:val="24"/>
          <w:szCs w:val="24"/>
        </w:rPr>
        <w:t xml:space="preserve">Hrvatski zavod za toksikologiju i antidoping Zagreb </w:t>
      </w:r>
    </w:p>
    <w:p w14:paraId="4C06C99C" w14:textId="75FC639C" w:rsidR="00207B80" w:rsidRPr="00A0326A"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Veterinarska stanica </w:t>
      </w:r>
      <w:r w:rsidR="00A0326A" w:rsidRPr="00A0326A">
        <w:rPr>
          <w:rFonts w:ascii="Calibri" w:hAnsi="Calibri" w:cs="Calibri"/>
          <w:color w:val="000000"/>
          <w:sz w:val="24"/>
          <w:szCs w:val="24"/>
        </w:rPr>
        <w:t>Đurđevac</w:t>
      </w:r>
      <w:r w:rsidR="00692961" w:rsidRPr="00A0326A">
        <w:rPr>
          <w:rFonts w:ascii="Calibri" w:hAnsi="Calibri" w:cs="Calibri"/>
          <w:color w:val="000000"/>
          <w:sz w:val="24"/>
          <w:szCs w:val="24"/>
        </w:rPr>
        <w:t xml:space="preserve"> d.o.o.</w:t>
      </w:r>
    </w:p>
    <w:p w14:paraId="3B713ADE" w14:textId="011C5501" w:rsidR="00207B80" w:rsidRPr="00A0326A"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HEP ODS d.o.o „Elektra“ </w:t>
      </w:r>
      <w:r w:rsidR="00A0326A" w:rsidRPr="00A0326A">
        <w:rPr>
          <w:rFonts w:ascii="Calibri" w:hAnsi="Calibri" w:cs="Calibri"/>
          <w:color w:val="000000"/>
          <w:sz w:val="24"/>
          <w:szCs w:val="24"/>
        </w:rPr>
        <w:t>Koprivnica – Pogon Đurđevac</w:t>
      </w:r>
    </w:p>
    <w:p w14:paraId="01EC1E49" w14:textId="77777777" w:rsidR="00207B80" w:rsidRPr="00A0326A"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Županijska uprava za ceste Koprivničko - križevačke županije </w:t>
      </w:r>
    </w:p>
    <w:p w14:paraId="5A527C82" w14:textId="77777777" w:rsidR="00207B80" w:rsidRPr="00A0326A"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hitnu medicinu Koprivničko - križevačke županije </w:t>
      </w:r>
    </w:p>
    <w:p w14:paraId="297F6497" w14:textId="77777777" w:rsidR="00207B80" w:rsidRPr="00A0326A"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javno zdravstvo Koprivničko - križevačke županije </w:t>
      </w:r>
    </w:p>
    <w:p w14:paraId="1742CBC6" w14:textId="77777777" w:rsidR="00207B80" w:rsidRPr="00A0326A"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Koprivničko - križevačke županije </w:t>
      </w:r>
    </w:p>
    <w:p w14:paraId="78903960" w14:textId="0484A1C4" w:rsidR="00207B80" w:rsidRPr="00A0326A"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w:t>
      </w:r>
      <w:r w:rsidR="00AA4B22">
        <w:rPr>
          <w:rFonts w:ascii="Calibri" w:hAnsi="Calibri" w:cs="Calibri"/>
          <w:color w:val="000000"/>
          <w:sz w:val="24"/>
          <w:szCs w:val="24"/>
        </w:rPr>
        <w:t>Đurđevac</w:t>
      </w:r>
    </w:p>
    <w:p w14:paraId="4FF61EE5" w14:textId="2E2E8A7E" w:rsidR="00207B80" w:rsidRPr="00A0326A"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Opća bolnica</w:t>
      </w:r>
      <w:r w:rsidR="00692961" w:rsidRPr="00A0326A">
        <w:rPr>
          <w:rFonts w:ascii="Calibri" w:hAnsi="Calibri" w:cs="Calibri"/>
          <w:color w:val="000000"/>
          <w:sz w:val="24"/>
          <w:szCs w:val="24"/>
        </w:rPr>
        <w:t xml:space="preserve"> dr. Tomislav Bardek Koprivnica</w:t>
      </w:r>
      <w:r w:rsidRPr="00A0326A">
        <w:rPr>
          <w:rFonts w:ascii="Calibri" w:hAnsi="Calibri" w:cs="Calibri"/>
          <w:color w:val="000000"/>
          <w:sz w:val="24"/>
          <w:szCs w:val="24"/>
        </w:rPr>
        <w:t xml:space="preserve"> </w:t>
      </w:r>
    </w:p>
    <w:p w14:paraId="300C1D52" w14:textId="5C14A337" w:rsidR="00207B80" w:rsidRPr="0062466F"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62466F">
        <w:rPr>
          <w:rFonts w:ascii="Calibri" w:hAnsi="Calibri" w:cs="Calibri"/>
          <w:color w:val="000000"/>
          <w:sz w:val="24"/>
          <w:szCs w:val="24"/>
        </w:rPr>
        <w:t xml:space="preserve">Hrvatske vode – Vodnogospodarski odjel </w:t>
      </w:r>
      <w:r w:rsidR="00692961" w:rsidRPr="0062466F">
        <w:rPr>
          <w:rFonts w:ascii="Calibri" w:hAnsi="Calibri" w:cs="Calibri"/>
          <w:color w:val="000000"/>
          <w:sz w:val="24"/>
          <w:szCs w:val="24"/>
        </w:rPr>
        <w:t xml:space="preserve">za </w:t>
      </w:r>
      <w:r w:rsidR="0062466F" w:rsidRPr="0062466F">
        <w:rPr>
          <w:rFonts w:ascii="Calibri" w:hAnsi="Calibri" w:cs="Calibri"/>
          <w:color w:val="000000"/>
          <w:sz w:val="24"/>
          <w:szCs w:val="24"/>
        </w:rPr>
        <w:t>Muru i gornju Dravu – Vodnogospodarska ispostava za mali sliv “Bistra” - Đurđevac</w:t>
      </w:r>
    </w:p>
    <w:p w14:paraId="5BCD9C5E" w14:textId="77777777" w:rsidR="00207B80" w:rsidRPr="00A0326A" w:rsidRDefault="00207B8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MUP – Ravnateljstvo civilne zaštite – Područni ured civilne zaštite Varaždin – Služba civilne zaštite Koprivnica</w:t>
      </w:r>
    </w:p>
    <w:p w14:paraId="1D0E9807" w14:textId="433AE6C8" w:rsidR="00207B80" w:rsidRPr="00A0326A" w:rsidRDefault="00207B80">
      <w:pPr>
        <w:pStyle w:val="Odlomakpopisa"/>
        <w:numPr>
          <w:ilvl w:val="0"/>
          <w:numId w:val="90"/>
        </w:numPr>
        <w:autoSpaceDE w:val="0"/>
        <w:autoSpaceDN w:val="0"/>
        <w:adjustRightInd w:val="0"/>
        <w:spacing w:after="0"/>
        <w:ind w:left="714" w:hanging="357"/>
        <w:jc w:val="both"/>
        <w:rPr>
          <w:rFonts w:ascii="Calibri" w:hAnsi="Calibri" w:cs="Calibri"/>
          <w:color w:val="000000"/>
          <w:sz w:val="24"/>
          <w:szCs w:val="24"/>
        </w:rPr>
      </w:pPr>
      <w:r w:rsidRPr="00A0326A">
        <w:rPr>
          <w:rFonts w:ascii="Calibri" w:hAnsi="Calibri" w:cs="Calibri"/>
          <w:color w:val="000000"/>
          <w:sz w:val="24"/>
          <w:szCs w:val="24"/>
        </w:rPr>
        <w:t xml:space="preserve">Hrvatska poljoprivredno - šumarska savjetodavna služba – Savjetodavna služba Koprivničko - križevačke županije </w:t>
      </w:r>
    </w:p>
    <w:p w14:paraId="45B44E83" w14:textId="72A936C8" w:rsidR="00692961" w:rsidRPr="001608E9" w:rsidRDefault="00692961" w:rsidP="00692961">
      <w:pPr>
        <w:autoSpaceDE w:val="0"/>
        <w:autoSpaceDN w:val="0"/>
        <w:adjustRightInd w:val="0"/>
        <w:spacing w:after="0"/>
        <w:rPr>
          <w:rFonts w:ascii="Calibri" w:hAnsi="Calibri" w:cs="Calibri"/>
          <w:color w:val="000000"/>
          <w:szCs w:val="24"/>
          <w:highlight w:val="yellow"/>
        </w:rPr>
      </w:pPr>
    </w:p>
    <w:p w14:paraId="60A78A7E" w14:textId="0B00303A" w:rsidR="00692961" w:rsidRPr="001608E9" w:rsidRDefault="00692961" w:rsidP="00692961">
      <w:pPr>
        <w:autoSpaceDE w:val="0"/>
        <w:autoSpaceDN w:val="0"/>
        <w:adjustRightInd w:val="0"/>
        <w:spacing w:after="0"/>
        <w:rPr>
          <w:rFonts w:ascii="Calibri" w:hAnsi="Calibri" w:cs="Calibri"/>
          <w:color w:val="000000"/>
          <w:szCs w:val="24"/>
          <w:highlight w:val="yellow"/>
        </w:rPr>
      </w:pPr>
    </w:p>
    <w:p w14:paraId="2146CCD5" w14:textId="3E4C7D73" w:rsidR="00692961" w:rsidRPr="001608E9" w:rsidRDefault="00692961" w:rsidP="00692961">
      <w:pPr>
        <w:autoSpaceDE w:val="0"/>
        <w:autoSpaceDN w:val="0"/>
        <w:adjustRightInd w:val="0"/>
        <w:spacing w:after="0"/>
        <w:rPr>
          <w:rFonts w:ascii="Calibri" w:hAnsi="Calibri" w:cs="Calibri"/>
          <w:color w:val="000000"/>
          <w:szCs w:val="24"/>
          <w:highlight w:val="yellow"/>
        </w:rPr>
      </w:pPr>
    </w:p>
    <w:p w14:paraId="177581FE" w14:textId="6F083DCF" w:rsidR="00692961" w:rsidRPr="001608E9" w:rsidRDefault="00692961" w:rsidP="00692961">
      <w:pPr>
        <w:autoSpaceDE w:val="0"/>
        <w:autoSpaceDN w:val="0"/>
        <w:adjustRightInd w:val="0"/>
        <w:spacing w:after="0"/>
        <w:rPr>
          <w:rFonts w:ascii="Calibri" w:hAnsi="Calibri" w:cs="Calibri"/>
          <w:color w:val="000000"/>
          <w:szCs w:val="24"/>
          <w:highlight w:val="yellow"/>
        </w:rPr>
      </w:pPr>
    </w:p>
    <w:p w14:paraId="2A381B5F" w14:textId="77777777" w:rsidR="00692961" w:rsidRPr="001608E9" w:rsidRDefault="00692961" w:rsidP="00692961">
      <w:pPr>
        <w:autoSpaceDE w:val="0"/>
        <w:autoSpaceDN w:val="0"/>
        <w:adjustRightInd w:val="0"/>
        <w:spacing w:after="0"/>
        <w:rPr>
          <w:rFonts w:ascii="Calibri" w:hAnsi="Calibri" w:cs="Calibri"/>
          <w:color w:val="000000"/>
          <w:szCs w:val="24"/>
          <w:highlight w:val="yellow"/>
        </w:rPr>
      </w:pPr>
    </w:p>
    <w:p w14:paraId="0C8ACC08" w14:textId="3E0FE784" w:rsidR="00DA30B5" w:rsidRPr="0062466F" w:rsidRDefault="00DA30B5" w:rsidP="00BD5B77">
      <w:pPr>
        <w:keepNext/>
        <w:keepLines/>
        <w:spacing w:before="480" w:after="0"/>
        <w:outlineLvl w:val="3"/>
        <w:rPr>
          <w:rFonts w:eastAsia="Times New Roman"/>
          <w:bCs/>
          <w:iCs/>
          <w:sz w:val="20"/>
        </w:rPr>
      </w:pPr>
      <w:bookmarkStart w:id="1192" w:name="_Toc129846473"/>
      <w:bookmarkEnd w:id="1189"/>
      <w:r w:rsidRPr="0062466F">
        <w:rPr>
          <w:rFonts w:eastAsia="Times New Roman"/>
          <w:bCs/>
          <w:iCs/>
          <w:sz w:val="20"/>
        </w:rPr>
        <w:t>8.2.4.</w:t>
      </w:r>
      <w:r w:rsidR="00DA505C" w:rsidRPr="0062466F">
        <w:rPr>
          <w:rFonts w:eastAsia="Times New Roman"/>
          <w:bCs/>
          <w:iCs/>
          <w:sz w:val="20"/>
        </w:rPr>
        <w:t>4</w:t>
      </w:r>
      <w:r w:rsidRPr="0062466F">
        <w:rPr>
          <w:rFonts w:eastAsia="Times New Roman"/>
          <w:bCs/>
          <w:iCs/>
          <w:sz w:val="20"/>
        </w:rPr>
        <w:t>. Ekstremne vremenske pojave – Tuča (padaline)</w:t>
      </w:r>
      <w:bookmarkEnd w:id="1192"/>
    </w:p>
    <w:p w14:paraId="175F100C" w14:textId="77777777" w:rsidR="00BD5B77" w:rsidRPr="0062466F" w:rsidRDefault="00BD5B77" w:rsidP="00BD5B77">
      <w:pPr>
        <w:keepNext/>
        <w:keepLines/>
        <w:spacing w:before="120" w:after="0"/>
        <w:outlineLvl w:val="3"/>
        <w:rPr>
          <w:rFonts w:eastAsia="Times New Roman"/>
          <w:bCs/>
          <w:iCs/>
          <w:sz w:val="20"/>
        </w:rPr>
      </w:pPr>
    </w:p>
    <w:p w14:paraId="1C4CAE16" w14:textId="1BAF98AE" w:rsidR="00DA30B5" w:rsidRPr="0062466F" w:rsidRDefault="00DA30B5" w:rsidP="00DA30B5">
      <w:pPr>
        <w:autoSpaceDE w:val="0"/>
        <w:spacing w:after="0"/>
        <w:rPr>
          <w:color w:val="000000"/>
          <w:szCs w:val="24"/>
        </w:rPr>
      </w:pPr>
      <w:r w:rsidRPr="0062466F">
        <w:rPr>
          <w:color w:val="000000"/>
          <w:szCs w:val="24"/>
        </w:rPr>
        <w:t xml:space="preserve">U slučaju tuče dužeg trajanja na području Općine, Općina može samostalno u potpunosti zbrinuti ugroženo stanovništvo, prema tome ne postoji potreba uključivanja pravnih osoba koje djeluju na području </w:t>
      </w:r>
      <w:r w:rsidR="00703BF7" w:rsidRPr="0062466F">
        <w:rPr>
          <w:color w:val="000000"/>
          <w:szCs w:val="24"/>
        </w:rPr>
        <w:t>Koprivničko - križevačke</w:t>
      </w:r>
      <w:r w:rsidRPr="0062466F">
        <w:rPr>
          <w:color w:val="000000"/>
          <w:szCs w:val="24"/>
        </w:rPr>
        <w:t xml:space="preserve"> županije, a koje postupaju prema vlastitim operativnim planovima.</w:t>
      </w:r>
    </w:p>
    <w:p w14:paraId="4ADAEC3D" w14:textId="632FC575" w:rsidR="00DA30B5" w:rsidRPr="0062466F" w:rsidRDefault="00DA30B5" w:rsidP="00DA30B5">
      <w:pPr>
        <w:spacing w:after="0" w:line="240" w:lineRule="auto"/>
        <w:jc w:val="center"/>
        <w:rPr>
          <w:rFonts w:cs="Arial"/>
          <w:b/>
          <w:bCs/>
          <w:sz w:val="20"/>
          <w:szCs w:val="20"/>
        </w:rPr>
      </w:pPr>
      <w:bookmarkStart w:id="1193" w:name="_Toc129846576"/>
      <w:r w:rsidRPr="0062466F">
        <w:rPr>
          <w:rFonts w:cs="Arial"/>
          <w:b/>
          <w:bCs/>
          <w:sz w:val="20"/>
          <w:szCs w:val="20"/>
        </w:rPr>
        <w:t xml:space="preserve">Tablica </w:t>
      </w:r>
      <w:r w:rsidRPr="0062466F">
        <w:rPr>
          <w:rFonts w:cs="Arial"/>
          <w:b/>
          <w:bCs/>
          <w:sz w:val="20"/>
          <w:szCs w:val="20"/>
        </w:rPr>
        <w:fldChar w:fldCharType="begin"/>
      </w:r>
      <w:r w:rsidRPr="0062466F">
        <w:rPr>
          <w:rFonts w:cs="Arial"/>
          <w:b/>
          <w:bCs/>
          <w:sz w:val="20"/>
          <w:szCs w:val="20"/>
        </w:rPr>
        <w:instrText xml:space="preserve"> SEQ Tablica \* ARABIC </w:instrText>
      </w:r>
      <w:r w:rsidRPr="0062466F">
        <w:rPr>
          <w:rFonts w:cs="Arial"/>
          <w:b/>
          <w:bCs/>
          <w:sz w:val="20"/>
          <w:szCs w:val="20"/>
        </w:rPr>
        <w:fldChar w:fldCharType="separate"/>
      </w:r>
      <w:r w:rsidR="00E25429">
        <w:rPr>
          <w:rFonts w:cs="Arial"/>
          <w:b/>
          <w:bCs/>
          <w:noProof/>
          <w:sz w:val="20"/>
          <w:szCs w:val="20"/>
        </w:rPr>
        <w:t>95</w:t>
      </w:r>
      <w:r w:rsidRPr="0062466F">
        <w:rPr>
          <w:rFonts w:cs="Arial"/>
          <w:b/>
          <w:bCs/>
          <w:noProof/>
          <w:sz w:val="20"/>
          <w:szCs w:val="20"/>
        </w:rPr>
        <w:fldChar w:fldCharType="end"/>
      </w:r>
      <w:r w:rsidRPr="0062466F">
        <w:rPr>
          <w:rFonts w:cs="Arial"/>
          <w:b/>
          <w:bCs/>
          <w:sz w:val="20"/>
          <w:szCs w:val="20"/>
        </w:rPr>
        <w:t>: Analiza stanja sustava civilne zaštite - Područje reagiranja – Tuča</w:t>
      </w:r>
      <w:bookmarkEnd w:id="1193"/>
    </w:p>
    <w:tbl>
      <w:tblPr>
        <w:tblW w:w="13900" w:type="dxa"/>
        <w:jc w:val="center"/>
        <w:tblCellMar>
          <w:left w:w="10" w:type="dxa"/>
          <w:right w:w="10" w:type="dxa"/>
        </w:tblCellMar>
        <w:tblLook w:val="04A0" w:firstRow="1" w:lastRow="0" w:firstColumn="1" w:lastColumn="0" w:noHBand="0" w:noVBand="1"/>
      </w:tblPr>
      <w:tblGrid>
        <w:gridCol w:w="7766"/>
        <w:gridCol w:w="1636"/>
        <w:gridCol w:w="1514"/>
        <w:gridCol w:w="1364"/>
        <w:gridCol w:w="1620"/>
      </w:tblGrid>
      <w:tr w:rsidR="00DA30B5" w:rsidRPr="0062466F" w14:paraId="61DD2DEB" w14:textId="77777777" w:rsidTr="00516C59">
        <w:trPr>
          <w:trHeight w:val="352"/>
          <w:jc w:val="center"/>
        </w:trPr>
        <w:tc>
          <w:tcPr>
            <w:tcW w:w="77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5B7E7" w14:textId="77777777" w:rsidR="00DA30B5" w:rsidRPr="0062466F" w:rsidRDefault="00DA30B5" w:rsidP="00516C59">
            <w:pPr>
              <w:spacing w:after="0" w:line="240" w:lineRule="auto"/>
              <w:jc w:val="center"/>
              <w:rPr>
                <w:rFonts w:cs="Calibri"/>
                <w:b/>
                <w:sz w:val="20"/>
                <w:szCs w:val="20"/>
              </w:rPr>
            </w:pPr>
          </w:p>
          <w:p w14:paraId="2F8CE74B" w14:textId="77777777" w:rsidR="00DA30B5" w:rsidRPr="0062466F" w:rsidRDefault="00DA30B5" w:rsidP="00516C59">
            <w:pPr>
              <w:spacing w:after="0" w:line="240" w:lineRule="auto"/>
              <w:rPr>
                <w:rFonts w:cs="Calibri"/>
                <w:b/>
                <w:sz w:val="20"/>
                <w:szCs w:val="20"/>
              </w:rPr>
            </w:pPr>
            <w:r w:rsidRPr="0062466F">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4B9201EF"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B6117EC"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Niska spremnost</w:t>
            </w:r>
          </w:p>
        </w:tc>
        <w:tc>
          <w:tcPr>
            <w:tcW w:w="1364"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16DF9A5E"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1B31D5A0"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Vrlo visoka spremnost</w:t>
            </w:r>
          </w:p>
        </w:tc>
      </w:tr>
      <w:tr w:rsidR="00DA30B5" w:rsidRPr="0062466F" w14:paraId="1F76A60E" w14:textId="77777777" w:rsidTr="00516C59">
        <w:trPr>
          <w:trHeight w:val="70"/>
          <w:jc w:val="center"/>
        </w:trPr>
        <w:tc>
          <w:tcPr>
            <w:tcW w:w="77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7858E" w14:textId="77777777" w:rsidR="00DA30B5" w:rsidRPr="0062466F" w:rsidRDefault="00DA30B5" w:rsidP="00516C59">
            <w:pPr>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0B9C16"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FC971"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3</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FB889"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73A5B"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1</w:t>
            </w:r>
          </w:p>
        </w:tc>
      </w:tr>
      <w:tr w:rsidR="00DA30B5" w:rsidRPr="0062466F" w14:paraId="48025DAD"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D1744"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1. Prikaz procjene spremnosti u sustavu civilne zaštite na temelju spremnosti odgovornih i upravljačkih kapaciteta sustava civilne zaštite</w:t>
            </w:r>
          </w:p>
        </w:tc>
      </w:tr>
      <w:tr w:rsidR="00DA30B5" w:rsidRPr="0062466F" w14:paraId="6381777D"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D084C0"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Čelne osobe</w:t>
            </w:r>
          </w:p>
        </w:tc>
      </w:tr>
      <w:tr w:rsidR="00DA30B5" w:rsidRPr="0062466F" w14:paraId="680B4879" w14:textId="77777777" w:rsidTr="00516C59">
        <w:trPr>
          <w:trHeight w:val="27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1EA05" w14:textId="77777777" w:rsidR="00DA30B5" w:rsidRPr="0062466F" w:rsidRDefault="00DA30B5" w:rsidP="00516C59">
            <w:pPr>
              <w:spacing w:after="0" w:line="240" w:lineRule="auto"/>
              <w:rPr>
                <w:rFonts w:cs="Calibri"/>
                <w:sz w:val="20"/>
                <w:szCs w:val="20"/>
              </w:rPr>
            </w:pPr>
            <w:r w:rsidRPr="0062466F">
              <w:rPr>
                <w:rFonts w:cs="Calibri"/>
                <w:sz w:val="20"/>
                <w:szCs w:val="20"/>
              </w:rPr>
              <w:t xml:space="preserve">Analiza </w:t>
            </w:r>
            <w:r w:rsidRPr="0062466F">
              <w:rPr>
                <w:rFonts w:cs="Calibri"/>
                <w:b/>
                <w:sz w:val="20"/>
                <w:szCs w:val="20"/>
              </w:rPr>
              <w:t>ODGOVORNOSTI</w:t>
            </w:r>
            <w:r w:rsidRPr="0062466F">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0BCC6F" w14:textId="77777777" w:rsidR="00DA30B5" w:rsidRPr="0062466F" w:rsidRDefault="00DA30B5" w:rsidP="00516C59">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E99A9" w14:textId="77777777" w:rsidR="00DA30B5" w:rsidRPr="0062466F"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9D258" w14:textId="77777777" w:rsidR="00DA30B5" w:rsidRPr="0062466F"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74DAB"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X</w:t>
            </w:r>
          </w:p>
        </w:tc>
      </w:tr>
      <w:tr w:rsidR="00DA30B5" w:rsidRPr="0062466F" w14:paraId="49318AB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E8425F" w14:textId="77777777" w:rsidR="00DA30B5" w:rsidRPr="0062466F" w:rsidRDefault="00DA30B5" w:rsidP="00516C59">
            <w:pPr>
              <w:spacing w:after="0" w:line="240" w:lineRule="auto"/>
              <w:rPr>
                <w:rFonts w:cs="Calibri"/>
                <w:sz w:val="20"/>
                <w:szCs w:val="20"/>
              </w:rPr>
            </w:pPr>
            <w:r w:rsidRPr="0062466F">
              <w:rPr>
                <w:rFonts w:cs="Calibri"/>
                <w:sz w:val="20"/>
                <w:szCs w:val="20"/>
              </w:rPr>
              <w:t xml:space="preserve">Procjena </w:t>
            </w:r>
            <w:r w:rsidRPr="0062466F">
              <w:rPr>
                <w:rFonts w:cs="Calibri"/>
                <w:b/>
                <w:sz w:val="20"/>
                <w:szCs w:val="20"/>
              </w:rPr>
              <w:t>OSPOSOBLJENOSTI</w:t>
            </w:r>
            <w:r w:rsidRPr="0062466F">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6E604" w14:textId="77777777" w:rsidR="00DA30B5" w:rsidRPr="0062466F" w:rsidRDefault="00DA30B5" w:rsidP="00516C59">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30770" w14:textId="77777777" w:rsidR="00DA30B5" w:rsidRPr="0062466F"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12150" w14:textId="77777777" w:rsidR="00DA30B5" w:rsidRPr="0062466F"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7DACB"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X</w:t>
            </w:r>
          </w:p>
        </w:tc>
      </w:tr>
      <w:tr w:rsidR="00DA30B5" w:rsidRPr="0062466F" w14:paraId="456AFD4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28630" w14:textId="77777777" w:rsidR="00DA30B5" w:rsidRPr="0062466F" w:rsidRDefault="00DA30B5" w:rsidP="00516C59">
            <w:pPr>
              <w:spacing w:after="0" w:line="240" w:lineRule="auto"/>
              <w:rPr>
                <w:rFonts w:cs="Calibri"/>
                <w:sz w:val="20"/>
                <w:szCs w:val="20"/>
              </w:rPr>
            </w:pPr>
            <w:r w:rsidRPr="0062466F">
              <w:rPr>
                <w:rFonts w:cs="Calibri"/>
                <w:sz w:val="20"/>
                <w:szCs w:val="20"/>
              </w:rPr>
              <w:t xml:space="preserve">Procjena </w:t>
            </w:r>
            <w:r w:rsidRPr="0062466F">
              <w:rPr>
                <w:rFonts w:cs="Calibri"/>
                <w:b/>
                <w:sz w:val="20"/>
                <w:szCs w:val="20"/>
              </w:rPr>
              <w:t>UVJEŽBANOSTI</w:t>
            </w:r>
            <w:r w:rsidRPr="0062466F">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2A9C4" w14:textId="77777777" w:rsidR="00DA30B5" w:rsidRPr="0062466F"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7A53C" w14:textId="77777777" w:rsidR="00DA30B5" w:rsidRPr="0062466F"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AD141"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A7803" w14:textId="77777777" w:rsidR="00DA30B5" w:rsidRPr="0062466F" w:rsidRDefault="00DA30B5" w:rsidP="00516C59">
            <w:pPr>
              <w:spacing w:after="0" w:line="240" w:lineRule="auto"/>
              <w:rPr>
                <w:rFonts w:cs="Calibri"/>
                <w:b/>
                <w:sz w:val="20"/>
                <w:szCs w:val="20"/>
              </w:rPr>
            </w:pPr>
          </w:p>
        </w:tc>
      </w:tr>
      <w:tr w:rsidR="00DA30B5" w:rsidRPr="0062466F" w14:paraId="2642B5B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83861A" w14:textId="77777777" w:rsidR="00DA30B5" w:rsidRPr="0062466F" w:rsidRDefault="00DA30B5" w:rsidP="00516C59">
            <w:pPr>
              <w:spacing w:after="0" w:line="240" w:lineRule="auto"/>
              <w:rPr>
                <w:rFonts w:cs="Calibri"/>
                <w:sz w:val="20"/>
                <w:szCs w:val="20"/>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BC7035" w14:textId="77777777" w:rsidR="00DA30B5" w:rsidRPr="0062466F" w:rsidRDefault="00DA30B5" w:rsidP="00516C59">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97626" w14:textId="77777777" w:rsidR="00DA30B5" w:rsidRPr="0062466F"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661EE" w14:textId="77777777" w:rsidR="00DA30B5" w:rsidRPr="0062466F"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79DF0"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X</w:t>
            </w:r>
          </w:p>
        </w:tc>
      </w:tr>
      <w:tr w:rsidR="00DA30B5" w:rsidRPr="0062466F" w14:paraId="1E1B4A67"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40EEF0"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Stožer civilne zaštite</w:t>
            </w:r>
          </w:p>
        </w:tc>
      </w:tr>
      <w:tr w:rsidR="00DA30B5" w:rsidRPr="0062466F" w14:paraId="637B6EE1" w14:textId="77777777" w:rsidTr="00516C59">
        <w:trPr>
          <w:trHeight w:val="68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20366" w14:textId="77777777" w:rsidR="00DA30B5" w:rsidRPr="0062466F" w:rsidRDefault="00DA30B5" w:rsidP="00516C59">
            <w:pPr>
              <w:spacing w:after="0" w:line="240" w:lineRule="auto"/>
              <w:rPr>
                <w:rFonts w:cs="Calibri"/>
                <w:sz w:val="20"/>
                <w:szCs w:val="20"/>
              </w:rPr>
            </w:pPr>
            <w:r w:rsidRPr="0062466F">
              <w:rPr>
                <w:rFonts w:cs="Calibri"/>
                <w:sz w:val="20"/>
                <w:szCs w:val="20"/>
              </w:rPr>
              <w:t xml:space="preserve">Analiza </w:t>
            </w:r>
            <w:r w:rsidRPr="0062466F">
              <w:rPr>
                <w:rFonts w:cs="Calibri"/>
                <w:b/>
                <w:sz w:val="20"/>
                <w:szCs w:val="20"/>
              </w:rPr>
              <w:t>ODGOVORNOSTI</w:t>
            </w:r>
            <w:r w:rsidRPr="0062466F">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91974" w14:textId="77777777" w:rsidR="00DA30B5" w:rsidRPr="0062466F"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22FDD" w14:textId="77777777" w:rsidR="00DA30B5" w:rsidRPr="0062466F"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2F804" w14:textId="77777777" w:rsidR="00DA30B5" w:rsidRPr="0062466F"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819D47"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X</w:t>
            </w:r>
          </w:p>
        </w:tc>
      </w:tr>
      <w:tr w:rsidR="00DA30B5" w:rsidRPr="0062466F" w14:paraId="61BEDD1A" w14:textId="77777777" w:rsidTr="00516C59">
        <w:trPr>
          <w:trHeight w:val="16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598F86" w14:textId="77777777" w:rsidR="00DA30B5" w:rsidRPr="0062466F" w:rsidRDefault="00DA30B5" w:rsidP="00516C59">
            <w:pPr>
              <w:spacing w:after="0" w:line="240" w:lineRule="auto"/>
              <w:rPr>
                <w:rFonts w:cs="Calibri"/>
                <w:sz w:val="20"/>
                <w:szCs w:val="20"/>
              </w:rPr>
            </w:pPr>
            <w:r w:rsidRPr="0062466F">
              <w:rPr>
                <w:rFonts w:cs="Calibri"/>
                <w:sz w:val="20"/>
                <w:szCs w:val="20"/>
              </w:rPr>
              <w:t xml:space="preserve">Procjena </w:t>
            </w:r>
            <w:r w:rsidRPr="0062466F">
              <w:rPr>
                <w:rFonts w:cs="Calibri"/>
                <w:b/>
                <w:sz w:val="20"/>
                <w:szCs w:val="20"/>
              </w:rPr>
              <w:t>OSPOSOBLJENOSTI</w:t>
            </w:r>
            <w:r w:rsidRPr="0062466F">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3BCBB" w14:textId="77777777" w:rsidR="00DA30B5" w:rsidRPr="0062466F"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C1C7D" w14:textId="77777777" w:rsidR="00DA30B5" w:rsidRPr="0062466F"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DB6FC" w14:textId="77777777" w:rsidR="00DA30B5" w:rsidRPr="0062466F"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1B7A4"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X</w:t>
            </w:r>
          </w:p>
        </w:tc>
      </w:tr>
      <w:tr w:rsidR="00DA30B5" w:rsidRPr="001608E9" w14:paraId="33875DAB" w14:textId="77777777" w:rsidTr="00516C59">
        <w:trPr>
          <w:trHeight w:val="35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51612" w14:textId="77777777" w:rsidR="00DA30B5" w:rsidRPr="0062466F" w:rsidRDefault="00DA30B5" w:rsidP="00516C59">
            <w:pPr>
              <w:spacing w:after="0" w:line="240" w:lineRule="auto"/>
              <w:rPr>
                <w:rFonts w:cs="Calibri"/>
                <w:sz w:val="20"/>
                <w:szCs w:val="20"/>
              </w:rPr>
            </w:pPr>
            <w:r w:rsidRPr="0062466F">
              <w:rPr>
                <w:rFonts w:cs="Calibri"/>
                <w:sz w:val="20"/>
                <w:szCs w:val="20"/>
              </w:rPr>
              <w:t xml:space="preserve">Procjena </w:t>
            </w:r>
            <w:r w:rsidRPr="0062466F">
              <w:rPr>
                <w:rFonts w:cs="Calibri"/>
                <w:b/>
                <w:sz w:val="20"/>
                <w:szCs w:val="20"/>
              </w:rPr>
              <w:t>UVJEŽBANOSTI</w:t>
            </w:r>
            <w:r w:rsidRPr="0062466F">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C9264" w14:textId="77777777" w:rsidR="00DA30B5" w:rsidRPr="0062466F"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A90F3A" w14:textId="77777777" w:rsidR="00DA30B5" w:rsidRPr="0062466F"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9D227" w14:textId="77777777" w:rsidR="00DA30B5" w:rsidRPr="0062466F"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BFF0D7"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X</w:t>
            </w:r>
          </w:p>
        </w:tc>
      </w:tr>
      <w:tr w:rsidR="00DA30B5" w:rsidRPr="001608E9" w14:paraId="09EA6BF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142BC" w14:textId="77777777" w:rsidR="00DA30B5" w:rsidRPr="0062466F" w:rsidRDefault="00DA30B5" w:rsidP="00516C59">
            <w:pPr>
              <w:spacing w:after="0" w:line="240" w:lineRule="auto"/>
              <w:rPr>
                <w:rFonts w:cs="Calibri"/>
                <w:sz w:val="20"/>
                <w:szCs w:val="20"/>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A096D" w14:textId="77777777" w:rsidR="00DA30B5" w:rsidRPr="0062466F"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8806C" w14:textId="77777777" w:rsidR="00DA30B5" w:rsidRPr="0062466F"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3A9BF" w14:textId="77777777" w:rsidR="00DA30B5" w:rsidRPr="0062466F"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3B743"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X</w:t>
            </w:r>
          </w:p>
        </w:tc>
      </w:tr>
      <w:tr w:rsidR="00DA30B5" w:rsidRPr="001608E9" w14:paraId="3978F94C"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DC346" w14:textId="77777777" w:rsidR="00DA30B5" w:rsidRPr="0062466F" w:rsidRDefault="00DA30B5" w:rsidP="00516C59">
            <w:pPr>
              <w:spacing w:after="0" w:line="240" w:lineRule="auto"/>
              <w:jc w:val="center"/>
              <w:rPr>
                <w:rFonts w:cs="Calibri"/>
                <w:b/>
                <w:sz w:val="20"/>
                <w:szCs w:val="20"/>
              </w:rPr>
            </w:pPr>
            <w:r w:rsidRPr="0062466F">
              <w:rPr>
                <w:rFonts w:cs="Calibri"/>
                <w:b/>
                <w:sz w:val="20"/>
                <w:szCs w:val="20"/>
              </w:rPr>
              <w:t>Koordinator na mjestu izvanrednog događaja</w:t>
            </w:r>
          </w:p>
        </w:tc>
      </w:tr>
      <w:tr w:rsidR="0062466F" w:rsidRPr="001608E9" w14:paraId="5337F771" w14:textId="77777777" w:rsidTr="00516C59">
        <w:trPr>
          <w:trHeight w:val="60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09A2C" w14:textId="77777777" w:rsidR="0062466F" w:rsidRPr="0062466F" w:rsidRDefault="0062466F" w:rsidP="0062466F">
            <w:pPr>
              <w:spacing w:after="0" w:line="240" w:lineRule="auto"/>
              <w:rPr>
                <w:rFonts w:cs="Calibri"/>
                <w:sz w:val="20"/>
                <w:szCs w:val="20"/>
              </w:rPr>
            </w:pPr>
            <w:r w:rsidRPr="0062466F">
              <w:rPr>
                <w:rFonts w:cs="Calibri"/>
                <w:sz w:val="20"/>
                <w:szCs w:val="20"/>
              </w:rPr>
              <w:t xml:space="preserve">Analiza </w:t>
            </w:r>
            <w:r w:rsidRPr="0062466F">
              <w:rPr>
                <w:rFonts w:cs="Calibri"/>
                <w:b/>
                <w:sz w:val="20"/>
                <w:szCs w:val="20"/>
              </w:rPr>
              <w:t>ODGOVORNOSTI</w:t>
            </w:r>
            <w:r w:rsidRPr="0062466F">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76CD1" w14:textId="73667F6E"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8657E1"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6374B"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E408F1" w14:textId="3A0EA6EA" w:rsidR="0062466F" w:rsidRPr="0062466F" w:rsidRDefault="0062466F" w:rsidP="0062466F">
            <w:pPr>
              <w:spacing w:after="0" w:line="240" w:lineRule="auto"/>
              <w:jc w:val="center"/>
              <w:rPr>
                <w:rFonts w:cs="Calibri"/>
                <w:b/>
                <w:sz w:val="20"/>
                <w:szCs w:val="20"/>
              </w:rPr>
            </w:pPr>
          </w:p>
        </w:tc>
      </w:tr>
      <w:tr w:rsidR="0062466F" w:rsidRPr="001608E9" w14:paraId="45C20A98" w14:textId="77777777" w:rsidTr="00516C59">
        <w:trPr>
          <w:trHeight w:val="79"/>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C877D" w14:textId="77777777" w:rsidR="0062466F" w:rsidRPr="0062466F" w:rsidRDefault="0062466F" w:rsidP="0062466F">
            <w:pPr>
              <w:spacing w:after="0" w:line="240" w:lineRule="auto"/>
              <w:rPr>
                <w:rFonts w:cs="Calibri"/>
                <w:sz w:val="20"/>
                <w:szCs w:val="20"/>
              </w:rPr>
            </w:pPr>
            <w:r w:rsidRPr="0062466F">
              <w:rPr>
                <w:rFonts w:cs="Calibri"/>
                <w:sz w:val="20"/>
                <w:szCs w:val="20"/>
              </w:rPr>
              <w:t xml:space="preserve">Procjena </w:t>
            </w:r>
            <w:r w:rsidRPr="0062466F">
              <w:rPr>
                <w:rFonts w:cs="Calibri"/>
                <w:b/>
                <w:sz w:val="20"/>
                <w:szCs w:val="20"/>
              </w:rPr>
              <w:t>OSPOSOBLJENOSTI</w:t>
            </w:r>
            <w:r w:rsidRPr="0062466F">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868D4B" w14:textId="3E338A2F"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749A5"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0F8C9"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5198C" w14:textId="5F262810" w:rsidR="0062466F" w:rsidRPr="0062466F" w:rsidRDefault="0062466F" w:rsidP="0062466F">
            <w:pPr>
              <w:spacing w:after="0" w:line="240" w:lineRule="auto"/>
              <w:jc w:val="center"/>
              <w:rPr>
                <w:rFonts w:cs="Calibri"/>
                <w:b/>
                <w:sz w:val="20"/>
                <w:szCs w:val="20"/>
              </w:rPr>
            </w:pPr>
          </w:p>
        </w:tc>
      </w:tr>
      <w:tr w:rsidR="0062466F" w:rsidRPr="001608E9" w14:paraId="3905545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D3113" w14:textId="77777777" w:rsidR="0062466F" w:rsidRPr="0062466F" w:rsidRDefault="0062466F" w:rsidP="0062466F">
            <w:pPr>
              <w:spacing w:after="0" w:line="240" w:lineRule="auto"/>
              <w:rPr>
                <w:rFonts w:cs="Calibri"/>
                <w:sz w:val="20"/>
                <w:szCs w:val="20"/>
              </w:rPr>
            </w:pPr>
            <w:r w:rsidRPr="0062466F">
              <w:rPr>
                <w:rFonts w:cs="Calibri"/>
                <w:sz w:val="20"/>
                <w:szCs w:val="20"/>
              </w:rPr>
              <w:t xml:space="preserve">Procjena </w:t>
            </w:r>
            <w:r w:rsidRPr="0062466F">
              <w:rPr>
                <w:rFonts w:cs="Calibri"/>
                <w:b/>
                <w:sz w:val="20"/>
                <w:szCs w:val="20"/>
              </w:rPr>
              <w:t>UVJEŽBANOSTI</w:t>
            </w:r>
            <w:r w:rsidRPr="0062466F">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08729" w14:textId="5A49043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E00E5"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5123A"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92E62" w14:textId="55DBCB79" w:rsidR="0062466F" w:rsidRPr="0062466F" w:rsidRDefault="0062466F" w:rsidP="0062466F">
            <w:pPr>
              <w:spacing w:after="0" w:line="240" w:lineRule="auto"/>
              <w:jc w:val="center"/>
              <w:rPr>
                <w:rFonts w:cs="Calibri"/>
                <w:b/>
                <w:sz w:val="20"/>
                <w:szCs w:val="20"/>
              </w:rPr>
            </w:pPr>
          </w:p>
        </w:tc>
      </w:tr>
      <w:tr w:rsidR="0062466F" w:rsidRPr="001608E9" w14:paraId="2634756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19FA5" w14:textId="77777777" w:rsidR="0062466F" w:rsidRPr="0062466F" w:rsidRDefault="0062466F" w:rsidP="0062466F">
            <w:pPr>
              <w:spacing w:after="0" w:line="240" w:lineRule="auto"/>
              <w:rPr>
                <w:rFonts w:cs="Calibri"/>
                <w:sz w:val="20"/>
                <w:szCs w:val="20"/>
                <w:u w:val="single"/>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63118" w14:textId="3E339556"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262961"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E48E7"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0F9784" w14:textId="6C19BCBE" w:rsidR="0062466F" w:rsidRPr="0062466F" w:rsidRDefault="0062466F" w:rsidP="0062466F">
            <w:pPr>
              <w:spacing w:after="0" w:line="240" w:lineRule="auto"/>
              <w:jc w:val="center"/>
              <w:rPr>
                <w:rFonts w:cs="Calibri"/>
                <w:b/>
                <w:sz w:val="20"/>
                <w:szCs w:val="20"/>
              </w:rPr>
            </w:pPr>
          </w:p>
        </w:tc>
      </w:tr>
      <w:tr w:rsidR="0062466F" w:rsidRPr="001608E9" w14:paraId="02667417"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87B639" w14:textId="77777777" w:rsidR="0062466F" w:rsidRPr="0051687D" w:rsidRDefault="0062466F" w:rsidP="0062466F">
            <w:pPr>
              <w:spacing w:after="0" w:line="240" w:lineRule="auto"/>
              <w:jc w:val="center"/>
              <w:rPr>
                <w:rFonts w:cs="Calibri"/>
                <w:b/>
                <w:sz w:val="20"/>
                <w:szCs w:val="20"/>
              </w:rPr>
            </w:pPr>
            <w:r w:rsidRPr="0051687D">
              <w:rPr>
                <w:rFonts w:cs="Calibri"/>
                <w:b/>
                <w:sz w:val="20"/>
                <w:szCs w:val="20"/>
              </w:rPr>
              <w:t>2. Prikaz procjene spremnosti operativnih kapaciteta</w:t>
            </w:r>
          </w:p>
        </w:tc>
      </w:tr>
      <w:tr w:rsidR="0062466F" w:rsidRPr="001608E9" w14:paraId="661093E6"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803F7E" w14:textId="77777777" w:rsidR="0062466F" w:rsidRPr="0051687D" w:rsidRDefault="0062466F" w:rsidP="0062466F">
            <w:pPr>
              <w:spacing w:after="0" w:line="240" w:lineRule="auto"/>
              <w:jc w:val="center"/>
              <w:rPr>
                <w:rFonts w:cs="Calibri"/>
                <w:b/>
                <w:sz w:val="20"/>
                <w:szCs w:val="20"/>
              </w:rPr>
            </w:pPr>
            <w:r w:rsidRPr="0051687D">
              <w:rPr>
                <w:rFonts w:cs="Calibri"/>
                <w:b/>
                <w:sz w:val="20"/>
                <w:szCs w:val="20"/>
              </w:rPr>
              <w:t>Operativne snage vatrogastva</w:t>
            </w:r>
          </w:p>
        </w:tc>
      </w:tr>
      <w:tr w:rsidR="0062466F" w:rsidRPr="001608E9" w14:paraId="39EDFBC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6C835" w14:textId="77777777" w:rsidR="0062466F" w:rsidRPr="0051687D" w:rsidRDefault="0062466F" w:rsidP="0062466F">
            <w:pPr>
              <w:spacing w:after="0" w:line="240" w:lineRule="auto"/>
              <w:rPr>
                <w:rFonts w:cs="Calibri"/>
                <w:b/>
                <w:sz w:val="20"/>
                <w:szCs w:val="20"/>
              </w:rPr>
            </w:pPr>
            <w:r w:rsidRPr="0051687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103B5114" w14:textId="77777777" w:rsidR="0062466F" w:rsidRPr="0051687D"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EA22C1B" w14:textId="77777777" w:rsidR="0062466F" w:rsidRPr="0051687D"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E82D85B" w14:textId="1AC758FB" w:rsidR="0062466F" w:rsidRPr="0051687D" w:rsidRDefault="0051687D" w:rsidP="0062466F">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CB2FF03" w14:textId="5BF4D889" w:rsidR="0062466F" w:rsidRPr="0051687D" w:rsidRDefault="0062466F" w:rsidP="0062466F">
            <w:pPr>
              <w:spacing w:after="0" w:line="240" w:lineRule="auto"/>
              <w:jc w:val="center"/>
              <w:rPr>
                <w:rFonts w:cs="Calibri"/>
                <w:b/>
                <w:sz w:val="20"/>
                <w:szCs w:val="20"/>
              </w:rPr>
            </w:pPr>
          </w:p>
        </w:tc>
      </w:tr>
      <w:tr w:rsidR="0062466F" w:rsidRPr="001608E9" w14:paraId="6FC1BF1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07AB2" w14:textId="77777777" w:rsidR="0062466F" w:rsidRPr="0051687D" w:rsidRDefault="0062466F" w:rsidP="0062466F">
            <w:pPr>
              <w:spacing w:after="0" w:line="240" w:lineRule="auto"/>
              <w:rPr>
                <w:rFonts w:cs="Calibri"/>
                <w:b/>
                <w:sz w:val="20"/>
                <w:szCs w:val="20"/>
              </w:rPr>
            </w:pPr>
            <w:r w:rsidRPr="0051687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33CFFF78" w14:textId="77777777" w:rsidR="0062466F" w:rsidRPr="0051687D"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D885B5C" w14:textId="77777777" w:rsidR="0062466F" w:rsidRPr="0051687D"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325BE2E" w14:textId="77777777" w:rsidR="0062466F" w:rsidRPr="0051687D"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9FD9173" w14:textId="6CAD50F9" w:rsidR="0062466F" w:rsidRPr="0051687D" w:rsidRDefault="0051687D" w:rsidP="0062466F">
            <w:pPr>
              <w:spacing w:after="0" w:line="240" w:lineRule="auto"/>
              <w:jc w:val="center"/>
              <w:rPr>
                <w:rFonts w:cs="Calibri"/>
                <w:b/>
                <w:sz w:val="20"/>
                <w:szCs w:val="20"/>
              </w:rPr>
            </w:pPr>
            <w:r w:rsidRPr="0051687D">
              <w:rPr>
                <w:rFonts w:cs="Calibri"/>
                <w:b/>
                <w:sz w:val="20"/>
                <w:szCs w:val="20"/>
              </w:rPr>
              <w:t>X</w:t>
            </w:r>
          </w:p>
        </w:tc>
      </w:tr>
      <w:tr w:rsidR="0062466F" w:rsidRPr="001608E9" w14:paraId="52565DA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CF626" w14:textId="77777777" w:rsidR="0062466F" w:rsidRPr="0051687D" w:rsidRDefault="0062466F" w:rsidP="0062466F">
            <w:pPr>
              <w:spacing w:after="0" w:line="240" w:lineRule="auto"/>
              <w:rPr>
                <w:rFonts w:cs="Calibri"/>
                <w:b/>
                <w:sz w:val="20"/>
                <w:szCs w:val="20"/>
              </w:rPr>
            </w:pPr>
            <w:r w:rsidRPr="0051687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300C0884" w14:textId="77777777" w:rsidR="0062466F" w:rsidRPr="0051687D"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8AF7B68" w14:textId="77777777" w:rsidR="0062466F" w:rsidRPr="0051687D"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F1E1B3F" w14:textId="77777777" w:rsidR="0062466F" w:rsidRPr="0051687D"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1083141" w14:textId="50085EB6" w:rsidR="0062466F" w:rsidRPr="0051687D" w:rsidRDefault="0051687D" w:rsidP="0062466F">
            <w:pPr>
              <w:spacing w:after="0" w:line="240" w:lineRule="auto"/>
              <w:jc w:val="center"/>
              <w:rPr>
                <w:rFonts w:cs="Calibri"/>
                <w:b/>
                <w:sz w:val="20"/>
                <w:szCs w:val="20"/>
              </w:rPr>
            </w:pPr>
            <w:r w:rsidRPr="0051687D">
              <w:rPr>
                <w:rFonts w:cs="Calibri"/>
                <w:b/>
                <w:sz w:val="20"/>
                <w:szCs w:val="20"/>
              </w:rPr>
              <w:t>X</w:t>
            </w:r>
          </w:p>
        </w:tc>
      </w:tr>
      <w:tr w:rsidR="0062466F" w:rsidRPr="001608E9" w14:paraId="47C4C98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52F395" w14:textId="77777777" w:rsidR="0062466F" w:rsidRPr="0051687D" w:rsidRDefault="0062466F" w:rsidP="0062466F">
            <w:pPr>
              <w:spacing w:after="0" w:line="240" w:lineRule="auto"/>
              <w:rPr>
                <w:rFonts w:cs="Calibri"/>
                <w:b/>
                <w:sz w:val="20"/>
                <w:szCs w:val="20"/>
              </w:rPr>
            </w:pPr>
            <w:r w:rsidRPr="0051687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7576BE7" w14:textId="77777777" w:rsidR="0062466F" w:rsidRPr="0051687D"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FD34F69" w14:textId="77777777" w:rsidR="0062466F" w:rsidRPr="0051687D"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689A6ED2" w14:textId="77777777" w:rsidR="0062466F" w:rsidRPr="0051687D"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79A5BEA" w14:textId="6C264880" w:rsidR="0062466F" w:rsidRPr="0051687D" w:rsidRDefault="0051687D" w:rsidP="0062466F">
            <w:pPr>
              <w:spacing w:after="0" w:line="240" w:lineRule="auto"/>
              <w:jc w:val="center"/>
              <w:rPr>
                <w:rFonts w:cs="Calibri"/>
                <w:b/>
                <w:sz w:val="20"/>
                <w:szCs w:val="20"/>
              </w:rPr>
            </w:pPr>
            <w:r w:rsidRPr="0051687D">
              <w:rPr>
                <w:rFonts w:cs="Calibri"/>
                <w:b/>
                <w:sz w:val="20"/>
                <w:szCs w:val="20"/>
              </w:rPr>
              <w:t>X</w:t>
            </w:r>
          </w:p>
        </w:tc>
      </w:tr>
      <w:tr w:rsidR="0062466F" w:rsidRPr="001608E9" w14:paraId="578A5A8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3BEEB" w14:textId="77777777" w:rsidR="0062466F" w:rsidRPr="0051687D" w:rsidRDefault="0062466F" w:rsidP="0062466F">
            <w:pPr>
              <w:spacing w:after="0" w:line="240" w:lineRule="auto"/>
              <w:rPr>
                <w:rFonts w:cs="Calibri"/>
                <w:b/>
                <w:sz w:val="20"/>
                <w:szCs w:val="20"/>
              </w:rPr>
            </w:pPr>
            <w:r w:rsidRPr="0051687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A7021C6" w14:textId="77777777" w:rsidR="0062466F" w:rsidRPr="0051687D"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ACC920D" w14:textId="48896512" w:rsidR="0062466F" w:rsidRPr="0051687D"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50BF6DB" w14:textId="13B85548" w:rsidR="0062466F" w:rsidRPr="0051687D" w:rsidRDefault="0051687D" w:rsidP="0062466F">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770A0C64" w14:textId="77777777" w:rsidR="0062466F" w:rsidRPr="0051687D" w:rsidRDefault="0062466F" w:rsidP="0062466F">
            <w:pPr>
              <w:spacing w:after="0" w:line="240" w:lineRule="auto"/>
              <w:jc w:val="center"/>
              <w:rPr>
                <w:rFonts w:cs="Calibri"/>
                <w:b/>
                <w:sz w:val="20"/>
                <w:szCs w:val="20"/>
              </w:rPr>
            </w:pPr>
          </w:p>
        </w:tc>
      </w:tr>
      <w:tr w:rsidR="0062466F" w:rsidRPr="001608E9" w14:paraId="118197E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0C7BC" w14:textId="77777777" w:rsidR="0062466F" w:rsidRPr="0051687D" w:rsidRDefault="0062466F" w:rsidP="0062466F">
            <w:pPr>
              <w:spacing w:after="0" w:line="240" w:lineRule="auto"/>
              <w:rPr>
                <w:rFonts w:cs="Calibri"/>
                <w:b/>
                <w:sz w:val="20"/>
                <w:szCs w:val="20"/>
              </w:rPr>
            </w:pPr>
            <w:r w:rsidRPr="0051687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0BBB6273" w14:textId="77777777" w:rsidR="0062466F" w:rsidRPr="0051687D"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EBC7FAA" w14:textId="77777777" w:rsidR="0062466F" w:rsidRPr="0051687D"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07A64D8" w14:textId="2BDBA360" w:rsidR="0062466F" w:rsidRPr="0051687D"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27B5BE7" w14:textId="21AC6B86" w:rsidR="0062466F" w:rsidRPr="0051687D" w:rsidRDefault="0051687D" w:rsidP="0062466F">
            <w:pPr>
              <w:spacing w:after="0" w:line="240" w:lineRule="auto"/>
              <w:jc w:val="center"/>
              <w:rPr>
                <w:rFonts w:cs="Calibri"/>
                <w:b/>
                <w:sz w:val="20"/>
                <w:szCs w:val="20"/>
              </w:rPr>
            </w:pPr>
            <w:r w:rsidRPr="0051687D">
              <w:rPr>
                <w:rFonts w:cs="Calibri"/>
                <w:b/>
                <w:sz w:val="20"/>
                <w:szCs w:val="20"/>
              </w:rPr>
              <w:t>X</w:t>
            </w:r>
          </w:p>
        </w:tc>
      </w:tr>
      <w:tr w:rsidR="0062466F" w:rsidRPr="001608E9" w14:paraId="5350B49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DD489" w14:textId="77777777" w:rsidR="0062466F" w:rsidRPr="0051687D" w:rsidRDefault="0062466F" w:rsidP="0062466F">
            <w:pPr>
              <w:spacing w:after="0" w:line="240" w:lineRule="auto"/>
              <w:rPr>
                <w:rFonts w:cs="Calibri"/>
                <w:b/>
                <w:sz w:val="20"/>
                <w:szCs w:val="20"/>
              </w:rPr>
            </w:pPr>
            <w:r w:rsidRPr="0051687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2EBF4E28" w14:textId="77777777" w:rsidR="0062466F" w:rsidRPr="0051687D"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C262BD2" w14:textId="77777777" w:rsidR="0062466F" w:rsidRPr="0051687D"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F6C0894" w14:textId="55F29284" w:rsidR="0062466F" w:rsidRPr="0051687D"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E92082E" w14:textId="6EA5A847" w:rsidR="0062466F" w:rsidRPr="0051687D" w:rsidRDefault="0051687D" w:rsidP="0062466F">
            <w:pPr>
              <w:spacing w:after="0" w:line="240" w:lineRule="auto"/>
              <w:jc w:val="center"/>
              <w:rPr>
                <w:rFonts w:cs="Calibri"/>
                <w:b/>
                <w:sz w:val="20"/>
                <w:szCs w:val="20"/>
              </w:rPr>
            </w:pPr>
            <w:r w:rsidRPr="0051687D">
              <w:rPr>
                <w:rFonts w:cs="Calibri"/>
                <w:b/>
                <w:sz w:val="20"/>
                <w:szCs w:val="20"/>
              </w:rPr>
              <w:t>X</w:t>
            </w:r>
          </w:p>
        </w:tc>
      </w:tr>
      <w:tr w:rsidR="0062466F" w:rsidRPr="001608E9" w14:paraId="216F38E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BC8B6" w14:textId="77777777" w:rsidR="0062466F" w:rsidRPr="0051687D" w:rsidRDefault="0062466F" w:rsidP="0062466F">
            <w:pPr>
              <w:spacing w:after="0" w:line="240" w:lineRule="auto"/>
              <w:rPr>
                <w:rFonts w:cs="Calibri"/>
                <w:b/>
                <w:sz w:val="20"/>
                <w:szCs w:val="20"/>
              </w:rPr>
            </w:pPr>
            <w:r w:rsidRPr="0051687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CBFC422" w14:textId="77777777" w:rsidR="0062466F" w:rsidRPr="0051687D"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3D43A45" w14:textId="77777777" w:rsidR="0062466F" w:rsidRPr="0051687D"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FCC54D0" w14:textId="77777777" w:rsidR="0062466F" w:rsidRPr="0051687D"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CDE910C" w14:textId="64359943" w:rsidR="0062466F" w:rsidRPr="0051687D" w:rsidRDefault="0051687D" w:rsidP="0062466F">
            <w:pPr>
              <w:spacing w:after="0" w:line="240" w:lineRule="auto"/>
              <w:jc w:val="center"/>
              <w:rPr>
                <w:rFonts w:cs="Calibri"/>
                <w:b/>
                <w:sz w:val="20"/>
                <w:szCs w:val="20"/>
              </w:rPr>
            </w:pPr>
            <w:r w:rsidRPr="0051687D">
              <w:rPr>
                <w:rFonts w:cs="Calibri"/>
                <w:b/>
                <w:sz w:val="20"/>
                <w:szCs w:val="20"/>
              </w:rPr>
              <w:t>X</w:t>
            </w:r>
          </w:p>
        </w:tc>
      </w:tr>
      <w:tr w:rsidR="0062466F" w:rsidRPr="001608E9" w14:paraId="262B574C"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6AA98"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Operativne snage Crvenog križa</w:t>
            </w:r>
          </w:p>
        </w:tc>
      </w:tr>
      <w:tr w:rsidR="0062466F" w:rsidRPr="001608E9" w14:paraId="159D0C8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C0BC6C" w14:textId="77777777" w:rsidR="0062466F" w:rsidRPr="0062466F" w:rsidRDefault="0062466F" w:rsidP="0062466F">
            <w:pPr>
              <w:spacing w:after="0" w:line="240" w:lineRule="auto"/>
              <w:rPr>
                <w:rFonts w:cs="Calibri"/>
                <w:sz w:val="20"/>
                <w:szCs w:val="20"/>
              </w:rPr>
            </w:pPr>
            <w:r w:rsidRPr="0062466F">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975D1"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9B30F"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72202" w14:textId="572D4FFF"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0A594" w14:textId="524FB706" w:rsidR="0062466F" w:rsidRPr="0062466F" w:rsidRDefault="0062466F" w:rsidP="0062466F">
            <w:pPr>
              <w:spacing w:after="0" w:line="240" w:lineRule="auto"/>
              <w:jc w:val="center"/>
              <w:rPr>
                <w:rFonts w:cs="Calibri"/>
                <w:b/>
                <w:sz w:val="20"/>
                <w:szCs w:val="20"/>
              </w:rPr>
            </w:pPr>
          </w:p>
        </w:tc>
      </w:tr>
      <w:tr w:rsidR="0062466F" w:rsidRPr="001608E9" w14:paraId="623EC85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6C194" w14:textId="77777777" w:rsidR="0062466F" w:rsidRPr="0062466F" w:rsidRDefault="0062466F" w:rsidP="0062466F">
            <w:pPr>
              <w:spacing w:after="0" w:line="240" w:lineRule="auto"/>
              <w:rPr>
                <w:rFonts w:cs="Calibri"/>
                <w:sz w:val="20"/>
                <w:szCs w:val="20"/>
              </w:rPr>
            </w:pPr>
            <w:r w:rsidRPr="0062466F">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6D347D"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3848F"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16A65"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B75B1"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4D0A3B8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987E8F" w14:textId="77777777" w:rsidR="0062466F" w:rsidRPr="0062466F" w:rsidRDefault="0062466F" w:rsidP="0062466F">
            <w:pPr>
              <w:spacing w:after="0" w:line="240" w:lineRule="auto"/>
              <w:rPr>
                <w:rFonts w:cs="Calibri"/>
                <w:sz w:val="20"/>
                <w:szCs w:val="20"/>
              </w:rPr>
            </w:pPr>
            <w:r w:rsidRPr="0062466F">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BFC54"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C0E30"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C92207"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B312D"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24EF73E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A7C04" w14:textId="77777777" w:rsidR="0062466F" w:rsidRPr="0062466F" w:rsidRDefault="0062466F" w:rsidP="0062466F">
            <w:pPr>
              <w:spacing w:after="0" w:line="240" w:lineRule="auto"/>
              <w:rPr>
                <w:rFonts w:cs="Calibri"/>
                <w:sz w:val="20"/>
                <w:szCs w:val="20"/>
              </w:rPr>
            </w:pPr>
            <w:r w:rsidRPr="0062466F">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4745A"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084CC"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379BA"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1928A"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64AE9B9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F22FE" w14:textId="77777777" w:rsidR="0062466F" w:rsidRPr="0062466F" w:rsidRDefault="0062466F" w:rsidP="0062466F">
            <w:pPr>
              <w:spacing w:after="0" w:line="240" w:lineRule="auto"/>
              <w:rPr>
                <w:rFonts w:cs="Calibri"/>
                <w:sz w:val="20"/>
                <w:szCs w:val="20"/>
              </w:rPr>
            </w:pPr>
            <w:r w:rsidRPr="0062466F">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E2039"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6FC28"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44F04" w14:textId="6BA9662F"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8270C" w14:textId="0062DC48" w:rsidR="0062466F" w:rsidRPr="0062466F" w:rsidRDefault="0062466F" w:rsidP="0062466F">
            <w:pPr>
              <w:spacing w:after="0" w:line="240" w:lineRule="auto"/>
              <w:jc w:val="center"/>
              <w:rPr>
                <w:rFonts w:cs="Calibri"/>
                <w:b/>
                <w:sz w:val="20"/>
                <w:szCs w:val="20"/>
              </w:rPr>
            </w:pPr>
          </w:p>
        </w:tc>
      </w:tr>
      <w:tr w:rsidR="0062466F" w:rsidRPr="001608E9" w14:paraId="1B6937C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51FAB" w14:textId="77777777" w:rsidR="0062466F" w:rsidRPr="0062466F" w:rsidRDefault="0062466F" w:rsidP="0062466F">
            <w:pPr>
              <w:spacing w:after="0" w:line="240" w:lineRule="auto"/>
              <w:rPr>
                <w:rFonts w:cs="Calibri"/>
                <w:sz w:val="20"/>
                <w:szCs w:val="20"/>
              </w:rPr>
            </w:pPr>
            <w:r w:rsidRPr="0062466F">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CB519"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C289D"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F1981"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2371D"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351ACC1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E1B92" w14:textId="77777777" w:rsidR="0062466F" w:rsidRPr="0062466F" w:rsidRDefault="0062466F" w:rsidP="0062466F">
            <w:pPr>
              <w:spacing w:after="0" w:line="240" w:lineRule="auto"/>
              <w:rPr>
                <w:rFonts w:cs="Calibri"/>
                <w:sz w:val="20"/>
                <w:szCs w:val="20"/>
              </w:rPr>
            </w:pPr>
            <w:r w:rsidRPr="0062466F">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48C0E"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DAAA9"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8EA5D"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3CAE1"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506BC69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46A98" w14:textId="77777777" w:rsidR="0062466F" w:rsidRPr="0062466F" w:rsidRDefault="0062466F" w:rsidP="0062466F">
            <w:pPr>
              <w:spacing w:after="0" w:line="240" w:lineRule="auto"/>
              <w:rPr>
                <w:rFonts w:cs="Calibri"/>
                <w:sz w:val="20"/>
                <w:szCs w:val="20"/>
                <w:u w:val="single"/>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A2AB4"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4FAEE"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B5781"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89793"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1E9C3478"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E1659"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Povjerenici civilne zaštite i njihovi zamjenici</w:t>
            </w:r>
          </w:p>
        </w:tc>
      </w:tr>
      <w:tr w:rsidR="0062466F" w:rsidRPr="001608E9" w14:paraId="7E42578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9594CA" w14:textId="77777777" w:rsidR="0062466F" w:rsidRPr="0062466F" w:rsidRDefault="0062466F" w:rsidP="0062466F">
            <w:pPr>
              <w:spacing w:after="0" w:line="240" w:lineRule="auto"/>
              <w:rPr>
                <w:rFonts w:cs="Calibri"/>
                <w:sz w:val="20"/>
                <w:szCs w:val="20"/>
              </w:rPr>
            </w:pPr>
            <w:r w:rsidRPr="0062466F">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A083D" w14:textId="06480C26" w:rsidR="0062466F" w:rsidRPr="0062466F" w:rsidRDefault="0062466F" w:rsidP="0062466F">
            <w:pPr>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9AD37E" w14:textId="7D0043A6"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05F9E"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0F7E2" w14:textId="5CC20379" w:rsidR="0062466F" w:rsidRPr="0062466F" w:rsidRDefault="0062466F" w:rsidP="0062466F">
            <w:pPr>
              <w:spacing w:after="0" w:line="240" w:lineRule="auto"/>
              <w:jc w:val="center"/>
              <w:rPr>
                <w:rFonts w:cs="Calibri"/>
                <w:b/>
                <w:sz w:val="20"/>
                <w:szCs w:val="20"/>
              </w:rPr>
            </w:pPr>
          </w:p>
        </w:tc>
      </w:tr>
      <w:tr w:rsidR="0062466F" w:rsidRPr="001608E9" w14:paraId="493E594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24488E" w14:textId="77777777" w:rsidR="0062466F" w:rsidRPr="0062466F" w:rsidRDefault="0062466F" w:rsidP="0062466F">
            <w:pPr>
              <w:spacing w:after="0" w:line="240" w:lineRule="auto"/>
              <w:rPr>
                <w:rFonts w:cs="Calibri"/>
                <w:sz w:val="20"/>
                <w:szCs w:val="20"/>
              </w:rPr>
            </w:pPr>
            <w:r w:rsidRPr="0062466F">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0551D" w14:textId="1506BF2F" w:rsidR="0062466F" w:rsidRPr="0062466F" w:rsidRDefault="0062466F" w:rsidP="0062466F">
            <w:pPr>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CE1819"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F3366"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3B25C" w14:textId="1A0C1E7D" w:rsidR="0062466F" w:rsidRPr="0062466F" w:rsidRDefault="0062466F" w:rsidP="0062466F">
            <w:pPr>
              <w:spacing w:after="0" w:line="240" w:lineRule="auto"/>
              <w:jc w:val="center"/>
              <w:rPr>
                <w:rFonts w:cs="Calibri"/>
                <w:b/>
                <w:sz w:val="20"/>
                <w:szCs w:val="20"/>
              </w:rPr>
            </w:pPr>
          </w:p>
        </w:tc>
      </w:tr>
      <w:tr w:rsidR="0062466F" w:rsidRPr="001608E9" w14:paraId="69C26CB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F2C051" w14:textId="77777777" w:rsidR="0062466F" w:rsidRPr="0062466F" w:rsidRDefault="0062466F" w:rsidP="0062466F">
            <w:pPr>
              <w:spacing w:after="0" w:line="240" w:lineRule="auto"/>
              <w:rPr>
                <w:rFonts w:cs="Calibri"/>
                <w:sz w:val="20"/>
                <w:szCs w:val="20"/>
              </w:rPr>
            </w:pPr>
            <w:r w:rsidRPr="0062466F">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8DBFC" w14:textId="3EE13C73" w:rsidR="0062466F" w:rsidRPr="0062466F" w:rsidRDefault="0062466F" w:rsidP="0062466F">
            <w:pPr>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AC366D" w14:textId="5DFA599B"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0D24F"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0EAF5" w14:textId="77777777" w:rsidR="0062466F" w:rsidRPr="0062466F" w:rsidRDefault="0062466F" w:rsidP="0062466F">
            <w:pPr>
              <w:spacing w:after="0" w:line="240" w:lineRule="auto"/>
              <w:rPr>
                <w:rFonts w:cs="Calibri"/>
                <w:b/>
                <w:sz w:val="20"/>
                <w:szCs w:val="20"/>
              </w:rPr>
            </w:pPr>
          </w:p>
        </w:tc>
      </w:tr>
      <w:tr w:rsidR="0062466F" w:rsidRPr="001608E9" w14:paraId="4918E7B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11BF7" w14:textId="77777777" w:rsidR="0062466F" w:rsidRPr="0062466F" w:rsidRDefault="0062466F" w:rsidP="0062466F">
            <w:pPr>
              <w:spacing w:after="0" w:line="240" w:lineRule="auto"/>
              <w:rPr>
                <w:rFonts w:cs="Calibri"/>
                <w:sz w:val="20"/>
                <w:szCs w:val="20"/>
              </w:rPr>
            </w:pPr>
            <w:r w:rsidRPr="0062466F">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2AC620" w14:textId="61D8E177" w:rsidR="0062466F" w:rsidRPr="0062466F" w:rsidRDefault="0062466F" w:rsidP="0062466F">
            <w:pPr>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F629D" w14:textId="684C71FD"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76E23A"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D17F99" w14:textId="77777777" w:rsidR="0062466F" w:rsidRPr="0062466F" w:rsidRDefault="0062466F" w:rsidP="0062466F">
            <w:pPr>
              <w:spacing w:after="0" w:line="240" w:lineRule="auto"/>
              <w:rPr>
                <w:rFonts w:cs="Calibri"/>
                <w:b/>
                <w:sz w:val="20"/>
                <w:szCs w:val="20"/>
              </w:rPr>
            </w:pPr>
          </w:p>
        </w:tc>
      </w:tr>
      <w:tr w:rsidR="0062466F" w:rsidRPr="001608E9" w14:paraId="18EAA73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E8790" w14:textId="77777777" w:rsidR="0062466F" w:rsidRPr="0062466F" w:rsidRDefault="0062466F" w:rsidP="0062466F">
            <w:pPr>
              <w:spacing w:after="0" w:line="240" w:lineRule="auto"/>
              <w:rPr>
                <w:rFonts w:cs="Calibri"/>
                <w:sz w:val="20"/>
                <w:szCs w:val="20"/>
              </w:rPr>
            </w:pPr>
            <w:r w:rsidRPr="0062466F">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3739C" w14:textId="584E7C54" w:rsidR="0062466F" w:rsidRPr="0062466F" w:rsidRDefault="0062466F" w:rsidP="0062466F">
            <w:pPr>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6E86A"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DEDB97"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AE25B" w14:textId="77777777" w:rsidR="0062466F" w:rsidRPr="0062466F" w:rsidRDefault="0062466F" w:rsidP="0062466F">
            <w:pPr>
              <w:spacing w:after="0" w:line="240" w:lineRule="auto"/>
              <w:rPr>
                <w:rFonts w:cs="Calibri"/>
                <w:b/>
                <w:sz w:val="20"/>
                <w:szCs w:val="20"/>
              </w:rPr>
            </w:pPr>
          </w:p>
        </w:tc>
      </w:tr>
      <w:tr w:rsidR="0062466F" w:rsidRPr="001608E9" w14:paraId="35CC969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E6B08" w14:textId="77777777" w:rsidR="0062466F" w:rsidRPr="0062466F" w:rsidRDefault="0062466F" w:rsidP="0062466F">
            <w:pPr>
              <w:spacing w:after="0" w:line="240" w:lineRule="auto"/>
              <w:rPr>
                <w:rFonts w:cs="Calibri"/>
                <w:sz w:val="20"/>
                <w:szCs w:val="20"/>
              </w:rPr>
            </w:pPr>
            <w:r w:rsidRPr="0062466F">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D01A1" w14:textId="56048425" w:rsidR="0062466F" w:rsidRPr="0062466F" w:rsidRDefault="0062466F" w:rsidP="0062466F">
            <w:pPr>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42A60"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A50C8" w14:textId="2942F8CF"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09F36E" w14:textId="77777777" w:rsidR="0062466F" w:rsidRPr="0062466F" w:rsidRDefault="0062466F" w:rsidP="0062466F">
            <w:pPr>
              <w:spacing w:after="0" w:line="240" w:lineRule="auto"/>
              <w:rPr>
                <w:rFonts w:cs="Calibri"/>
                <w:b/>
                <w:sz w:val="20"/>
                <w:szCs w:val="20"/>
              </w:rPr>
            </w:pPr>
          </w:p>
        </w:tc>
      </w:tr>
      <w:tr w:rsidR="0062466F" w:rsidRPr="001608E9" w14:paraId="16FB9B8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9A0E2" w14:textId="77777777" w:rsidR="0062466F" w:rsidRPr="0062466F" w:rsidRDefault="0062466F" w:rsidP="0062466F">
            <w:pPr>
              <w:spacing w:after="0" w:line="240" w:lineRule="auto"/>
              <w:rPr>
                <w:rFonts w:cs="Calibri"/>
                <w:sz w:val="20"/>
                <w:szCs w:val="20"/>
              </w:rPr>
            </w:pPr>
            <w:r w:rsidRPr="0062466F">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DADE7" w14:textId="064E7349" w:rsidR="0062466F" w:rsidRPr="0062466F" w:rsidRDefault="0062466F" w:rsidP="0062466F">
            <w:pPr>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572C7"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0F96F" w14:textId="094FF146"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DF98F" w14:textId="77777777" w:rsidR="0062466F" w:rsidRPr="0062466F" w:rsidRDefault="0062466F" w:rsidP="0062466F">
            <w:pPr>
              <w:spacing w:after="0" w:line="240" w:lineRule="auto"/>
              <w:rPr>
                <w:rFonts w:cs="Calibri"/>
                <w:b/>
                <w:sz w:val="20"/>
                <w:szCs w:val="20"/>
              </w:rPr>
            </w:pPr>
          </w:p>
        </w:tc>
      </w:tr>
      <w:tr w:rsidR="0062466F" w:rsidRPr="001608E9" w14:paraId="08C1536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8A1C7A" w14:textId="77777777" w:rsidR="0062466F" w:rsidRPr="0062466F" w:rsidRDefault="0062466F" w:rsidP="0062466F">
            <w:pPr>
              <w:spacing w:after="0" w:line="240" w:lineRule="auto"/>
              <w:rPr>
                <w:rFonts w:cs="Calibri"/>
                <w:sz w:val="20"/>
                <w:szCs w:val="20"/>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34205" w14:textId="0AA963F5" w:rsidR="0062466F" w:rsidRPr="0062466F" w:rsidRDefault="0062466F" w:rsidP="0062466F">
            <w:pPr>
              <w:spacing w:after="0" w:line="240" w:lineRule="auto"/>
              <w:jc w:val="center"/>
              <w:rPr>
                <w:rFonts w:cs="Calibri"/>
                <w:b/>
                <w:sz w:val="20"/>
                <w:szCs w:val="20"/>
              </w:rPr>
            </w:pPr>
            <w:r>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8A184" w14:textId="6980D6F9"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92DC8" w14:textId="5AE7B643"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E098E" w14:textId="77777777" w:rsidR="0062466F" w:rsidRPr="0062466F" w:rsidRDefault="0062466F" w:rsidP="0062466F">
            <w:pPr>
              <w:spacing w:after="0" w:line="240" w:lineRule="auto"/>
              <w:rPr>
                <w:rFonts w:cs="Calibri"/>
                <w:b/>
                <w:sz w:val="20"/>
                <w:szCs w:val="20"/>
              </w:rPr>
            </w:pPr>
          </w:p>
        </w:tc>
      </w:tr>
      <w:tr w:rsidR="0062466F" w:rsidRPr="001608E9" w14:paraId="20C2613B"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9161D"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Pravne osobe od interesa za sustav civilne zaštite</w:t>
            </w:r>
          </w:p>
        </w:tc>
      </w:tr>
      <w:tr w:rsidR="0062466F" w:rsidRPr="001608E9" w14:paraId="0937693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8D04D" w14:textId="77777777" w:rsidR="0062466F" w:rsidRPr="0062466F" w:rsidRDefault="0062466F" w:rsidP="0062466F">
            <w:pPr>
              <w:spacing w:after="0" w:line="240" w:lineRule="auto"/>
              <w:rPr>
                <w:rFonts w:cs="Calibri"/>
                <w:sz w:val="20"/>
                <w:szCs w:val="20"/>
              </w:rPr>
            </w:pPr>
            <w:r w:rsidRPr="0062466F">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FBF8D5"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5DB91" w14:textId="6707AA5E"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541DD" w14:textId="2FDD7DF0"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C7C3F" w14:textId="7BE1369D"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21258C7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CEF73" w14:textId="77777777" w:rsidR="0062466F" w:rsidRPr="0062466F" w:rsidRDefault="0062466F" w:rsidP="0062466F">
            <w:pPr>
              <w:spacing w:after="0" w:line="240" w:lineRule="auto"/>
              <w:rPr>
                <w:rFonts w:cs="Calibri"/>
                <w:sz w:val="20"/>
                <w:szCs w:val="20"/>
              </w:rPr>
            </w:pPr>
            <w:r w:rsidRPr="0062466F">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0AE1A6"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F7318"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6F5F18" w14:textId="09F91595"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013D5" w14:textId="1A3DF05E" w:rsidR="0062466F" w:rsidRPr="0062466F" w:rsidRDefault="0062466F" w:rsidP="0062466F">
            <w:pPr>
              <w:spacing w:after="0" w:line="240" w:lineRule="auto"/>
              <w:jc w:val="center"/>
              <w:rPr>
                <w:rFonts w:cs="Calibri"/>
                <w:b/>
                <w:sz w:val="20"/>
                <w:szCs w:val="20"/>
              </w:rPr>
            </w:pPr>
          </w:p>
        </w:tc>
      </w:tr>
      <w:tr w:rsidR="0062466F" w:rsidRPr="001608E9" w14:paraId="4328183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89E8DA" w14:textId="77777777" w:rsidR="0062466F" w:rsidRPr="0062466F" w:rsidRDefault="0062466F" w:rsidP="0062466F">
            <w:pPr>
              <w:spacing w:after="0" w:line="240" w:lineRule="auto"/>
              <w:rPr>
                <w:rFonts w:cs="Calibri"/>
                <w:sz w:val="20"/>
                <w:szCs w:val="20"/>
              </w:rPr>
            </w:pPr>
            <w:r w:rsidRPr="0062466F">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6BB34"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882BA" w14:textId="33BDA203"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FBBBF6" w14:textId="55B62D62"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6B485" w14:textId="553B1785" w:rsidR="0062466F" w:rsidRPr="0062466F" w:rsidRDefault="0062466F" w:rsidP="0062466F">
            <w:pPr>
              <w:spacing w:after="0" w:line="240" w:lineRule="auto"/>
              <w:jc w:val="center"/>
              <w:rPr>
                <w:rFonts w:cs="Calibri"/>
                <w:b/>
                <w:sz w:val="20"/>
                <w:szCs w:val="20"/>
              </w:rPr>
            </w:pPr>
          </w:p>
        </w:tc>
      </w:tr>
      <w:tr w:rsidR="0062466F" w:rsidRPr="001608E9" w14:paraId="4F247F4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62E9A" w14:textId="77777777" w:rsidR="0062466F" w:rsidRPr="0062466F" w:rsidRDefault="0062466F" w:rsidP="0062466F">
            <w:pPr>
              <w:spacing w:after="0" w:line="240" w:lineRule="auto"/>
              <w:rPr>
                <w:rFonts w:cs="Calibri"/>
                <w:sz w:val="20"/>
                <w:szCs w:val="20"/>
              </w:rPr>
            </w:pPr>
            <w:r w:rsidRPr="0062466F">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6B95D"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20285" w14:textId="0CFD1F5D"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78B13" w14:textId="48F7F46C"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2F1AD0" w14:textId="57022D32" w:rsidR="0062466F" w:rsidRPr="0062466F" w:rsidRDefault="0062466F" w:rsidP="0062466F">
            <w:pPr>
              <w:spacing w:after="0" w:line="240" w:lineRule="auto"/>
              <w:jc w:val="center"/>
              <w:rPr>
                <w:rFonts w:cs="Calibri"/>
                <w:b/>
                <w:sz w:val="20"/>
                <w:szCs w:val="20"/>
              </w:rPr>
            </w:pPr>
          </w:p>
        </w:tc>
      </w:tr>
      <w:tr w:rsidR="0062466F" w:rsidRPr="001608E9" w14:paraId="1F6C318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34E83" w14:textId="77777777" w:rsidR="0062466F" w:rsidRPr="0062466F" w:rsidRDefault="0062466F" w:rsidP="0062466F">
            <w:pPr>
              <w:spacing w:after="0" w:line="240" w:lineRule="auto"/>
              <w:rPr>
                <w:rFonts w:cs="Calibri"/>
                <w:sz w:val="20"/>
                <w:szCs w:val="20"/>
              </w:rPr>
            </w:pPr>
            <w:r w:rsidRPr="0062466F">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7C644"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DEDE6" w14:textId="65A8F731"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C9088" w14:textId="098CB5E1"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C19489" w14:textId="77777777" w:rsidR="0062466F" w:rsidRPr="0062466F" w:rsidRDefault="0062466F" w:rsidP="0062466F">
            <w:pPr>
              <w:spacing w:after="0" w:line="240" w:lineRule="auto"/>
              <w:jc w:val="center"/>
              <w:rPr>
                <w:rFonts w:cs="Calibri"/>
                <w:b/>
                <w:sz w:val="20"/>
                <w:szCs w:val="20"/>
              </w:rPr>
            </w:pPr>
          </w:p>
        </w:tc>
      </w:tr>
      <w:tr w:rsidR="0062466F" w:rsidRPr="001608E9" w14:paraId="562736EE"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B4AEC9" w14:textId="77777777" w:rsidR="0062466F" w:rsidRPr="0062466F" w:rsidRDefault="0062466F" w:rsidP="0062466F">
            <w:pPr>
              <w:spacing w:after="0" w:line="240" w:lineRule="auto"/>
              <w:rPr>
                <w:rFonts w:cs="Calibri"/>
                <w:sz w:val="20"/>
                <w:szCs w:val="20"/>
              </w:rPr>
            </w:pPr>
            <w:r w:rsidRPr="0062466F">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204F9"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5A7E3" w14:textId="1E200CC9"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68ACE" w14:textId="762A1CA0"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A7C46D" w14:textId="4B796A8E" w:rsidR="0062466F" w:rsidRPr="0062466F" w:rsidRDefault="0062466F" w:rsidP="0062466F">
            <w:pPr>
              <w:spacing w:after="0" w:line="240" w:lineRule="auto"/>
              <w:jc w:val="center"/>
              <w:rPr>
                <w:rFonts w:cs="Calibri"/>
                <w:b/>
                <w:sz w:val="20"/>
                <w:szCs w:val="20"/>
              </w:rPr>
            </w:pPr>
          </w:p>
        </w:tc>
      </w:tr>
      <w:tr w:rsidR="0062466F" w:rsidRPr="001608E9" w14:paraId="6980E26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731E2E" w14:textId="77777777" w:rsidR="0062466F" w:rsidRPr="0062466F" w:rsidRDefault="0062466F" w:rsidP="0062466F">
            <w:pPr>
              <w:spacing w:after="0" w:line="240" w:lineRule="auto"/>
              <w:rPr>
                <w:rFonts w:cs="Calibri"/>
                <w:sz w:val="20"/>
                <w:szCs w:val="20"/>
              </w:rPr>
            </w:pPr>
            <w:r w:rsidRPr="0062466F">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99CC3"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F9458" w14:textId="4E9749C5"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AD3F4" w14:textId="15C8135A"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20545" w14:textId="4899268D" w:rsidR="0062466F" w:rsidRPr="0062466F" w:rsidRDefault="0062466F" w:rsidP="0062466F">
            <w:pPr>
              <w:spacing w:after="0" w:line="240" w:lineRule="auto"/>
              <w:jc w:val="center"/>
              <w:rPr>
                <w:rFonts w:cs="Calibri"/>
                <w:b/>
                <w:sz w:val="20"/>
                <w:szCs w:val="20"/>
              </w:rPr>
            </w:pPr>
          </w:p>
        </w:tc>
      </w:tr>
      <w:tr w:rsidR="0062466F" w:rsidRPr="001608E9" w14:paraId="3A75770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BA946" w14:textId="77777777" w:rsidR="0062466F" w:rsidRPr="0062466F" w:rsidRDefault="0062466F" w:rsidP="0062466F">
            <w:pPr>
              <w:spacing w:after="0" w:line="240" w:lineRule="auto"/>
              <w:rPr>
                <w:rFonts w:cs="Calibri"/>
                <w:sz w:val="20"/>
                <w:szCs w:val="20"/>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1999F3"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33EFF8" w14:textId="1CF5E0BD"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9DE20" w14:textId="6E8ED40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B5415" w14:textId="3668D5F3" w:rsidR="0062466F" w:rsidRPr="0062466F" w:rsidRDefault="0062466F" w:rsidP="0062466F">
            <w:pPr>
              <w:spacing w:after="0" w:line="240" w:lineRule="auto"/>
              <w:jc w:val="center"/>
              <w:rPr>
                <w:rFonts w:cs="Calibri"/>
                <w:b/>
                <w:sz w:val="20"/>
                <w:szCs w:val="20"/>
              </w:rPr>
            </w:pPr>
          </w:p>
        </w:tc>
      </w:tr>
      <w:tr w:rsidR="0062466F" w:rsidRPr="001608E9" w14:paraId="0A9E173D"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79864"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3. Prikaz stanja mobilnosti operativnih kapaciteta sustava civilne zaštite i stanja komunikacijskih kapaciteta</w:t>
            </w:r>
          </w:p>
        </w:tc>
      </w:tr>
      <w:tr w:rsidR="0062466F" w:rsidRPr="001608E9" w14:paraId="64C07867"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E29A4"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Operativne snage vatrogastva</w:t>
            </w:r>
          </w:p>
        </w:tc>
      </w:tr>
      <w:tr w:rsidR="0062466F" w:rsidRPr="001608E9" w14:paraId="2E0E18E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80320" w14:textId="77777777" w:rsidR="0062466F" w:rsidRPr="0062466F" w:rsidRDefault="0062466F" w:rsidP="0062466F">
            <w:pPr>
              <w:spacing w:after="0" w:line="240" w:lineRule="auto"/>
              <w:rPr>
                <w:rFonts w:cs="Calibri"/>
                <w:b/>
                <w:sz w:val="20"/>
                <w:szCs w:val="20"/>
              </w:rPr>
            </w:pPr>
            <w:r w:rsidRPr="0062466F">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vAlign w:val="center"/>
          </w:tcPr>
          <w:p w14:paraId="67FCB831"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5331A46"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483CD89"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F71065D"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5FC4C8A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DCD73" w14:textId="77777777" w:rsidR="0062466F" w:rsidRPr="0062466F" w:rsidRDefault="0062466F" w:rsidP="0062466F">
            <w:pPr>
              <w:spacing w:after="0" w:line="240" w:lineRule="auto"/>
              <w:rPr>
                <w:rFonts w:cs="Calibri"/>
                <w:b/>
                <w:sz w:val="20"/>
                <w:szCs w:val="20"/>
              </w:rPr>
            </w:pPr>
            <w:r w:rsidRPr="0062466F">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vAlign w:val="center"/>
          </w:tcPr>
          <w:p w14:paraId="711FA0D2"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56995CB"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EA4702E"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570499D"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6C999EC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2867D" w14:textId="77777777" w:rsidR="0062466F" w:rsidRPr="0062466F" w:rsidRDefault="0062466F" w:rsidP="0062466F">
            <w:pPr>
              <w:spacing w:after="0" w:line="240" w:lineRule="auto"/>
              <w:rPr>
                <w:rFonts w:cs="Calibri"/>
                <w:b/>
                <w:sz w:val="20"/>
                <w:szCs w:val="20"/>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47FE1864" w14:textId="77777777" w:rsidR="0062466F" w:rsidRPr="0062466F" w:rsidRDefault="0062466F" w:rsidP="0062466F">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9FA89E5"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B8900AB"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1EB57F1"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3B7A916D"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C22A9"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Operativne snage Crvenog križa</w:t>
            </w:r>
          </w:p>
        </w:tc>
      </w:tr>
      <w:tr w:rsidR="0062466F" w:rsidRPr="001608E9" w14:paraId="7DDD121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9C8E1" w14:textId="77777777" w:rsidR="0062466F" w:rsidRPr="0062466F" w:rsidRDefault="0062466F" w:rsidP="0062466F">
            <w:pPr>
              <w:spacing w:after="0" w:line="240" w:lineRule="auto"/>
              <w:rPr>
                <w:rFonts w:cs="Calibri"/>
                <w:sz w:val="20"/>
                <w:szCs w:val="20"/>
              </w:rPr>
            </w:pPr>
            <w:r w:rsidRPr="0062466F">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C481E"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375B59"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844DE"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6C2D5"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1FA4AB8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CA6DF" w14:textId="77777777" w:rsidR="0062466F" w:rsidRPr="0062466F" w:rsidRDefault="0062466F" w:rsidP="0062466F">
            <w:pPr>
              <w:spacing w:after="0" w:line="240" w:lineRule="auto"/>
              <w:rPr>
                <w:rFonts w:cs="Calibri"/>
                <w:sz w:val="20"/>
                <w:szCs w:val="20"/>
              </w:rPr>
            </w:pPr>
            <w:r w:rsidRPr="0062466F">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A85A9"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69DA2"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9FF6F"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3905E9"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4F9B0EC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4A1B3" w14:textId="77777777" w:rsidR="0062466F" w:rsidRPr="0062466F" w:rsidRDefault="0062466F" w:rsidP="0062466F">
            <w:pPr>
              <w:spacing w:after="0" w:line="240" w:lineRule="auto"/>
              <w:rPr>
                <w:rFonts w:cs="Calibri"/>
                <w:sz w:val="20"/>
                <w:szCs w:val="20"/>
                <w:u w:val="single"/>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C1317"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522A2"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E936A"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A3F4C"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29794FF9"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24BF9"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Povjerenici civilne zaštite i njihovi zamjenici</w:t>
            </w:r>
          </w:p>
        </w:tc>
      </w:tr>
      <w:tr w:rsidR="0062466F" w:rsidRPr="001608E9" w14:paraId="7DE2101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DC5FF" w14:textId="77777777" w:rsidR="0062466F" w:rsidRPr="0062466F" w:rsidRDefault="0062466F" w:rsidP="0062466F">
            <w:pPr>
              <w:spacing w:after="0" w:line="240" w:lineRule="auto"/>
              <w:rPr>
                <w:rFonts w:cs="Calibri"/>
                <w:sz w:val="20"/>
                <w:szCs w:val="20"/>
              </w:rPr>
            </w:pPr>
            <w:r w:rsidRPr="0062466F">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18680" w14:textId="1AB1B3C8"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B1C58C"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47F2E"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BFA9CE" w14:textId="120EF72D" w:rsidR="0062466F" w:rsidRPr="0062466F" w:rsidRDefault="0062466F" w:rsidP="0062466F">
            <w:pPr>
              <w:spacing w:after="0" w:line="240" w:lineRule="auto"/>
              <w:jc w:val="center"/>
              <w:rPr>
                <w:rFonts w:cs="Calibri"/>
                <w:b/>
                <w:sz w:val="20"/>
                <w:szCs w:val="20"/>
              </w:rPr>
            </w:pPr>
          </w:p>
        </w:tc>
      </w:tr>
      <w:tr w:rsidR="0062466F" w:rsidRPr="001608E9" w14:paraId="76DA798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0FEED" w14:textId="77777777" w:rsidR="0062466F" w:rsidRPr="0062466F" w:rsidRDefault="0062466F" w:rsidP="0062466F">
            <w:pPr>
              <w:spacing w:after="0" w:line="240" w:lineRule="auto"/>
              <w:rPr>
                <w:rFonts w:cs="Calibri"/>
                <w:sz w:val="20"/>
                <w:szCs w:val="20"/>
              </w:rPr>
            </w:pPr>
            <w:r w:rsidRPr="0062466F">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0B493" w14:textId="2E4AC411"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C2326"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D4809"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17C4D" w14:textId="632D2A6D" w:rsidR="0062466F" w:rsidRPr="0062466F" w:rsidRDefault="0062466F" w:rsidP="0062466F">
            <w:pPr>
              <w:spacing w:after="0" w:line="240" w:lineRule="auto"/>
              <w:jc w:val="center"/>
              <w:rPr>
                <w:rFonts w:cs="Calibri"/>
                <w:b/>
                <w:sz w:val="20"/>
                <w:szCs w:val="20"/>
              </w:rPr>
            </w:pPr>
          </w:p>
        </w:tc>
      </w:tr>
      <w:tr w:rsidR="0062466F" w:rsidRPr="001608E9" w14:paraId="199A87A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75FF6C" w14:textId="77777777" w:rsidR="0062466F" w:rsidRPr="0062466F" w:rsidRDefault="0062466F" w:rsidP="0062466F">
            <w:pPr>
              <w:spacing w:after="0" w:line="240" w:lineRule="auto"/>
              <w:rPr>
                <w:rFonts w:cs="Calibri"/>
                <w:sz w:val="20"/>
                <w:szCs w:val="20"/>
                <w:u w:val="single"/>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4ACF8" w14:textId="055093CD"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FCA505"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53A57B"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03267" w14:textId="56C17076" w:rsidR="0062466F" w:rsidRPr="0062466F" w:rsidRDefault="0062466F" w:rsidP="0062466F">
            <w:pPr>
              <w:spacing w:after="0" w:line="240" w:lineRule="auto"/>
              <w:jc w:val="center"/>
              <w:rPr>
                <w:rFonts w:cs="Calibri"/>
                <w:b/>
                <w:sz w:val="20"/>
                <w:szCs w:val="20"/>
              </w:rPr>
            </w:pPr>
          </w:p>
        </w:tc>
      </w:tr>
      <w:tr w:rsidR="0062466F" w:rsidRPr="001608E9" w14:paraId="6A3F47F4"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25978"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Pravne osobe od interesa za sustav civilne zaštite</w:t>
            </w:r>
          </w:p>
        </w:tc>
      </w:tr>
      <w:tr w:rsidR="0062466F" w:rsidRPr="001608E9" w14:paraId="289FEDB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8430B" w14:textId="77777777" w:rsidR="0062466F" w:rsidRPr="0062466F" w:rsidRDefault="0062466F" w:rsidP="0062466F">
            <w:pPr>
              <w:spacing w:after="0" w:line="240" w:lineRule="auto"/>
              <w:rPr>
                <w:rFonts w:cs="Calibri"/>
                <w:sz w:val="20"/>
                <w:szCs w:val="20"/>
              </w:rPr>
            </w:pPr>
            <w:r w:rsidRPr="0062466F">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F0C9F2"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8037A9"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413DA"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A7AA6"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45A2892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FAD9F" w14:textId="77777777" w:rsidR="0062466F" w:rsidRPr="0062466F" w:rsidRDefault="0062466F" w:rsidP="0062466F">
            <w:pPr>
              <w:spacing w:after="0" w:line="240" w:lineRule="auto"/>
              <w:rPr>
                <w:rFonts w:cs="Calibri"/>
                <w:sz w:val="20"/>
                <w:szCs w:val="20"/>
              </w:rPr>
            </w:pPr>
            <w:r w:rsidRPr="0062466F">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647751"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22E00"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B8C18"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6A433E"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r w:rsidR="0062466F" w:rsidRPr="001608E9" w14:paraId="2727C0E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458AA" w14:textId="77777777" w:rsidR="0062466F" w:rsidRPr="0062466F" w:rsidRDefault="0062466F" w:rsidP="0062466F">
            <w:pPr>
              <w:spacing w:after="0" w:line="240" w:lineRule="auto"/>
              <w:rPr>
                <w:rFonts w:cs="Calibri"/>
                <w:sz w:val="20"/>
                <w:szCs w:val="20"/>
                <w:u w:val="single"/>
              </w:rPr>
            </w:pPr>
            <w:r w:rsidRPr="0062466F">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7A2DC7" w14:textId="77777777" w:rsidR="0062466F" w:rsidRPr="0062466F" w:rsidRDefault="0062466F" w:rsidP="0062466F">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3AF1BB" w14:textId="77777777" w:rsidR="0062466F" w:rsidRPr="0062466F" w:rsidRDefault="0062466F" w:rsidP="0062466F">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83C84" w14:textId="77777777" w:rsidR="0062466F" w:rsidRPr="0062466F" w:rsidRDefault="0062466F" w:rsidP="0062466F">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68CE4" w14:textId="77777777" w:rsidR="0062466F" w:rsidRPr="0062466F" w:rsidRDefault="0062466F" w:rsidP="0062466F">
            <w:pPr>
              <w:spacing w:after="0" w:line="240" w:lineRule="auto"/>
              <w:jc w:val="center"/>
              <w:rPr>
                <w:rFonts w:cs="Calibri"/>
                <w:b/>
                <w:sz w:val="20"/>
                <w:szCs w:val="20"/>
              </w:rPr>
            </w:pPr>
            <w:r w:rsidRPr="0062466F">
              <w:rPr>
                <w:rFonts w:cs="Calibri"/>
                <w:b/>
                <w:sz w:val="20"/>
                <w:szCs w:val="20"/>
              </w:rPr>
              <w:t>X</w:t>
            </w:r>
          </w:p>
        </w:tc>
      </w:tr>
    </w:tbl>
    <w:p w14:paraId="685546E4" w14:textId="69030844" w:rsidR="00DA30B5" w:rsidRPr="001608E9" w:rsidRDefault="00DA30B5" w:rsidP="00DA30B5">
      <w:pPr>
        <w:spacing w:after="0"/>
        <w:rPr>
          <w:highlight w:val="yellow"/>
        </w:rPr>
      </w:pPr>
    </w:p>
    <w:p w14:paraId="3460F8FD" w14:textId="21C281C1" w:rsidR="00BD5B77" w:rsidRPr="001608E9" w:rsidRDefault="00BD5B77" w:rsidP="00DA30B5">
      <w:pPr>
        <w:spacing w:after="0"/>
        <w:rPr>
          <w:highlight w:val="yellow"/>
        </w:rPr>
      </w:pPr>
    </w:p>
    <w:p w14:paraId="50810F32" w14:textId="30D744FD" w:rsidR="00BD5B77" w:rsidRPr="0062466F" w:rsidRDefault="00BD5B77" w:rsidP="00BD5B77">
      <w:pPr>
        <w:spacing w:after="0"/>
      </w:pPr>
      <w:r w:rsidRPr="0062466F">
        <w:t>U slučaju katastrofalnih posljedica, osim analizom navedenih odgovornih i upravljačkih te operativnih kapaciteta, u sanaciju posljedica prijetnje se uključuju redovne gotove snage – pravne osobe, koje postupaju prema vlastitim operativnim planovima, odnosno:</w:t>
      </w:r>
    </w:p>
    <w:p w14:paraId="0394A2AA" w14:textId="77777777" w:rsidR="0062466F" w:rsidRPr="00A0326A" w:rsidRDefault="0062466F">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MUP - Policijska uprava Koprivničko – križevačka – Policijska postaja Đurđevac</w:t>
      </w:r>
    </w:p>
    <w:p w14:paraId="78310967" w14:textId="77777777" w:rsidR="0062466F" w:rsidRPr="00A0326A" w:rsidRDefault="0062466F">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Postrojba civilne zaštite za spašavanje iz ruševina </w:t>
      </w:r>
    </w:p>
    <w:p w14:paraId="0C42B6B9" w14:textId="77777777" w:rsidR="0062466F" w:rsidRPr="00A0326A" w:rsidRDefault="0062466F">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Centar za socijalnu skrb Đurđevac</w:t>
      </w:r>
    </w:p>
    <w:p w14:paraId="766885E2" w14:textId="77777777" w:rsidR="0062466F" w:rsidRPr="00A0326A" w:rsidRDefault="0062466F">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Caritas Koprivničko - križevačke županije </w:t>
      </w:r>
    </w:p>
    <w:p w14:paraId="22E53586" w14:textId="77777777" w:rsidR="0062466F" w:rsidRPr="00A0326A" w:rsidRDefault="0062466F">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Hrvatske šume – UŠP Koprivnica – Šumarija Đurđevac</w:t>
      </w:r>
    </w:p>
    <w:p w14:paraId="4E432A6C" w14:textId="77777777" w:rsidR="0062466F" w:rsidRPr="00A0326A" w:rsidRDefault="0062466F">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Hrvatski Telekom d.d. Zagreb </w:t>
      </w:r>
    </w:p>
    <w:p w14:paraId="01BF5BC9" w14:textId="77777777" w:rsidR="0062466F" w:rsidRPr="00A0326A" w:rsidRDefault="0062466F">
      <w:pPr>
        <w:pStyle w:val="Odlomakpopisa"/>
        <w:numPr>
          <w:ilvl w:val="0"/>
          <w:numId w:val="90"/>
        </w:numPr>
        <w:autoSpaceDE w:val="0"/>
        <w:autoSpaceDN w:val="0"/>
        <w:adjustRightInd w:val="0"/>
        <w:spacing w:after="0"/>
        <w:jc w:val="both"/>
        <w:rPr>
          <w:rFonts w:ascii="Calibri" w:hAnsi="Calibri" w:cs="Calibri"/>
          <w:color w:val="000000"/>
          <w:sz w:val="24"/>
          <w:szCs w:val="24"/>
        </w:rPr>
      </w:pPr>
      <w:r w:rsidRPr="00A0326A">
        <w:rPr>
          <w:rFonts w:ascii="Calibri" w:hAnsi="Calibri" w:cs="Calibri"/>
          <w:color w:val="000000"/>
          <w:sz w:val="24"/>
          <w:szCs w:val="24"/>
        </w:rPr>
        <w:t xml:space="preserve">Hrvatski zavod za toksikologiju i antidoping Zagreb </w:t>
      </w:r>
    </w:p>
    <w:p w14:paraId="2530ECBD" w14:textId="77777777" w:rsidR="0062466F" w:rsidRPr="00A0326A"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Veterinarska stanica Đurđevac d.o.o.</w:t>
      </w:r>
    </w:p>
    <w:p w14:paraId="60F6C369" w14:textId="77777777" w:rsidR="0062466F" w:rsidRPr="00A0326A"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HEP ODS d.o.o „Elektra“ Koprivnica – Pogon Đurđevac</w:t>
      </w:r>
    </w:p>
    <w:p w14:paraId="75B37F30" w14:textId="77777777" w:rsidR="0062466F" w:rsidRPr="00A0326A"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Županijska uprava za ceste Koprivničko - križevačke županije </w:t>
      </w:r>
    </w:p>
    <w:p w14:paraId="022351CC" w14:textId="77777777" w:rsidR="0062466F" w:rsidRPr="00A0326A"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hitnu medicinu Koprivničko - križevačke županije </w:t>
      </w:r>
    </w:p>
    <w:p w14:paraId="2005AE3E" w14:textId="77777777" w:rsidR="0062466F" w:rsidRPr="00A0326A"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javno zdravstvo Koprivničko - križevačke županije </w:t>
      </w:r>
    </w:p>
    <w:p w14:paraId="14FA3DAC" w14:textId="77777777" w:rsidR="0062466F" w:rsidRPr="00A0326A"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Koprivničko - križevačke županije </w:t>
      </w:r>
    </w:p>
    <w:p w14:paraId="5F1C9BFD" w14:textId="679E59B3" w:rsidR="0062466F" w:rsidRPr="00A0326A"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w:t>
      </w:r>
      <w:r w:rsidR="00AA4B22">
        <w:rPr>
          <w:rFonts w:ascii="Calibri" w:hAnsi="Calibri" w:cs="Calibri"/>
          <w:color w:val="000000"/>
          <w:sz w:val="24"/>
          <w:szCs w:val="24"/>
        </w:rPr>
        <w:t>Đurđevac</w:t>
      </w:r>
    </w:p>
    <w:p w14:paraId="67993510" w14:textId="77777777" w:rsidR="0062466F" w:rsidRPr="00A0326A"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Opća bolnica dr. Tomislav Bardek Koprivnica </w:t>
      </w:r>
    </w:p>
    <w:p w14:paraId="7B95A630" w14:textId="77777777" w:rsidR="0062466F" w:rsidRPr="0062466F"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62466F">
        <w:rPr>
          <w:rFonts w:ascii="Calibri" w:hAnsi="Calibri" w:cs="Calibri"/>
          <w:color w:val="000000"/>
          <w:sz w:val="24"/>
          <w:szCs w:val="24"/>
        </w:rPr>
        <w:t>Hrvatske vode – Vodnogospodarski odjel za Muru i gornju Dravu – Vodnogospodarska ispostava za mali sliv “Bistra” - Đurđevac</w:t>
      </w:r>
    </w:p>
    <w:p w14:paraId="3715778C" w14:textId="77777777" w:rsidR="0062466F" w:rsidRPr="00A0326A" w:rsidRDefault="0062466F">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MUP – Ravnateljstvo civilne zaštite – Područni ured civilne zaštite Varaždin – Služba civilne zaštite Koprivnica</w:t>
      </w:r>
    </w:p>
    <w:p w14:paraId="4D98164B" w14:textId="77777777" w:rsidR="0062466F" w:rsidRPr="00A0326A" w:rsidRDefault="0062466F">
      <w:pPr>
        <w:pStyle w:val="Odlomakpopisa"/>
        <w:numPr>
          <w:ilvl w:val="0"/>
          <w:numId w:val="90"/>
        </w:numPr>
        <w:autoSpaceDE w:val="0"/>
        <w:autoSpaceDN w:val="0"/>
        <w:adjustRightInd w:val="0"/>
        <w:spacing w:after="0"/>
        <w:ind w:left="714" w:hanging="357"/>
        <w:jc w:val="both"/>
        <w:rPr>
          <w:rFonts w:ascii="Calibri" w:hAnsi="Calibri" w:cs="Calibri"/>
          <w:color w:val="000000"/>
          <w:sz w:val="24"/>
          <w:szCs w:val="24"/>
        </w:rPr>
      </w:pPr>
      <w:r w:rsidRPr="00A0326A">
        <w:rPr>
          <w:rFonts w:ascii="Calibri" w:hAnsi="Calibri" w:cs="Calibri"/>
          <w:color w:val="000000"/>
          <w:sz w:val="24"/>
          <w:szCs w:val="24"/>
        </w:rPr>
        <w:t xml:space="preserve">Hrvatska poljoprivredno - šumarska savjetodavna služba – Savjetodavna služba Koprivničko - križevačke županije </w:t>
      </w:r>
    </w:p>
    <w:p w14:paraId="4D7E5BCD" w14:textId="77777777" w:rsidR="0062466F" w:rsidRPr="001608E9" w:rsidRDefault="0062466F" w:rsidP="00BD5B77">
      <w:pPr>
        <w:spacing w:after="0"/>
        <w:rPr>
          <w:highlight w:val="yellow"/>
        </w:rPr>
      </w:pPr>
    </w:p>
    <w:p w14:paraId="3DF898EA" w14:textId="0622E477" w:rsidR="00BD5B77" w:rsidRPr="001608E9" w:rsidRDefault="00BD5B77" w:rsidP="00DA30B5">
      <w:pPr>
        <w:spacing w:after="0"/>
        <w:rPr>
          <w:highlight w:val="yellow"/>
        </w:rPr>
      </w:pPr>
    </w:p>
    <w:p w14:paraId="03A3628E" w14:textId="6F3AE2F3" w:rsidR="00BD5B77" w:rsidRPr="001608E9" w:rsidRDefault="00BD5B77" w:rsidP="00DA30B5">
      <w:pPr>
        <w:spacing w:after="0"/>
        <w:rPr>
          <w:highlight w:val="yellow"/>
        </w:rPr>
      </w:pPr>
    </w:p>
    <w:p w14:paraId="41217040" w14:textId="77777777" w:rsidR="00BD5B77" w:rsidRPr="001608E9" w:rsidRDefault="00BD5B77" w:rsidP="00DA30B5">
      <w:pPr>
        <w:spacing w:after="0"/>
        <w:rPr>
          <w:highlight w:val="yellow"/>
        </w:rPr>
      </w:pPr>
    </w:p>
    <w:p w14:paraId="79E8DC0E" w14:textId="00C637E1" w:rsidR="00DA30B5" w:rsidRPr="00A7104D" w:rsidRDefault="00DA30B5" w:rsidP="00DA30B5">
      <w:pPr>
        <w:keepNext/>
        <w:keepLines/>
        <w:spacing w:before="200" w:after="0"/>
        <w:outlineLvl w:val="3"/>
        <w:rPr>
          <w:rFonts w:eastAsia="Times New Roman"/>
          <w:bCs/>
          <w:iCs/>
          <w:sz w:val="20"/>
        </w:rPr>
      </w:pPr>
      <w:bookmarkStart w:id="1194" w:name="_Toc129846474"/>
      <w:r w:rsidRPr="00A7104D">
        <w:rPr>
          <w:rFonts w:eastAsia="Times New Roman"/>
          <w:bCs/>
          <w:iCs/>
          <w:sz w:val="20"/>
        </w:rPr>
        <w:t>8.2.4.</w:t>
      </w:r>
      <w:r w:rsidR="00DA505C" w:rsidRPr="00A7104D">
        <w:rPr>
          <w:rFonts w:eastAsia="Times New Roman"/>
          <w:bCs/>
          <w:iCs/>
          <w:sz w:val="20"/>
        </w:rPr>
        <w:t>5</w:t>
      </w:r>
      <w:r w:rsidRPr="00A7104D">
        <w:rPr>
          <w:rFonts w:eastAsia="Times New Roman"/>
          <w:bCs/>
          <w:iCs/>
          <w:sz w:val="20"/>
        </w:rPr>
        <w:t>. Ekstremne vremenske pojave – Mraz (padaline)</w:t>
      </w:r>
      <w:bookmarkEnd w:id="1194"/>
    </w:p>
    <w:p w14:paraId="754EF9F9" w14:textId="77777777" w:rsidR="00DA30B5" w:rsidRPr="00A7104D" w:rsidRDefault="00DA30B5" w:rsidP="00DA30B5">
      <w:pPr>
        <w:spacing w:after="0"/>
      </w:pPr>
    </w:p>
    <w:p w14:paraId="71D8AD15" w14:textId="6319E543" w:rsidR="00DA30B5" w:rsidRPr="00A7104D" w:rsidRDefault="00DA30B5" w:rsidP="00DA30B5">
      <w:pPr>
        <w:autoSpaceDE w:val="0"/>
        <w:spacing w:after="0"/>
        <w:rPr>
          <w:color w:val="000000"/>
          <w:szCs w:val="24"/>
        </w:rPr>
      </w:pPr>
      <w:r w:rsidRPr="00A7104D">
        <w:rPr>
          <w:color w:val="000000"/>
          <w:szCs w:val="24"/>
        </w:rPr>
        <w:t xml:space="preserve">U slučaju mraza na području Općine, Općina može samostalno u potpunosti zbrinuti ugroženo stanovništvo, prema tome ne postoji potreba uključivanja pravnih osoba koje djeluju na području </w:t>
      </w:r>
      <w:r w:rsidR="00703BF7" w:rsidRPr="00A7104D">
        <w:rPr>
          <w:color w:val="000000"/>
          <w:szCs w:val="24"/>
        </w:rPr>
        <w:t>Koprivničko - križevačke</w:t>
      </w:r>
      <w:r w:rsidRPr="00A7104D">
        <w:rPr>
          <w:color w:val="000000"/>
          <w:szCs w:val="24"/>
        </w:rPr>
        <w:t xml:space="preserve"> županije, a koje postupaju prema vlastitim operativnim planovima.</w:t>
      </w:r>
    </w:p>
    <w:p w14:paraId="6CFF32CC" w14:textId="77777777" w:rsidR="00DA30B5" w:rsidRPr="001608E9" w:rsidRDefault="00DA30B5" w:rsidP="00DA30B5">
      <w:pPr>
        <w:autoSpaceDE w:val="0"/>
        <w:spacing w:after="0"/>
        <w:rPr>
          <w:color w:val="000000"/>
          <w:szCs w:val="24"/>
          <w:highlight w:val="yellow"/>
        </w:rPr>
      </w:pPr>
    </w:p>
    <w:p w14:paraId="2074E090" w14:textId="04DE7BD0" w:rsidR="00DA30B5" w:rsidRPr="00A7104D" w:rsidRDefault="00DA30B5" w:rsidP="00DA30B5">
      <w:pPr>
        <w:spacing w:after="0" w:line="240" w:lineRule="auto"/>
        <w:jc w:val="center"/>
        <w:rPr>
          <w:rFonts w:cs="Arial"/>
          <w:b/>
          <w:bCs/>
          <w:sz w:val="20"/>
          <w:szCs w:val="20"/>
        </w:rPr>
      </w:pPr>
      <w:bookmarkStart w:id="1195" w:name="_Toc129846577"/>
      <w:r w:rsidRPr="00A7104D">
        <w:rPr>
          <w:rFonts w:cs="Arial"/>
          <w:b/>
          <w:bCs/>
          <w:sz w:val="20"/>
          <w:szCs w:val="20"/>
        </w:rPr>
        <w:t xml:space="preserve">Tablica </w:t>
      </w:r>
      <w:r w:rsidRPr="00A7104D">
        <w:rPr>
          <w:rFonts w:cs="Arial"/>
          <w:b/>
          <w:bCs/>
          <w:sz w:val="20"/>
          <w:szCs w:val="20"/>
        </w:rPr>
        <w:fldChar w:fldCharType="begin"/>
      </w:r>
      <w:r w:rsidRPr="00A7104D">
        <w:rPr>
          <w:rFonts w:cs="Arial"/>
          <w:b/>
          <w:bCs/>
          <w:sz w:val="20"/>
          <w:szCs w:val="20"/>
        </w:rPr>
        <w:instrText xml:space="preserve"> SEQ Tablica \* ARABIC </w:instrText>
      </w:r>
      <w:r w:rsidRPr="00A7104D">
        <w:rPr>
          <w:rFonts w:cs="Arial"/>
          <w:b/>
          <w:bCs/>
          <w:sz w:val="20"/>
          <w:szCs w:val="20"/>
        </w:rPr>
        <w:fldChar w:fldCharType="separate"/>
      </w:r>
      <w:r w:rsidR="00E25429">
        <w:rPr>
          <w:rFonts w:cs="Arial"/>
          <w:b/>
          <w:bCs/>
          <w:noProof/>
          <w:sz w:val="20"/>
          <w:szCs w:val="20"/>
        </w:rPr>
        <w:t>96</w:t>
      </w:r>
      <w:r w:rsidRPr="00A7104D">
        <w:rPr>
          <w:rFonts w:cs="Arial"/>
          <w:b/>
          <w:bCs/>
          <w:noProof/>
          <w:sz w:val="20"/>
          <w:szCs w:val="20"/>
        </w:rPr>
        <w:fldChar w:fldCharType="end"/>
      </w:r>
      <w:r w:rsidRPr="00A7104D">
        <w:rPr>
          <w:rFonts w:cs="Arial"/>
          <w:b/>
          <w:bCs/>
          <w:sz w:val="20"/>
          <w:szCs w:val="20"/>
        </w:rPr>
        <w:t>: Analiza stanja sustava civilne zaštite - Područje reagiranja – Mraz</w:t>
      </w:r>
      <w:bookmarkEnd w:id="1195"/>
    </w:p>
    <w:tbl>
      <w:tblPr>
        <w:tblW w:w="13900" w:type="dxa"/>
        <w:jc w:val="center"/>
        <w:tblCellMar>
          <w:left w:w="10" w:type="dxa"/>
          <w:right w:w="10" w:type="dxa"/>
        </w:tblCellMar>
        <w:tblLook w:val="04A0" w:firstRow="1" w:lastRow="0" w:firstColumn="1" w:lastColumn="0" w:noHBand="0" w:noVBand="1"/>
      </w:tblPr>
      <w:tblGrid>
        <w:gridCol w:w="7766"/>
        <w:gridCol w:w="1636"/>
        <w:gridCol w:w="1514"/>
        <w:gridCol w:w="1364"/>
        <w:gridCol w:w="1620"/>
      </w:tblGrid>
      <w:tr w:rsidR="00DA30B5" w:rsidRPr="00A7104D" w14:paraId="2F50FB4E" w14:textId="77777777" w:rsidTr="00516C59">
        <w:trPr>
          <w:trHeight w:val="352"/>
          <w:jc w:val="center"/>
        </w:trPr>
        <w:tc>
          <w:tcPr>
            <w:tcW w:w="77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7B760" w14:textId="77777777" w:rsidR="00DA30B5" w:rsidRPr="00A7104D" w:rsidRDefault="00DA30B5" w:rsidP="00516C59">
            <w:pPr>
              <w:spacing w:after="0" w:line="240" w:lineRule="auto"/>
              <w:jc w:val="center"/>
              <w:rPr>
                <w:rFonts w:cs="Calibri"/>
                <w:b/>
                <w:sz w:val="20"/>
                <w:szCs w:val="20"/>
              </w:rPr>
            </w:pPr>
          </w:p>
          <w:p w14:paraId="74A2A727" w14:textId="77777777" w:rsidR="00DA30B5" w:rsidRPr="00A7104D" w:rsidRDefault="00DA30B5" w:rsidP="00516C59">
            <w:pPr>
              <w:spacing w:after="0" w:line="240" w:lineRule="auto"/>
              <w:rPr>
                <w:rFonts w:cs="Calibri"/>
                <w:b/>
                <w:sz w:val="20"/>
                <w:szCs w:val="20"/>
              </w:rPr>
            </w:pPr>
            <w:r w:rsidRPr="00A7104D">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EF375BC"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7CF87CCB"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Niska spremnost</w:t>
            </w:r>
          </w:p>
        </w:tc>
        <w:tc>
          <w:tcPr>
            <w:tcW w:w="1364"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3D86D3B"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00E36972"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Vrlo visoka spremnost</w:t>
            </w:r>
          </w:p>
        </w:tc>
      </w:tr>
      <w:tr w:rsidR="00DA30B5" w:rsidRPr="00A7104D" w14:paraId="1AC4DA33" w14:textId="77777777" w:rsidTr="00516C59">
        <w:trPr>
          <w:trHeight w:val="70"/>
          <w:jc w:val="center"/>
        </w:trPr>
        <w:tc>
          <w:tcPr>
            <w:tcW w:w="77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59E5A" w14:textId="77777777" w:rsidR="00DA30B5" w:rsidRPr="00A7104D" w:rsidRDefault="00DA30B5" w:rsidP="00516C59">
            <w:pPr>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8BED2"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D5176"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3</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AE72C"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34B84"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1</w:t>
            </w:r>
          </w:p>
        </w:tc>
      </w:tr>
      <w:tr w:rsidR="00DA30B5" w:rsidRPr="00A7104D" w14:paraId="7A9F84E1"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3A8CD"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1. Prikaz procjene spremnosti u sustavu civilne zaštite na temelju spremnosti odgovornih i upravljačkih kapaciteta sustava civilne zaštite</w:t>
            </w:r>
          </w:p>
        </w:tc>
      </w:tr>
      <w:tr w:rsidR="00DA30B5" w:rsidRPr="00A7104D" w14:paraId="711778F4"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9A5B8"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Čelne osobe</w:t>
            </w:r>
          </w:p>
        </w:tc>
      </w:tr>
      <w:tr w:rsidR="00DA30B5" w:rsidRPr="00A7104D" w14:paraId="3E741914" w14:textId="77777777" w:rsidTr="00516C59">
        <w:trPr>
          <w:trHeight w:val="27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8252C" w14:textId="77777777" w:rsidR="00DA30B5" w:rsidRPr="00A7104D" w:rsidRDefault="00DA30B5" w:rsidP="00516C59">
            <w:pPr>
              <w:spacing w:after="0" w:line="240" w:lineRule="auto"/>
              <w:rPr>
                <w:rFonts w:cs="Calibri"/>
                <w:sz w:val="20"/>
                <w:szCs w:val="20"/>
              </w:rPr>
            </w:pPr>
            <w:r w:rsidRPr="00A7104D">
              <w:rPr>
                <w:rFonts w:cs="Calibri"/>
                <w:sz w:val="20"/>
                <w:szCs w:val="20"/>
              </w:rPr>
              <w:t xml:space="preserve">Analiza </w:t>
            </w:r>
            <w:r w:rsidRPr="00A7104D">
              <w:rPr>
                <w:rFonts w:cs="Calibri"/>
                <w:b/>
                <w:sz w:val="20"/>
                <w:szCs w:val="20"/>
              </w:rPr>
              <w:t>ODGOVORNOSTI</w:t>
            </w:r>
            <w:r w:rsidRPr="00A7104D">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6DEA0" w14:textId="77777777" w:rsidR="00DA30B5" w:rsidRPr="00A7104D" w:rsidRDefault="00DA30B5" w:rsidP="00516C59">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79190" w14:textId="77777777" w:rsidR="00DA30B5" w:rsidRPr="00A7104D"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B841D1" w14:textId="77777777" w:rsidR="00DA30B5" w:rsidRPr="00A7104D"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1B61B"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X</w:t>
            </w:r>
          </w:p>
        </w:tc>
      </w:tr>
      <w:tr w:rsidR="00DA30B5" w:rsidRPr="00A7104D" w14:paraId="368AEFA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2E3FE" w14:textId="77777777" w:rsidR="00DA30B5" w:rsidRPr="00A7104D" w:rsidRDefault="00DA30B5" w:rsidP="00516C59">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OSPOSOBLJENOSTI</w:t>
            </w:r>
            <w:r w:rsidRPr="00A7104D">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144F1" w14:textId="77777777" w:rsidR="00DA30B5" w:rsidRPr="00A7104D" w:rsidRDefault="00DA30B5" w:rsidP="00516C59">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E97D6" w14:textId="77777777" w:rsidR="00DA30B5" w:rsidRPr="00A7104D"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3AEC2" w14:textId="77777777" w:rsidR="00DA30B5" w:rsidRPr="00A7104D"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83FCED"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X</w:t>
            </w:r>
          </w:p>
        </w:tc>
      </w:tr>
      <w:tr w:rsidR="00DA30B5" w:rsidRPr="00A7104D" w14:paraId="3152CC4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7E409" w14:textId="77777777" w:rsidR="00DA30B5" w:rsidRPr="00A7104D" w:rsidRDefault="00DA30B5" w:rsidP="00516C59">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UVJEŽBANOSTI</w:t>
            </w:r>
            <w:r w:rsidRPr="00A7104D">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3DA01" w14:textId="77777777" w:rsidR="00DA30B5" w:rsidRPr="00A7104D"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F1CB2" w14:textId="77777777" w:rsidR="00DA30B5" w:rsidRPr="00A7104D"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CCBAE"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EA528" w14:textId="77777777" w:rsidR="00DA30B5" w:rsidRPr="00A7104D" w:rsidRDefault="00DA30B5" w:rsidP="00516C59">
            <w:pPr>
              <w:spacing w:after="0" w:line="240" w:lineRule="auto"/>
              <w:rPr>
                <w:rFonts w:cs="Calibri"/>
                <w:b/>
                <w:sz w:val="20"/>
                <w:szCs w:val="20"/>
              </w:rPr>
            </w:pPr>
          </w:p>
        </w:tc>
      </w:tr>
      <w:tr w:rsidR="00DA30B5" w:rsidRPr="00A7104D" w14:paraId="530A289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742E24" w14:textId="77777777" w:rsidR="00DA30B5" w:rsidRPr="00A7104D" w:rsidRDefault="00DA30B5" w:rsidP="00516C59">
            <w:pPr>
              <w:spacing w:after="0" w:line="240" w:lineRule="auto"/>
              <w:rPr>
                <w:rFonts w:cs="Calibri"/>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AED34" w14:textId="77777777" w:rsidR="00DA30B5" w:rsidRPr="00A7104D" w:rsidRDefault="00DA30B5" w:rsidP="00516C59">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A9A5D" w14:textId="77777777" w:rsidR="00DA30B5" w:rsidRPr="00A7104D"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D0BDA5" w14:textId="77777777" w:rsidR="00DA30B5" w:rsidRPr="00A7104D"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8574E"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X</w:t>
            </w:r>
          </w:p>
        </w:tc>
      </w:tr>
      <w:tr w:rsidR="00DA30B5" w:rsidRPr="00A7104D" w14:paraId="7477FD2C"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53B12"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Stožer civilne zaštite</w:t>
            </w:r>
          </w:p>
        </w:tc>
      </w:tr>
      <w:tr w:rsidR="00DA30B5" w:rsidRPr="00A7104D" w14:paraId="0462172B" w14:textId="77777777" w:rsidTr="00516C59">
        <w:trPr>
          <w:trHeight w:val="68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886CF" w14:textId="77777777" w:rsidR="00DA30B5" w:rsidRPr="00A7104D" w:rsidRDefault="00DA30B5" w:rsidP="00516C59">
            <w:pPr>
              <w:spacing w:after="0" w:line="240" w:lineRule="auto"/>
              <w:rPr>
                <w:rFonts w:cs="Calibri"/>
                <w:sz w:val="20"/>
                <w:szCs w:val="20"/>
              </w:rPr>
            </w:pPr>
            <w:r w:rsidRPr="00A7104D">
              <w:rPr>
                <w:rFonts w:cs="Calibri"/>
                <w:sz w:val="20"/>
                <w:szCs w:val="20"/>
              </w:rPr>
              <w:t xml:space="preserve">Analiza </w:t>
            </w:r>
            <w:r w:rsidRPr="00A7104D">
              <w:rPr>
                <w:rFonts w:cs="Calibri"/>
                <w:b/>
                <w:sz w:val="20"/>
                <w:szCs w:val="20"/>
              </w:rPr>
              <w:t>ODGOVORNOSTI</w:t>
            </w:r>
            <w:r w:rsidRPr="00A7104D">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987690" w14:textId="77777777" w:rsidR="00DA30B5" w:rsidRPr="00A7104D"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9311A" w14:textId="77777777" w:rsidR="00DA30B5" w:rsidRPr="00A7104D"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D9487" w14:textId="77777777" w:rsidR="00DA30B5" w:rsidRPr="00A7104D"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7CFF8"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X</w:t>
            </w:r>
          </w:p>
        </w:tc>
      </w:tr>
      <w:tr w:rsidR="00DA30B5" w:rsidRPr="00A7104D" w14:paraId="09D95440" w14:textId="77777777" w:rsidTr="00516C59">
        <w:trPr>
          <w:trHeight w:val="16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F7755" w14:textId="77777777" w:rsidR="00DA30B5" w:rsidRPr="00A7104D" w:rsidRDefault="00DA30B5" w:rsidP="00516C59">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OSPOSOBLJENOSTI</w:t>
            </w:r>
            <w:r w:rsidRPr="00A7104D">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31BFE2" w14:textId="77777777" w:rsidR="00DA30B5" w:rsidRPr="00A7104D"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B304C" w14:textId="77777777" w:rsidR="00DA30B5" w:rsidRPr="00A7104D"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89C5D" w14:textId="77777777" w:rsidR="00DA30B5" w:rsidRPr="00A7104D"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383F0"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X</w:t>
            </w:r>
          </w:p>
        </w:tc>
      </w:tr>
      <w:tr w:rsidR="00DA30B5" w:rsidRPr="00A7104D" w14:paraId="7C1D086D" w14:textId="77777777" w:rsidTr="00516C59">
        <w:trPr>
          <w:trHeight w:val="35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1C85B" w14:textId="77777777" w:rsidR="00DA30B5" w:rsidRPr="00A7104D" w:rsidRDefault="00DA30B5" w:rsidP="00516C59">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UVJEŽBANOSTI</w:t>
            </w:r>
            <w:r w:rsidRPr="00A7104D">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0323D" w14:textId="77777777" w:rsidR="00DA30B5" w:rsidRPr="00A7104D"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40649" w14:textId="77777777" w:rsidR="00DA30B5" w:rsidRPr="00A7104D"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1D3DE" w14:textId="77777777" w:rsidR="00DA30B5" w:rsidRPr="00A7104D"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9D213"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X</w:t>
            </w:r>
          </w:p>
        </w:tc>
      </w:tr>
      <w:tr w:rsidR="00DA30B5" w:rsidRPr="001608E9" w14:paraId="3BD75BD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94286" w14:textId="77777777" w:rsidR="00DA30B5" w:rsidRPr="00A7104D" w:rsidRDefault="00DA30B5" w:rsidP="00516C59">
            <w:pPr>
              <w:spacing w:after="0" w:line="240" w:lineRule="auto"/>
              <w:rPr>
                <w:rFonts w:cs="Calibri"/>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9CB26" w14:textId="77777777" w:rsidR="00DA30B5" w:rsidRPr="00A7104D"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33AB0" w14:textId="77777777" w:rsidR="00DA30B5" w:rsidRPr="00A7104D"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F34A9" w14:textId="77777777" w:rsidR="00DA30B5" w:rsidRPr="00A7104D"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41ADD"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X</w:t>
            </w:r>
          </w:p>
        </w:tc>
      </w:tr>
      <w:tr w:rsidR="00DA30B5" w:rsidRPr="001608E9" w14:paraId="62A77EE1"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A17FF" w14:textId="77777777" w:rsidR="00DA30B5" w:rsidRPr="00A7104D" w:rsidRDefault="00DA30B5" w:rsidP="00516C59">
            <w:pPr>
              <w:spacing w:after="0" w:line="240" w:lineRule="auto"/>
              <w:jc w:val="center"/>
              <w:rPr>
                <w:rFonts w:cs="Calibri"/>
                <w:b/>
                <w:sz w:val="20"/>
                <w:szCs w:val="20"/>
              </w:rPr>
            </w:pPr>
            <w:r w:rsidRPr="00A7104D">
              <w:rPr>
                <w:rFonts w:cs="Calibri"/>
                <w:b/>
                <w:sz w:val="20"/>
                <w:szCs w:val="20"/>
              </w:rPr>
              <w:t>Koordinator na mjestu izvanrednog događaja</w:t>
            </w:r>
          </w:p>
        </w:tc>
      </w:tr>
      <w:tr w:rsidR="00A7104D" w:rsidRPr="001608E9" w14:paraId="69E00F29" w14:textId="77777777" w:rsidTr="00516C59">
        <w:trPr>
          <w:trHeight w:val="60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B777F" w14:textId="77777777" w:rsidR="00A7104D" w:rsidRPr="00A7104D" w:rsidRDefault="00A7104D" w:rsidP="00A7104D">
            <w:pPr>
              <w:spacing w:after="0" w:line="240" w:lineRule="auto"/>
              <w:rPr>
                <w:rFonts w:cs="Calibri"/>
                <w:sz w:val="20"/>
                <w:szCs w:val="20"/>
              </w:rPr>
            </w:pPr>
            <w:r w:rsidRPr="00A7104D">
              <w:rPr>
                <w:rFonts w:cs="Calibri"/>
                <w:sz w:val="20"/>
                <w:szCs w:val="20"/>
              </w:rPr>
              <w:t xml:space="preserve">Analiza </w:t>
            </w:r>
            <w:r w:rsidRPr="00A7104D">
              <w:rPr>
                <w:rFonts w:cs="Calibri"/>
                <w:b/>
                <w:sz w:val="20"/>
                <w:szCs w:val="20"/>
              </w:rPr>
              <w:t>ODGOVORNOSTI</w:t>
            </w:r>
            <w:r w:rsidRPr="00A7104D">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42359" w14:textId="44DFAE29"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CC980"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3B07DE"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A9BDB7" w14:textId="689F2E30" w:rsidR="00A7104D" w:rsidRPr="00A7104D" w:rsidRDefault="00A7104D" w:rsidP="00A7104D">
            <w:pPr>
              <w:spacing w:after="0" w:line="240" w:lineRule="auto"/>
              <w:jc w:val="center"/>
              <w:rPr>
                <w:rFonts w:cs="Calibri"/>
                <w:b/>
                <w:sz w:val="20"/>
                <w:szCs w:val="20"/>
              </w:rPr>
            </w:pPr>
          </w:p>
        </w:tc>
      </w:tr>
      <w:tr w:rsidR="00A7104D" w:rsidRPr="001608E9" w14:paraId="783108F8" w14:textId="77777777" w:rsidTr="00516C59">
        <w:trPr>
          <w:trHeight w:val="79"/>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2977F" w14:textId="77777777" w:rsidR="00A7104D" w:rsidRPr="00A7104D" w:rsidRDefault="00A7104D" w:rsidP="00A7104D">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OSPOSOBLJENOSTI</w:t>
            </w:r>
            <w:r w:rsidRPr="00A7104D">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AC9CB" w14:textId="54292C91"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C1E60"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63A77"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DCF29" w14:textId="3DBBD2E3" w:rsidR="00A7104D" w:rsidRPr="00A7104D" w:rsidRDefault="00A7104D" w:rsidP="00A7104D">
            <w:pPr>
              <w:spacing w:after="0" w:line="240" w:lineRule="auto"/>
              <w:jc w:val="center"/>
              <w:rPr>
                <w:rFonts w:cs="Calibri"/>
                <w:b/>
                <w:sz w:val="20"/>
                <w:szCs w:val="20"/>
              </w:rPr>
            </w:pPr>
          </w:p>
        </w:tc>
      </w:tr>
      <w:tr w:rsidR="00A7104D" w:rsidRPr="001608E9" w14:paraId="75234D1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21154" w14:textId="77777777" w:rsidR="00A7104D" w:rsidRPr="00A7104D" w:rsidRDefault="00A7104D" w:rsidP="00A7104D">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UVJEŽBANOSTI</w:t>
            </w:r>
            <w:r w:rsidRPr="00A7104D">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F780A" w14:textId="4A9F9011"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CFE22"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EE4AC6"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76179" w14:textId="69961412" w:rsidR="00A7104D" w:rsidRPr="00A7104D" w:rsidRDefault="00A7104D" w:rsidP="00A7104D">
            <w:pPr>
              <w:spacing w:after="0" w:line="240" w:lineRule="auto"/>
              <w:jc w:val="center"/>
              <w:rPr>
                <w:rFonts w:cs="Calibri"/>
                <w:b/>
                <w:sz w:val="20"/>
                <w:szCs w:val="20"/>
              </w:rPr>
            </w:pPr>
          </w:p>
        </w:tc>
      </w:tr>
      <w:tr w:rsidR="00A7104D" w:rsidRPr="001608E9" w14:paraId="2ECA1B3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1B8E2" w14:textId="77777777" w:rsidR="00A7104D" w:rsidRPr="00A7104D" w:rsidRDefault="00A7104D" w:rsidP="00A7104D">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E993B" w14:textId="6666AA66"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B9522F"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92C88B"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242C73" w14:textId="3D8CECED" w:rsidR="00A7104D" w:rsidRPr="00A7104D" w:rsidRDefault="00A7104D" w:rsidP="00A7104D">
            <w:pPr>
              <w:spacing w:after="0" w:line="240" w:lineRule="auto"/>
              <w:jc w:val="center"/>
              <w:rPr>
                <w:rFonts w:cs="Calibri"/>
                <w:b/>
                <w:sz w:val="20"/>
                <w:szCs w:val="20"/>
              </w:rPr>
            </w:pPr>
          </w:p>
        </w:tc>
      </w:tr>
      <w:tr w:rsidR="00A7104D" w:rsidRPr="001608E9" w14:paraId="1F94F9F0"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29B85" w14:textId="77777777" w:rsidR="00A7104D" w:rsidRPr="0051687D" w:rsidRDefault="00A7104D" w:rsidP="00A7104D">
            <w:pPr>
              <w:spacing w:after="0" w:line="240" w:lineRule="auto"/>
              <w:jc w:val="center"/>
              <w:rPr>
                <w:rFonts w:cs="Calibri"/>
                <w:b/>
                <w:sz w:val="20"/>
                <w:szCs w:val="20"/>
              </w:rPr>
            </w:pPr>
            <w:r w:rsidRPr="0051687D">
              <w:rPr>
                <w:rFonts w:cs="Calibri"/>
                <w:b/>
                <w:sz w:val="20"/>
                <w:szCs w:val="20"/>
              </w:rPr>
              <w:t>2. Prikaz procjene spremnosti operativnih kapaciteta</w:t>
            </w:r>
          </w:p>
        </w:tc>
      </w:tr>
      <w:tr w:rsidR="00A7104D" w:rsidRPr="001608E9" w14:paraId="438EF1EC"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51DA4" w14:textId="77777777" w:rsidR="00A7104D" w:rsidRPr="0051687D" w:rsidRDefault="00A7104D" w:rsidP="00A7104D">
            <w:pPr>
              <w:spacing w:after="0" w:line="240" w:lineRule="auto"/>
              <w:jc w:val="center"/>
              <w:rPr>
                <w:rFonts w:cs="Calibri"/>
                <w:b/>
                <w:sz w:val="20"/>
                <w:szCs w:val="20"/>
              </w:rPr>
            </w:pPr>
            <w:r w:rsidRPr="0051687D">
              <w:rPr>
                <w:rFonts w:cs="Calibri"/>
                <w:b/>
                <w:sz w:val="20"/>
                <w:szCs w:val="20"/>
              </w:rPr>
              <w:t>Operativne snage vatrogastva</w:t>
            </w:r>
          </w:p>
        </w:tc>
      </w:tr>
      <w:tr w:rsidR="00A7104D" w:rsidRPr="001608E9" w14:paraId="5DB9FF6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E3C04D" w14:textId="77777777" w:rsidR="00A7104D" w:rsidRPr="0051687D" w:rsidRDefault="00A7104D" w:rsidP="00A7104D">
            <w:pPr>
              <w:spacing w:after="0" w:line="240" w:lineRule="auto"/>
              <w:rPr>
                <w:rFonts w:cs="Calibri"/>
                <w:b/>
                <w:sz w:val="20"/>
                <w:szCs w:val="20"/>
              </w:rPr>
            </w:pPr>
            <w:r w:rsidRPr="0051687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05553473" w14:textId="77777777" w:rsidR="00A7104D" w:rsidRPr="0051687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0C9D786" w14:textId="77777777" w:rsidR="00A7104D" w:rsidRPr="0051687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A5E0EEA" w14:textId="774587B6" w:rsidR="00A7104D" w:rsidRPr="0051687D" w:rsidRDefault="0051687D" w:rsidP="00A7104D">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156EFBAE" w14:textId="0BA3FD2D" w:rsidR="00A7104D" w:rsidRPr="0051687D" w:rsidRDefault="00A7104D" w:rsidP="00A7104D">
            <w:pPr>
              <w:spacing w:after="0" w:line="240" w:lineRule="auto"/>
              <w:jc w:val="center"/>
              <w:rPr>
                <w:rFonts w:cs="Calibri"/>
                <w:b/>
                <w:sz w:val="20"/>
                <w:szCs w:val="20"/>
              </w:rPr>
            </w:pPr>
          </w:p>
        </w:tc>
      </w:tr>
      <w:tr w:rsidR="00A7104D" w:rsidRPr="001608E9" w14:paraId="2C216E4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8E1CC" w14:textId="77777777" w:rsidR="00A7104D" w:rsidRPr="0051687D" w:rsidRDefault="00A7104D" w:rsidP="00A7104D">
            <w:pPr>
              <w:spacing w:after="0" w:line="240" w:lineRule="auto"/>
              <w:rPr>
                <w:rFonts w:cs="Calibri"/>
                <w:b/>
                <w:sz w:val="20"/>
                <w:szCs w:val="20"/>
              </w:rPr>
            </w:pPr>
            <w:r w:rsidRPr="0051687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754B29D8" w14:textId="77777777" w:rsidR="00A7104D" w:rsidRPr="0051687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F914265" w14:textId="77777777" w:rsidR="00A7104D" w:rsidRPr="0051687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62AD1181" w14:textId="77777777" w:rsidR="00A7104D" w:rsidRPr="0051687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4856286" w14:textId="4174524B" w:rsidR="00A7104D" w:rsidRPr="0051687D" w:rsidRDefault="0051687D" w:rsidP="00A7104D">
            <w:pPr>
              <w:spacing w:after="0" w:line="240" w:lineRule="auto"/>
              <w:jc w:val="center"/>
              <w:rPr>
                <w:rFonts w:cs="Calibri"/>
                <w:b/>
                <w:sz w:val="20"/>
                <w:szCs w:val="20"/>
              </w:rPr>
            </w:pPr>
            <w:r w:rsidRPr="0051687D">
              <w:rPr>
                <w:rFonts w:cs="Calibri"/>
                <w:b/>
                <w:sz w:val="20"/>
                <w:szCs w:val="20"/>
              </w:rPr>
              <w:t>X</w:t>
            </w:r>
          </w:p>
        </w:tc>
      </w:tr>
      <w:tr w:rsidR="00A7104D" w:rsidRPr="001608E9" w14:paraId="394C8AF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11541" w14:textId="77777777" w:rsidR="00A7104D" w:rsidRPr="0051687D" w:rsidRDefault="00A7104D" w:rsidP="00A7104D">
            <w:pPr>
              <w:spacing w:after="0" w:line="240" w:lineRule="auto"/>
              <w:rPr>
                <w:rFonts w:cs="Calibri"/>
                <w:b/>
                <w:sz w:val="20"/>
                <w:szCs w:val="20"/>
              </w:rPr>
            </w:pPr>
            <w:r w:rsidRPr="0051687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6DE92891" w14:textId="77777777" w:rsidR="00A7104D" w:rsidRPr="0051687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4C6273B" w14:textId="77777777" w:rsidR="00A7104D" w:rsidRPr="0051687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60DBD348" w14:textId="77777777" w:rsidR="00A7104D" w:rsidRPr="0051687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C454A9E" w14:textId="2685E6C8" w:rsidR="00A7104D" w:rsidRPr="0051687D" w:rsidRDefault="0051687D" w:rsidP="00A7104D">
            <w:pPr>
              <w:spacing w:after="0" w:line="240" w:lineRule="auto"/>
              <w:jc w:val="center"/>
              <w:rPr>
                <w:rFonts w:cs="Calibri"/>
                <w:b/>
                <w:sz w:val="20"/>
                <w:szCs w:val="20"/>
              </w:rPr>
            </w:pPr>
            <w:r w:rsidRPr="0051687D">
              <w:rPr>
                <w:rFonts w:cs="Calibri"/>
                <w:b/>
                <w:sz w:val="20"/>
                <w:szCs w:val="20"/>
              </w:rPr>
              <w:t>X</w:t>
            </w:r>
          </w:p>
        </w:tc>
      </w:tr>
      <w:tr w:rsidR="00A7104D" w:rsidRPr="001608E9" w14:paraId="4561A75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BA0B6" w14:textId="77777777" w:rsidR="00A7104D" w:rsidRPr="0051687D" w:rsidRDefault="00A7104D" w:rsidP="00A7104D">
            <w:pPr>
              <w:spacing w:after="0" w:line="240" w:lineRule="auto"/>
              <w:rPr>
                <w:rFonts w:cs="Calibri"/>
                <w:b/>
                <w:sz w:val="20"/>
                <w:szCs w:val="20"/>
              </w:rPr>
            </w:pPr>
            <w:r w:rsidRPr="0051687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9D13970" w14:textId="77777777" w:rsidR="00A7104D" w:rsidRPr="0051687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A9556ED" w14:textId="77777777" w:rsidR="00A7104D" w:rsidRPr="0051687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E34A8C0" w14:textId="77777777" w:rsidR="00A7104D" w:rsidRPr="0051687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53AA1E5" w14:textId="79F350D5" w:rsidR="00A7104D" w:rsidRPr="0051687D" w:rsidRDefault="0051687D" w:rsidP="00A7104D">
            <w:pPr>
              <w:spacing w:after="0" w:line="240" w:lineRule="auto"/>
              <w:jc w:val="center"/>
              <w:rPr>
                <w:rFonts w:cs="Calibri"/>
                <w:b/>
                <w:sz w:val="20"/>
                <w:szCs w:val="20"/>
              </w:rPr>
            </w:pPr>
            <w:r w:rsidRPr="0051687D">
              <w:rPr>
                <w:rFonts w:cs="Calibri"/>
                <w:b/>
                <w:sz w:val="20"/>
                <w:szCs w:val="20"/>
              </w:rPr>
              <w:t>X</w:t>
            </w:r>
          </w:p>
        </w:tc>
      </w:tr>
      <w:tr w:rsidR="00A7104D" w:rsidRPr="001608E9" w14:paraId="23502FA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E2DBE" w14:textId="77777777" w:rsidR="00A7104D" w:rsidRPr="0051687D" w:rsidRDefault="00A7104D" w:rsidP="00A7104D">
            <w:pPr>
              <w:spacing w:after="0" w:line="240" w:lineRule="auto"/>
              <w:rPr>
                <w:rFonts w:cs="Calibri"/>
                <w:b/>
                <w:sz w:val="20"/>
                <w:szCs w:val="20"/>
              </w:rPr>
            </w:pPr>
            <w:r w:rsidRPr="0051687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0E0DAA24" w14:textId="77777777" w:rsidR="00A7104D" w:rsidRPr="0051687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D44F1EF" w14:textId="005237E0" w:rsidR="00A7104D" w:rsidRPr="0051687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90222E9" w14:textId="0670F4D7" w:rsidR="00A7104D" w:rsidRPr="0051687D" w:rsidRDefault="0051687D" w:rsidP="00A7104D">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02020A42" w14:textId="77777777" w:rsidR="00A7104D" w:rsidRPr="0051687D" w:rsidRDefault="00A7104D" w:rsidP="00A7104D">
            <w:pPr>
              <w:spacing w:after="0" w:line="240" w:lineRule="auto"/>
              <w:jc w:val="center"/>
              <w:rPr>
                <w:rFonts w:cs="Calibri"/>
                <w:b/>
                <w:sz w:val="20"/>
                <w:szCs w:val="20"/>
              </w:rPr>
            </w:pPr>
          </w:p>
        </w:tc>
      </w:tr>
      <w:tr w:rsidR="00A7104D" w:rsidRPr="001608E9" w14:paraId="0DDED6A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059C1" w14:textId="77777777" w:rsidR="00A7104D" w:rsidRPr="0051687D" w:rsidRDefault="00A7104D" w:rsidP="00A7104D">
            <w:pPr>
              <w:spacing w:after="0" w:line="240" w:lineRule="auto"/>
              <w:rPr>
                <w:rFonts w:cs="Calibri"/>
                <w:b/>
                <w:sz w:val="20"/>
                <w:szCs w:val="20"/>
              </w:rPr>
            </w:pPr>
            <w:r w:rsidRPr="0051687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DC03446" w14:textId="77777777" w:rsidR="00A7104D" w:rsidRPr="0051687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1A26899" w14:textId="77777777" w:rsidR="00A7104D" w:rsidRPr="0051687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E93A97F" w14:textId="5A41B6B2" w:rsidR="00A7104D" w:rsidRPr="0051687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1DA46E6" w14:textId="366DA084" w:rsidR="00A7104D" w:rsidRPr="0051687D" w:rsidRDefault="0051687D" w:rsidP="00A7104D">
            <w:pPr>
              <w:spacing w:after="0" w:line="240" w:lineRule="auto"/>
              <w:jc w:val="center"/>
              <w:rPr>
                <w:rFonts w:cs="Calibri"/>
                <w:b/>
                <w:sz w:val="20"/>
                <w:szCs w:val="20"/>
              </w:rPr>
            </w:pPr>
            <w:r w:rsidRPr="0051687D">
              <w:rPr>
                <w:rFonts w:cs="Calibri"/>
                <w:b/>
                <w:sz w:val="20"/>
                <w:szCs w:val="20"/>
              </w:rPr>
              <w:t>X</w:t>
            </w:r>
          </w:p>
        </w:tc>
      </w:tr>
      <w:tr w:rsidR="00A7104D" w:rsidRPr="001608E9" w14:paraId="553C4CC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C6F46" w14:textId="77777777" w:rsidR="00A7104D" w:rsidRPr="0051687D" w:rsidRDefault="00A7104D" w:rsidP="00A7104D">
            <w:pPr>
              <w:spacing w:after="0" w:line="240" w:lineRule="auto"/>
              <w:rPr>
                <w:rFonts w:cs="Calibri"/>
                <w:b/>
                <w:sz w:val="20"/>
                <w:szCs w:val="20"/>
              </w:rPr>
            </w:pPr>
            <w:r w:rsidRPr="0051687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7BA59E47" w14:textId="77777777" w:rsidR="00A7104D" w:rsidRPr="0051687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BB5FF6F" w14:textId="77777777" w:rsidR="00A7104D" w:rsidRPr="0051687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014FFB2" w14:textId="480F313B" w:rsidR="00A7104D" w:rsidRPr="0051687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0A2163F" w14:textId="26B3BB93" w:rsidR="00A7104D" w:rsidRPr="0051687D" w:rsidRDefault="0051687D" w:rsidP="00A7104D">
            <w:pPr>
              <w:spacing w:after="0" w:line="240" w:lineRule="auto"/>
              <w:jc w:val="center"/>
              <w:rPr>
                <w:rFonts w:cs="Calibri"/>
                <w:b/>
                <w:sz w:val="20"/>
                <w:szCs w:val="20"/>
              </w:rPr>
            </w:pPr>
            <w:r w:rsidRPr="0051687D">
              <w:rPr>
                <w:rFonts w:cs="Calibri"/>
                <w:b/>
                <w:sz w:val="20"/>
                <w:szCs w:val="20"/>
              </w:rPr>
              <w:t>X</w:t>
            </w:r>
          </w:p>
        </w:tc>
      </w:tr>
      <w:tr w:rsidR="00A7104D" w:rsidRPr="001608E9" w14:paraId="4D5F7E6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A1243" w14:textId="77777777" w:rsidR="00A7104D" w:rsidRPr="0051687D" w:rsidRDefault="00A7104D" w:rsidP="00A7104D">
            <w:pPr>
              <w:spacing w:after="0" w:line="240" w:lineRule="auto"/>
              <w:rPr>
                <w:rFonts w:cs="Calibri"/>
                <w:b/>
                <w:sz w:val="20"/>
                <w:szCs w:val="20"/>
              </w:rPr>
            </w:pPr>
            <w:r w:rsidRPr="0051687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6B7B4F02" w14:textId="77777777" w:rsidR="00A7104D" w:rsidRPr="0051687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492E22E" w14:textId="77777777" w:rsidR="00A7104D" w:rsidRPr="0051687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1FBF2A0" w14:textId="77777777" w:rsidR="00A7104D" w:rsidRPr="0051687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997BDF6" w14:textId="582FC527" w:rsidR="00A7104D" w:rsidRPr="0051687D" w:rsidRDefault="0051687D" w:rsidP="00A7104D">
            <w:pPr>
              <w:spacing w:after="0" w:line="240" w:lineRule="auto"/>
              <w:jc w:val="center"/>
              <w:rPr>
                <w:rFonts w:cs="Calibri"/>
                <w:b/>
                <w:sz w:val="20"/>
                <w:szCs w:val="20"/>
              </w:rPr>
            </w:pPr>
            <w:r w:rsidRPr="0051687D">
              <w:rPr>
                <w:rFonts w:cs="Calibri"/>
                <w:b/>
                <w:sz w:val="20"/>
                <w:szCs w:val="20"/>
              </w:rPr>
              <w:t>X</w:t>
            </w:r>
          </w:p>
        </w:tc>
      </w:tr>
      <w:tr w:rsidR="00A7104D" w:rsidRPr="001608E9" w14:paraId="6927A92A"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10EF5"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Operativne snage Crvenog križa</w:t>
            </w:r>
          </w:p>
        </w:tc>
      </w:tr>
      <w:tr w:rsidR="00A7104D" w:rsidRPr="001608E9" w14:paraId="5DFD182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919A22" w14:textId="77777777" w:rsidR="00A7104D" w:rsidRPr="00A7104D" w:rsidRDefault="00A7104D" w:rsidP="00A7104D">
            <w:pPr>
              <w:spacing w:after="0" w:line="240" w:lineRule="auto"/>
              <w:rPr>
                <w:rFonts w:cs="Calibri"/>
                <w:sz w:val="20"/>
                <w:szCs w:val="20"/>
              </w:rPr>
            </w:pPr>
            <w:r w:rsidRPr="00A7104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2D714"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91F41A"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E817B" w14:textId="146B7AEF"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A2512" w14:textId="09FB9ABA" w:rsidR="00A7104D" w:rsidRPr="00A7104D" w:rsidRDefault="00A7104D" w:rsidP="00A7104D">
            <w:pPr>
              <w:spacing w:after="0" w:line="240" w:lineRule="auto"/>
              <w:jc w:val="center"/>
              <w:rPr>
                <w:rFonts w:cs="Calibri"/>
                <w:b/>
                <w:sz w:val="20"/>
                <w:szCs w:val="20"/>
              </w:rPr>
            </w:pPr>
          </w:p>
        </w:tc>
      </w:tr>
      <w:tr w:rsidR="00A7104D" w:rsidRPr="001608E9" w14:paraId="7ABB8DD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375BD" w14:textId="77777777" w:rsidR="00A7104D" w:rsidRPr="00A7104D" w:rsidRDefault="00A7104D" w:rsidP="00A7104D">
            <w:pPr>
              <w:spacing w:after="0" w:line="240" w:lineRule="auto"/>
              <w:rPr>
                <w:rFonts w:cs="Calibri"/>
                <w:sz w:val="20"/>
                <w:szCs w:val="20"/>
              </w:rPr>
            </w:pPr>
            <w:r w:rsidRPr="00A7104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18C601"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70CEE2"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BD889F"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F1167"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0A77028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E0B10" w14:textId="77777777" w:rsidR="00A7104D" w:rsidRPr="00A7104D" w:rsidRDefault="00A7104D" w:rsidP="00A7104D">
            <w:pPr>
              <w:spacing w:after="0" w:line="240" w:lineRule="auto"/>
              <w:rPr>
                <w:rFonts w:cs="Calibri"/>
                <w:sz w:val="20"/>
                <w:szCs w:val="20"/>
              </w:rPr>
            </w:pPr>
            <w:r w:rsidRPr="00A7104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B2C12"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67E6A"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C741C"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F3A93"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6981D57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8C8E4" w14:textId="77777777" w:rsidR="00A7104D" w:rsidRPr="00A7104D" w:rsidRDefault="00A7104D" w:rsidP="00A7104D">
            <w:pPr>
              <w:spacing w:after="0" w:line="240" w:lineRule="auto"/>
              <w:rPr>
                <w:rFonts w:cs="Calibri"/>
                <w:sz w:val="20"/>
                <w:szCs w:val="20"/>
              </w:rPr>
            </w:pPr>
            <w:r w:rsidRPr="00A7104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F901E"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8BF10"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6C5DF"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1B5A2"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6FA0896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78A0E" w14:textId="77777777" w:rsidR="00A7104D" w:rsidRPr="00A7104D" w:rsidRDefault="00A7104D" w:rsidP="00A7104D">
            <w:pPr>
              <w:spacing w:after="0" w:line="240" w:lineRule="auto"/>
              <w:rPr>
                <w:rFonts w:cs="Calibri"/>
                <w:sz w:val="20"/>
                <w:szCs w:val="20"/>
              </w:rPr>
            </w:pPr>
            <w:r w:rsidRPr="00A7104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801AB"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54DB02"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2A60D" w14:textId="1A054435"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9481F" w14:textId="7A57EBFD" w:rsidR="00A7104D" w:rsidRPr="00A7104D" w:rsidRDefault="00A7104D" w:rsidP="00A7104D">
            <w:pPr>
              <w:spacing w:after="0" w:line="240" w:lineRule="auto"/>
              <w:jc w:val="center"/>
              <w:rPr>
                <w:rFonts w:cs="Calibri"/>
                <w:b/>
                <w:sz w:val="20"/>
                <w:szCs w:val="20"/>
              </w:rPr>
            </w:pPr>
          </w:p>
        </w:tc>
      </w:tr>
      <w:tr w:rsidR="00A7104D" w:rsidRPr="001608E9" w14:paraId="4F3F3B8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51554" w14:textId="77777777" w:rsidR="00A7104D" w:rsidRPr="00A7104D" w:rsidRDefault="00A7104D" w:rsidP="00A7104D">
            <w:pPr>
              <w:spacing w:after="0" w:line="240" w:lineRule="auto"/>
              <w:rPr>
                <w:rFonts w:cs="Calibri"/>
                <w:sz w:val="20"/>
                <w:szCs w:val="20"/>
              </w:rPr>
            </w:pPr>
            <w:r w:rsidRPr="00A7104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D025BD"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47EA1"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BABE74"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94B6B"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0D2F721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CC82C" w14:textId="77777777" w:rsidR="00A7104D" w:rsidRPr="00A7104D" w:rsidRDefault="00A7104D" w:rsidP="00A7104D">
            <w:pPr>
              <w:spacing w:after="0" w:line="240" w:lineRule="auto"/>
              <w:rPr>
                <w:rFonts w:cs="Calibri"/>
                <w:sz w:val="20"/>
                <w:szCs w:val="20"/>
              </w:rPr>
            </w:pPr>
            <w:r w:rsidRPr="00A7104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F8170C"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92A1B"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F14CA9"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6DD2A"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1FCA814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37DFE6" w14:textId="77777777" w:rsidR="00A7104D" w:rsidRPr="00A7104D" w:rsidRDefault="00A7104D" w:rsidP="00A7104D">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55FB6"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584FC"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B9669"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5EBF8"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29A51A6A"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E7682"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Povjerenici civilne zaštite i njihovi zamjenici</w:t>
            </w:r>
          </w:p>
        </w:tc>
      </w:tr>
      <w:tr w:rsidR="00A7104D" w:rsidRPr="001608E9" w14:paraId="5C9CE21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F32F65" w14:textId="77777777" w:rsidR="00A7104D" w:rsidRPr="00A7104D" w:rsidRDefault="00A7104D" w:rsidP="00A7104D">
            <w:pPr>
              <w:spacing w:after="0" w:line="240" w:lineRule="auto"/>
              <w:rPr>
                <w:rFonts w:cs="Calibri"/>
                <w:sz w:val="20"/>
                <w:szCs w:val="20"/>
              </w:rPr>
            </w:pPr>
            <w:r w:rsidRPr="00A7104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E1C32" w14:textId="17D931CD"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3C7038" w14:textId="521D43D2"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A0E2E"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EBB86" w14:textId="571667B7" w:rsidR="00A7104D" w:rsidRPr="00A7104D" w:rsidRDefault="00A7104D" w:rsidP="00A7104D">
            <w:pPr>
              <w:spacing w:after="0" w:line="240" w:lineRule="auto"/>
              <w:jc w:val="center"/>
              <w:rPr>
                <w:rFonts w:cs="Calibri"/>
                <w:b/>
                <w:sz w:val="20"/>
                <w:szCs w:val="20"/>
              </w:rPr>
            </w:pPr>
          </w:p>
        </w:tc>
      </w:tr>
      <w:tr w:rsidR="00A7104D" w:rsidRPr="001608E9" w14:paraId="149DFBF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9A611A" w14:textId="77777777" w:rsidR="00A7104D" w:rsidRPr="00A7104D" w:rsidRDefault="00A7104D" w:rsidP="00A7104D">
            <w:pPr>
              <w:spacing w:after="0" w:line="240" w:lineRule="auto"/>
              <w:rPr>
                <w:rFonts w:cs="Calibri"/>
                <w:sz w:val="20"/>
                <w:szCs w:val="20"/>
              </w:rPr>
            </w:pPr>
            <w:r w:rsidRPr="00A7104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BE6A2" w14:textId="02584671"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B9391"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F8FCCA"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6BD6D" w14:textId="1195B5BE" w:rsidR="00A7104D" w:rsidRPr="00A7104D" w:rsidRDefault="00A7104D" w:rsidP="00A7104D">
            <w:pPr>
              <w:spacing w:after="0" w:line="240" w:lineRule="auto"/>
              <w:jc w:val="center"/>
              <w:rPr>
                <w:rFonts w:cs="Calibri"/>
                <w:b/>
                <w:sz w:val="20"/>
                <w:szCs w:val="20"/>
              </w:rPr>
            </w:pPr>
          </w:p>
        </w:tc>
      </w:tr>
      <w:tr w:rsidR="00A7104D" w:rsidRPr="001608E9" w14:paraId="05B3F46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79510" w14:textId="77777777" w:rsidR="00A7104D" w:rsidRPr="00A7104D" w:rsidRDefault="00A7104D" w:rsidP="00A7104D">
            <w:pPr>
              <w:spacing w:after="0" w:line="240" w:lineRule="auto"/>
              <w:rPr>
                <w:rFonts w:cs="Calibri"/>
                <w:sz w:val="20"/>
                <w:szCs w:val="20"/>
              </w:rPr>
            </w:pPr>
            <w:r w:rsidRPr="00A7104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E3CFC" w14:textId="0F92FCAC"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675E6" w14:textId="376A00D5"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15D70B"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77658" w14:textId="77777777" w:rsidR="00A7104D" w:rsidRPr="00A7104D" w:rsidRDefault="00A7104D" w:rsidP="00A7104D">
            <w:pPr>
              <w:spacing w:after="0" w:line="240" w:lineRule="auto"/>
              <w:rPr>
                <w:rFonts w:cs="Calibri"/>
                <w:b/>
                <w:sz w:val="20"/>
                <w:szCs w:val="20"/>
              </w:rPr>
            </w:pPr>
          </w:p>
        </w:tc>
      </w:tr>
      <w:tr w:rsidR="00A7104D" w:rsidRPr="001608E9" w14:paraId="64FAA9F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3C325" w14:textId="77777777" w:rsidR="00A7104D" w:rsidRPr="00A7104D" w:rsidRDefault="00A7104D" w:rsidP="00A7104D">
            <w:pPr>
              <w:spacing w:after="0" w:line="240" w:lineRule="auto"/>
              <w:rPr>
                <w:rFonts w:cs="Calibri"/>
                <w:sz w:val="20"/>
                <w:szCs w:val="20"/>
              </w:rPr>
            </w:pPr>
            <w:r w:rsidRPr="00A7104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25755" w14:textId="14F41EFE"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D1925" w14:textId="78AEB7CD"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A5BF0"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D5D935" w14:textId="77777777" w:rsidR="00A7104D" w:rsidRPr="00A7104D" w:rsidRDefault="00A7104D" w:rsidP="00A7104D">
            <w:pPr>
              <w:spacing w:after="0" w:line="240" w:lineRule="auto"/>
              <w:rPr>
                <w:rFonts w:cs="Calibri"/>
                <w:b/>
                <w:sz w:val="20"/>
                <w:szCs w:val="20"/>
              </w:rPr>
            </w:pPr>
          </w:p>
        </w:tc>
      </w:tr>
      <w:tr w:rsidR="00A7104D" w:rsidRPr="001608E9" w14:paraId="5F1DF91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7F951" w14:textId="77777777" w:rsidR="00A7104D" w:rsidRPr="00A7104D" w:rsidRDefault="00A7104D" w:rsidP="00A7104D">
            <w:pPr>
              <w:spacing w:after="0" w:line="240" w:lineRule="auto"/>
              <w:rPr>
                <w:rFonts w:cs="Calibri"/>
                <w:sz w:val="20"/>
                <w:szCs w:val="20"/>
              </w:rPr>
            </w:pPr>
            <w:r w:rsidRPr="00A7104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49148" w14:textId="7455ABD8"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676E8"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C96F2"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4794A3" w14:textId="77777777" w:rsidR="00A7104D" w:rsidRPr="00A7104D" w:rsidRDefault="00A7104D" w:rsidP="00A7104D">
            <w:pPr>
              <w:spacing w:after="0" w:line="240" w:lineRule="auto"/>
              <w:rPr>
                <w:rFonts w:cs="Calibri"/>
                <w:b/>
                <w:sz w:val="20"/>
                <w:szCs w:val="20"/>
              </w:rPr>
            </w:pPr>
          </w:p>
        </w:tc>
      </w:tr>
      <w:tr w:rsidR="00A7104D" w:rsidRPr="001608E9" w14:paraId="618F578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908CC" w14:textId="77777777" w:rsidR="00A7104D" w:rsidRPr="00A7104D" w:rsidRDefault="00A7104D" w:rsidP="00A7104D">
            <w:pPr>
              <w:spacing w:after="0" w:line="240" w:lineRule="auto"/>
              <w:rPr>
                <w:rFonts w:cs="Calibri"/>
                <w:sz w:val="20"/>
                <w:szCs w:val="20"/>
              </w:rPr>
            </w:pPr>
            <w:r w:rsidRPr="00A7104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034B1B" w14:textId="15AE78CE"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653235"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440E91" w14:textId="4033B37D"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FBF6C" w14:textId="77777777" w:rsidR="00A7104D" w:rsidRPr="00A7104D" w:rsidRDefault="00A7104D" w:rsidP="00A7104D">
            <w:pPr>
              <w:spacing w:after="0" w:line="240" w:lineRule="auto"/>
              <w:rPr>
                <w:rFonts w:cs="Calibri"/>
                <w:b/>
                <w:sz w:val="20"/>
                <w:szCs w:val="20"/>
              </w:rPr>
            </w:pPr>
          </w:p>
        </w:tc>
      </w:tr>
      <w:tr w:rsidR="00A7104D" w:rsidRPr="001608E9" w14:paraId="484D5BC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E4A02" w14:textId="77777777" w:rsidR="00A7104D" w:rsidRPr="00A7104D" w:rsidRDefault="00A7104D" w:rsidP="00A7104D">
            <w:pPr>
              <w:spacing w:after="0" w:line="240" w:lineRule="auto"/>
              <w:rPr>
                <w:rFonts w:cs="Calibri"/>
                <w:sz w:val="20"/>
                <w:szCs w:val="20"/>
              </w:rPr>
            </w:pPr>
            <w:r w:rsidRPr="00A7104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A18C0" w14:textId="615D29B6"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4586A"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A0AC1B" w14:textId="1A79A146"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75A3B" w14:textId="77777777" w:rsidR="00A7104D" w:rsidRPr="00A7104D" w:rsidRDefault="00A7104D" w:rsidP="00A7104D">
            <w:pPr>
              <w:spacing w:after="0" w:line="240" w:lineRule="auto"/>
              <w:rPr>
                <w:rFonts w:cs="Calibri"/>
                <w:b/>
                <w:sz w:val="20"/>
                <w:szCs w:val="20"/>
              </w:rPr>
            </w:pPr>
          </w:p>
        </w:tc>
      </w:tr>
      <w:tr w:rsidR="00A7104D" w:rsidRPr="001608E9" w14:paraId="634D8AA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6D308" w14:textId="77777777" w:rsidR="00A7104D" w:rsidRPr="00A7104D" w:rsidRDefault="00A7104D" w:rsidP="00A7104D">
            <w:pPr>
              <w:spacing w:after="0" w:line="240" w:lineRule="auto"/>
              <w:rPr>
                <w:rFonts w:cs="Calibri"/>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9ACFC5" w14:textId="4E1611C5"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187B2" w14:textId="201599A9"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5F63F2" w14:textId="472CAC42"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8A222B" w14:textId="77777777" w:rsidR="00A7104D" w:rsidRPr="00A7104D" w:rsidRDefault="00A7104D" w:rsidP="00A7104D">
            <w:pPr>
              <w:spacing w:after="0" w:line="240" w:lineRule="auto"/>
              <w:rPr>
                <w:rFonts w:cs="Calibri"/>
                <w:b/>
                <w:sz w:val="20"/>
                <w:szCs w:val="20"/>
              </w:rPr>
            </w:pPr>
          </w:p>
        </w:tc>
      </w:tr>
      <w:tr w:rsidR="00A7104D" w:rsidRPr="001608E9" w14:paraId="2B857FAB"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C5FD7"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Pravne osobe od interesa za sustav civilne zaštite</w:t>
            </w:r>
          </w:p>
        </w:tc>
      </w:tr>
      <w:tr w:rsidR="00A7104D" w:rsidRPr="001608E9" w14:paraId="239AE7E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F7E51" w14:textId="77777777" w:rsidR="00A7104D" w:rsidRPr="00A7104D" w:rsidRDefault="00A7104D" w:rsidP="00A7104D">
            <w:pPr>
              <w:spacing w:after="0" w:line="240" w:lineRule="auto"/>
              <w:rPr>
                <w:rFonts w:cs="Calibri"/>
                <w:sz w:val="20"/>
                <w:szCs w:val="20"/>
              </w:rPr>
            </w:pPr>
            <w:r w:rsidRPr="00A7104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DAFEF"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33ABD" w14:textId="6C053AB2"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15979" w14:textId="64D7A49B"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257B1" w14:textId="50E8CD99"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2BE7A6C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EA6FE" w14:textId="77777777" w:rsidR="00A7104D" w:rsidRPr="00A7104D" w:rsidRDefault="00A7104D" w:rsidP="00A7104D">
            <w:pPr>
              <w:spacing w:after="0" w:line="240" w:lineRule="auto"/>
              <w:rPr>
                <w:rFonts w:cs="Calibri"/>
                <w:sz w:val="20"/>
                <w:szCs w:val="20"/>
              </w:rPr>
            </w:pPr>
            <w:r w:rsidRPr="00A7104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9023E"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77BF30"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E9D42" w14:textId="0E245661"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3BA87" w14:textId="0B9B0D8B" w:rsidR="00A7104D" w:rsidRPr="00A7104D" w:rsidRDefault="00A7104D" w:rsidP="00A7104D">
            <w:pPr>
              <w:spacing w:after="0" w:line="240" w:lineRule="auto"/>
              <w:jc w:val="center"/>
              <w:rPr>
                <w:rFonts w:cs="Calibri"/>
                <w:b/>
                <w:sz w:val="20"/>
                <w:szCs w:val="20"/>
              </w:rPr>
            </w:pPr>
          </w:p>
        </w:tc>
      </w:tr>
      <w:tr w:rsidR="00A7104D" w:rsidRPr="001608E9" w14:paraId="7D5F342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71DE6" w14:textId="77777777" w:rsidR="00A7104D" w:rsidRPr="00A7104D" w:rsidRDefault="00A7104D" w:rsidP="00A7104D">
            <w:pPr>
              <w:spacing w:after="0" w:line="240" w:lineRule="auto"/>
              <w:rPr>
                <w:rFonts w:cs="Calibri"/>
                <w:sz w:val="20"/>
                <w:szCs w:val="20"/>
              </w:rPr>
            </w:pPr>
            <w:r w:rsidRPr="00A7104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3046D"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DBDD0" w14:textId="23127B04"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37A3D7" w14:textId="25A63895"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52954" w14:textId="56634F0F" w:rsidR="00A7104D" w:rsidRPr="00A7104D" w:rsidRDefault="00A7104D" w:rsidP="00A7104D">
            <w:pPr>
              <w:spacing w:after="0" w:line="240" w:lineRule="auto"/>
              <w:jc w:val="center"/>
              <w:rPr>
                <w:rFonts w:cs="Calibri"/>
                <w:b/>
                <w:sz w:val="20"/>
                <w:szCs w:val="20"/>
              </w:rPr>
            </w:pPr>
          </w:p>
        </w:tc>
      </w:tr>
      <w:tr w:rsidR="00A7104D" w:rsidRPr="001608E9" w14:paraId="457BA11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60EF06" w14:textId="77777777" w:rsidR="00A7104D" w:rsidRPr="00A7104D" w:rsidRDefault="00A7104D" w:rsidP="00A7104D">
            <w:pPr>
              <w:spacing w:after="0" w:line="240" w:lineRule="auto"/>
              <w:rPr>
                <w:rFonts w:cs="Calibri"/>
                <w:sz w:val="20"/>
                <w:szCs w:val="20"/>
              </w:rPr>
            </w:pPr>
            <w:r w:rsidRPr="00A7104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E82D5"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E146D" w14:textId="17060FA3"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52546B" w14:textId="74D56898"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D56E6" w14:textId="3ADCC9D1" w:rsidR="00A7104D" w:rsidRPr="00A7104D" w:rsidRDefault="00A7104D" w:rsidP="00A7104D">
            <w:pPr>
              <w:spacing w:after="0" w:line="240" w:lineRule="auto"/>
              <w:jc w:val="center"/>
              <w:rPr>
                <w:rFonts w:cs="Calibri"/>
                <w:b/>
                <w:sz w:val="20"/>
                <w:szCs w:val="20"/>
              </w:rPr>
            </w:pPr>
          </w:p>
        </w:tc>
      </w:tr>
      <w:tr w:rsidR="00A7104D" w:rsidRPr="001608E9" w14:paraId="4C003D8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F48D8" w14:textId="77777777" w:rsidR="00A7104D" w:rsidRPr="00A7104D" w:rsidRDefault="00A7104D" w:rsidP="00A7104D">
            <w:pPr>
              <w:spacing w:after="0" w:line="240" w:lineRule="auto"/>
              <w:rPr>
                <w:rFonts w:cs="Calibri"/>
                <w:sz w:val="20"/>
                <w:szCs w:val="20"/>
              </w:rPr>
            </w:pPr>
            <w:r w:rsidRPr="00A7104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A525F"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6E06D" w14:textId="5E92A91E"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4C8E3D" w14:textId="433728D3"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98F6E" w14:textId="77777777" w:rsidR="00A7104D" w:rsidRPr="00A7104D" w:rsidRDefault="00A7104D" w:rsidP="00A7104D">
            <w:pPr>
              <w:spacing w:after="0" w:line="240" w:lineRule="auto"/>
              <w:jc w:val="center"/>
              <w:rPr>
                <w:rFonts w:cs="Calibri"/>
                <w:b/>
                <w:sz w:val="20"/>
                <w:szCs w:val="20"/>
              </w:rPr>
            </w:pPr>
          </w:p>
        </w:tc>
      </w:tr>
      <w:tr w:rsidR="00A7104D" w:rsidRPr="001608E9" w14:paraId="3FE5F0E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6858B" w14:textId="77777777" w:rsidR="00A7104D" w:rsidRPr="00A7104D" w:rsidRDefault="00A7104D" w:rsidP="00A7104D">
            <w:pPr>
              <w:spacing w:after="0" w:line="240" w:lineRule="auto"/>
              <w:rPr>
                <w:rFonts w:cs="Calibri"/>
                <w:sz w:val="20"/>
                <w:szCs w:val="20"/>
              </w:rPr>
            </w:pPr>
            <w:r w:rsidRPr="00A7104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E033B"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4ED131" w14:textId="3B6ED9FC"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C07DD" w14:textId="3625EE96"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67292" w14:textId="60DCEF86" w:rsidR="00A7104D" w:rsidRPr="00A7104D" w:rsidRDefault="00A7104D" w:rsidP="00A7104D">
            <w:pPr>
              <w:spacing w:after="0" w:line="240" w:lineRule="auto"/>
              <w:jc w:val="center"/>
              <w:rPr>
                <w:rFonts w:cs="Calibri"/>
                <w:b/>
                <w:sz w:val="20"/>
                <w:szCs w:val="20"/>
              </w:rPr>
            </w:pPr>
          </w:p>
        </w:tc>
      </w:tr>
      <w:tr w:rsidR="00A7104D" w:rsidRPr="001608E9" w14:paraId="3533D73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56B729" w14:textId="77777777" w:rsidR="00A7104D" w:rsidRPr="00A7104D" w:rsidRDefault="00A7104D" w:rsidP="00A7104D">
            <w:pPr>
              <w:spacing w:after="0" w:line="240" w:lineRule="auto"/>
              <w:rPr>
                <w:rFonts w:cs="Calibri"/>
                <w:sz w:val="20"/>
                <w:szCs w:val="20"/>
              </w:rPr>
            </w:pPr>
            <w:r w:rsidRPr="00A7104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D8E69"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D4F59" w14:textId="26AD7C94"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9F72E" w14:textId="333BC5F6"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C5E20" w14:textId="683EB25A" w:rsidR="00A7104D" w:rsidRPr="00A7104D" w:rsidRDefault="00A7104D" w:rsidP="00A7104D">
            <w:pPr>
              <w:spacing w:after="0" w:line="240" w:lineRule="auto"/>
              <w:jc w:val="center"/>
              <w:rPr>
                <w:rFonts w:cs="Calibri"/>
                <w:b/>
                <w:sz w:val="20"/>
                <w:szCs w:val="20"/>
              </w:rPr>
            </w:pPr>
          </w:p>
        </w:tc>
      </w:tr>
      <w:tr w:rsidR="00A7104D" w:rsidRPr="001608E9" w14:paraId="77BF6F1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4B19A" w14:textId="77777777" w:rsidR="00A7104D" w:rsidRPr="00A7104D" w:rsidRDefault="00A7104D" w:rsidP="00A7104D">
            <w:pPr>
              <w:spacing w:after="0" w:line="240" w:lineRule="auto"/>
              <w:rPr>
                <w:rFonts w:cs="Calibri"/>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E1925"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75CC3" w14:textId="6891000C"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7E60C8" w14:textId="3B4E17A9"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3BE7D" w14:textId="484D19EF" w:rsidR="00A7104D" w:rsidRPr="00A7104D" w:rsidRDefault="00A7104D" w:rsidP="00A7104D">
            <w:pPr>
              <w:spacing w:after="0" w:line="240" w:lineRule="auto"/>
              <w:jc w:val="center"/>
              <w:rPr>
                <w:rFonts w:cs="Calibri"/>
                <w:b/>
                <w:sz w:val="20"/>
                <w:szCs w:val="20"/>
              </w:rPr>
            </w:pPr>
          </w:p>
        </w:tc>
      </w:tr>
      <w:tr w:rsidR="00A7104D" w:rsidRPr="001608E9" w14:paraId="1A08FF47"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FA424"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3. Prikaz stanja mobilnosti operativnih kapaciteta sustava civilne zaštite i stanja komunikacijskih kapaciteta</w:t>
            </w:r>
          </w:p>
        </w:tc>
      </w:tr>
      <w:tr w:rsidR="00A7104D" w:rsidRPr="001608E9" w14:paraId="41A66587"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6068E"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Operativne snage vatrogastva</w:t>
            </w:r>
          </w:p>
        </w:tc>
      </w:tr>
      <w:tr w:rsidR="00A7104D" w:rsidRPr="001608E9" w14:paraId="2A29873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91D41F" w14:textId="77777777" w:rsidR="00A7104D" w:rsidRPr="00A7104D" w:rsidRDefault="00A7104D" w:rsidP="00A7104D">
            <w:pPr>
              <w:spacing w:after="0" w:line="240" w:lineRule="auto"/>
              <w:rPr>
                <w:rFonts w:cs="Calibri"/>
                <w:b/>
                <w:sz w:val="20"/>
                <w:szCs w:val="20"/>
              </w:rPr>
            </w:pPr>
            <w:r w:rsidRPr="00A7104D">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vAlign w:val="center"/>
          </w:tcPr>
          <w:p w14:paraId="20836834"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C415C8B"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2882F8B"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D94A277"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00D9B13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46C72" w14:textId="77777777" w:rsidR="00A7104D" w:rsidRPr="00A7104D" w:rsidRDefault="00A7104D" w:rsidP="00A7104D">
            <w:pPr>
              <w:spacing w:after="0" w:line="240" w:lineRule="auto"/>
              <w:rPr>
                <w:rFonts w:cs="Calibri"/>
                <w:b/>
                <w:sz w:val="20"/>
                <w:szCs w:val="20"/>
              </w:rPr>
            </w:pPr>
            <w:r w:rsidRPr="00A7104D">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vAlign w:val="center"/>
          </w:tcPr>
          <w:p w14:paraId="74311EBD"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B7523E3"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7EE6C3D"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0BB69E2"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4B18009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F26C0" w14:textId="77777777" w:rsidR="00A7104D" w:rsidRPr="00A7104D" w:rsidRDefault="00A7104D" w:rsidP="00A7104D">
            <w:pPr>
              <w:spacing w:after="0" w:line="240" w:lineRule="auto"/>
              <w:rPr>
                <w:rFonts w:cs="Calibri"/>
                <w:b/>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52E62F3" w14:textId="77777777" w:rsidR="00A7104D" w:rsidRPr="00A7104D" w:rsidRDefault="00A7104D" w:rsidP="00A7104D">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F96E95A"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B83232D"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0E92407"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7974D2BE"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BE889"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Operativne snage Crvenog križa</w:t>
            </w:r>
          </w:p>
        </w:tc>
      </w:tr>
      <w:tr w:rsidR="00A7104D" w:rsidRPr="001608E9" w14:paraId="3A3344A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5B059" w14:textId="77777777" w:rsidR="00A7104D" w:rsidRPr="00A7104D" w:rsidRDefault="00A7104D" w:rsidP="00A7104D">
            <w:pPr>
              <w:spacing w:after="0" w:line="240" w:lineRule="auto"/>
              <w:rPr>
                <w:rFonts w:cs="Calibri"/>
                <w:sz w:val="20"/>
                <w:szCs w:val="20"/>
              </w:rPr>
            </w:pPr>
            <w:r w:rsidRPr="00A7104D">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AFA68"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54AD7"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84D286"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D5644"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79C605C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DD54E4" w14:textId="77777777" w:rsidR="00A7104D" w:rsidRPr="00A7104D" w:rsidRDefault="00A7104D" w:rsidP="00A7104D">
            <w:pPr>
              <w:spacing w:after="0" w:line="240" w:lineRule="auto"/>
              <w:rPr>
                <w:rFonts w:cs="Calibri"/>
                <w:sz w:val="20"/>
                <w:szCs w:val="20"/>
              </w:rPr>
            </w:pPr>
            <w:r w:rsidRPr="00A7104D">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E9EB2"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EAF3C6"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6B5FD"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D09A8E"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72D3E1C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8E5CF" w14:textId="77777777" w:rsidR="00A7104D" w:rsidRPr="00A7104D" w:rsidRDefault="00A7104D" w:rsidP="00A7104D">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4FE5A"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CEBFD3"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1E887"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626BF1"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45DD74B7"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89786B"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Povjerenici civilne zaštite i njihovi zamjenici</w:t>
            </w:r>
          </w:p>
        </w:tc>
      </w:tr>
      <w:tr w:rsidR="00A7104D" w:rsidRPr="001608E9" w14:paraId="4439D7D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D37422" w14:textId="77777777" w:rsidR="00A7104D" w:rsidRPr="00A7104D" w:rsidRDefault="00A7104D" w:rsidP="00A7104D">
            <w:pPr>
              <w:spacing w:after="0" w:line="240" w:lineRule="auto"/>
              <w:rPr>
                <w:rFonts w:cs="Calibri"/>
                <w:sz w:val="20"/>
                <w:szCs w:val="20"/>
              </w:rPr>
            </w:pPr>
            <w:r w:rsidRPr="00A7104D">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B2C85" w14:textId="4477F8C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7C0EF"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169C3"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34EFC" w14:textId="5DB521B2" w:rsidR="00A7104D" w:rsidRPr="00A7104D" w:rsidRDefault="00A7104D" w:rsidP="00A7104D">
            <w:pPr>
              <w:spacing w:after="0" w:line="240" w:lineRule="auto"/>
              <w:jc w:val="center"/>
              <w:rPr>
                <w:rFonts w:cs="Calibri"/>
                <w:b/>
                <w:sz w:val="20"/>
                <w:szCs w:val="20"/>
              </w:rPr>
            </w:pPr>
          </w:p>
        </w:tc>
      </w:tr>
      <w:tr w:rsidR="00A7104D" w:rsidRPr="001608E9" w14:paraId="5723544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91E3A" w14:textId="77777777" w:rsidR="00A7104D" w:rsidRPr="00A7104D" w:rsidRDefault="00A7104D" w:rsidP="00A7104D">
            <w:pPr>
              <w:spacing w:after="0" w:line="240" w:lineRule="auto"/>
              <w:rPr>
                <w:rFonts w:cs="Calibri"/>
                <w:sz w:val="20"/>
                <w:szCs w:val="20"/>
              </w:rPr>
            </w:pPr>
            <w:r w:rsidRPr="00A7104D">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A984D7" w14:textId="498FC5A1"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A09FD"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E1F9B"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F37FB" w14:textId="08DAA227" w:rsidR="00A7104D" w:rsidRPr="00A7104D" w:rsidRDefault="00A7104D" w:rsidP="00A7104D">
            <w:pPr>
              <w:spacing w:after="0" w:line="240" w:lineRule="auto"/>
              <w:jc w:val="center"/>
              <w:rPr>
                <w:rFonts w:cs="Calibri"/>
                <w:b/>
                <w:sz w:val="20"/>
                <w:szCs w:val="20"/>
              </w:rPr>
            </w:pPr>
          </w:p>
        </w:tc>
      </w:tr>
      <w:tr w:rsidR="00A7104D" w:rsidRPr="001608E9" w14:paraId="36D383F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650C32" w14:textId="77777777" w:rsidR="00A7104D" w:rsidRPr="00A7104D" w:rsidRDefault="00A7104D" w:rsidP="00A7104D">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189D2" w14:textId="2B9D9B70"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104DA"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3C9B8"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E619C" w14:textId="468B68A4" w:rsidR="00A7104D" w:rsidRPr="00A7104D" w:rsidRDefault="00A7104D" w:rsidP="00A7104D">
            <w:pPr>
              <w:spacing w:after="0" w:line="240" w:lineRule="auto"/>
              <w:jc w:val="center"/>
              <w:rPr>
                <w:rFonts w:cs="Calibri"/>
                <w:b/>
                <w:sz w:val="20"/>
                <w:szCs w:val="20"/>
              </w:rPr>
            </w:pPr>
          </w:p>
        </w:tc>
      </w:tr>
      <w:tr w:rsidR="00A7104D" w:rsidRPr="001608E9" w14:paraId="73A08896"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7B48B0"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Pravne osobe od interesa za sustav civilne zaštite</w:t>
            </w:r>
          </w:p>
        </w:tc>
      </w:tr>
      <w:tr w:rsidR="00A7104D" w:rsidRPr="001608E9" w14:paraId="72E7E90E"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4DE0C" w14:textId="77777777" w:rsidR="00A7104D" w:rsidRPr="00A7104D" w:rsidRDefault="00A7104D" w:rsidP="00A7104D">
            <w:pPr>
              <w:spacing w:after="0" w:line="240" w:lineRule="auto"/>
              <w:rPr>
                <w:rFonts w:cs="Calibri"/>
                <w:sz w:val="20"/>
                <w:szCs w:val="20"/>
              </w:rPr>
            </w:pPr>
            <w:r w:rsidRPr="00A7104D">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7606D"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6B2F5B"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49658"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8711B"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114FE91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4AC88" w14:textId="77777777" w:rsidR="00A7104D" w:rsidRPr="00A7104D" w:rsidRDefault="00A7104D" w:rsidP="00A7104D">
            <w:pPr>
              <w:spacing w:after="0" w:line="240" w:lineRule="auto"/>
              <w:rPr>
                <w:rFonts w:cs="Calibri"/>
                <w:sz w:val="20"/>
                <w:szCs w:val="20"/>
              </w:rPr>
            </w:pPr>
            <w:r w:rsidRPr="00A7104D">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BBAD5A"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F64EA1"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356ED"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9A6CE1"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r w:rsidR="00A7104D" w:rsidRPr="001608E9" w14:paraId="75165A3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D6920" w14:textId="77777777" w:rsidR="00A7104D" w:rsidRPr="00A7104D" w:rsidRDefault="00A7104D" w:rsidP="00A7104D">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6C7B1" w14:textId="77777777" w:rsidR="00A7104D" w:rsidRPr="00A7104D" w:rsidRDefault="00A7104D" w:rsidP="00A7104D">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7ADAF" w14:textId="77777777" w:rsidR="00A7104D" w:rsidRPr="00A7104D" w:rsidRDefault="00A7104D" w:rsidP="00A7104D">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F115A" w14:textId="77777777" w:rsidR="00A7104D" w:rsidRPr="00A7104D" w:rsidRDefault="00A7104D" w:rsidP="00A7104D">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9906D" w14:textId="77777777" w:rsidR="00A7104D" w:rsidRPr="00A7104D" w:rsidRDefault="00A7104D" w:rsidP="00A7104D">
            <w:pPr>
              <w:spacing w:after="0" w:line="240" w:lineRule="auto"/>
              <w:jc w:val="center"/>
              <w:rPr>
                <w:rFonts w:cs="Calibri"/>
                <w:b/>
                <w:sz w:val="20"/>
                <w:szCs w:val="20"/>
              </w:rPr>
            </w:pPr>
            <w:r w:rsidRPr="00A7104D">
              <w:rPr>
                <w:rFonts w:cs="Calibri"/>
                <w:b/>
                <w:sz w:val="20"/>
                <w:szCs w:val="20"/>
              </w:rPr>
              <w:t>X</w:t>
            </w:r>
          </w:p>
        </w:tc>
      </w:tr>
    </w:tbl>
    <w:p w14:paraId="61AAF0C3" w14:textId="7DEDD085" w:rsidR="00DA30B5" w:rsidRPr="001608E9" w:rsidRDefault="00DA30B5" w:rsidP="00DA30B5">
      <w:pPr>
        <w:spacing w:after="0"/>
        <w:rPr>
          <w:highlight w:val="yellow"/>
        </w:rPr>
      </w:pPr>
    </w:p>
    <w:p w14:paraId="4587CD5A" w14:textId="77777777" w:rsidR="007236EC" w:rsidRPr="00A7104D" w:rsidRDefault="007236EC" w:rsidP="007236EC">
      <w:pPr>
        <w:spacing w:after="0"/>
      </w:pPr>
      <w:r w:rsidRPr="00A7104D">
        <w:t>U slučaju katastrofalnih posljedica, osim analizom navedenih odgovornih i upravljačkih te operativnih kapaciteta, u sanaciju posljedica prijetnje se uključuju redovne gotove snage – pravne osobe, koje postupaju prema vlastitim operativnim planovima, odnosno:</w:t>
      </w:r>
    </w:p>
    <w:p w14:paraId="4FD5ED6C" w14:textId="77777777" w:rsidR="00A7104D" w:rsidRPr="00A0326A" w:rsidRDefault="00A7104D">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MUP - Policijska uprava Koprivničko – križevačka – Policijska postaja Đurđevac</w:t>
      </w:r>
    </w:p>
    <w:p w14:paraId="5D02182E" w14:textId="77777777" w:rsidR="00A7104D" w:rsidRPr="00A0326A" w:rsidRDefault="00A7104D">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Postrojba civilne zaštite za spašavanje iz ruševina </w:t>
      </w:r>
    </w:p>
    <w:p w14:paraId="346695A5" w14:textId="77777777" w:rsidR="00A7104D" w:rsidRPr="00A0326A" w:rsidRDefault="00A7104D">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Centar za socijalnu skrb Đurđevac</w:t>
      </w:r>
    </w:p>
    <w:p w14:paraId="5E87BB39" w14:textId="77777777" w:rsidR="00A7104D" w:rsidRPr="00A0326A" w:rsidRDefault="00A7104D">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Caritas Koprivničko - križevačke županije </w:t>
      </w:r>
    </w:p>
    <w:p w14:paraId="18266335" w14:textId="77777777" w:rsidR="00A7104D" w:rsidRPr="00A0326A" w:rsidRDefault="00A7104D">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Hrvatske šume – UŠP Koprivnica – Šumarija Đurđevac</w:t>
      </w:r>
    </w:p>
    <w:p w14:paraId="13B8B881" w14:textId="77777777" w:rsidR="00A7104D" w:rsidRPr="00A0326A" w:rsidRDefault="00A7104D">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Hrvatski Telekom d.d. Zagreb </w:t>
      </w:r>
    </w:p>
    <w:p w14:paraId="308AF4F2" w14:textId="77777777" w:rsidR="00A7104D" w:rsidRPr="00A0326A" w:rsidRDefault="00A7104D">
      <w:pPr>
        <w:pStyle w:val="Odlomakpopisa"/>
        <w:numPr>
          <w:ilvl w:val="0"/>
          <w:numId w:val="90"/>
        </w:numPr>
        <w:autoSpaceDE w:val="0"/>
        <w:autoSpaceDN w:val="0"/>
        <w:adjustRightInd w:val="0"/>
        <w:spacing w:after="0"/>
        <w:jc w:val="both"/>
        <w:rPr>
          <w:rFonts w:ascii="Calibri" w:hAnsi="Calibri" w:cs="Calibri"/>
          <w:color w:val="000000"/>
          <w:sz w:val="24"/>
          <w:szCs w:val="24"/>
        </w:rPr>
      </w:pPr>
      <w:r w:rsidRPr="00A0326A">
        <w:rPr>
          <w:rFonts w:ascii="Calibri" w:hAnsi="Calibri" w:cs="Calibri"/>
          <w:color w:val="000000"/>
          <w:sz w:val="24"/>
          <w:szCs w:val="24"/>
        </w:rPr>
        <w:t xml:space="preserve">Hrvatski zavod za toksikologiju i antidoping Zagreb </w:t>
      </w:r>
    </w:p>
    <w:p w14:paraId="5DE3B7B6" w14:textId="77777777" w:rsidR="00A7104D" w:rsidRPr="00A0326A"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Veterinarska stanica Đurđevac d.o.o.</w:t>
      </w:r>
    </w:p>
    <w:p w14:paraId="040BAC1E" w14:textId="77777777" w:rsidR="00A7104D" w:rsidRPr="00A0326A"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HEP ODS d.o.o „Elektra“ Koprivnica – Pogon Đurđevac</w:t>
      </w:r>
    </w:p>
    <w:p w14:paraId="4ED6BD0F" w14:textId="77777777" w:rsidR="00A7104D" w:rsidRPr="00A0326A"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Županijska uprava za ceste Koprivničko - križevačke županije </w:t>
      </w:r>
    </w:p>
    <w:p w14:paraId="1F1FD134" w14:textId="77777777" w:rsidR="00A7104D" w:rsidRPr="00A0326A"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hitnu medicinu Koprivničko - križevačke županije </w:t>
      </w:r>
    </w:p>
    <w:p w14:paraId="22A968D2" w14:textId="77777777" w:rsidR="00A7104D" w:rsidRPr="00A0326A"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javno zdravstvo Koprivničko - križevačke županije </w:t>
      </w:r>
    </w:p>
    <w:p w14:paraId="58270B37" w14:textId="77777777" w:rsidR="00A7104D" w:rsidRPr="00A0326A"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Koprivničko - križevačke županije </w:t>
      </w:r>
    </w:p>
    <w:p w14:paraId="6CE62F65" w14:textId="54684294" w:rsidR="00A7104D" w:rsidRPr="00A0326A"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w:t>
      </w:r>
      <w:r w:rsidR="00AA4B22">
        <w:rPr>
          <w:rFonts w:ascii="Calibri" w:hAnsi="Calibri" w:cs="Calibri"/>
          <w:color w:val="000000"/>
          <w:sz w:val="24"/>
          <w:szCs w:val="24"/>
        </w:rPr>
        <w:t>Đurđevac</w:t>
      </w:r>
    </w:p>
    <w:p w14:paraId="55B51D8B" w14:textId="77777777" w:rsidR="00A7104D" w:rsidRPr="00A0326A"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Opća bolnica dr. Tomislav Bardek Koprivnica </w:t>
      </w:r>
    </w:p>
    <w:p w14:paraId="203B2E0C" w14:textId="77777777" w:rsidR="00A7104D" w:rsidRPr="0062466F"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62466F">
        <w:rPr>
          <w:rFonts w:ascii="Calibri" w:hAnsi="Calibri" w:cs="Calibri"/>
          <w:color w:val="000000"/>
          <w:sz w:val="24"/>
          <w:szCs w:val="24"/>
        </w:rPr>
        <w:t>Hrvatske vode – Vodnogospodarski odjel za Muru i gornju Dravu – Vodnogospodarska ispostava za mali sliv “Bistra” - Đurđevac</w:t>
      </w:r>
    </w:p>
    <w:p w14:paraId="19623FF4" w14:textId="77777777" w:rsidR="00A7104D" w:rsidRPr="00A0326A" w:rsidRDefault="00A7104D">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MUP – Ravnateljstvo civilne zaštite – Područni ured civilne zaštite Varaždin – Služba civilne zaštite Koprivnica</w:t>
      </w:r>
    </w:p>
    <w:p w14:paraId="693C32F4" w14:textId="77777777" w:rsidR="00A7104D" w:rsidRPr="00A0326A" w:rsidRDefault="00A7104D">
      <w:pPr>
        <w:pStyle w:val="Odlomakpopisa"/>
        <w:numPr>
          <w:ilvl w:val="0"/>
          <w:numId w:val="90"/>
        </w:numPr>
        <w:autoSpaceDE w:val="0"/>
        <w:autoSpaceDN w:val="0"/>
        <w:adjustRightInd w:val="0"/>
        <w:spacing w:after="0"/>
        <w:ind w:left="714" w:hanging="357"/>
        <w:jc w:val="both"/>
        <w:rPr>
          <w:rFonts w:ascii="Calibri" w:hAnsi="Calibri" w:cs="Calibri"/>
          <w:color w:val="000000"/>
          <w:sz w:val="24"/>
          <w:szCs w:val="24"/>
        </w:rPr>
      </w:pPr>
      <w:r w:rsidRPr="00A0326A">
        <w:rPr>
          <w:rFonts w:ascii="Calibri" w:hAnsi="Calibri" w:cs="Calibri"/>
          <w:color w:val="000000"/>
          <w:sz w:val="24"/>
          <w:szCs w:val="24"/>
        </w:rPr>
        <w:t xml:space="preserve">Hrvatska poljoprivredno - šumarska savjetodavna služba – Savjetodavna služba Koprivničko - križevačke županije </w:t>
      </w:r>
    </w:p>
    <w:p w14:paraId="27657561" w14:textId="25013C34" w:rsidR="007236EC" w:rsidRDefault="007236EC" w:rsidP="00DA30B5">
      <w:pPr>
        <w:spacing w:after="0"/>
        <w:rPr>
          <w:highlight w:val="yellow"/>
        </w:rPr>
      </w:pPr>
    </w:p>
    <w:p w14:paraId="3B6F5BFA" w14:textId="77777777" w:rsidR="00AC0703" w:rsidRPr="001608E9" w:rsidRDefault="00AC0703" w:rsidP="00DA30B5">
      <w:pPr>
        <w:spacing w:after="0"/>
        <w:rPr>
          <w:highlight w:val="yellow"/>
        </w:rPr>
      </w:pPr>
    </w:p>
    <w:p w14:paraId="154EF362" w14:textId="28F8CB6A" w:rsidR="007236EC" w:rsidRPr="001608E9" w:rsidRDefault="007236EC" w:rsidP="00DA30B5">
      <w:pPr>
        <w:spacing w:after="0"/>
        <w:rPr>
          <w:highlight w:val="yellow"/>
        </w:rPr>
      </w:pPr>
    </w:p>
    <w:p w14:paraId="6BA05DD3" w14:textId="1394BC74" w:rsidR="007236EC" w:rsidRPr="001608E9" w:rsidRDefault="007236EC" w:rsidP="00DA30B5">
      <w:pPr>
        <w:spacing w:after="0"/>
        <w:rPr>
          <w:highlight w:val="yellow"/>
        </w:rPr>
      </w:pPr>
    </w:p>
    <w:p w14:paraId="4C0E70FA" w14:textId="100ECD42" w:rsidR="007236EC" w:rsidRPr="001608E9" w:rsidRDefault="007236EC" w:rsidP="00DA30B5">
      <w:pPr>
        <w:spacing w:after="0"/>
        <w:rPr>
          <w:highlight w:val="yellow"/>
        </w:rPr>
      </w:pPr>
    </w:p>
    <w:p w14:paraId="22E50956" w14:textId="77777777" w:rsidR="007236EC" w:rsidRPr="001608E9" w:rsidRDefault="007236EC" w:rsidP="00DA30B5">
      <w:pPr>
        <w:spacing w:after="0"/>
        <w:rPr>
          <w:highlight w:val="yellow"/>
        </w:rPr>
      </w:pPr>
    </w:p>
    <w:p w14:paraId="37B0A7CF" w14:textId="47D03544" w:rsidR="002C44A8" w:rsidRPr="00A7104D" w:rsidRDefault="002C44A8" w:rsidP="002C44A8">
      <w:pPr>
        <w:keepNext/>
        <w:keepLines/>
        <w:spacing w:before="200" w:after="0"/>
        <w:outlineLvl w:val="3"/>
        <w:rPr>
          <w:rFonts w:eastAsia="Times New Roman"/>
          <w:bCs/>
          <w:iCs/>
          <w:sz w:val="20"/>
        </w:rPr>
      </w:pPr>
      <w:bookmarkStart w:id="1196" w:name="_Toc129846475"/>
      <w:r w:rsidRPr="00A7104D">
        <w:rPr>
          <w:rFonts w:eastAsia="Times New Roman"/>
          <w:bCs/>
          <w:iCs/>
          <w:sz w:val="20"/>
        </w:rPr>
        <w:t>8.2.4.</w:t>
      </w:r>
      <w:r>
        <w:rPr>
          <w:rFonts w:eastAsia="Times New Roman"/>
          <w:bCs/>
          <w:iCs/>
          <w:sz w:val="20"/>
        </w:rPr>
        <w:t>6</w:t>
      </w:r>
      <w:r w:rsidRPr="00A7104D">
        <w:rPr>
          <w:rFonts w:eastAsia="Times New Roman"/>
          <w:bCs/>
          <w:iCs/>
          <w:sz w:val="20"/>
        </w:rPr>
        <w:t xml:space="preserve">. Ekstremne vremenske pojave – </w:t>
      </w:r>
      <w:r>
        <w:rPr>
          <w:rFonts w:eastAsia="Times New Roman"/>
          <w:bCs/>
          <w:iCs/>
          <w:sz w:val="20"/>
        </w:rPr>
        <w:t>Kiša</w:t>
      </w:r>
      <w:r w:rsidRPr="00A7104D">
        <w:rPr>
          <w:rFonts w:eastAsia="Times New Roman"/>
          <w:bCs/>
          <w:iCs/>
          <w:sz w:val="20"/>
        </w:rPr>
        <w:t xml:space="preserve"> (padaline)</w:t>
      </w:r>
      <w:bookmarkEnd w:id="1196"/>
    </w:p>
    <w:p w14:paraId="0F2291D6" w14:textId="77777777" w:rsidR="002C44A8" w:rsidRPr="00A7104D" w:rsidRDefault="002C44A8" w:rsidP="002C44A8">
      <w:pPr>
        <w:spacing w:after="0"/>
      </w:pPr>
    </w:p>
    <w:p w14:paraId="3C417CDC" w14:textId="5F857304" w:rsidR="002C44A8" w:rsidRPr="00A7104D" w:rsidRDefault="002C44A8" w:rsidP="002C44A8">
      <w:pPr>
        <w:autoSpaceDE w:val="0"/>
        <w:spacing w:after="0"/>
        <w:rPr>
          <w:color w:val="000000"/>
          <w:szCs w:val="24"/>
        </w:rPr>
      </w:pPr>
      <w:r w:rsidRPr="00A7104D">
        <w:rPr>
          <w:color w:val="000000"/>
          <w:szCs w:val="24"/>
        </w:rPr>
        <w:t>U slučaju</w:t>
      </w:r>
      <w:r>
        <w:rPr>
          <w:color w:val="000000"/>
          <w:szCs w:val="24"/>
        </w:rPr>
        <w:t xml:space="preserve"> obilnih kiša</w:t>
      </w:r>
      <w:r w:rsidRPr="00A7104D">
        <w:rPr>
          <w:color w:val="000000"/>
          <w:szCs w:val="24"/>
        </w:rPr>
        <w:t xml:space="preserve"> na području Općine, Općina može samostalno u potpunosti zbrinuti ugroženo stanovništvo, prema tome ne postoji potreba uključivanja pravnih osoba koje djeluju na području Koprivničko - križevačke županije, a koje postupaju prema vlastitim operativnim planovima.</w:t>
      </w:r>
    </w:p>
    <w:p w14:paraId="375FCDA7" w14:textId="77777777" w:rsidR="002C44A8" w:rsidRPr="001608E9" w:rsidRDefault="002C44A8" w:rsidP="002C44A8">
      <w:pPr>
        <w:autoSpaceDE w:val="0"/>
        <w:spacing w:after="0"/>
        <w:rPr>
          <w:color w:val="000000"/>
          <w:szCs w:val="24"/>
          <w:highlight w:val="yellow"/>
        </w:rPr>
      </w:pPr>
    </w:p>
    <w:p w14:paraId="71614F50" w14:textId="48D5F769" w:rsidR="002C44A8" w:rsidRPr="00A7104D" w:rsidRDefault="002C44A8" w:rsidP="002C44A8">
      <w:pPr>
        <w:spacing w:after="0" w:line="240" w:lineRule="auto"/>
        <w:jc w:val="center"/>
        <w:rPr>
          <w:rFonts w:cs="Arial"/>
          <w:b/>
          <w:bCs/>
          <w:sz w:val="20"/>
          <w:szCs w:val="20"/>
        </w:rPr>
      </w:pPr>
      <w:bookmarkStart w:id="1197" w:name="_Toc129846578"/>
      <w:r w:rsidRPr="00A7104D">
        <w:rPr>
          <w:rFonts w:cs="Arial"/>
          <w:b/>
          <w:bCs/>
          <w:sz w:val="20"/>
          <w:szCs w:val="20"/>
        </w:rPr>
        <w:t xml:space="preserve">Tablica </w:t>
      </w:r>
      <w:r w:rsidRPr="00A7104D">
        <w:rPr>
          <w:rFonts w:cs="Arial"/>
          <w:b/>
          <w:bCs/>
          <w:sz w:val="20"/>
          <w:szCs w:val="20"/>
        </w:rPr>
        <w:fldChar w:fldCharType="begin"/>
      </w:r>
      <w:r w:rsidRPr="00A7104D">
        <w:rPr>
          <w:rFonts w:cs="Arial"/>
          <w:b/>
          <w:bCs/>
          <w:sz w:val="20"/>
          <w:szCs w:val="20"/>
        </w:rPr>
        <w:instrText xml:space="preserve"> SEQ Tablica \* ARABIC </w:instrText>
      </w:r>
      <w:r w:rsidRPr="00A7104D">
        <w:rPr>
          <w:rFonts w:cs="Arial"/>
          <w:b/>
          <w:bCs/>
          <w:sz w:val="20"/>
          <w:szCs w:val="20"/>
        </w:rPr>
        <w:fldChar w:fldCharType="separate"/>
      </w:r>
      <w:r w:rsidR="00E25429">
        <w:rPr>
          <w:rFonts w:cs="Arial"/>
          <w:b/>
          <w:bCs/>
          <w:noProof/>
          <w:sz w:val="20"/>
          <w:szCs w:val="20"/>
        </w:rPr>
        <w:t>97</w:t>
      </w:r>
      <w:r w:rsidRPr="00A7104D">
        <w:rPr>
          <w:rFonts w:cs="Arial"/>
          <w:b/>
          <w:bCs/>
          <w:noProof/>
          <w:sz w:val="20"/>
          <w:szCs w:val="20"/>
        </w:rPr>
        <w:fldChar w:fldCharType="end"/>
      </w:r>
      <w:r w:rsidRPr="00A7104D">
        <w:rPr>
          <w:rFonts w:cs="Arial"/>
          <w:b/>
          <w:bCs/>
          <w:sz w:val="20"/>
          <w:szCs w:val="20"/>
        </w:rPr>
        <w:t xml:space="preserve">: Analiza stanja sustava civilne zaštite - Područje reagiranja – </w:t>
      </w:r>
      <w:r>
        <w:rPr>
          <w:rFonts w:cs="Arial"/>
          <w:b/>
          <w:bCs/>
          <w:sz w:val="20"/>
          <w:szCs w:val="20"/>
        </w:rPr>
        <w:t>Kiša</w:t>
      </w:r>
      <w:bookmarkEnd w:id="1197"/>
    </w:p>
    <w:tbl>
      <w:tblPr>
        <w:tblW w:w="13900" w:type="dxa"/>
        <w:jc w:val="center"/>
        <w:tblCellMar>
          <w:left w:w="10" w:type="dxa"/>
          <w:right w:w="10" w:type="dxa"/>
        </w:tblCellMar>
        <w:tblLook w:val="04A0" w:firstRow="1" w:lastRow="0" w:firstColumn="1" w:lastColumn="0" w:noHBand="0" w:noVBand="1"/>
      </w:tblPr>
      <w:tblGrid>
        <w:gridCol w:w="7766"/>
        <w:gridCol w:w="1636"/>
        <w:gridCol w:w="1514"/>
        <w:gridCol w:w="1364"/>
        <w:gridCol w:w="1620"/>
      </w:tblGrid>
      <w:tr w:rsidR="002C44A8" w:rsidRPr="00A7104D" w14:paraId="7B9CEBBE" w14:textId="77777777" w:rsidTr="006C110C">
        <w:trPr>
          <w:trHeight w:val="352"/>
          <w:jc w:val="center"/>
        </w:trPr>
        <w:tc>
          <w:tcPr>
            <w:tcW w:w="77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CB37D" w14:textId="77777777" w:rsidR="002C44A8" w:rsidRPr="00A7104D" w:rsidRDefault="002C44A8" w:rsidP="006C110C">
            <w:pPr>
              <w:spacing w:after="0" w:line="240" w:lineRule="auto"/>
              <w:jc w:val="center"/>
              <w:rPr>
                <w:rFonts w:cs="Calibri"/>
                <w:b/>
                <w:sz w:val="20"/>
                <w:szCs w:val="20"/>
              </w:rPr>
            </w:pPr>
          </w:p>
          <w:p w14:paraId="76EE8CF6" w14:textId="77777777" w:rsidR="002C44A8" w:rsidRPr="00A7104D" w:rsidRDefault="002C44A8" w:rsidP="006C110C">
            <w:pPr>
              <w:spacing w:after="0" w:line="240" w:lineRule="auto"/>
              <w:rPr>
                <w:rFonts w:cs="Calibri"/>
                <w:b/>
                <w:sz w:val="20"/>
                <w:szCs w:val="20"/>
              </w:rPr>
            </w:pPr>
            <w:r w:rsidRPr="00A7104D">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38A2AF4E"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42C1994"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Niska spremnost</w:t>
            </w:r>
          </w:p>
        </w:tc>
        <w:tc>
          <w:tcPr>
            <w:tcW w:w="1364"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3ADE1F3A"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7660D373"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Vrlo visoka spremnost</w:t>
            </w:r>
          </w:p>
        </w:tc>
      </w:tr>
      <w:tr w:rsidR="002C44A8" w:rsidRPr="00A7104D" w14:paraId="6E14CC32" w14:textId="77777777" w:rsidTr="006C110C">
        <w:trPr>
          <w:trHeight w:val="70"/>
          <w:jc w:val="center"/>
        </w:trPr>
        <w:tc>
          <w:tcPr>
            <w:tcW w:w="77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CD9B9" w14:textId="77777777" w:rsidR="002C44A8" w:rsidRPr="00A7104D" w:rsidRDefault="002C44A8" w:rsidP="006C110C">
            <w:pPr>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9783B"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564A19"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3</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572AF"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D4FA2"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1</w:t>
            </w:r>
          </w:p>
        </w:tc>
      </w:tr>
      <w:tr w:rsidR="002C44A8" w:rsidRPr="00A7104D" w14:paraId="770612ED"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A8BE8"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1. Prikaz procjene spremnosti u sustavu civilne zaštite na temelju spremnosti odgovornih i upravljačkih kapaciteta sustava civilne zaštite</w:t>
            </w:r>
          </w:p>
        </w:tc>
      </w:tr>
      <w:tr w:rsidR="002C44A8" w:rsidRPr="00A7104D" w14:paraId="0CDA0C3D"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111186"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Čelne osobe</w:t>
            </w:r>
          </w:p>
        </w:tc>
      </w:tr>
      <w:tr w:rsidR="002C44A8" w:rsidRPr="00A7104D" w14:paraId="570BA8B9" w14:textId="77777777" w:rsidTr="006C110C">
        <w:trPr>
          <w:trHeight w:val="27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4295F"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Analiza </w:t>
            </w:r>
            <w:r w:rsidRPr="00A7104D">
              <w:rPr>
                <w:rFonts w:cs="Calibri"/>
                <w:b/>
                <w:sz w:val="20"/>
                <w:szCs w:val="20"/>
              </w:rPr>
              <w:t>ODGOVORNOSTI</w:t>
            </w:r>
            <w:r w:rsidRPr="00A7104D">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83F79B"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BEC3D5"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BAA01"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5CA38"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A7104D" w14:paraId="1D10BEA6"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54AE00"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OSPOSOBLJENOSTI</w:t>
            </w:r>
            <w:r w:rsidRPr="00A7104D">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42C50"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4CBB5"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47C601"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3F9BD"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A7104D" w14:paraId="61F933B8"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EAADE"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UVJEŽBANOSTI</w:t>
            </w:r>
            <w:r w:rsidRPr="00A7104D">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DC1D7"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241FB"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9EAD1"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202FB" w14:textId="77777777" w:rsidR="002C44A8" w:rsidRPr="00A7104D" w:rsidRDefault="002C44A8" w:rsidP="006C110C">
            <w:pPr>
              <w:spacing w:after="0" w:line="240" w:lineRule="auto"/>
              <w:rPr>
                <w:rFonts w:cs="Calibri"/>
                <w:b/>
                <w:sz w:val="20"/>
                <w:szCs w:val="20"/>
              </w:rPr>
            </w:pPr>
          </w:p>
        </w:tc>
      </w:tr>
      <w:tr w:rsidR="002C44A8" w:rsidRPr="00A7104D" w14:paraId="4406B765"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20032" w14:textId="77777777" w:rsidR="002C44A8" w:rsidRPr="00A7104D" w:rsidRDefault="002C44A8" w:rsidP="006C110C">
            <w:pPr>
              <w:spacing w:after="0" w:line="240" w:lineRule="auto"/>
              <w:rPr>
                <w:rFonts w:cs="Calibri"/>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E5CA5"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52805"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D07E2"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842832"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A7104D" w14:paraId="02B87238"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67522"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Stožer civilne zaštite</w:t>
            </w:r>
          </w:p>
        </w:tc>
      </w:tr>
      <w:tr w:rsidR="002C44A8" w:rsidRPr="00A7104D" w14:paraId="57EC3E5D" w14:textId="77777777" w:rsidTr="006C110C">
        <w:trPr>
          <w:trHeight w:val="68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029227"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Analiza </w:t>
            </w:r>
            <w:r w:rsidRPr="00A7104D">
              <w:rPr>
                <w:rFonts w:cs="Calibri"/>
                <w:b/>
                <w:sz w:val="20"/>
                <w:szCs w:val="20"/>
              </w:rPr>
              <w:t>ODGOVORNOSTI</w:t>
            </w:r>
            <w:r w:rsidRPr="00A7104D">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DCAC4"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8C801"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D7926"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D75C8"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A7104D" w14:paraId="45DDB417" w14:textId="77777777" w:rsidTr="006C110C">
        <w:trPr>
          <w:trHeight w:val="16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216548"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OSPOSOBLJENOSTI</w:t>
            </w:r>
            <w:r w:rsidRPr="00A7104D">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7396C"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A2BBE6"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F5453"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2D1F7"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A7104D" w14:paraId="0C9B4252" w14:textId="77777777" w:rsidTr="006C110C">
        <w:trPr>
          <w:trHeight w:val="35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2BB82"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UVJEŽBANOSTI</w:t>
            </w:r>
            <w:r w:rsidRPr="00A7104D">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04C4F"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C439F"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B0B31"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D94E3C"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481D17CB"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BF431" w14:textId="77777777" w:rsidR="002C44A8" w:rsidRPr="00A7104D" w:rsidRDefault="002C44A8" w:rsidP="006C110C">
            <w:pPr>
              <w:spacing w:after="0" w:line="240" w:lineRule="auto"/>
              <w:rPr>
                <w:rFonts w:cs="Calibri"/>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3E2AD"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BEFC0"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9579D"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30B15"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28F9A002"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6A7A1"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Koordinator na mjestu izvanrednog događaja</w:t>
            </w:r>
          </w:p>
        </w:tc>
      </w:tr>
      <w:tr w:rsidR="002C44A8" w:rsidRPr="001608E9" w14:paraId="346B227C" w14:textId="77777777" w:rsidTr="006C110C">
        <w:trPr>
          <w:trHeight w:val="60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C4260"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Analiza </w:t>
            </w:r>
            <w:r w:rsidRPr="00A7104D">
              <w:rPr>
                <w:rFonts w:cs="Calibri"/>
                <w:b/>
                <w:sz w:val="20"/>
                <w:szCs w:val="20"/>
              </w:rPr>
              <w:t>ODGOVORNOSTI</w:t>
            </w:r>
            <w:r w:rsidRPr="00A7104D">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0B0197"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48D7D7"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D5913"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F256A" w14:textId="77777777" w:rsidR="002C44A8" w:rsidRPr="00A7104D" w:rsidRDefault="002C44A8" w:rsidP="006C110C">
            <w:pPr>
              <w:spacing w:after="0" w:line="240" w:lineRule="auto"/>
              <w:jc w:val="center"/>
              <w:rPr>
                <w:rFonts w:cs="Calibri"/>
                <w:b/>
                <w:sz w:val="20"/>
                <w:szCs w:val="20"/>
              </w:rPr>
            </w:pPr>
          </w:p>
        </w:tc>
      </w:tr>
      <w:tr w:rsidR="002C44A8" w:rsidRPr="001608E9" w14:paraId="239EEF9E" w14:textId="77777777" w:rsidTr="006C110C">
        <w:trPr>
          <w:trHeight w:val="79"/>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6B3C2"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OSPOSOBLJENOSTI</w:t>
            </w:r>
            <w:r w:rsidRPr="00A7104D">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AE29B"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438F0"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926DA"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466F8" w14:textId="77777777" w:rsidR="002C44A8" w:rsidRPr="00A7104D" w:rsidRDefault="002C44A8" w:rsidP="006C110C">
            <w:pPr>
              <w:spacing w:after="0" w:line="240" w:lineRule="auto"/>
              <w:jc w:val="center"/>
              <w:rPr>
                <w:rFonts w:cs="Calibri"/>
                <w:b/>
                <w:sz w:val="20"/>
                <w:szCs w:val="20"/>
              </w:rPr>
            </w:pPr>
          </w:p>
        </w:tc>
      </w:tr>
      <w:tr w:rsidR="002C44A8" w:rsidRPr="001608E9" w14:paraId="79211903"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B4ABB"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Procjena </w:t>
            </w:r>
            <w:r w:rsidRPr="00A7104D">
              <w:rPr>
                <w:rFonts w:cs="Calibri"/>
                <w:b/>
                <w:sz w:val="20"/>
                <w:szCs w:val="20"/>
              </w:rPr>
              <w:t>UVJEŽBANOSTI</w:t>
            </w:r>
            <w:r w:rsidRPr="00A7104D">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EA29B"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0D066"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7CCD1"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96E82" w14:textId="77777777" w:rsidR="002C44A8" w:rsidRPr="00A7104D" w:rsidRDefault="002C44A8" w:rsidP="006C110C">
            <w:pPr>
              <w:spacing w:after="0" w:line="240" w:lineRule="auto"/>
              <w:jc w:val="center"/>
              <w:rPr>
                <w:rFonts w:cs="Calibri"/>
                <w:b/>
                <w:sz w:val="20"/>
                <w:szCs w:val="20"/>
              </w:rPr>
            </w:pPr>
          </w:p>
        </w:tc>
      </w:tr>
      <w:tr w:rsidR="002C44A8" w:rsidRPr="001608E9" w14:paraId="6B82548D"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9733E" w14:textId="77777777" w:rsidR="002C44A8" w:rsidRPr="00A7104D" w:rsidRDefault="002C44A8" w:rsidP="006C110C">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6C6CD"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55F91"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0273F"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E9977" w14:textId="77777777" w:rsidR="002C44A8" w:rsidRPr="00A7104D" w:rsidRDefault="002C44A8" w:rsidP="006C110C">
            <w:pPr>
              <w:spacing w:after="0" w:line="240" w:lineRule="auto"/>
              <w:jc w:val="center"/>
              <w:rPr>
                <w:rFonts w:cs="Calibri"/>
                <w:b/>
                <w:sz w:val="20"/>
                <w:szCs w:val="20"/>
              </w:rPr>
            </w:pPr>
          </w:p>
        </w:tc>
      </w:tr>
      <w:tr w:rsidR="002C44A8" w:rsidRPr="001608E9" w14:paraId="534E491A"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29BC3" w14:textId="77777777" w:rsidR="002C44A8" w:rsidRPr="0051687D" w:rsidRDefault="002C44A8" w:rsidP="006C110C">
            <w:pPr>
              <w:spacing w:after="0" w:line="240" w:lineRule="auto"/>
              <w:jc w:val="center"/>
              <w:rPr>
                <w:rFonts w:cs="Calibri"/>
                <w:b/>
                <w:sz w:val="20"/>
                <w:szCs w:val="20"/>
              </w:rPr>
            </w:pPr>
            <w:r w:rsidRPr="0051687D">
              <w:rPr>
                <w:rFonts w:cs="Calibri"/>
                <w:b/>
                <w:sz w:val="20"/>
                <w:szCs w:val="20"/>
              </w:rPr>
              <w:t>2. Prikaz procjene spremnosti operativnih kapaciteta</w:t>
            </w:r>
          </w:p>
        </w:tc>
      </w:tr>
      <w:tr w:rsidR="002C44A8" w:rsidRPr="001608E9" w14:paraId="19171F5C"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74C4D" w14:textId="77777777" w:rsidR="002C44A8" w:rsidRPr="0051687D" w:rsidRDefault="002C44A8" w:rsidP="006C110C">
            <w:pPr>
              <w:spacing w:after="0" w:line="240" w:lineRule="auto"/>
              <w:jc w:val="center"/>
              <w:rPr>
                <w:rFonts w:cs="Calibri"/>
                <w:b/>
                <w:sz w:val="20"/>
                <w:szCs w:val="20"/>
              </w:rPr>
            </w:pPr>
            <w:r w:rsidRPr="0051687D">
              <w:rPr>
                <w:rFonts w:cs="Calibri"/>
                <w:b/>
                <w:sz w:val="20"/>
                <w:szCs w:val="20"/>
              </w:rPr>
              <w:t>Operativne snage vatrogastva</w:t>
            </w:r>
          </w:p>
        </w:tc>
      </w:tr>
      <w:tr w:rsidR="002C44A8" w:rsidRPr="001608E9" w14:paraId="5F1B0495"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AC9CA" w14:textId="77777777" w:rsidR="002C44A8" w:rsidRPr="0051687D" w:rsidRDefault="002C44A8" w:rsidP="006C110C">
            <w:pPr>
              <w:spacing w:after="0" w:line="240" w:lineRule="auto"/>
              <w:rPr>
                <w:rFonts w:cs="Calibri"/>
                <w:b/>
                <w:sz w:val="20"/>
                <w:szCs w:val="20"/>
              </w:rPr>
            </w:pPr>
            <w:r w:rsidRPr="0051687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49BC1B28" w14:textId="77777777" w:rsidR="002C44A8" w:rsidRPr="0051687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06AA007" w14:textId="77777777" w:rsidR="002C44A8" w:rsidRPr="0051687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58A05DC" w14:textId="3BAB3F56" w:rsidR="002C44A8" w:rsidRPr="0051687D" w:rsidRDefault="0051687D" w:rsidP="006C110C">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B0F902E" w14:textId="77777777" w:rsidR="002C44A8" w:rsidRPr="0051687D" w:rsidRDefault="002C44A8" w:rsidP="006C110C">
            <w:pPr>
              <w:spacing w:after="0" w:line="240" w:lineRule="auto"/>
              <w:jc w:val="center"/>
              <w:rPr>
                <w:rFonts w:cs="Calibri"/>
                <w:b/>
                <w:sz w:val="20"/>
                <w:szCs w:val="20"/>
              </w:rPr>
            </w:pPr>
          </w:p>
        </w:tc>
      </w:tr>
      <w:tr w:rsidR="002C44A8" w:rsidRPr="001608E9" w14:paraId="6AC32F78"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8BBA19" w14:textId="77777777" w:rsidR="002C44A8" w:rsidRPr="0051687D" w:rsidRDefault="002C44A8" w:rsidP="006C110C">
            <w:pPr>
              <w:spacing w:after="0" w:line="240" w:lineRule="auto"/>
              <w:rPr>
                <w:rFonts w:cs="Calibri"/>
                <w:b/>
                <w:sz w:val="20"/>
                <w:szCs w:val="20"/>
              </w:rPr>
            </w:pPr>
            <w:r w:rsidRPr="0051687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4D6F0F1F" w14:textId="77777777" w:rsidR="002C44A8" w:rsidRPr="0051687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8A40163" w14:textId="77777777" w:rsidR="002C44A8" w:rsidRPr="0051687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6D606BD" w14:textId="77777777" w:rsidR="002C44A8" w:rsidRPr="0051687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BCD36FB" w14:textId="33A99BBD" w:rsidR="002C44A8" w:rsidRPr="0051687D" w:rsidRDefault="0051687D" w:rsidP="006C110C">
            <w:pPr>
              <w:spacing w:after="0" w:line="240" w:lineRule="auto"/>
              <w:jc w:val="center"/>
              <w:rPr>
                <w:rFonts w:cs="Calibri"/>
                <w:b/>
                <w:sz w:val="20"/>
                <w:szCs w:val="20"/>
              </w:rPr>
            </w:pPr>
            <w:r w:rsidRPr="0051687D">
              <w:rPr>
                <w:rFonts w:cs="Calibri"/>
                <w:b/>
                <w:sz w:val="20"/>
                <w:szCs w:val="20"/>
              </w:rPr>
              <w:t>X</w:t>
            </w:r>
          </w:p>
        </w:tc>
      </w:tr>
      <w:tr w:rsidR="002C44A8" w:rsidRPr="001608E9" w14:paraId="05AFEC5C"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10B33" w14:textId="77777777" w:rsidR="002C44A8" w:rsidRPr="0051687D" w:rsidRDefault="002C44A8" w:rsidP="006C110C">
            <w:pPr>
              <w:spacing w:after="0" w:line="240" w:lineRule="auto"/>
              <w:rPr>
                <w:rFonts w:cs="Calibri"/>
                <w:b/>
                <w:sz w:val="20"/>
                <w:szCs w:val="20"/>
              </w:rPr>
            </w:pPr>
            <w:r w:rsidRPr="0051687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0C177FFE" w14:textId="77777777" w:rsidR="002C44A8" w:rsidRPr="0051687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C95EC4A" w14:textId="77777777" w:rsidR="002C44A8" w:rsidRPr="0051687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E96DBDB" w14:textId="77777777" w:rsidR="002C44A8" w:rsidRPr="0051687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C7D1589" w14:textId="0CC85ECE" w:rsidR="002C44A8" w:rsidRPr="0051687D" w:rsidRDefault="0051687D" w:rsidP="006C110C">
            <w:pPr>
              <w:spacing w:after="0" w:line="240" w:lineRule="auto"/>
              <w:jc w:val="center"/>
              <w:rPr>
                <w:rFonts w:cs="Calibri"/>
                <w:b/>
                <w:sz w:val="20"/>
                <w:szCs w:val="20"/>
              </w:rPr>
            </w:pPr>
            <w:r w:rsidRPr="0051687D">
              <w:rPr>
                <w:rFonts w:cs="Calibri"/>
                <w:b/>
                <w:sz w:val="20"/>
                <w:szCs w:val="20"/>
              </w:rPr>
              <w:t>X</w:t>
            </w:r>
          </w:p>
        </w:tc>
      </w:tr>
      <w:tr w:rsidR="002C44A8" w:rsidRPr="001608E9" w14:paraId="1C1B1B9C"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B32C1" w14:textId="77777777" w:rsidR="002C44A8" w:rsidRPr="0051687D" w:rsidRDefault="002C44A8" w:rsidP="006C110C">
            <w:pPr>
              <w:spacing w:after="0" w:line="240" w:lineRule="auto"/>
              <w:rPr>
                <w:rFonts w:cs="Calibri"/>
                <w:b/>
                <w:sz w:val="20"/>
                <w:szCs w:val="20"/>
              </w:rPr>
            </w:pPr>
            <w:r w:rsidRPr="0051687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DA6EBD5" w14:textId="77777777" w:rsidR="002C44A8" w:rsidRPr="0051687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7B21C6E" w14:textId="77777777" w:rsidR="002C44A8" w:rsidRPr="0051687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6F95778" w14:textId="77777777" w:rsidR="002C44A8" w:rsidRPr="0051687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69D5037" w14:textId="7DE9C0B3" w:rsidR="002C44A8" w:rsidRPr="0051687D" w:rsidRDefault="0051687D" w:rsidP="006C110C">
            <w:pPr>
              <w:spacing w:after="0" w:line="240" w:lineRule="auto"/>
              <w:jc w:val="center"/>
              <w:rPr>
                <w:rFonts w:cs="Calibri"/>
                <w:b/>
                <w:sz w:val="20"/>
                <w:szCs w:val="20"/>
              </w:rPr>
            </w:pPr>
            <w:r w:rsidRPr="0051687D">
              <w:rPr>
                <w:rFonts w:cs="Calibri"/>
                <w:b/>
                <w:sz w:val="20"/>
                <w:szCs w:val="20"/>
              </w:rPr>
              <w:t>X</w:t>
            </w:r>
          </w:p>
        </w:tc>
      </w:tr>
      <w:tr w:rsidR="002C44A8" w:rsidRPr="001608E9" w14:paraId="24B83294"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FEEA0A" w14:textId="77777777" w:rsidR="002C44A8" w:rsidRPr="0051687D" w:rsidRDefault="002C44A8" w:rsidP="006C110C">
            <w:pPr>
              <w:spacing w:after="0" w:line="240" w:lineRule="auto"/>
              <w:rPr>
                <w:rFonts w:cs="Calibri"/>
                <w:b/>
                <w:sz w:val="20"/>
                <w:szCs w:val="20"/>
              </w:rPr>
            </w:pPr>
            <w:r w:rsidRPr="0051687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0C656E95" w14:textId="77777777" w:rsidR="002C44A8" w:rsidRPr="0051687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A5001A7" w14:textId="77777777" w:rsidR="002C44A8" w:rsidRPr="0051687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A5C2DFF" w14:textId="0B929841" w:rsidR="002C44A8" w:rsidRPr="0051687D" w:rsidRDefault="0051687D" w:rsidP="006C110C">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1D5D70AC" w14:textId="77777777" w:rsidR="002C44A8" w:rsidRPr="0051687D" w:rsidRDefault="002C44A8" w:rsidP="006C110C">
            <w:pPr>
              <w:spacing w:after="0" w:line="240" w:lineRule="auto"/>
              <w:jc w:val="center"/>
              <w:rPr>
                <w:rFonts w:cs="Calibri"/>
                <w:b/>
                <w:sz w:val="20"/>
                <w:szCs w:val="20"/>
              </w:rPr>
            </w:pPr>
          </w:p>
        </w:tc>
      </w:tr>
      <w:tr w:rsidR="002C44A8" w:rsidRPr="001608E9" w14:paraId="0307531C"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79252B" w14:textId="77777777" w:rsidR="002C44A8" w:rsidRPr="0051687D" w:rsidRDefault="002C44A8" w:rsidP="006C110C">
            <w:pPr>
              <w:spacing w:after="0" w:line="240" w:lineRule="auto"/>
              <w:rPr>
                <w:rFonts w:cs="Calibri"/>
                <w:b/>
                <w:sz w:val="20"/>
                <w:szCs w:val="20"/>
              </w:rPr>
            </w:pPr>
            <w:r w:rsidRPr="0051687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793AE73" w14:textId="77777777" w:rsidR="002C44A8" w:rsidRPr="0051687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79844BA" w14:textId="77777777" w:rsidR="002C44A8" w:rsidRPr="0051687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79149F7" w14:textId="77777777" w:rsidR="002C44A8" w:rsidRPr="0051687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BCF83FD" w14:textId="11E7A798" w:rsidR="002C44A8" w:rsidRPr="0051687D" w:rsidRDefault="0051687D" w:rsidP="006C110C">
            <w:pPr>
              <w:spacing w:after="0" w:line="240" w:lineRule="auto"/>
              <w:jc w:val="center"/>
              <w:rPr>
                <w:rFonts w:cs="Calibri"/>
                <w:b/>
                <w:sz w:val="20"/>
                <w:szCs w:val="20"/>
              </w:rPr>
            </w:pPr>
            <w:r w:rsidRPr="0051687D">
              <w:rPr>
                <w:rFonts w:cs="Calibri"/>
                <w:b/>
                <w:sz w:val="20"/>
                <w:szCs w:val="20"/>
              </w:rPr>
              <w:t>X</w:t>
            </w:r>
          </w:p>
        </w:tc>
      </w:tr>
      <w:tr w:rsidR="002C44A8" w:rsidRPr="001608E9" w14:paraId="0146837F"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0C169D" w14:textId="77777777" w:rsidR="002C44A8" w:rsidRPr="0051687D" w:rsidRDefault="002C44A8" w:rsidP="006C110C">
            <w:pPr>
              <w:spacing w:after="0" w:line="240" w:lineRule="auto"/>
              <w:rPr>
                <w:rFonts w:cs="Calibri"/>
                <w:b/>
                <w:sz w:val="20"/>
                <w:szCs w:val="20"/>
              </w:rPr>
            </w:pPr>
            <w:r w:rsidRPr="0051687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29CC5CC8" w14:textId="77777777" w:rsidR="002C44A8" w:rsidRPr="0051687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01023AC" w14:textId="77777777" w:rsidR="002C44A8" w:rsidRPr="0051687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6354E1C" w14:textId="77777777" w:rsidR="002C44A8" w:rsidRPr="0051687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6024CBB" w14:textId="7F152B9C" w:rsidR="002C44A8" w:rsidRPr="0051687D" w:rsidRDefault="0051687D" w:rsidP="006C110C">
            <w:pPr>
              <w:spacing w:after="0" w:line="240" w:lineRule="auto"/>
              <w:jc w:val="center"/>
              <w:rPr>
                <w:rFonts w:cs="Calibri"/>
                <w:b/>
                <w:sz w:val="20"/>
                <w:szCs w:val="20"/>
              </w:rPr>
            </w:pPr>
            <w:r w:rsidRPr="0051687D">
              <w:rPr>
                <w:rFonts w:cs="Calibri"/>
                <w:b/>
                <w:sz w:val="20"/>
                <w:szCs w:val="20"/>
              </w:rPr>
              <w:t>X</w:t>
            </w:r>
          </w:p>
        </w:tc>
      </w:tr>
      <w:tr w:rsidR="002C44A8" w:rsidRPr="001608E9" w14:paraId="0B290474"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F3F49" w14:textId="77777777" w:rsidR="002C44A8" w:rsidRPr="0051687D" w:rsidRDefault="002C44A8" w:rsidP="006C110C">
            <w:pPr>
              <w:spacing w:after="0" w:line="240" w:lineRule="auto"/>
              <w:rPr>
                <w:rFonts w:cs="Calibri"/>
                <w:b/>
                <w:sz w:val="20"/>
                <w:szCs w:val="20"/>
              </w:rPr>
            </w:pPr>
            <w:r w:rsidRPr="0051687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49B8412" w14:textId="77777777" w:rsidR="002C44A8" w:rsidRPr="0051687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D26A6DB" w14:textId="77777777" w:rsidR="002C44A8" w:rsidRPr="0051687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EDBE89E" w14:textId="77777777" w:rsidR="002C44A8" w:rsidRPr="0051687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577ACB1" w14:textId="6A37051E" w:rsidR="002C44A8" w:rsidRPr="0051687D" w:rsidRDefault="0051687D" w:rsidP="006C110C">
            <w:pPr>
              <w:spacing w:after="0" w:line="240" w:lineRule="auto"/>
              <w:jc w:val="center"/>
              <w:rPr>
                <w:rFonts w:cs="Calibri"/>
                <w:b/>
                <w:sz w:val="20"/>
                <w:szCs w:val="20"/>
              </w:rPr>
            </w:pPr>
            <w:r w:rsidRPr="0051687D">
              <w:rPr>
                <w:rFonts w:cs="Calibri"/>
                <w:b/>
                <w:sz w:val="20"/>
                <w:szCs w:val="20"/>
              </w:rPr>
              <w:t>X</w:t>
            </w:r>
          </w:p>
        </w:tc>
      </w:tr>
      <w:tr w:rsidR="002C44A8" w:rsidRPr="001608E9" w14:paraId="7649622F"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C9D3F"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Operativne snage Crvenog križa</w:t>
            </w:r>
          </w:p>
        </w:tc>
      </w:tr>
      <w:tr w:rsidR="002C44A8" w:rsidRPr="001608E9" w14:paraId="59375ACA"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89F47" w14:textId="77777777" w:rsidR="002C44A8" w:rsidRPr="00A7104D" w:rsidRDefault="002C44A8" w:rsidP="006C110C">
            <w:pPr>
              <w:spacing w:after="0" w:line="240" w:lineRule="auto"/>
              <w:rPr>
                <w:rFonts w:cs="Calibri"/>
                <w:sz w:val="20"/>
                <w:szCs w:val="20"/>
              </w:rPr>
            </w:pPr>
            <w:r w:rsidRPr="00A7104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370E4"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E8550"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AD2786"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23B3C" w14:textId="77777777" w:rsidR="002C44A8" w:rsidRPr="00A7104D" w:rsidRDefault="002C44A8" w:rsidP="006C110C">
            <w:pPr>
              <w:spacing w:after="0" w:line="240" w:lineRule="auto"/>
              <w:jc w:val="center"/>
              <w:rPr>
                <w:rFonts w:cs="Calibri"/>
                <w:b/>
                <w:sz w:val="20"/>
                <w:szCs w:val="20"/>
              </w:rPr>
            </w:pPr>
          </w:p>
        </w:tc>
      </w:tr>
      <w:tr w:rsidR="002C44A8" w:rsidRPr="001608E9" w14:paraId="2560B19B"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A2EA19" w14:textId="77777777" w:rsidR="002C44A8" w:rsidRPr="00A7104D" w:rsidRDefault="002C44A8" w:rsidP="006C110C">
            <w:pPr>
              <w:spacing w:after="0" w:line="240" w:lineRule="auto"/>
              <w:rPr>
                <w:rFonts w:cs="Calibri"/>
                <w:sz w:val="20"/>
                <w:szCs w:val="20"/>
              </w:rPr>
            </w:pPr>
            <w:r w:rsidRPr="00A7104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B9E71"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FA3B55"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2DD1C"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A93B9D"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3DCE16B8"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8A4A4C" w14:textId="77777777" w:rsidR="002C44A8" w:rsidRPr="00A7104D" w:rsidRDefault="002C44A8" w:rsidP="006C110C">
            <w:pPr>
              <w:spacing w:after="0" w:line="240" w:lineRule="auto"/>
              <w:rPr>
                <w:rFonts w:cs="Calibri"/>
                <w:sz w:val="20"/>
                <w:szCs w:val="20"/>
              </w:rPr>
            </w:pPr>
            <w:r w:rsidRPr="00A7104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107EC"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A9B90E"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D4380"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3512D"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547C30B9"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A75ED" w14:textId="77777777" w:rsidR="002C44A8" w:rsidRPr="00A7104D" w:rsidRDefault="002C44A8" w:rsidP="006C110C">
            <w:pPr>
              <w:spacing w:after="0" w:line="240" w:lineRule="auto"/>
              <w:rPr>
                <w:rFonts w:cs="Calibri"/>
                <w:sz w:val="20"/>
                <w:szCs w:val="20"/>
              </w:rPr>
            </w:pPr>
            <w:r w:rsidRPr="00A7104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AB9DA"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88EDF"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E076F"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A00211"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4F1CCB14"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60E49" w14:textId="77777777" w:rsidR="002C44A8" w:rsidRPr="00A7104D" w:rsidRDefault="002C44A8" w:rsidP="006C110C">
            <w:pPr>
              <w:spacing w:after="0" w:line="240" w:lineRule="auto"/>
              <w:rPr>
                <w:rFonts w:cs="Calibri"/>
                <w:sz w:val="20"/>
                <w:szCs w:val="20"/>
              </w:rPr>
            </w:pPr>
            <w:r w:rsidRPr="00A7104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EE1A2"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2D8E5"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27A940"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4D0D9" w14:textId="77777777" w:rsidR="002C44A8" w:rsidRPr="00A7104D" w:rsidRDefault="002C44A8" w:rsidP="006C110C">
            <w:pPr>
              <w:spacing w:after="0" w:line="240" w:lineRule="auto"/>
              <w:jc w:val="center"/>
              <w:rPr>
                <w:rFonts w:cs="Calibri"/>
                <w:b/>
                <w:sz w:val="20"/>
                <w:szCs w:val="20"/>
              </w:rPr>
            </w:pPr>
          </w:p>
        </w:tc>
      </w:tr>
      <w:tr w:rsidR="002C44A8" w:rsidRPr="001608E9" w14:paraId="176D8DAE"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7AB97" w14:textId="77777777" w:rsidR="002C44A8" w:rsidRPr="00A7104D" w:rsidRDefault="002C44A8" w:rsidP="006C110C">
            <w:pPr>
              <w:spacing w:after="0" w:line="240" w:lineRule="auto"/>
              <w:rPr>
                <w:rFonts w:cs="Calibri"/>
                <w:sz w:val="20"/>
                <w:szCs w:val="20"/>
              </w:rPr>
            </w:pPr>
            <w:r w:rsidRPr="00A7104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6E73DC"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F74A6"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AC0D8"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9515AD"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3A49CDBF"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0FB0A" w14:textId="77777777" w:rsidR="002C44A8" w:rsidRPr="00A7104D" w:rsidRDefault="002C44A8" w:rsidP="006C110C">
            <w:pPr>
              <w:spacing w:after="0" w:line="240" w:lineRule="auto"/>
              <w:rPr>
                <w:rFonts w:cs="Calibri"/>
                <w:sz w:val="20"/>
                <w:szCs w:val="20"/>
              </w:rPr>
            </w:pPr>
            <w:r w:rsidRPr="00A7104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0B9CA1"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498D8"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84D78"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F0B482"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6FFE5871"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6EF3B" w14:textId="77777777" w:rsidR="002C44A8" w:rsidRPr="00A7104D" w:rsidRDefault="002C44A8" w:rsidP="006C110C">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471EA"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302C9"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EBE9F"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3BF4B"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3FAEED51"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3C9BC"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Povjerenici civilne zaštite i njihovi zamjenici</w:t>
            </w:r>
          </w:p>
        </w:tc>
      </w:tr>
      <w:tr w:rsidR="002C44A8" w:rsidRPr="001608E9" w14:paraId="6FE3D130"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302DC" w14:textId="77777777" w:rsidR="002C44A8" w:rsidRPr="00A7104D" w:rsidRDefault="002C44A8" w:rsidP="006C110C">
            <w:pPr>
              <w:spacing w:after="0" w:line="240" w:lineRule="auto"/>
              <w:rPr>
                <w:rFonts w:cs="Calibri"/>
                <w:sz w:val="20"/>
                <w:szCs w:val="20"/>
              </w:rPr>
            </w:pPr>
            <w:r w:rsidRPr="00A7104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181DF"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801A96"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88A669"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4F3A5" w14:textId="77777777" w:rsidR="002C44A8" w:rsidRPr="00A7104D" w:rsidRDefault="002C44A8" w:rsidP="006C110C">
            <w:pPr>
              <w:spacing w:after="0" w:line="240" w:lineRule="auto"/>
              <w:jc w:val="center"/>
              <w:rPr>
                <w:rFonts w:cs="Calibri"/>
                <w:b/>
                <w:sz w:val="20"/>
                <w:szCs w:val="20"/>
              </w:rPr>
            </w:pPr>
          </w:p>
        </w:tc>
      </w:tr>
      <w:tr w:rsidR="002C44A8" w:rsidRPr="001608E9" w14:paraId="479F80BF"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D0CE3" w14:textId="77777777" w:rsidR="002C44A8" w:rsidRPr="00A7104D" w:rsidRDefault="002C44A8" w:rsidP="006C110C">
            <w:pPr>
              <w:spacing w:after="0" w:line="240" w:lineRule="auto"/>
              <w:rPr>
                <w:rFonts w:cs="Calibri"/>
                <w:sz w:val="20"/>
                <w:szCs w:val="20"/>
              </w:rPr>
            </w:pPr>
            <w:r w:rsidRPr="00A7104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440A0C"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2674C"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818888"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F8C8B" w14:textId="77777777" w:rsidR="002C44A8" w:rsidRPr="00A7104D" w:rsidRDefault="002C44A8" w:rsidP="006C110C">
            <w:pPr>
              <w:spacing w:after="0" w:line="240" w:lineRule="auto"/>
              <w:jc w:val="center"/>
              <w:rPr>
                <w:rFonts w:cs="Calibri"/>
                <w:b/>
                <w:sz w:val="20"/>
                <w:szCs w:val="20"/>
              </w:rPr>
            </w:pPr>
          </w:p>
        </w:tc>
      </w:tr>
      <w:tr w:rsidR="002C44A8" w:rsidRPr="001608E9" w14:paraId="271B5706"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AE778" w14:textId="77777777" w:rsidR="002C44A8" w:rsidRPr="00A7104D" w:rsidRDefault="002C44A8" w:rsidP="006C110C">
            <w:pPr>
              <w:spacing w:after="0" w:line="240" w:lineRule="auto"/>
              <w:rPr>
                <w:rFonts w:cs="Calibri"/>
                <w:sz w:val="20"/>
                <w:szCs w:val="20"/>
              </w:rPr>
            </w:pPr>
            <w:r w:rsidRPr="00A7104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EB665"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180553"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129AC"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8BA98" w14:textId="77777777" w:rsidR="002C44A8" w:rsidRPr="00A7104D" w:rsidRDefault="002C44A8" w:rsidP="006C110C">
            <w:pPr>
              <w:spacing w:after="0" w:line="240" w:lineRule="auto"/>
              <w:rPr>
                <w:rFonts w:cs="Calibri"/>
                <w:b/>
                <w:sz w:val="20"/>
                <w:szCs w:val="20"/>
              </w:rPr>
            </w:pPr>
          </w:p>
        </w:tc>
      </w:tr>
      <w:tr w:rsidR="002C44A8" w:rsidRPr="001608E9" w14:paraId="2110C1C2"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65A1E" w14:textId="77777777" w:rsidR="002C44A8" w:rsidRPr="00A7104D" w:rsidRDefault="002C44A8" w:rsidP="006C110C">
            <w:pPr>
              <w:spacing w:after="0" w:line="240" w:lineRule="auto"/>
              <w:rPr>
                <w:rFonts w:cs="Calibri"/>
                <w:sz w:val="20"/>
                <w:szCs w:val="20"/>
              </w:rPr>
            </w:pPr>
            <w:r w:rsidRPr="00A7104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C220A"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2BE1D"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42844"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9885A" w14:textId="77777777" w:rsidR="002C44A8" w:rsidRPr="00A7104D" w:rsidRDefault="002C44A8" w:rsidP="006C110C">
            <w:pPr>
              <w:spacing w:after="0" w:line="240" w:lineRule="auto"/>
              <w:rPr>
                <w:rFonts w:cs="Calibri"/>
                <w:b/>
                <w:sz w:val="20"/>
                <w:szCs w:val="20"/>
              </w:rPr>
            </w:pPr>
          </w:p>
        </w:tc>
      </w:tr>
      <w:tr w:rsidR="002C44A8" w:rsidRPr="001608E9" w14:paraId="56EE3A44"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5F9E2" w14:textId="77777777" w:rsidR="002C44A8" w:rsidRPr="00A7104D" w:rsidRDefault="002C44A8" w:rsidP="006C110C">
            <w:pPr>
              <w:spacing w:after="0" w:line="240" w:lineRule="auto"/>
              <w:rPr>
                <w:rFonts w:cs="Calibri"/>
                <w:sz w:val="20"/>
                <w:szCs w:val="20"/>
              </w:rPr>
            </w:pPr>
            <w:r w:rsidRPr="00A7104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014BE"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1874FF"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D2869"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432D0" w14:textId="77777777" w:rsidR="002C44A8" w:rsidRPr="00A7104D" w:rsidRDefault="002C44A8" w:rsidP="006C110C">
            <w:pPr>
              <w:spacing w:after="0" w:line="240" w:lineRule="auto"/>
              <w:rPr>
                <w:rFonts w:cs="Calibri"/>
                <w:b/>
                <w:sz w:val="20"/>
                <w:szCs w:val="20"/>
              </w:rPr>
            </w:pPr>
          </w:p>
        </w:tc>
      </w:tr>
      <w:tr w:rsidR="002C44A8" w:rsidRPr="001608E9" w14:paraId="1ADD2FC7"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E2157" w14:textId="77777777" w:rsidR="002C44A8" w:rsidRPr="00A7104D" w:rsidRDefault="002C44A8" w:rsidP="006C110C">
            <w:pPr>
              <w:spacing w:after="0" w:line="240" w:lineRule="auto"/>
              <w:rPr>
                <w:rFonts w:cs="Calibri"/>
                <w:sz w:val="20"/>
                <w:szCs w:val="20"/>
              </w:rPr>
            </w:pPr>
            <w:r w:rsidRPr="00A7104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1C9E4"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B0E03"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56F4A"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B60CC" w14:textId="77777777" w:rsidR="002C44A8" w:rsidRPr="00A7104D" w:rsidRDefault="002C44A8" w:rsidP="006C110C">
            <w:pPr>
              <w:spacing w:after="0" w:line="240" w:lineRule="auto"/>
              <w:rPr>
                <w:rFonts w:cs="Calibri"/>
                <w:b/>
                <w:sz w:val="20"/>
                <w:szCs w:val="20"/>
              </w:rPr>
            </w:pPr>
          </w:p>
        </w:tc>
      </w:tr>
      <w:tr w:rsidR="002C44A8" w:rsidRPr="001608E9" w14:paraId="6BE9A8E6"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7EAB94" w14:textId="77777777" w:rsidR="002C44A8" w:rsidRPr="00A7104D" w:rsidRDefault="002C44A8" w:rsidP="006C110C">
            <w:pPr>
              <w:spacing w:after="0" w:line="240" w:lineRule="auto"/>
              <w:rPr>
                <w:rFonts w:cs="Calibri"/>
                <w:sz w:val="20"/>
                <w:szCs w:val="20"/>
              </w:rPr>
            </w:pPr>
            <w:r w:rsidRPr="00A7104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90EC7"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8C31B"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1C258"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97426" w14:textId="77777777" w:rsidR="002C44A8" w:rsidRPr="00A7104D" w:rsidRDefault="002C44A8" w:rsidP="006C110C">
            <w:pPr>
              <w:spacing w:after="0" w:line="240" w:lineRule="auto"/>
              <w:rPr>
                <w:rFonts w:cs="Calibri"/>
                <w:b/>
                <w:sz w:val="20"/>
                <w:szCs w:val="20"/>
              </w:rPr>
            </w:pPr>
          </w:p>
        </w:tc>
      </w:tr>
      <w:tr w:rsidR="002C44A8" w:rsidRPr="001608E9" w14:paraId="0F1501AA"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16A40" w14:textId="77777777" w:rsidR="002C44A8" w:rsidRPr="00A7104D" w:rsidRDefault="002C44A8" w:rsidP="006C110C">
            <w:pPr>
              <w:spacing w:after="0" w:line="240" w:lineRule="auto"/>
              <w:rPr>
                <w:rFonts w:cs="Calibri"/>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60C45"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15FA6"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F4011"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29A112" w14:textId="77777777" w:rsidR="002C44A8" w:rsidRPr="00A7104D" w:rsidRDefault="002C44A8" w:rsidP="006C110C">
            <w:pPr>
              <w:spacing w:after="0" w:line="240" w:lineRule="auto"/>
              <w:rPr>
                <w:rFonts w:cs="Calibri"/>
                <w:b/>
                <w:sz w:val="20"/>
                <w:szCs w:val="20"/>
              </w:rPr>
            </w:pPr>
          </w:p>
        </w:tc>
      </w:tr>
      <w:tr w:rsidR="002C44A8" w:rsidRPr="001608E9" w14:paraId="3B4FEC4C"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D8D3B"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Pravne osobe od interesa za sustav civilne zaštite</w:t>
            </w:r>
          </w:p>
        </w:tc>
      </w:tr>
      <w:tr w:rsidR="002C44A8" w:rsidRPr="001608E9" w14:paraId="5E880D40"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28ED9D" w14:textId="77777777" w:rsidR="002C44A8" w:rsidRPr="00A7104D" w:rsidRDefault="002C44A8" w:rsidP="006C110C">
            <w:pPr>
              <w:spacing w:after="0" w:line="240" w:lineRule="auto"/>
              <w:rPr>
                <w:rFonts w:cs="Calibri"/>
                <w:sz w:val="20"/>
                <w:szCs w:val="20"/>
              </w:rPr>
            </w:pPr>
            <w:r w:rsidRPr="00A7104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3056E2"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81F472"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B72CF"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04E49"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078989D9"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13C13" w14:textId="77777777" w:rsidR="002C44A8" w:rsidRPr="00A7104D" w:rsidRDefault="002C44A8" w:rsidP="006C110C">
            <w:pPr>
              <w:spacing w:after="0" w:line="240" w:lineRule="auto"/>
              <w:rPr>
                <w:rFonts w:cs="Calibri"/>
                <w:sz w:val="20"/>
                <w:szCs w:val="20"/>
              </w:rPr>
            </w:pPr>
            <w:r w:rsidRPr="00A7104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A66FE"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DD9B1"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536B6"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0D509" w14:textId="77777777" w:rsidR="002C44A8" w:rsidRPr="00A7104D" w:rsidRDefault="002C44A8" w:rsidP="006C110C">
            <w:pPr>
              <w:spacing w:after="0" w:line="240" w:lineRule="auto"/>
              <w:jc w:val="center"/>
              <w:rPr>
                <w:rFonts w:cs="Calibri"/>
                <w:b/>
                <w:sz w:val="20"/>
                <w:szCs w:val="20"/>
              </w:rPr>
            </w:pPr>
          </w:p>
        </w:tc>
      </w:tr>
      <w:tr w:rsidR="002C44A8" w:rsidRPr="001608E9" w14:paraId="150A69D2"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79F990" w14:textId="77777777" w:rsidR="002C44A8" w:rsidRPr="00A7104D" w:rsidRDefault="002C44A8" w:rsidP="006C110C">
            <w:pPr>
              <w:spacing w:after="0" w:line="240" w:lineRule="auto"/>
              <w:rPr>
                <w:rFonts w:cs="Calibri"/>
                <w:sz w:val="20"/>
                <w:szCs w:val="20"/>
              </w:rPr>
            </w:pPr>
            <w:r w:rsidRPr="00A7104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7D7D6"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0145F"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AA3C01"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CCD4BE" w14:textId="77777777" w:rsidR="002C44A8" w:rsidRPr="00A7104D" w:rsidRDefault="002C44A8" w:rsidP="006C110C">
            <w:pPr>
              <w:spacing w:after="0" w:line="240" w:lineRule="auto"/>
              <w:jc w:val="center"/>
              <w:rPr>
                <w:rFonts w:cs="Calibri"/>
                <w:b/>
                <w:sz w:val="20"/>
                <w:szCs w:val="20"/>
              </w:rPr>
            </w:pPr>
          </w:p>
        </w:tc>
      </w:tr>
      <w:tr w:rsidR="002C44A8" w:rsidRPr="001608E9" w14:paraId="00BBFAE9"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A6D3D" w14:textId="77777777" w:rsidR="002C44A8" w:rsidRPr="00A7104D" w:rsidRDefault="002C44A8" w:rsidP="006C110C">
            <w:pPr>
              <w:spacing w:after="0" w:line="240" w:lineRule="auto"/>
              <w:rPr>
                <w:rFonts w:cs="Calibri"/>
                <w:sz w:val="20"/>
                <w:szCs w:val="20"/>
              </w:rPr>
            </w:pPr>
            <w:r w:rsidRPr="00A7104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D8FBC"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FD938"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CCFC7C"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ECAEF" w14:textId="77777777" w:rsidR="002C44A8" w:rsidRPr="00A7104D" w:rsidRDefault="002C44A8" w:rsidP="006C110C">
            <w:pPr>
              <w:spacing w:after="0" w:line="240" w:lineRule="auto"/>
              <w:jc w:val="center"/>
              <w:rPr>
                <w:rFonts w:cs="Calibri"/>
                <w:b/>
                <w:sz w:val="20"/>
                <w:szCs w:val="20"/>
              </w:rPr>
            </w:pPr>
          </w:p>
        </w:tc>
      </w:tr>
      <w:tr w:rsidR="002C44A8" w:rsidRPr="001608E9" w14:paraId="1B326F44"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56614" w14:textId="77777777" w:rsidR="002C44A8" w:rsidRPr="00A7104D" w:rsidRDefault="002C44A8" w:rsidP="006C110C">
            <w:pPr>
              <w:spacing w:after="0" w:line="240" w:lineRule="auto"/>
              <w:rPr>
                <w:rFonts w:cs="Calibri"/>
                <w:sz w:val="20"/>
                <w:szCs w:val="20"/>
              </w:rPr>
            </w:pPr>
            <w:r w:rsidRPr="00A7104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9F843"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361655"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37540"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5DED5" w14:textId="77777777" w:rsidR="002C44A8" w:rsidRPr="00A7104D" w:rsidRDefault="002C44A8" w:rsidP="006C110C">
            <w:pPr>
              <w:spacing w:after="0" w:line="240" w:lineRule="auto"/>
              <w:jc w:val="center"/>
              <w:rPr>
                <w:rFonts w:cs="Calibri"/>
                <w:b/>
                <w:sz w:val="20"/>
                <w:szCs w:val="20"/>
              </w:rPr>
            </w:pPr>
          </w:p>
        </w:tc>
      </w:tr>
      <w:tr w:rsidR="002C44A8" w:rsidRPr="001608E9" w14:paraId="18A79900"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34E07" w14:textId="77777777" w:rsidR="002C44A8" w:rsidRPr="00A7104D" w:rsidRDefault="002C44A8" w:rsidP="006C110C">
            <w:pPr>
              <w:spacing w:after="0" w:line="240" w:lineRule="auto"/>
              <w:rPr>
                <w:rFonts w:cs="Calibri"/>
                <w:sz w:val="20"/>
                <w:szCs w:val="20"/>
              </w:rPr>
            </w:pPr>
            <w:r w:rsidRPr="00A7104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569F0"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DFEB7"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1AD37"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EDED6" w14:textId="77777777" w:rsidR="002C44A8" w:rsidRPr="00A7104D" w:rsidRDefault="002C44A8" w:rsidP="006C110C">
            <w:pPr>
              <w:spacing w:after="0" w:line="240" w:lineRule="auto"/>
              <w:jc w:val="center"/>
              <w:rPr>
                <w:rFonts w:cs="Calibri"/>
                <w:b/>
                <w:sz w:val="20"/>
                <w:szCs w:val="20"/>
              </w:rPr>
            </w:pPr>
          </w:p>
        </w:tc>
      </w:tr>
      <w:tr w:rsidR="002C44A8" w:rsidRPr="001608E9" w14:paraId="31EE5ED5"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565FF" w14:textId="77777777" w:rsidR="002C44A8" w:rsidRPr="00A7104D" w:rsidRDefault="002C44A8" w:rsidP="006C110C">
            <w:pPr>
              <w:spacing w:after="0" w:line="240" w:lineRule="auto"/>
              <w:rPr>
                <w:rFonts w:cs="Calibri"/>
                <w:sz w:val="20"/>
                <w:szCs w:val="20"/>
              </w:rPr>
            </w:pPr>
            <w:r w:rsidRPr="00A7104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6CF0A"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817F95"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0865E0"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907D6" w14:textId="77777777" w:rsidR="002C44A8" w:rsidRPr="00A7104D" w:rsidRDefault="002C44A8" w:rsidP="006C110C">
            <w:pPr>
              <w:spacing w:after="0" w:line="240" w:lineRule="auto"/>
              <w:jc w:val="center"/>
              <w:rPr>
                <w:rFonts w:cs="Calibri"/>
                <w:b/>
                <w:sz w:val="20"/>
                <w:szCs w:val="20"/>
              </w:rPr>
            </w:pPr>
          </w:p>
        </w:tc>
      </w:tr>
      <w:tr w:rsidR="002C44A8" w:rsidRPr="001608E9" w14:paraId="297325BA"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B8CCCD" w14:textId="77777777" w:rsidR="002C44A8" w:rsidRPr="00A7104D" w:rsidRDefault="002C44A8" w:rsidP="006C110C">
            <w:pPr>
              <w:spacing w:after="0" w:line="240" w:lineRule="auto"/>
              <w:rPr>
                <w:rFonts w:cs="Calibri"/>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958985"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C9A43C"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AE6172"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D2F79" w14:textId="77777777" w:rsidR="002C44A8" w:rsidRPr="00A7104D" w:rsidRDefault="002C44A8" w:rsidP="006C110C">
            <w:pPr>
              <w:spacing w:after="0" w:line="240" w:lineRule="auto"/>
              <w:jc w:val="center"/>
              <w:rPr>
                <w:rFonts w:cs="Calibri"/>
                <w:b/>
                <w:sz w:val="20"/>
                <w:szCs w:val="20"/>
              </w:rPr>
            </w:pPr>
          </w:p>
        </w:tc>
      </w:tr>
      <w:tr w:rsidR="002C44A8" w:rsidRPr="001608E9" w14:paraId="29793976"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B1248"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3. Prikaz stanja mobilnosti operativnih kapaciteta sustava civilne zaštite i stanja komunikacijskih kapaciteta</w:t>
            </w:r>
          </w:p>
        </w:tc>
      </w:tr>
      <w:tr w:rsidR="002C44A8" w:rsidRPr="001608E9" w14:paraId="1145365D"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9E2D86"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Operativne snage vatrogastva</w:t>
            </w:r>
          </w:p>
        </w:tc>
      </w:tr>
      <w:tr w:rsidR="002C44A8" w:rsidRPr="001608E9" w14:paraId="303C30DD"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3489B" w14:textId="77777777" w:rsidR="002C44A8" w:rsidRPr="00A7104D" w:rsidRDefault="002C44A8" w:rsidP="006C110C">
            <w:pPr>
              <w:spacing w:after="0" w:line="240" w:lineRule="auto"/>
              <w:rPr>
                <w:rFonts w:cs="Calibri"/>
                <w:b/>
                <w:sz w:val="20"/>
                <w:szCs w:val="20"/>
              </w:rPr>
            </w:pPr>
            <w:r w:rsidRPr="00A7104D">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vAlign w:val="center"/>
          </w:tcPr>
          <w:p w14:paraId="5B452C56"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7C2CAC5"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6E98DC7"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8F0FD8F"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03A7F5E4"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B66EE" w14:textId="77777777" w:rsidR="002C44A8" w:rsidRPr="00A7104D" w:rsidRDefault="002C44A8" w:rsidP="006C110C">
            <w:pPr>
              <w:spacing w:after="0" w:line="240" w:lineRule="auto"/>
              <w:rPr>
                <w:rFonts w:cs="Calibri"/>
                <w:b/>
                <w:sz w:val="20"/>
                <w:szCs w:val="20"/>
              </w:rPr>
            </w:pPr>
            <w:r w:rsidRPr="00A7104D">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vAlign w:val="center"/>
          </w:tcPr>
          <w:p w14:paraId="6C18675D"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F424FBF"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DFA410F"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49E9ADD"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13CCBDA0"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90EAFE" w14:textId="77777777" w:rsidR="002C44A8" w:rsidRPr="00A7104D" w:rsidRDefault="002C44A8" w:rsidP="006C110C">
            <w:pPr>
              <w:spacing w:after="0" w:line="240" w:lineRule="auto"/>
              <w:rPr>
                <w:rFonts w:cs="Calibri"/>
                <w:b/>
                <w:sz w:val="20"/>
                <w:szCs w:val="20"/>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B93F0D6" w14:textId="77777777" w:rsidR="002C44A8" w:rsidRPr="00A7104D" w:rsidRDefault="002C44A8" w:rsidP="006C110C">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58AFE10"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04167C2"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8363CF1"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1E48F0D0"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34EF6"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Operativne snage Crvenog križa</w:t>
            </w:r>
          </w:p>
        </w:tc>
      </w:tr>
      <w:tr w:rsidR="002C44A8" w:rsidRPr="001608E9" w14:paraId="631F4807"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B0CF0"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C47ED"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028EF"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F50DC"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DE177"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1D102BC9"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B1E6B"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ABB9A"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ABB66D"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21EE7"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883AC"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06FF4792"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C90BE" w14:textId="77777777" w:rsidR="002C44A8" w:rsidRPr="00A7104D" w:rsidRDefault="002C44A8" w:rsidP="006C110C">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F990E2"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7E900"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F24FA2"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5E141"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04E45AC3"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694E0F"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Povjerenici civilne zaštite i njihovi zamjenici</w:t>
            </w:r>
          </w:p>
        </w:tc>
      </w:tr>
      <w:tr w:rsidR="002C44A8" w:rsidRPr="001608E9" w14:paraId="4DCA5C26"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7A9EFD"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239EF"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5607E"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36D01"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9B827" w14:textId="77777777" w:rsidR="002C44A8" w:rsidRPr="00A7104D" w:rsidRDefault="002C44A8" w:rsidP="006C110C">
            <w:pPr>
              <w:spacing w:after="0" w:line="240" w:lineRule="auto"/>
              <w:jc w:val="center"/>
              <w:rPr>
                <w:rFonts w:cs="Calibri"/>
                <w:b/>
                <w:sz w:val="20"/>
                <w:szCs w:val="20"/>
              </w:rPr>
            </w:pPr>
          </w:p>
        </w:tc>
      </w:tr>
      <w:tr w:rsidR="002C44A8" w:rsidRPr="001608E9" w14:paraId="622AC3E9"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3E0F8B"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73D5C"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9C18D"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2EA82"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B3E1D" w14:textId="77777777" w:rsidR="002C44A8" w:rsidRPr="00A7104D" w:rsidRDefault="002C44A8" w:rsidP="006C110C">
            <w:pPr>
              <w:spacing w:after="0" w:line="240" w:lineRule="auto"/>
              <w:jc w:val="center"/>
              <w:rPr>
                <w:rFonts w:cs="Calibri"/>
                <w:b/>
                <w:sz w:val="20"/>
                <w:szCs w:val="20"/>
              </w:rPr>
            </w:pPr>
          </w:p>
        </w:tc>
      </w:tr>
      <w:tr w:rsidR="002C44A8" w:rsidRPr="001608E9" w14:paraId="4C28A168"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AB8A2" w14:textId="77777777" w:rsidR="002C44A8" w:rsidRPr="00A7104D" w:rsidRDefault="002C44A8" w:rsidP="006C110C">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79E369"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614B4"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503E6"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136578" w14:textId="77777777" w:rsidR="002C44A8" w:rsidRPr="00A7104D" w:rsidRDefault="002C44A8" w:rsidP="006C110C">
            <w:pPr>
              <w:spacing w:after="0" w:line="240" w:lineRule="auto"/>
              <w:jc w:val="center"/>
              <w:rPr>
                <w:rFonts w:cs="Calibri"/>
                <w:b/>
                <w:sz w:val="20"/>
                <w:szCs w:val="20"/>
              </w:rPr>
            </w:pPr>
          </w:p>
        </w:tc>
      </w:tr>
      <w:tr w:rsidR="002C44A8" w:rsidRPr="001608E9" w14:paraId="17BBF5AB" w14:textId="77777777" w:rsidTr="006C110C">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4F370"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Pravne osobe od interesa za sustav civilne zaštite</w:t>
            </w:r>
          </w:p>
        </w:tc>
      </w:tr>
      <w:tr w:rsidR="002C44A8" w:rsidRPr="001608E9" w14:paraId="7531FF52"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C5CC4"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F9528"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A0415"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B90B0"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AA1E8"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466A3C57"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CD5EB" w14:textId="77777777" w:rsidR="002C44A8" w:rsidRPr="00A7104D" w:rsidRDefault="002C44A8" w:rsidP="006C110C">
            <w:pPr>
              <w:spacing w:after="0" w:line="240" w:lineRule="auto"/>
              <w:rPr>
                <w:rFonts w:cs="Calibri"/>
                <w:sz w:val="20"/>
                <w:szCs w:val="20"/>
              </w:rPr>
            </w:pPr>
            <w:r w:rsidRPr="00A7104D">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745DA"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F9FD9"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43800"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52E9F"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r w:rsidR="002C44A8" w:rsidRPr="001608E9" w14:paraId="08F8E18E" w14:textId="77777777" w:rsidTr="006C110C">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9A062" w14:textId="77777777" w:rsidR="002C44A8" w:rsidRPr="00A7104D" w:rsidRDefault="002C44A8" w:rsidP="006C110C">
            <w:pPr>
              <w:spacing w:after="0" w:line="240" w:lineRule="auto"/>
              <w:rPr>
                <w:rFonts w:cs="Calibri"/>
                <w:sz w:val="20"/>
                <w:szCs w:val="20"/>
                <w:u w:val="single"/>
              </w:rPr>
            </w:pPr>
            <w:r w:rsidRPr="00A7104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AB415" w14:textId="77777777" w:rsidR="002C44A8" w:rsidRPr="00A7104D" w:rsidRDefault="002C44A8" w:rsidP="006C110C">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CB536E" w14:textId="77777777" w:rsidR="002C44A8" w:rsidRPr="00A7104D" w:rsidRDefault="002C44A8" w:rsidP="006C110C">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4C9FF2" w14:textId="77777777" w:rsidR="002C44A8" w:rsidRPr="00A7104D" w:rsidRDefault="002C44A8" w:rsidP="006C110C">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A0B97E" w14:textId="77777777" w:rsidR="002C44A8" w:rsidRPr="00A7104D" w:rsidRDefault="002C44A8" w:rsidP="006C110C">
            <w:pPr>
              <w:spacing w:after="0" w:line="240" w:lineRule="auto"/>
              <w:jc w:val="center"/>
              <w:rPr>
                <w:rFonts w:cs="Calibri"/>
                <w:b/>
                <w:sz w:val="20"/>
                <w:szCs w:val="20"/>
              </w:rPr>
            </w:pPr>
            <w:r w:rsidRPr="00A7104D">
              <w:rPr>
                <w:rFonts w:cs="Calibri"/>
                <w:b/>
                <w:sz w:val="20"/>
                <w:szCs w:val="20"/>
              </w:rPr>
              <w:t>X</w:t>
            </w:r>
          </w:p>
        </w:tc>
      </w:tr>
    </w:tbl>
    <w:p w14:paraId="4EF1C2B3" w14:textId="77777777" w:rsidR="002C44A8" w:rsidRPr="001608E9" w:rsidRDefault="002C44A8" w:rsidP="002C44A8">
      <w:pPr>
        <w:spacing w:after="0"/>
        <w:rPr>
          <w:highlight w:val="yellow"/>
        </w:rPr>
      </w:pPr>
    </w:p>
    <w:p w14:paraId="2BC73D1F" w14:textId="77777777" w:rsidR="002C44A8" w:rsidRPr="00A7104D" w:rsidRDefault="002C44A8" w:rsidP="002C44A8">
      <w:pPr>
        <w:spacing w:after="0"/>
      </w:pPr>
      <w:r w:rsidRPr="00A7104D">
        <w:t>U slučaju katastrofalnih posljedica, osim analizom navedenih odgovornih i upravljačkih te operativnih kapaciteta, u sanaciju posljedica prijetnje se uključuju redovne gotove snage – pravne osobe, koje postupaju prema vlastitim operativnim planovima, odnosno:</w:t>
      </w:r>
    </w:p>
    <w:p w14:paraId="15809DEA"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MUP - Policijska uprava Koprivničko – križevačka – Policijska postaja Đurđevac</w:t>
      </w:r>
    </w:p>
    <w:p w14:paraId="0236D0B6"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Postrojba civilne zaštite za spašavanje iz ruševina </w:t>
      </w:r>
    </w:p>
    <w:p w14:paraId="0BF17A29"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Centar za socijalnu skrb Đurđevac</w:t>
      </w:r>
    </w:p>
    <w:p w14:paraId="49E83889"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Caritas Koprivničko - križevačke županije </w:t>
      </w:r>
    </w:p>
    <w:p w14:paraId="6CCDAEBB"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Hrvatske šume – UŠP Koprivnica – Šumarija Đurđevac</w:t>
      </w:r>
    </w:p>
    <w:p w14:paraId="29B53E16"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Hrvatski Telekom d.d. Zagreb </w:t>
      </w:r>
    </w:p>
    <w:p w14:paraId="291B991A" w14:textId="77777777" w:rsidR="002C44A8" w:rsidRPr="00A0326A" w:rsidRDefault="002C44A8">
      <w:pPr>
        <w:pStyle w:val="Odlomakpopisa"/>
        <w:numPr>
          <w:ilvl w:val="0"/>
          <w:numId w:val="90"/>
        </w:numPr>
        <w:autoSpaceDE w:val="0"/>
        <w:autoSpaceDN w:val="0"/>
        <w:adjustRightInd w:val="0"/>
        <w:spacing w:after="0"/>
        <w:jc w:val="both"/>
        <w:rPr>
          <w:rFonts w:ascii="Calibri" w:hAnsi="Calibri" w:cs="Calibri"/>
          <w:color w:val="000000"/>
          <w:sz w:val="24"/>
          <w:szCs w:val="24"/>
        </w:rPr>
      </w:pPr>
      <w:r w:rsidRPr="00A0326A">
        <w:rPr>
          <w:rFonts w:ascii="Calibri" w:hAnsi="Calibri" w:cs="Calibri"/>
          <w:color w:val="000000"/>
          <w:sz w:val="24"/>
          <w:szCs w:val="24"/>
        </w:rPr>
        <w:t xml:space="preserve">Hrvatski zavod za toksikologiju i antidoping Zagreb </w:t>
      </w:r>
    </w:p>
    <w:p w14:paraId="22CD3C62"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Veterinarska stanica Đurđevac d.o.o.</w:t>
      </w:r>
    </w:p>
    <w:p w14:paraId="36924F72"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HEP ODS d.o.o „Elektra“ Koprivnica – Pogon Đurđevac</w:t>
      </w:r>
    </w:p>
    <w:p w14:paraId="25FEAC12"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Županijska uprava za ceste Koprivničko - križevačke županije </w:t>
      </w:r>
    </w:p>
    <w:p w14:paraId="361BF858"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hitnu medicinu Koprivničko - križevačke županije </w:t>
      </w:r>
    </w:p>
    <w:p w14:paraId="6A131E95"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javno zdravstvo Koprivničko - križevačke županije </w:t>
      </w:r>
    </w:p>
    <w:p w14:paraId="7A89396E"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Koprivničko - križevačke županije </w:t>
      </w:r>
    </w:p>
    <w:p w14:paraId="7D6D2219" w14:textId="5D6E9136"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w:t>
      </w:r>
      <w:r w:rsidR="00AA4B22">
        <w:rPr>
          <w:rFonts w:ascii="Calibri" w:hAnsi="Calibri" w:cs="Calibri"/>
          <w:color w:val="000000"/>
          <w:sz w:val="24"/>
          <w:szCs w:val="24"/>
        </w:rPr>
        <w:t>Đurđevac</w:t>
      </w:r>
    </w:p>
    <w:p w14:paraId="5EC22413"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Opća bolnica dr. Tomislav Bardek Koprivnica </w:t>
      </w:r>
    </w:p>
    <w:p w14:paraId="58EEC4A4" w14:textId="77777777" w:rsidR="002C44A8" w:rsidRPr="0062466F"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62466F">
        <w:rPr>
          <w:rFonts w:ascii="Calibri" w:hAnsi="Calibri" w:cs="Calibri"/>
          <w:color w:val="000000"/>
          <w:sz w:val="24"/>
          <w:szCs w:val="24"/>
        </w:rPr>
        <w:t>Hrvatske vode – Vodnogospodarski odjel za Muru i gornju Dravu – Vodnogospodarska ispostava za mali sliv “Bistra” - Đurđevac</w:t>
      </w:r>
    </w:p>
    <w:p w14:paraId="5AFABC51"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MUP – Ravnateljstvo civilne zaštite – Područni ured civilne zaštite Varaždin – Služba civilne zaštite Koprivnica</w:t>
      </w:r>
    </w:p>
    <w:p w14:paraId="059491D7" w14:textId="07C8D089" w:rsidR="002C44A8" w:rsidRPr="002C44A8" w:rsidRDefault="002C44A8">
      <w:pPr>
        <w:pStyle w:val="Odlomakpopisa"/>
        <w:numPr>
          <w:ilvl w:val="0"/>
          <w:numId w:val="90"/>
        </w:numPr>
        <w:autoSpaceDE w:val="0"/>
        <w:autoSpaceDN w:val="0"/>
        <w:adjustRightInd w:val="0"/>
        <w:spacing w:after="0"/>
        <w:ind w:left="714" w:hanging="357"/>
        <w:jc w:val="both"/>
        <w:rPr>
          <w:rFonts w:ascii="Calibri" w:hAnsi="Calibri" w:cs="Calibri"/>
          <w:color w:val="000000"/>
          <w:sz w:val="24"/>
          <w:szCs w:val="24"/>
        </w:rPr>
      </w:pPr>
      <w:r w:rsidRPr="00A0326A">
        <w:rPr>
          <w:rFonts w:ascii="Calibri" w:hAnsi="Calibri" w:cs="Calibri"/>
          <w:color w:val="000000"/>
          <w:sz w:val="24"/>
          <w:szCs w:val="24"/>
        </w:rPr>
        <w:t xml:space="preserve">Hrvatska poljoprivredno - šumarska savjetodavna služba – Savjetodavna služba Koprivničko - križevačke županije </w:t>
      </w:r>
    </w:p>
    <w:p w14:paraId="53C2CF6D" w14:textId="739C5F96" w:rsidR="002C44A8" w:rsidRDefault="002C44A8" w:rsidP="002C44A8">
      <w:pPr>
        <w:keepNext/>
        <w:keepLines/>
        <w:spacing w:after="240"/>
        <w:outlineLvl w:val="3"/>
        <w:rPr>
          <w:rFonts w:eastAsia="Times New Roman"/>
          <w:bCs/>
          <w:iCs/>
          <w:sz w:val="20"/>
          <w:highlight w:val="yellow"/>
        </w:rPr>
      </w:pPr>
    </w:p>
    <w:p w14:paraId="510BF946" w14:textId="5366CEF7" w:rsidR="002C44A8" w:rsidRDefault="002C44A8" w:rsidP="002C44A8">
      <w:pPr>
        <w:keepNext/>
        <w:keepLines/>
        <w:spacing w:after="240"/>
        <w:outlineLvl w:val="3"/>
        <w:rPr>
          <w:rFonts w:eastAsia="Times New Roman"/>
          <w:bCs/>
          <w:iCs/>
          <w:sz w:val="20"/>
          <w:highlight w:val="yellow"/>
        </w:rPr>
      </w:pPr>
    </w:p>
    <w:p w14:paraId="4E4DC69C" w14:textId="77777777" w:rsidR="002C44A8" w:rsidRDefault="002C44A8" w:rsidP="002C44A8">
      <w:pPr>
        <w:keepNext/>
        <w:keepLines/>
        <w:spacing w:after="240"/>
        <w:outlineLvl w:val="3"/>
        <w:rPr>
          <w:rFonts w:eastAsia="Times New Roman"/>
          <w:bCs/>
          <w:iCs/>
          <w:sz w:val="20"/>
          <w:highlight w:val="yellow"/>
        </w:rPr>
        <w:sectPr w:rsidR="002C44A8" w:rsidSect="0070193F">
          <w:footerReference w:type="default" r:id="rId92"/>
          <w:pgSz w:w="16838" w:h="11906" w:orient="landscape"/>
          <w:pgMar w:top="1418" w:right="1418" w:bottom="1418" w:left="1418" w:header="709" w:footer="709" w:gutter="0"/>
          <w:cols w:space="708"/>
          <w:docGrid w:linePitch="360"/>
        </w:sectPr>
      </w:pPr>
    </w:p>
    <w:p w14:paraId="61227721" w14:textId="14FF4D21" w:rsidR="00DA30B5" w:rsidRPr="002C44A8" w:rsidRDefault="00DA30B5" w:rsidP="002C44A8">
      <w:pPr>
        <w:keepNext/>
        <w:keepLines/>
        <w:spacing w:after="0"/>
        <w:outlineLvl w:val="3"/>
        <w:rPr>
          <w:rFonts w:eastAsia="Times New Roman"/>
          <w:bCs/>
          <w:iCs/>
          <w:sz w:val="20"/>
        </w:rPr>
      </w:pPr>
      <w:bookmarkStart w:id="1198" w:name="_Toc129846476"/>
      <w:r w:rsidRPr="002C44A8">
        <w:rPr>
          <w:rFonts w:eastAsia="Times New Roman"/>
          <w:bCs/>
          <w:iCs/>
          <w:sz w:val="20"/>
        </w:rPr>
        <w:t>8.2.4.</w:t>
      </w:r>
      <w:r w:rsidR="002C44A8" w:rsidRPr="002C44A8">
        <w:rPr>
          <w:rFonts w:eastAsia="Times New Roman"/>
          <w:bCs/>
          <w:iCs/>
          <w:sz w:val="20"/>
        </w:rPr>
        <w:t>7</w:t>
      </w:r>
      <w:r w:rsidRPr="002C44A8">
        <w:rPr>
          <w:rFonts w:eastAsia="Times New Roman"/>
          <w:bCs/>
          <w:iCs/>
          <w:sz w:val="20"/>
        </w:rPr>
        <w:t>. Ekstremne vremenske pojave – Suša</w:t>
      </w:r>
      <w:bookmarkEnd w:id="1198"/>
    </w:p>
    <w:p w14:paraId="0241209B" w14:textId="77777777" w:rsidR="00DA30B5" w:rsidRPr="002C44A8" w:rsidRDefault="00DA30B5" w:rsidP="00DA30B5">
      <w:pPr>
        <w:spacing w:after="0"/>
      </w:pPr>
    </w:p>
    <w:p w14:paraId="625D7875" w14:textId="63AADB85" w:rsidR="00DA30B5" w:rsidRPr="002C44A8" w:rsidRDefault="00DA30B5" w:rsidP="00DA30B5">
      <w:pPr>
        <w:autoSpaceDE w:val="0"/>
        <w:spacing w:after="0"/>
        <w:rPr>
          <w:color w:val="000000"/>
          <w:szCs w:val="24"/>
        </w:rPr>
      </w:pPr>
      <w:r w:rsidRPr="002C44A8">
        <w:rPr>
          <w:color w:val="000000"/>
          <w:szCs w:val="24"/>
        </w:rPr>
        <w:t xml:space="preserve">U slučaju suše dužeg trajanja na području Općine, Općina može samostalno u potpunosti zbrinuti ugroženo stanovništvo, prema tome ne postoji potreba uključivanja pravnih osoba koje djeluju na području </w:t>
      </w:r>
      <w:r w:rsidR="00703BF7" w:rsidRPr="002C44A8">
        <w:rPr>
          <w:color w:val="000000"/>
          <w:szCs w:val="24"/>
        </w:rPr>
        <w:t>Koprivničko - križevačke</w:t>
      </w:r>
      <w:r w:rsidRPr="002C44A8">
        <w:rPr>
          <w:color w:val="000000"/>
          <w:szCs w:val="24"/>
        </w:rPr>
        <w:t xml:space="preserve"> županije, a koje postupaju prema vlastitim operativnim planovima.</w:t>
      </w:r>
    </w:p>
    <w:p w14:paraId="07B7B7B9" w14:textId="2C308CD1" w:rsidR="00DA30B5" w:rsidRPr="002C44A8" w:rsidRDefault="00DA30B5" w:rsidP="00DA30B5">
      <w:pPr>
        <w:spacing w:after="0" w:line="240" w:lineRule="auto"/>
        <w:jc w:val="center"/>
        <w:rPr>
          <w:rFonts w:cs="Arial"/>
          <w:b/>
          <w:bCs/>
          <w:sz w:val="20"/>
          <w:szCs w:val="20"/>
        </w:rPr>
      </w:pPr>
      <w:bookmarkStart w:id="1199" w:name="_Toc129846579"/>
      <w:r w:rsidRPr="002C44A8">
        <w:rPr>
          <w:rFonts w:cs="Arial"/>
          <w:b/>
          <w:bCs/>
          <w:sz w:val="20"/>
          <w:szCs w:val="20"/>
        </w:rPr>
        <w:t xml:space="preserve">Tablica </w:t>
      </w:r>
      <w:r w:rsidRPr="002C44A8">
        <w:rPr>
          <w:rFonts w:cs="Arial"/>
          <w:b/>
          <w:bCs/>
          <w:sz w:val="20"/>
          <w:szCs w:val="20"/>
        </w:rPr>
        <w:fldChar w:fldCharType="begin"/>
      </w:r>
      <w:r w:rsidRPr="002C44A8">
        <w:rPr>
          <w:rFonts w:cs="Arial"/>
          <w:b/>
          <w:bCs/>
          <w:sz w:val="20"/>
          <w:szCs w:val="20"/>
        </w:rPr>
        <w:instrText xml:space="preserve"> SEQ Tablica \* ARABIC </w:instrText>
      </w:r>
      <w:r w:rsidRPr="002C44A8">
        <w:rPr>
          <w:rFonts w:cs="Arial"/>
          <w:b/>
          <w:bCs/>
          <w:sz w:val="20"/>
          <w:szCs w:val="20"/>
        </w:rPr>
        <w:fldChar w:fldCharType="separate"/>
      </w:r>
      <w:r w:rsidR="00E25429">
        <w:rPr>
          <w:rFonts w:cs="Arial"/>
          <w:b/>
          <w:bCs/>
          <w:noProof/>
          <w:sz w:val="20"/>
          <w:szCs w:val="20"/>
        </w:rPr>
        <w:t>98</w:t>
      </w:r>
      <w:r w:rsidRPr="002C44A8">
        <w:rPr>
          <w:rFonts w:cs="Arial"/>
          <w:b/>
          <w:bCs/>
          <w:noProof/>
          <w:sz w:val="20"/>
          <w:szCs w:val="20"/>
        </w:rPr>
        <w:fldChar w:fldCharType="end"/>
      </w:r>
      <w:r w:rsidRPr="002C44A8">
        <w:rPr>
          <w:rFonts w:cs="Arial"/>
          <w:b/>
          <w:bCs/>
          <w:sz w:val="20"/>
          <w:szCs w:val="20"/>
        </w:rPr>
        <w:t>: Analiza stanja sustava civilne zaštite - Područje reagiranja – Suša</w:t>
      </w:r>
      <w:bookmarkEnd w:id="1199"/>
    </w:p>
    <w:tbl>
      <w:tblPr>
        <w:tblW w:w="13900" w:type="dxa"/>
        <w:jc w:val="center"/>
        <w:tblCellMar>
          <w:left w:w="10" w:type="dxa"/>
          <w:right w:w="10" w:type="dxa"/>
        </w:tblCellMar>
        <w:tblLook w:val="04A0" w:firstRow="1" w:lastRow="0" w:firstColumn="1" w:lastColumn="0" w:noHBand="0" w:noVBand="1"/>
      </w:tblPr>
      <w:tblGrid>
        <w:gridCol w:w="7766"/>
        <w:gridCol w:w="1636"/>
        <w:gridCol w:w="1514"/>
        <w:gridCol w:w="1364"/>
        <w:gridCol w:w="1620"/>
      </w:tblGrid>
      <w:tr w:rsidR="00DA30B5" w:rsidRPr="002C44A8" w14:paraId="4B45BD27" w14:textId="77777777" w:rsidTr="00516C59">
        <w:trPr>
          <w:trHeight w:val="352"/>
          <w:jc w:val="center"/>
        </w:trPr>
        <w:tc>
          <w:tcPr>
            <w:tcW w:w="77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FDA7F" w14:textId="77777777" w:rsidR="00DA30B5" w:rsidRPr="002C44A8" w:rsidRDefault="00DA30B5" w:rsidP="00516C59">
            <w:pPr>
              <w:spacing w:after="0" w:line="240" w:lineRule="auto"/>
              <w:jc w:val="center"/>
              <w:rPr>
                <w:rFonts w:cs="Calibri"/>
                <w:b/>
                <w:sz w:val="20"/>
                <w:szCs w:val="20"/>
              </w:rPr>
            </w:pPr>
          </w:p>
          <w:p w14:paraId="313E0D02" w14:textId="77777777" w:rsidR="00DA30B5" w:rsidRPr="002C44A8" w:rsidRDefault="00DA30B5" w:rsidP="00516C59">
            <w:pPr>
              <w:spacing w:after="0" w:line="240" w:lineRule="auto"/>
              <w:rPr>
                <w:rFonts w:cs="Calibri"/>
                <w:b/>
                <w:sz w:val="20"/>
                <w:szCs w:val="20"/>
              </w:rPr>
            </w:pPr>
            <w:r w:rsidRPr="002C44A8">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3485DB85"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0E435656"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Niska spremnost</w:t>
            </w:r>
          </w:p>
        </w:tc>
        <w:tc>
          <w:tcPr>
            <w:tcW w:w="1364"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4853CCA0"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51DDF67B"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Vrlo visoka spremnost</w:t>
            </w:r>
          </w:p>
        </w:tc>
      </w:tr>
      <w:tr w:rsidR="00DA30B5" w:rsidRPr="002C44A8" w14:paraId="1B05D9FB" w14:textId="77777777" w:rsidTr="00516C59">
        <w:trPr>
          <w:trHeight w:val="70"/>
          <w:jc w:val="center"/>
        </w:trPr>
        <w:tc>
          <w:tcPr>
            <w:tcW w:w="77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64D4B" w14:textId="77777777" w:rsidR="00DA30B5" w:rsidRPr="002C44A8" w:rsidRDefault="00DA30B5" w:rsidP="00516C59">
            <w:pPr>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02511"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AC974"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3</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F3D89"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874CE"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1</w:t>
            </w:r>
          </w:p>
        </w:tc>
      </w:tr>
      <w:tr w:rsidR="00DA30B5" w:rsidRPr="002C44A8" w14:paraId="6586A5A4"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82F2D"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1. Prikaz procjene spremnosti u sustavu civilne zaštite na temelju spremnosti odgovornih i upravljačkih kapaciteta sustava civilne zaštite</w:t>
            </w:r>
          </w:p>
        </w:tc>
      </w:tr>
      <w:tr w:rsidR="00DA30B5" w:rsidRPr="002C44A8" w14:paraId="4168C9A7"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D6BAD"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Čelne osobe</w:t>
            </w:r>
          </w:p>
        </w:tc>
      </w:tr>
      <w:tr w:rsidR="00DA30B5" w:rsidRPr="002C44A8" w14:paraId="000163E3" w14:textId="77777777" w:rsidTr="00516C59">
        <w:trPr>
          <w:trHeight w:val="27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0CE49B" w14:textId="77777777" w:rsidR="00DA30B5" w:rsidRPr="002C44A8" w:rsidRDefault="00DA30B5" w:rsidP="00516C59">
            <w:pPr>
              <w:spacing w:after="0" w:line="240" w:lineRule="auto"/>
              <w:rPr>
                <w:rFonts w:cs="Calibri"/>
                <w:sz w:val="20"/>
                <w:szCs w:val="20"/>
              </w:rPr>
            </w:pPr>
            <w:r w:rsidRPr="002C44A8">
              <w:rPr>
                <w:rFonts w:cs="Calibri"/>
                <w:sz w:val="20"/>
                <w:szCs w:val="20"/>
              </w:rPr>
              <w:t xml:space="preserve">Analiza </w:t>
            </w:r>
            <w:r w:rsidRPr="002C44A8">
              <w:rPr>
                <w:rFonts w:cs="Calibri"/>
                <w:b/>
                <w:sz w:val="20"/>
                <w:szCs w:val="20"/>
              </w:rPr>
              <w:t>ODGOVORNOSTI</w:t>
            </w:r>
            <w:r w:rsidRPr="002C44A8">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AFF73" w14:textId="77777777" w:rsidR="00DA30B5" w:rsidRPr="002C44A8" w:rsidRDefault="00DA30B5" w:rsidP="00516C59">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6C368" w14:textId="77777777" w:rsidR="00DA30B5" w:rsidRPr="002C44A8"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34473" w14:textId="77777777" w:rsidR="00DA30B5" w:rsidRPr="002C44A8"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5B72F"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X</w:t>
            </w:r>
          </w:p>
        </w:tc>
      </w:tr>
      <w:tr w:rsidR="00DA30B5" w:rsidRPr="002C44A8" w14:paraId="73E743C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1BED3" w14:textId="77777777" w:rsidR="00DA30B5" w:rsidRPr="002C44A8" w:rsidRDefault="00DA30B5" w:rsidP="00516C59">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OSPOSOBLJENOSTI</w:t>
            </w:r>
            <w:r w:rsidRPr="002C44A8">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289CE" w14:textId="77777777" w:rsidR="00DA30B5" w:rsidRPr="002C44A8" w:rsidRDefault="00DA30B5" w:rsidP="00516C59">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D93C8" w14:textId="77777777" w:rsidR="00DA30B5" w:rsidRPr="002C44A8"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B215E" w14:textId="77777777" w:rsidR="00DA30B5" w:rsidRPr="002C44A8"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2BF874"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X</w:t>
            </w:r>
          </w:p>
        </w:tc>
      </w:tr>
      <w:tr w:rsidR="00DA30B5" w:rsidRPr="002C44A8" w14:paraId="4ACCB92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0B1CB" w14:textId="77777777" w:rsidR="00DA30B5" w:rsidRPr="002C44A8" w:rsidRDefault="00DA30B5" w:rsidP="00516C59">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UVJEŽBANOSTI</w:t>
            </w:r>
            <w:r w:rsidRPr="002C44A8">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173B7" w14:textId="77777777" w:rsidR="00DA30B5" w:rsidRPr="002C44A8"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10B73" w14:textId="77777777" w:rsidR="00DA30B5" w:rsidRPr="002C44A8"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0F7B2"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B34FD" w14:textId="77777777" w:rsidR="00DA30B5" w:rsidRPr="002C44A8" w:rsidRDefault="00DA30B5" w:rsidP="00516C59">
            <w:pPr>
              <w:spacing w:after="0" w:line="240" w:lineRule="auto"/>
              <w:rPr>
                <w:rFonts w:cs="Calibri"/>
                <w:b/>
                <w:sz w:val="20"/>
                <w:szCs w:val="20"/>
              </w:rPr>
            </w:pPr>
          </w:p>
        </w:tc>
      </w:tr>
      <w:tr w:rsidR="00DA30B5" w:rsidRPr="002C44A8" w14:paraId="756719C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7246B" w14:textId="77777777" w:rsidR="00DA30B5" w:rsidRPr="002C44A8" w:rsidRDefault="00DA30B5" w:rsidP="00516C59">
            <w:pPr>
              <w:spacing w:after="0" w:line="240" w:lineRule="auto"/>
              <w:rPr>
                <w:rFonts w:cs="Calibri"/>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CF943" w14:textId="77777777" w:rsidR="00DA30B5" w:rsidRPr="002C44A8" w:rsidRDefault="00DA30B5" w:rsidP="00516C59">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33164" w14:textId="77777777" w:rsidR="00DA30B5" w:rsidRPr="002C44A8"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AB00E" w14:textId="77777777" w:rsidR="00DA30B5" w:rsidRPr="002C44A8"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0EFAA"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X</w:t>
            </w:r>
          </w:p>
        </w:tc>
      </w:tr>
      <w:tr w:rsidR="00DA30B5" w:rsidRPr="002C44A8" w14:paraId="4B6F14C6"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5035F"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Stožer civilne zaštite</w:t>
            </w:r>
          </w:p>
        </w:tc>
      </w:tr>
      <w:tr w:rsidR="00DA30B5" w:rsidRPr="002C44A8" w14:paraId="65461D77" w14:textId="77777777" w:rsidTr="00516C59">
        <w:trPr>
          <w:trHeight w:val="68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CD1C8" w14:textId="77777777" w:rsidR="00DA30B5" w:rsidRPr="002C44A8" w:rsidRDefault="00DA30B5" w:rsidP="00516C59">
            <w:pPr>
              <w:spacing w:after="0" w:line="240" w:lineRule="auto"/>
              <w:rPr>
                <w:rFonts w:cs="Calibri"/>
                <w:sz w:val="20"/>
                <w:szCs w:val="20"/>
              </w:rPr>
            </w:pPr>
            <w:r w:rsidRPr="002C44A8">
              <w:rPr>
                <w:rFonts w:cs="Calibri"/>
                <w:sz w:val="20"/>
                <w:szCs w:val="20"/>
              </w:rPr>
              <w:t xml:space="preserve">Analiza </w:t>
            </w:r>
            <w:r w:rsidRPr="002C44A8">
              <w:rPr>
                <w:rFonts w:cs="Calibri"/>
                <w:b/>
                <w:sz w:val="20"/>
                <w:szCs w:val="20"/>
              </w:rPr>
              <w:t>ODGOVORNOSTI</w:t>
            </w:r>
            <w:r w:rsidRPr="002C44A8">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8EE66" w14:textId="77777777" w:rsidR="00DA30B5" w:rsidRPr="002C44A8"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EABEE" w14:textId="77777777" w:rsidR="00DA30B5" w:rsidRPr="002C44A8"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67A17" w14:textId="77777777" w:rsidR="00DA30B5" w:rsidRPr="002C44A8"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699C6"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X</w:t>
            </w:r>
          </w:p>
        </w:tc>
      </w:tr>
      <w:tr w:rsidR="00DA30B5" w:rsidRPr="002C44A8" w14:paraId="38AFBB0C" w14:textId="77777777" w:rsidTr="00516C59">
        <w:trPr>
          <w:trHeight w:val="16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54495" w14:textId="77777777" w:rsidR="00DA30B5" w:rsidRPr="002C44A8" w:rsidRDefault="00DA30B5" w:rsidP="00516C59">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OSPOSOBLJENOSTI</w:t>
            </w:r>
            <w:r w:rsidRPr="002C44A8">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4E69C" w14:textId="77777777" w:rsidR="00DA30B5" w:rsidRPr="002C44A8"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FF0BF" w14:textId="77777777" w:rsidR="00DA30B5" w:rsidRPr="002C44A8"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3B5D1" w14:textId="77777777" w:rsidR="00DA30B5" w:rsidRPr="002C44A8"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2D205"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X</w:t>
            </w:r>
          </w:p>
        </w:tc>
      </w:tr>
      <w:tr w:rsidR="00DA30B5" w:rsidRPr="002C44A8" w14:paraId="26F376C9" w14:textId="77777777" w:rsidTr="00516C59">
        <w:trPr>
          <w:trHeight w:val="35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77BCD" w14:textId="77777777" w:rsidR="00DA30B5" w:rsidRPr="002C44A8" w:rsidRDefault="00DA30B5" w:rsidP="00516C59">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UVJEŽBANOSTI</w:t>
            </w:r>
            <w:r w:rsidRPr="002C44A8">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5316D" w14:textId="77777777" w:rsidR="00DA30B5" w:rsidRPr="002C44A8"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60726" w14:textId="77777777" w:rsidR="00DA30B5" w:rsidRPr="002C44A8"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D33DD" w14:textId="77777777" w:rsidR="00DA30B5" w:rsidRPr="002C44A8"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B972E"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X</w:t>
            </w:r>
          </w:p>
        </w:tc>
      </w:tr>
      <w:tr w:rsidR="00DA30B5" w:rsidRPr="001608E9" w14:paraId="73044F5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0C3E6" w14:textId="77777777" w:rsidR="00DA30B5" w:rsidRPr="002C44A8" w:rsidRDefault="00DA30B5" w:rsidP="00516C59">
            <w:pPr>
              <w:spacing w:after="0" w:line="240" w:lineRule="auto"/>
              <w:rPr>
                <w:rFonts w:cs="Calibri"/>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84850" w14:textId="77777777" w:rsidR="00DA30B5" w:rsidRPr="002C44A8" w:rsidRDefault="00DA30B5" w:rsidP="00516C59">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B0546" w14:textId="77777777" w:rsidR="00DA30B5" w:rsidRPr="002C44A8" w:rsidRDefault="00DA30B5" w:rsidP="00516C59">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60A99" w14:textId="77777777" w:rsidR="00DA30B5" w:rsidRPr="002C44A8" w:rsidRDefault="00DA30B5" w:rsidP="00516C59">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2163F4"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X</w:t>
            </w:r>
          </w:p>
        </w:tc>
      </w:tr>
      <w:tr w:rsidR="00DA30B5" w:rsidRPr="001608E9" w14:paraId="4371CBE8"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4DCA8" w14:textId="77777777" w:rsidR="00DA30B5" w:rsidRPr="002C44A8" w:rsidRDefault="00DA30B5" w:rsidP="00516C59">
            <w:pPr>
              <w:spacing w:after="0" w:line="240" w:lineRule="auto"/>
              <w:jc w:val="center"/>
              <w:rPr>
                <w:rFonts w:cs="Calibri"/>
                <w:b/>
                <w:sz w:val="20"/>
                <w:szCs w:val="20"/>
              </w:rPr>
            </w:pPr>
            <w:r w:rsidRPr="002C44A8">
              <w:rPr>
                <w:rFonts w:cs="Calibri"/>
                <w:b/>
                <w:sz w:val="20"/>
                <w:szCs w:val="20"/>
              </w:rPr>
              <w:t>Koordinator na mjestu izvanrednog događaja</w:t>
            </w:r>
          </w:p>
        </w:tc>
      </w:tr>
      <w:tr w:rsidR="002C44A8" w:rsidRPr="001608E9" w14:paraId="289059CD" w14:textId="77777777" w:rsidTr="00516C59">
        <w:trPr>
          <w:trHeight w:val="60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869EE"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Analiza </w:t>
            </w:r>
            <w:r w:rsidRPr="002C44A8">
              <w:rPr>
                <w:rFonts w:cs="Calibri"/>
                <w:b/>
                <w:sz w:val="20"/>
                <w:szCs w:val="20"/>
              </w:rPr>
              <w:t>ODGOVORNOSTI</w:t>
            </w:r>
            <w:r w:rsidRPr="002C44A8">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4C9D1" w14:textId="7C934B1C"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F4898"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C0B7D3"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58F3DF" w14:textId="39D7BBE3" w:rsidR="002C44A8" w:rsidRPr="002C44A8" w:rsidRDefault="002C44A8" w:rsidP="002C44A8">
            <w:pPr>
              <w:spacing w:after="0" w:line="240" w:lineRule="auto"/>
              <w:jc w:val="center"/>
              <w:rPr>
                <w:rFonts w:cs="Calibri"/>
                <w:b/>
                <w:sz w:val="20"/>
                <w:szCs w:val="20"/>
              </w:rPr>
            </w:pPr>
          </w:p>
        </w:tc>
      </w:tr>
      <w:tr w:rsidR="002C44A8" w:rsidRPr="001608E9" w14:paraId="49B1494D" w14:textId="77777777" w:rsidTr="00516C59">
        <w:trPr>
          <w:trHeight w:val="79"/>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1D242"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OSPOSOBLJENOSTI</w:t>
            </w:r>
            <w:r w:rsidRPr="002C44A8">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7BFE13" w14:textId="39B57426"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EFF68"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9372F"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6F067" w14:textId="244FD1E0" w:rsidR="002C44A8" w:rsidRPr="002C44A8" w:rsidRDefault="002C44A8" w:rsidP="002C44A8">
            <w:pPr>
              <w:spacing w:after="0" w:line="240" w:lineRule="auto"/>
              <w:jc w:val="center"/>
              <w:rPr>
                <w:rFonts w:cs="Calibri"/>
                <w:b/>
                <w:sz w:val="20"/>
                <w:szCs w:val="20"/>
              </w:rPr>
            </w:pPr>
          </w:p>
        </w:tc>
      </w:tr>
      <w:tr w:rsidR="002C44A8" w:rsidRPr="001608E9" w14:paraId="74171CD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5FD6B"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UVJEŽBANOSTI</w:t>
            </w:r>
            <w:r w:rsidRPr="002C44A8">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7C1AB" w14:textId="01359CC4"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FDA81F"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76F6D"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A6AFD" w14:textId="2533531F" w:rsidR="002C44A8" w:rsidRPr="002C44A8" w:rsidRDefault="002C44A8" w:rsidP="002C44A8">
            <w:pPr>
              <w:spacing w:after="0" w:line="240" w:lineRule="auto"/>
              <w:jc w:val="center"/>
              <w:rPr>
                <w:rFonts w:cs="Calibri"/>
                <w:b/>
                <w:sz w:val="20"/>
                <w:szCs w:val="20"/>
              </w:rPr>
            </w:pPr>
          </w:p>
        </w:tc>
      </w:tr>
      <w:tr w:rsidR="002C44A8" w:rsidRPr="001608E9" w14:paraId="254303A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A2F09"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AB3852" w14:textId="00CBBF35"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C89A4"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928FA"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5D4D7" w14:textId="3D089072" w:rsidR="002C44A8" w:rsidRPr="002C44A8" w:rsidRDefault="002C44A8" w:rsidP="002C44A8">
            <w:pPr>
              <w:spacing w:after="0" w:line="240" w:lineRule="auto"/>
              <w:jc w:val="center"/>
              <w:rPr>
                <w:rFonts w:cs="Calibri"/>
                <w:b/>
                <w:sz w:val="20"/>
                <w:szCs w:val="20"/>
              </w:rPr>
            </w:pPr>
          </w:p>
        </w:tc>
      </w:tr>
      <w:tr w:rsidR="002C44A8" w:rsidRPr="001608E9" w14:paraId="1D258490"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F05625" w14:textId="77777777" w:rsidR="002C44A8" w:rsidRPr="0051687D" w:rsidRDefault="002C44A8" w:rsidP="002C44A8">
            <w:pPr>
              <w:spacing w:after="0" w:line="240" w:lineRule="auto"/>
              <w:jc w:val="center"/>
              <w:rPr>
                <w:rFonts w:cs="Calibri"/>
                <w:b/>
                <w:sz w:val="20"/>
                <w:szCs w:val="20"/>
              </w:rPr>
            </w:pPr>
            <w:r w:rsidRPr="0051687D">
              <w:rPr>
                <w:rFonts w:cs="Calibri"/>
                <w:b/>
                <w:sz w:val="20"/>
                <w:szCs w:val="20"/>
              </w:rPr>
              <w:t>2. Prikaz procjene spremnosti operativnih kapaciteta</w:t>
            </w:r>
          </w:p>
        </w:tc>
      </w:tr>
      <w:tr w:rsidR="002C44A8" w:rsidRPr="001608E9" w14:paraId="1FE0513C"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5B47DA" w14:textId="77777777" w:rsidR="002C44A8" w:rsidRPr="0051687D" w:rsidRDefault="002C44A8" w:rsidP="002C44A8">
            <w:pPr>
              <w:spacing w:after="0" w:line="240" w:lineRule="auto"/>
              <w:jc w:val="center"/>
              <w:rPr>
                <w:rFonts w:cs="Calibri"/>
                <w:b/>
                <w:sz w:val="20"/>
                <w:szCs w:val="20"/>
              </w:rPr>
            </w:pPr>
            <w:r w:rsidRPr="0051687D">
              <w:rPr>
                <w:rFonts w:cs="Calibri"/>
                <w:b/>
                <w:sz w:val="20"/>
                <w:szCs w:val="20"/>
              </w:rPr>
              <w:t>Operativne snage vatrogastva</w:t>
            </w:r>
          </w:p>
        </w:tc>
      </w:tr>
      <w:tr w:rsidR="002C44A8" w:rsidRPr="001608E9" w14:paraId="7F077BC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938DE" w14:textId="77777777" w:rsidR="002C44A8" w:rsidRPr="0051687D" w:rsidRDefault="002C44A8" w:rsidP="002C44A8">
            <w:pPr>
              <w:spacing w:after="0" w:line="240" w:lineRule="auto"/>
              <w:rPr>
                <w:rFonts w:cs="Calibri"/>
                <w:b/>
                <w:sz w:val="20"/>
                <w:szCs w:val="20"/>
              </w:rPr>
            </w:pPr>
            <w:r w:rsidRPr="0051687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4027A731"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C45D718"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E599AD2" w14:textId="5BCC3D11"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3E9541BB" w14:textId="237309FB" w:rsidR="002C44A8" w:rsidRPr="0051687D" w:rsidRDefault="002C44A8" w:rsidP="002C44A8">
            <w:pPr>
              <w:spacing w:after="0" w:line="240" w:lineRule="auto"/>
              <w:jc w:val="center"/>
              <w:rPr>
                <w:rFonts w:cs="Calibri"/>
                <w:b/>
                <w:sz w:val="20"/>
                <w:szCs w:val="20"/>
              </w:rPr>
            </w:pPr>
          </w:p>
        </w:tc>
      </w:tr>
      <w:tr w:rsidR="002C44A8" w:rsidRPr="001608E9" w14:paraId="0A602D1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52B48" w14:textId="77777777" w:rsidR="002C44A8" w:rsidRPr="0051687D" w:rsidRDefault="002C44A8" w:rsidP="002C44A8">
            <w:pPr>
              <w:spacing w:after="0" w:line="240" w:lineRule="auto"/>
              <w:rPr>
                <w:rFonts w:cs="Calibri"/>
                <w:b/>
                <w:sz w:val="20"/>
                <w:szCs w:val="20"/>
              </w:rPr>
            </w:pPr>
            <w:r w:rsidRPr="0051687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75FA51D4"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F2228B4"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C805070" w14:textId="77777777"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19ACABA" w14:textId="454FA7F7"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262929F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EBE4C" w14:textId="77777777" w:rsidR="002C44A8" w:rsidRPr="0051687D" w:rsidRDefault="002C44A8" w:rsidP="002C44A8">
            <w:pPr>
              <w:spacing w:after="0" w:line="240" w:lineRule="auto"/>
              <w:rPr>
                <w:rFonts w:cs="Calibri"/>
                <w:b/>
                <w:sz w:val="20"/>
                <w:szCs w:val="20"/>
              </w:rPr>
            </w:pPr>
            <w:r w:rsidRPr="0051687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18C73584"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D5CBC81"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9B87981" w14:textId="77777777"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51A1F22" w14:textId="1BEB9310"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716052B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B3DE0" w14:textId="77777777" w:rsidR="002C44A8" w:rsidRPr="0051687D" w:rsidRDefault="002C44A8" w:rsidP="002C44A8">
            <w:pPr>
              <w:spacing w:after="0" w:line="240" w:lineRule="auto"/>
              <w:rPr>
                <w:rFonts w:cs="Calibri"/>
                <w:b/>
                <w:sz w:val="20"/>
                <w:szCs w:val="20"/>
              </w:rPr>
            </w:pPr>
            <w:r w:rsidRPr="0051687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3FC171BF"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B358F24"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0C1415A" w14:textId="77777777"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0F4FB7B" w14:textId="3775889B"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75CDDFD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2C0DA" w14:textId="77777777" w:rsidR="002C44A8" w:rsidRPr="0051687D" w:rsidRDefault="002C44A8" w:rsidP="002C44A8">
            <w:pPr>
              <w:spacing w:after="0" w:line="240" w:lineRule="auto"/>
              <w:rPr>
                <w:rFonts w:cs="Calibri"/>
                <w:b/>
                <w:sz w:val="20"/>
                <w:szCs w:val="20"/>
              </w:rPr>
            </w:pPr>
            <w:r w:rsidRPr="0051687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5CBD3AD8"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2874D87" w14:textId="549C1726"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BB624CF" w14:textId="33067A33"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15AF0134" w14:textId="77777777" w:rsidR="002C44A8" w:rsidRPr="0051687D" w:rsidRDefault="002C44A8" w:rsidP="002C44A8">
            <w:pPr>
              <w:spacing w:after="0" w:line="240" w:lineRule="auto"/>
              <w:jc w:val="center"/>
              <w:rPr>
                <w:rFonts w:cs="Calibri"/>
                <w:b/>
                <w:sz w:val="20"/>
                <w:szCs w:val="20"/>
              </w:rPr>
            </w:pPr>
          </w:p>
        </w:tc>
      </w:tr>
      <w:tr w:rsidR="002C44A8" w:rsidRPr="001608E9" w14:paraId="38709C7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1EF0F" w14:textId="77777777" w:rsidR="002C44A8" w:rsidRPr="0051687D" w:rsidRDefault="002C44A8" w:rsidP="002C44A8">
            <w:pPr>
              <w:spacing w:after="0" w:line="240" w:lineRule="auto"/>
              <w:rPr>
                <w:rFonts w:cs="Calibri"/>
                <w:b/>
                <w:sz w:val="20"/>
                <w:szCs w:val="20"/>
              </w:rPr>
            </w:pPr>
            <w:r w:rsidRPr="0051687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290D0145"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2F6806A"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5A9663B" w14:textId="658E8D04"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EC3CBDB" w14:textId="1A8AD2D7"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06C9F64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EC669" w14:textId="77777777" w:rsidR="002C44A8" w:rsidRPr="0051687D" w:rsidRDefault="002C44A8" w:rsidP="002C44A8">
            <w:pPr>
              <w:spacing w:after="0" w:line="240" w:lineRule="auto"/>
              <w:rPr>
                <w:rFonts w:cs="Calibri"/>
                <w:b/>
                <w:sz w:val="20"/>
                <w:szCs w:val="20"/>
              </w:rPr>
            </w:pPr>
            <w:r w:rsidRPr="0051687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447E93CB"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6F8B0EE"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DA880AA" w14:textId="47DCF2D9"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45CCA4E" w14:textId="5AC7538D"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4B08676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A5A90" w14:textId="77777777" w:rsidR="002C44A8" w:rsidRPr="0051687D" w:rsidRDefault="002C44A8" w:rsidP="002C44A8">
            <w:pPr>
              <w:spacing w:after="0" w:line="240" w:lineRule="auto"/>
              <w:rPr>
                <w:rFonts w:cs="Calibri"/>
                <w:b/>
                <w:sz w:val="20"/>
                <w:szCs w:val="20"/>
              </w:rPr>
            </w:pPr>
            <w:r w:rsidRPr="0051687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B710C71"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AF74BDA"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C25CD53" w14:textId="77777777"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142CEE8" w14:textId="2BDD3312"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00914ACE"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2F0EC"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Operativne snage Crvenog križa</w:t>
            </w:r>
          </w:p>
        </w:tc>
      </w:tr>
      <w:tr w:rsidR="002C44A8" w:rsidRPr="001608E9" w14:paraId="2B08495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F75BC" w14:textId="77777777" w:rsidR="002C44A8" w:rsidRPr="002C44A8" w:rsidRDefault="002C44A8" w:rsidP="002C44A8">
            <w:pPr>
              <w:spacing w:after="0" w:line="240" w:lineRule="auto"/>
              <w:rPr>
                <w:rFonts w:cs="Calibri"/>
                <w:sz w:val="20"/>
                <w:szCs w:val="20"/>
              </w:rPr>
            </w:pPr>
            <w:r w:rsidRPr="002C44A8">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849047"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FD713"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AC13B" w14:textId="4D048896"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3B94B" w14:textId="06502E15" w:rsidR="002C44A8" w:rsidRPr="002C44A8" w:rsidRDefault="002C44A8" w:rsidP="002C44A8">
            <w:pPr>
              <w:spacing w:after="0" w:line="240" w:lineRule="auto"/>
              <w:jc w:val="center"/>
              <w:rPr>
                <w:rFonts w:cs="Calibri"/>
                <w:b/>
                <w:sz w:val="20"/>
                <w:szCs w:val="20"/>
              </w:rPr>
            </w:pPr>
          </w:p>
        </w:tc>
      </w:tr>
      <w:tr w:rsidR="002C44A8" w:rsidRPr="001608E9" w14:paraId="6657E8D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F15E72" w14:textId="77777777" w:rsidR="002C44A8" w:rsidRPr="002C44A8" w:rsidRDefault="002C44A8" w:rsidP="002C44A8">
            <w:pPr>
              <w:spacing w:after="0" w:line="240" w:lineRule="auto"/>
              <w:rPr>
                <w:rFonts w:cs="Calibri"/>
                <w:sz w:val="20"/>
                <w:szCs w:val="20"/>
              </w:rPr>
            </w:pPr>
            <w:r w:rsidRPr="002C44A8">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13A32"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25086"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82602"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6F8EA"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3E5829D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8C9D61" w14:textId="77777777" w:rsidR="002C44A8" w:rsidRPr="002C44A8" w:rsidRDefault="002C44A8" w:rsidP="002C44A8">
            <w:pPr>
              <w:spacing w:after="0" w:line="240" w:lineRule="auto"/>
              <w:rPr>
                <w:rFonts w:cs="Calibri"/>
                <w:sz w:val="20"/>
                <w:szCs w:val="20"/>
              </w:rPr>
            </w:pPr>
            <w:r w:rsidRPr="002C44A8">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E7632"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91B7B"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003D1"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F435E"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73088ADE"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49FBE3" w14:textId="77777777" w:rsidR="002C44A8" w:rsidRPr="002C44A8" w:rsidRDefault="002C44A8" w:rsidP="002C44A8">
            <w:pPr>
              <w:spacing w:after="0" w:line="240" w:lineRule="auto"/>
              <w:rPr>
                <w:rFonts w:cs="Calibri"/>
                <w:sz w:val="20"/>
                <w:szCs w:val="20"/>
              </w:rPr>
            </w:pPr>
            <w:r w:rsidRPr="002C44A8">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12B0D"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D67AA"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ECBB6"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C9CE9F"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6FA17C6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45013" w14:textId="77777777" w:rsidR="002C44A8" w:rsidRPr="002C44A8" w:rsidRDefault="002C44A8" w:rsidP="002C44A8">
            <w:pPr>
              <w:spacing w:after="0" w:line="240" w:lineRule="auto"/>
              <w:rPr>
                <w:rFonts w:cs="Calibri"/>
                <w:sz w:val="20"/>
                <w:szCs w:val="20"/>
              </w:rPr>
            </w:pPr>
            <w:r w:rsidRPr="002C44A8">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0B241"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36126"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2BA43" w14:textId="7E46DB95"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04C72" w14:textId="41F8BBBB" w:rsidR="002C44A8" w:rsidRPr="002C44A8" w:rsidRDefault="002C44A8" w:rsidP="002C44A8">
            <w:pPr>
              <w:spacing w:after="0" w:line="240" w:lineRule="auto"/>
              <w:jc w:val="center"/>
              <w:rPr>
                <w:rFonts w:cs="Calibri"/>
                <w:b/>
                <w:sz w:val="20"/>
                <w:szCs w:val="20"/>
              </w:rPr>
            </w:pPr>
          </w:p>
        </w:tc>
      </w:tr>
      <w:tr w:rsidR="002C44A8" w:rsidRPr="001608E9" w14:paraId="4679B2E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2EE7E5" w14:textId="77777777" w:rsidR="002C44A8" w:rsidRPr="002C44A8" w:rsidRDefault="002C44A8" w:rsidP="002C44A8">
            <w:pPr>
              <w:spacing w:after="0" w:line="240" w:lineRule="auto"/>
              <w:rPr>
                <w:rFonts w:cs="Calibri"/>
                <w:sz w:val="20"/>
                <w:szCs w:val="20"/>
              </w:rPr>
            </w:pPr>
            <w:r w:rsidRPr="002C44A8">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2F98F"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ACB3B8"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7792B4"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3DCC9"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178A018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053DB" w14:textId="77777777" w:rsidR="002C44A8" w:rsidRPr="002C44A8" w:rsidRDefault="002C44A8" w:rsidP="002C44A8">
            <w:pPr>
              <w:spacing w:after="0" w:line="240" w:lineRule="auto"/>
              <w:rPr>
                <w:rFonts w:cs="Calibri"/>
                <w:sz w:val="20"/>
                <w:szCs w:val="20"/>
              </w:rPr>
            </w:pPr>
            <w:r w:rsidRPr="002C44A8">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DD2EC"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183D2"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AF232"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9A3903"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5B1CD7B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6A79C8"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CEB54A"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DA43C"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26F28"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4F37CF"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31644E1E"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C674F"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Povjerenici civilne zaštite i njihovi zamjenici</w:t>
            </w:r>
          </w:p>
        </w:tc>
      </w:tr>
      <w:tr w:rsidR="002C44A8" w:rsidRPr="001608E9" w14:paraId="3AC7A73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1597A8" w14:textId="77777777" w:rsidR="002C44A8" w:rsidRPr="002C44A8" w:rsidRDefault="002C44A8" w:rsidP="002C44A8">
            <w:pPr>
              <w:spacing w:after="0" w:line="240" w:lineRule="auto"/>
              <w:rPr>
                <w:rFonts w:cs="Calibri"/>
                <w:sz w:val="20"/>
                <w:szCs w:val="20"/>
              </w:rPr>
            </w:pPr>
            <w:r w:rsidRPr="002C44A8">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8022B" w14:textId="2871BD9A"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7E218" w14:textId="05386330"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98E94"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FB821" w14:textId="7F62DD7C" w:rsidR="002C44A8" w:rsidRPr="002C44A8" w:rsidRDefault="002C44A8" w:rsidP="002C44A8">
            <w:pPr>
              <w:spacing w:after="0" w:line="240" w:lineRule="auto"/>
              <w:jc w:val="center"/>
              <w:rPr>
                <w:rFonts w:cs="Calibri"/>
                <w:b/>
                <w:sz w:val="20"/>
                <w:szCs w:val="20"/>
              </w:rPr>
            </w:pPr>
          </w:p>
        </w:tc>
      </w:tr>
      <w:tr w:rsidR="002C44A8" w:rsidRPr="001608E9" w14:paraId="4E381D4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627DF" w14:textId="77777777" w:rsidR="002C44A8" w:rsidRPr="002C44A8" w:rsidRDefault="002C44A8" w:rsidP="002C44A8">
            <w:pPr>
              <w:spacing w:after="0" w:line="240" w:lineRule="auto"/>
              <w:rPr>
                <w:rFonts w:cs="Calibri"/>
                <w:sz w:val="20"/>
                <w:szCs w:val="20"/>
              </w:rPr>
            </w:pPr>
            <w:r w:rsidRPr="002C44A8">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44F69" w14:textId="2E837CB6"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727DF"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13661"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01310" w14:textId="0ED7CFB7" w:rsidR="002C44A8" w:rsidRPr="002C44A8" w:rsidRDefault="002C44A8" w:rsidP="002C44A8">
            <w:pPr>
              <w:spacing w:after="0" w:line="240" w:lineRule="auto"/>
              <w:jc w:val="center"/>
              <w:rPr>
                <w:rFonts w:cs="Calibri"/>
                <w:b/>
                <w:sz w:val="20"/>
                <w:szCs w:val="20"/>
              </w:rPr>
            </w:pPr>
          </w:p>
        </w:tc>
      </w:tr>
      <w:tr w:rsidR="002C44A8" w:rsidRPr="001608E9" w14:paraId="6C9E152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85681" w14:textId="77777777" w:rsidR="002C44A8" w:rsidRPr="002C44A8" w:rsidRDefault="002C44A8" w:rsidP="002C44A8">
            <w:pPr>
              <w:spacing w:after="0" w:line="240" w:lineRule="auto"/>
              <w:rPr>
                <w:rFonts w:cs="Calibri"/>
                <w:sz w:val="20"/>
                <w:szCs w:val="20"/>
              </w:rPr>
            </w:pPr>
            <w:r w:rsidRPr="002C44A8">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AB7CA9" w14:textId="05541BB3"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A4B84" w14:textId="0848681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8FE4FD"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50962D" w14:textId="77777777" w:rsidR="002C44A8" w:rsidRPr="002C44A8" w:rsidRDefault="002C44A8" w:rsidP="002C44A8">
            <w:pPr>
              <w:spacing w:after="0" w:line="240" w:lineRule="auto"/>
              <w:rPr>
                <w:rFonts w:cs="Calibri"/>
                <w:b/>
                <w:sz w:val="20"/>
                <w:szCs w:val="20"/>
              </w:rPr>
            </w:pPr>
          </w:p>
        </w:tc>
      </w:tr>
      <w:tr w:rsidR="002C44A8" w:rsidRPr="001608E9" w14:paraId="4517B0C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DC2EC" w14:textId="77777777" w:rsidR="002C44A8" w:rsidRPr="002C44A8" w:rsidRDefault="002C44A8" w:rsidP="002C44A8">
            <w:pPr>
              <w:spacing w:after="0" w:line="240" w:lineRule="auto"/>
              <w:rPr>
                <w:rFonts w:cs="Calibri"/>
                <w:sz w:val="20"/>
                <w:szCs w:val="20"/>
              </w:rPr>
            </w:pPr>
            <w:r w:rsidRPr="002C44A8">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B9E17" w14:textId="06B763BE"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CC7B3" w14:textId="5CCDEE34"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85F4B8"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A16C0" w14:textId="77777777" w:rsidR="002C44A8" w:rsidRPr="002C44A8" w:rsidRDefault="002C44A8" w:rsidP="002C44A8">
            <w:pPr>
              <w:spacing w:after="0" w:line="240" w:lineRule="auto"/>
              <w:rPr>
                <w:rFonts w:cs="Calibri"/>
                <w:b/>
                <w:sz w:val="20"/>
                <w:szCs w:val="20"/>
              </w:rPr>
            </w:pPr>
          </w:p>
        </w:tc>
      </w:tr>
      <w:tr w:rsidR="002C44A8" w:rsidRPr="001608E9" w14:paraId="635F438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55A6C" w14:textId="77777777" w:rsidR="002C44A8" w:rsidRPr="002C44A8" w:rsidRDefault="002C44A8" w:rsidP="002C44A8">
            <w:pPr>
              <w:spacing w:after="0" w:line="240" w:lineRule="auto"/>
              <w:rPr>
                <w:rFonts w:cs="Calibri"/>
                <w:sz w:val="20"/>
                <w:szCs w:val="20"/>
              </w:rPr>
            </w:pPr>
            <w:r w:rsidRPr="002C44A8">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AA771" w14:textId="447A2EF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867B75"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B1670"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8A5DA" w14:textId="77777777" w:rsidR="002C44A8" w:rsidRPr="002C44A8" w:rsidRDefault="002C44A8" w:rsidP="002C44A8">
            <w:pPr>
              <w:spacing w:after="0" w:line="240" w:lineRule="auto"/>
              <w:rPr>
                <w:rFonts w:cs="Calibri"/>
                <w:b/>
                <w:sz w:val="20"/>
                <w:szCs w:val="20"/>
              </w:rPr>
            </w:pPr>
          </w:p>
        </w:tc>
      </w:tr>
      <w:tr w:rsidR="002C44A8" w:rsidRPr="001608E9" w14:paraId="6217F70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EA01B" w14:textId="77777777" w:rsidR="002C44A8" w:rsidRPr="002C44A8" w:rsidRDefault="002C44A8" w:rsidP="002C44A8">
            <w:pPr>
              <w:spacing w:after="0" w:line="240" w:lineRule="auto"/>
              <w:rPr>
                <w:rFonts w:cs="Calibri"/>
                <w:sz w:val="20"/>
                <w:szCs w:val="20"/>
              </w:rPr>
            </w:pPr>
            <w:r w:rsidRPr="002C44A8">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4114A2" w14:textId="1E688363"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1691C"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A4457" w14:textId="7E659B90"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CB065" w14:textId="77777777" w:rsidR="002C44A8" w:rsidRPr="002C44A8" w:rsidRDefault="002C44A8" w:rsidP="002C44A8">
            <w:pPr>
              <w:spacing w:after="0" w:line="240" w:lineRule="auto"/>
              <w:rPr>
                <w:rFonts w:cs="Calibri"/>
                <w:b/>
                <w:sz w:val="20"/>
                <w:szCs w:val="20"/>
              </w:rPr>
            </w:pPr>
          </w:p>
        </w:tc>
      </w:tr>
      <w:tr w:rsidR="002C44A8" w:rsidRPr="001608E9" w14:paraId="4258B72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C5CF9" w14:textId="77777777" w:rsidR="002C44A8" w:rsidRPr="002C44A8" w:rsidRDefault="002C44A8" w:rsidP="002C44A8">
            <w:pPr>
              <w:spacing w:after="0" w:line="240" w:lineRule="auto"/>
              <w:rPr>
                <w:rFonts w:cs="Calibri"/>
                <w:sz w:val="20"/>
                <w:szCs w:val="20"/>
              </w:rPr>
            </w:pPr>
            <w:r w:rsidRPr="002C44A8">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79458" w14:textId="2A8535A6"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2F6A6"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FCE964" w14:textId="1B0DD9C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265D1" w14:textId="77777777" w:rsidR="002C44A8" w:rsidRPr="002C44A8" w:rsidRDefault="002C44A8" w:rsidP="002C44A8">
            <w:pPr>
              <w:spacing w:after="0" w:line="240" w:lineRule="auto"/>
              <w:rPr>
                <w:rFonts w:cs="Calibri"/>
                <w:b/>
                <w:sz w:val="20"/>
                <w:szCs w:val="20"/>
              </w:rPr>
            </w:pPr>
          </w:p>
        </w:tc>
      </w:tr>
      <w:tr w:rsidR="002C44A8" w:rsidRPr="001608E9" w14:paraId="610309D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71DCB" w14:textId="77777777" w:rsidR="002C44A8" w:rsidRPr="002C44A8" w:rsidRDefault="002C44A8" w:rsidP="002C44A8">
            <w:pPr>
              <w:spacing w:after="0" w:line="240" w:lineRule="auto"/>
              <w:rPr>
                <w:rFonts w:cs="Calibri"/>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EF1A7" w14:textId="5367DC1F"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965A4" w14:textId="7C428CCF"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D137A" w14:textId="7D686182"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1136C" w14:textId="77777777" w:rsidR="002C44A8" w:rsidRPr="002C44A8" w:rsidRDefault="002C44A8" w:rsidP="002C44A8">
            <w:pPr>
              <w:spacing w:after="0" w:line="240" w:lineRule="auto"/>
              <w:rPr>
                <w:rFonts w:cs="Calibri"/>
                <w:b/>
                <w:sz w:val="20"/>
                <w:szCs w:val="20"/>
              </w:rPr>
            </w:pPr>
          </w:p>
        </w:tc>
      </w:tr>
      <w:tr w:rsidR="002C44A8" w:rsidRPr="001608E9" w14:paraId="582C5D2E"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DAE16"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Pravne osobe od interesa za sustav civilne zaštite</w:t>
            </w:r>
          </w:p>
        </w:tc>
      </w:tr>
      <w:tr w:rsidR="002C44A8" w:rsidRPr="001608E9" w14:paraId="6BE392D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F89B9" w14:textId="77777777" w:rsidR="002C44A8" w:rsidRPr="002C44A8" w:rsidRDefault="002C44A8" w:rsidP="002C44A8">
            <w:pPr>
              <w:spacing w:after="0" w:line="240" w:lineRule="auto"/>
              <w:rPr>
                <w:rFonts w:cs="Calibri"/>
                <w:sz w:val="20"/>
                <w:szCs w:val="20"/>
              </w:rPr>
            </w:pPr>
            <w:r w:rsidRPr="002C44A8">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35A25"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6126A" w14:textId="79EED4B4"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D1F3C" w14:textId="3A76775A"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41984" w14:textId="792AAACF"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3B6536A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4997F" w14:textId="77777777" w:rsidR="002C44A8" w:rsidRPr="002C44A8" w:rsidRDefault="002C44A8" w:rsidP="002C44A8">
            <w:pPr>
              <w:spacing w:after="0" w:line="240" w:lineRule="auto"/>
              <w:rPr>
                <w:rFonts w:cs="Calibri"/>
                <w:sz w:val="20"/>
                <w:szCs w:val="20"/>
              </w:rPr>
            </w:pPr>
            <w:r w:rsidRPr="002C44A8">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0165E4"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AEC3FA"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13A18" w14:textId="74E7CBAC"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E7042" w14:textId="5A9ECF30" w:rsidR="002C44A8" w:rsidRPr="002C44A8" w:rsidRDefault="002C44A8" w:rsidP="002C44A8">
            <w:pPr>
              <w:spacing w:after="0" w:line="240" w:lineRule="auto"/>
              <w:jc w:val="center"/>
              <w:rPr>
                <w:rFonts w:cs="Calibri"/>
                <w:b/>
                <w:sz w:val="20"/>
                <w:szCs w:val="20"/>
              </w:rPr>
            </w:pPr>
          </w:p>
        </w:tc>
      </w:tr>
      <w:tr w:rsidR="002C44A8" w:rsidRPr="001608E9" w14:paraId="1FE11FF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F1BC8" w14:textId="77777777" w:rsidR="002C44A8" w:rsidRPr="002C44A8" w:rsidRDefault="002C44A8" w:rsidP="002C44A8">
            <w:pPr>
              <w:spacing w:after="0" w:line="240" w:lineRule="auto"/>
              <w:rPr>
                <w:rFonts w:cs="Calibri"/>
                <w:sz w:val="20"/>
                <w:szCs w:val="20"/>
              </w:rPr>
            </w:pPr>
            <w:r w:rsidRPr="002C44A8">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9A371"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01373" w14:textId="7B7D7BCB"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86DDC0" w14:textId="60DF967A"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5C05A" w14:textId="197F5761" w:rsidR="002C44A8" w:rsidRPr="002C44A8" w:rsidRDefault="002C44A8" w:rsidP="002C44A8">
            <w:pPr>
              <w:spacing w:after="0" w:line="240" w:lineRule="auto"/>
              <w:jc w:val="center"/>
              <w:rPr>
                <w:rFonts w:cs="Calibri"/>
                <w:b/>
                <w:sz w:val="20"/>
                <w:szCs w:val="20"/>
              </w:rPr>
            </w:pPr>
          </w:p>
        </w:tc>
      </w:tr>
      <w:tr w:rsidR="002C44A8" w:rsidRPr="001608E9" w14:paraId="2083FEF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48726" w14:textId="77777777" w:rsidR="002C44A8" w:rsidRPr="002C44A8" w:rsidRDefault="002C44A8" w:rsidP="002C44A8">
            <w:pPr>
              <w:spacing w:after="0" w:line="240" w:lineRule="auto"/>
              <w:rPr>
                <w:rFonts w:cs="Calibri"/>
                <w:sz w:val="20"/>
                <w:szCs w:val="20"/>
              </w:rPr>
            </w:pPr>
            <w:r w:rsidRPr="002C44A8">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1181AA"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82DD2" w14:textId="180313C2"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2D409" w14:textId="7C9CBA4E"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D5C1F" w14:textId="4547F024" w:rsidR="002C44A8" w:rsidRPr="002C44A8" w:rsidRDefault="002C44A8" w:rsidP="002C44A8">
            <w:pPr>
              <w:spacing w:after="0" w:line="240" w:lineRule="auto"/>
              <w:jc w:val="center"/>
              <w:rPr>
                <w:rFonts w:cs="Calibri"/>
                <w:b/>
                <w:sz w:val="20"/>
                <w:szCs w:val="20"/>
              </w:rPr>
            </w:pPr>
          </w:p>
        </w:tc>
      </w:tr>
      <w:tr w:rsidR="002C44A8" w:rsidRPr="001608E9" w14:paraId="0B2AE31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8D3DA" w14:textId="77777777" w:rsidR="002C44A8" w:rsidRPr="002C44A8" w:rsidRDefault="002C44A8" w:rsidP="002C44A8">
            <w:pPr>
              <w:spacing w:after="0" w:line="240" w:lineRule="auto"/>
              <w:rPr>
                <w:rFonts w:cs="Calibri"/>
                <w:sz w:val="20"/>
                <w:szCs w:val="20"/>
              </w:rPr>
            </w:pPr>
            <w:r w:rsidRPr="002C44A8">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3F350"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DA28D7" w14:textId="4919BA70"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5DBCB5" w14:textId="73D46EFD"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D6EA8" w14:textId="77777777" w:rsidR="002C44A8" w:rsidRPr="002C44A8" w:rsidRDefault="002C44A8" w:rsidP="002C44A8">
            <w:pPr>
              <w:spacing w:after="0" w:line="240" w:lineRule="auto"/>
              <w:jc w:val="center"/>
              <w:rPr>
                <w:rFonts w:cs="Calibri"/>
                <w:b/>
                <w:sz w:val="20"/>
                <w:szCs w:val="20"/>
              </w:rPr>
            </w:pPr>
          </w:p>
        </w:tc>
      </w:tr>
      <w:tr w:rsidR="002C44A8" w:rsidRPr="001608E9" w14:paraId="6073B4E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6F52D" w14:textId="77777777" w:rsidR="002C44A8" w:rsidRPr="002C44A8" w:rsidRDefault="002C44A8" w:rsidP="002C44A8">
            <w:pPr>
              <w:spacing w:after="0" w:line="240" w:lineRule="auto"/>
              <w:rPr>
                <w:rFonts w:cs="Calibri"/>
                <w:sz w:val="20"/>
                <w:szCs w:val="20"/>
              </w:rPr>
            </w:pPr>
            <w:r w:rsidRPr="002C44A8">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87094"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D39E35" w14:textId="7B124708"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912D3" w14:textId="37B2DEEA"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3EBA3" w14:textId="29049D4F" w:rsidR="002C44A8" w:rsidRPr="002C44A8" w:rsidRDefault="002C44A8" w:rsidP="002C44A8">
            <w:pPr>
              <w:spacing w:after="0" w:line="240" w:lineRule="auto"/>
              <w:jc w:val="center"/>
              <w:rPr>
                <w:rFonts w:cs="Calibri"/>
                <w:b/>
                <w:sz w:val="20"/>
                <w:szCs w:val="20"/>
              </w:rPr>
            </w:pPr>
          </w:p>
        </w:tc>
      </w:tr>
      <w:tr w:rsidR="002C44A8" w:rsidRPr="001608E9" w14:paraId="75C2811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EF5F3A" w14:textId="77777777" w:rsidR="002C44A8" w:rsidRPr="002C44A8" w:rsidRDefault="002C44A8" w:rsidP="002C44A8">
            <w:pPr>
              <w:spacing w:after="0" w:line="240" w:lineRule="auto"/>
              <w:rPr>
                <w:rFonts w:cs="Calibri"/>
                <w:sz w:val="20"/>
                <w:szCs w:val="20"/>
              </w:rPr>
            </w:pPr>
            <w:r w:rsidRPr="002C44A8">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50A16"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0DBEA" w14:textId="073BF0C6"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16565" w14:textId="4EDDEF73"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9B8ED0" w14:textId="641E8C59" w:rsidR="002C44A8" w:rsidRPr="002C44A8" w:rsidRDefault="002C44A8" w:rsidP="002C44A8">
            <w:pPr>
              <w:spacing w:after="0" w:line="240" w:lineRule="auto"/>
              <w:jc w:val="center"/>
              <w:rPr>
                <w:rFonts w:cs="Calibri"/>
                <w:b/>
                <w:sz w:val="20"/>
                <w:szCs w:val="20"/>
              </w:rPr>
            </w:pPr>
          </w:p>
        </w:tc>
      </w:tr>
      <w:tr w:rsidR="002C44A8" w:rsidRPr="001608E9" w14:paraId="5FC8467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F9D7C" w14:textId="77777777" w:rsidR="002C44A8" w:rsidRPr="002C44A8" w:rsidRDefault="002C44A8" w:rsidP="002C44A8">
            <w:pPr>
              <w:spacing w:after="0" w:line="240" w:lineRule="auto"/>
              <w:rPr>
                <w:rFonts w:cs="Calibri"/>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96C33"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8A551" w14:textId="2190A0F1"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ABE29" w14:textId="2CB5B7C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E0B67" w14:textId="02FB2E44" w:rsidR="002C44A8" w:rsidRPr="002C44A8" w:rsidRDefault="002C44A8" w:rsidP="002C44A8">
            <w:pPr>
              <w:spacing w:after="0" w:line="240" w:lineRule="auto"/>
              <w:jc w:val="center"/>
              <w:rPr>
                <w:rFonts w:cs="Calibri"/>
                <w:b/>
                <w:sz w:val="20"/>
                <w:szCs w:val="20"/>
              </w:rPr>
            </w:pPr>
          </w:p>
        </w:tc>
      </w:tr>
      <w:tr w:rsidR="002C44A8" w:rsidRPr="001608E9" w14:paraId="5B1F4400"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D41B11"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3. Prikaz stanja mobilnosti operativnih kapaciteta sustava civilne zaštite i stanja komunikacijskih kapaciteta</w:t>
            </w:r>
          </w:p>
        </w:tc>
      </w:tr>
      <w:tr w:rsidR="002C44A8" w:rsidRPr="001608E9" w14:paraId="3477DB26"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09242"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Operativne snage vatrogastva</w:t>
            </w:r>
          </w:p>
        </w:tc>
      </w:tr>
      <w:tr w:rsidR="002C44A8" w:rsidRPr="001608E9" w14:paraId="07AA53B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F0D3B" w14:textId="77777777" w:rsidR="002C44A8" w:rsidRPr="002C44A8" w:rsidRDefault="002C44A8" w:rsidP="002C44A8">
            <w:pPr>
              <w:spacing w:after="0" w:line="240" w:lineRule="auto"/>
              <w:rPr>
                <w:rFonts w:cs="Calibri"/>
                <w:b/>
                <w:sz w:val="20"/>
                <w:szCs w:val="20"/>
              </w:rPr>
            </w:pPr>
            <w:r w:rsidRPr="002C44A8">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vAlign w:val="center"/>
          </w:tcPr>
          <w:p w14:paraId="434B74C3"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0CB3F12"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03F7466"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D61453F"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43F2CCF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5A2E15" w14:textId="77777777" w:rsidR="002C44A8" w:rsidRPr="002C44A8" w:rsidRDefault="002C44A8" w:rsidP="002C44A8">
            <w:pPr>
              <w:spacing w:after="0" w:line="240" w:lineRule="auto"/>
              <w:rPr>
                <w:rFonts w:cs="Calibri"/>
                <w:b/>
                <w:sz w:val="20"/>
                <w:szCs w:val="20"/>
              </w:rPr>
            </w:pPr>
            <w:r w:rsidRPr="002C44A8">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vAlign w:val="center"/>
          </w:tcPr>
          <w:p w14:paraId="1AA6A19D"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592D08A"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6C570311"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11D8136"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77723E9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ADB2C3" w14:textId="77777777" w:rsidR="002C44A8" w:rsidRPr="002C44A8" w:rsidRDefault="002C44A8" w:rsidP="002C44A8">
            <w:pPr>
              <w:spacing w:after="0" w:line="240" w:lineRule="auto"/>
              <w:rPr>
                <w:rFonts w:cs="Calibri"/>
                <w:b/>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6AFC1ED"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FAF67D5"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72F1BD6"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54BC930"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125F4000"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D7B59D"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Operativne snage Crvenog križa</w:t>
            </w:r>
          </w:p>
        </w:tc>
      </w:tr>
      <w:tr w:rsidR="002C44A8" w:rsidRPr="001608E9" w14:paraId="6AFF583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6EC21"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DADAA"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C4062"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E991C"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4B923"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460D910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73FE4"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8B03D8"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F2C2B"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E3807"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8262E"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3F765B4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24723"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D205"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8EE86"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C342F3"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C4DEC"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10F4DCD8"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98BF6F"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Povjerenici civilne zaštite i njihovi zamjenici</w:t>
            </w:r>
          </w:p>
        </w:tc>
      </w:tr>
      <w:tr w:rsidR="002C44A8" w:rsidRPr="001608E9" w14:paraId="4A5DAE8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903F1"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A8F43D" w14:textId="24DF0D99"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AEB122"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E518D"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B4CC9" w14:textId="2BBD2FEE" w:rsidR="002C44A8" w:rsidRPr="002C44A8" w:rsidRDefault="002C44A8" w:rsidP="002C44A8">
            <w:pPr>
              <w:spacing w:after="0" w:line="240" w:lineRule="auto"/>
              <w:jc w:val="center"/>
              <w:rPr>
                <w:rFonts w:cs="Calibri"/>
                <w:b/>
                <w:sz w:val="20"/>
                <w:szCs w:val="20"/>
              </w:rPr>
            </w:pPr>
          </w:p>
        </w:tc>
      </w:tr>
      <w:tr w:rsidR="002C44A8" w:rsidRPr="001608E9" w14:paraId="0615B66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E8163"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679D8" w14:textId="1C195A49"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D4D3B"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388A5B"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08833" w14:textId="13E499A0" w:rsidR="002C44A8" w:rsidRPr="002C44A8" w:rsidRDefault="002C44A8" w:rsidP="002C44A8">
            <w:pPr>
              <w:spacing w:after="0" w:line="240" w:lineRule="auto"/>
              <w:jc w:val="center"/>
              <w:rPr>
                <w:rFonts w:cs="Calibri"/>
                <w:b/>
                <w:sz w:val="20"/>
                <w:szCs w:val="20"/>
              </w:rPr>
            </w:pPr>
          </w:p>
        </w:tc>
      </w:tr>
      <w:tr w:rsidR="002C44A8" w:rsidRPr="001608E9" w14:paraId="7218849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3C898"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3318A7" w14:textId="13A962BC"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5A9AB"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AC749"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BFDE9" w14:textId="43E652A3" w:rsidR="002C44A8" w:rsidRPr="002C44A8" w:rsidRDefault="002C44A8" w:rsidP="002C44A8">
            <w:pPr>
              <w:spacing w:after="0" w:line="240" w:lineRule="auto"/>
              <w:jc w:val="center"/>
              <w:rPr>
                <w:rFonts w:cs="Calibri"/>
                <w:b/>
                <w:sz w:val="20"/>
                <w:szCs w:val="20"/>
              </w:rPr>
            </w:pPr>
          </w:p>
        </w:tc>
      </w:tr>
      <w:tr w:rsidR="002C44A8" w:rsidRPr="001608E9" w14:paraId="4C9F76EE"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2C655"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Pravne osobe od interesa za sustav civilne zaštite</w:t>
            </w:r>
          </w:p>
        </w:tc>
      </w:tr>
      <w:tr w:rsidR="002C44A8" w:rsidRPr="001608E9" w14:paraId="5FEA61C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A27050"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B7D77"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8EDE3"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5AE505"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0DC90"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677D15C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B68EA6"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B5158"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BC6B0B"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3692C"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6B791"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0607D91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A81C3"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0EE55"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3FA37"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2C076"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E3659"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bl>
    <w:p w14:paraId="0F70CF57" w14:textId="02DC784E" w:rsidR="00DA30B5" w:rsidRPr="002C44A8" w:rsidRDefault="00DA30B5" w:rsidP="00DA30B5">
      <w:pPr>
        <w:spacing w:after="0"/>
      </w:pPr>
    </w:p>
    <w:p w14:paraId="70C416CF" w14:textId="77777777" w:rsidR="007236EC" w:rsidRPr="002C44A8" w:rsidRDefault="007236EC" w:rsidP="007236EC">
      <w:pPr>
        <w:spacing w:after="0"/>
      </w:pPr>
      <w:r w:rsidRPr="002C44A8">
        <w:t>U slučaju katastrofalnih posljedica, osim analizom navedenih odgovornih i upravljačkih te operativnih kapaciteta, u sanaciju posljedica prijetnje se uključuju redovne gotove snage – pravne osobe, koje postupaju prema vlastitim operativnim planovima, odnosno:</w:t>
      </w:r>
    </w:p>
    <w:p w14:paraId="0976AC27"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MUP - Policijska uprava Koprivničko – križevačka – Policijska postaja Đurđevac</w:t>
      </w:r>
    </w:p>
    <w:p w14:paraId="28B709E5"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Postrojba civilne zaštite za spašavanje iz ruševina </w:t>
      </w:r>
    </w:p>
    <w:p w14:paraId="110352BD"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Centar za socijalnu skrb Đurđevac</w:t>
      </w:r>
    </w:p>
    <w:p w14:paraId="4789C725"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Caritas Koprivničko - križevačke županije </w:t>
      </w:r>
    </w:p>
    <w:p w14:paraId="0BA9AFE9"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Hrvatske šume – UŠP Koprivnica – Šumarija Đurđevac</w:t>
      </w:r>
    </w:p>
    <w:p w14:paraId="07CE2C7A" w14:textId="77777777" w:rsidR="002C44A8" w:rsidRPr="00A0326A" w:rsidRDefault="002C44A8">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Hrvatski Telekom d.d. Zagreb </w:t>
      </w:r>
    </w:p>
    <w:p w14:paraId="0B8D0BF5" w14:textId="77777777" w:rsidR="002C44A8" w:rsidRPr="00A0326A" w:rsidRDefault="002C44A8">
      <w:pPr>
        <w:pStyle w:val="Odlomakpopisa"/>
        <w:numPr>
          <w:ilvl w:val="0"/>
          <w:numId w:val="90"/>
        </w:numPr>
        <w:autoSpaceDE w:val="0"/>
        <w:autoSpaceDN w:val="0"/>
        <w:adjustRightInd w:val="0"/>
        <w:spacing w:after="0"/>
        <w:jc w:val="both"/>
        <w:rPr>
          <w:rFonts w:ascii="Calibri" w:hAnsi="Calibri" w:cs="Calibri"/>
          <w:color w:val="000000"/>
          <w:sz w:val="24"/>
          <w:szCs w:val="24"/>
        </w:rPr>
      </w:pPr>
      <w:r w:rsidRPr="00A0326A">
        <w:rPr>
          <w:rFonts w:ascii="Calibri" w:hAnsi="Calibri" w:cs="Calibri"/>
          <w:color w:val="000000"/>
          <w:sz w:val="24"/>
          <w:szCs w:val="24"/>
        </w:rPr>
        <w:t xml:space="preserve">Hrvatski zavod za toksikologiju i antidoping Zagreb </w:t>
      </w:r>
    </w:p>
    <w:p w14:paraId="3D105BFE"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Veterinarska stanica Đurđevac d.o.o.</w:t>
      </w:r>
    </w:p>
    <w:p w14:paraId="37A5FCA3"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HEP ODS d.o.o „Elektra“ Koprivnica – Pogon Đurđevac</w:t>
      </w:r>
    </w:p>
    <w:p w14:paraId="75D9B920"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Županijska uprava za ceste Koprivničko - križevačke županije </w:t>
      </w:r>
    </w:p>
    <w:p w14:paraId="3C9FFE81"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hitnu medicinu Koprivničko - križevačke županije </w:t>
      </w:r>
    </w:p>
    <w:p w14:paraId="60F37AB2"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javno zdravstvo Koprivničko - križevačke županije </w:t>
      </w:r>
    </w:p>
    <w:p w14:paraId="77B6E4B7"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Koprivničko - križevačke županije </w:t>
      </w:r>
    </w:p>
    <w:p w14:paraId="3E712975" w14:textId="70A9ED69"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w:t>
      </w:r>
      <w:r w:rsidR="00AA4B22">
        <w:rPr>
          <w:rFonts w:ascii="Calibri" w:hAnsi="Calibri" w:cs="Calibri"/>
          <w:color w:val="000000"/>
          <w:sz w:val="24"/>
          <w:szCs w:val="24"/>
        </w:rPr>
        <w:t>Đurđevac</w:t>
      </w:r>
    </w:p>
    <w:p w14:paraId="1650336A"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Opća bolnica dr. Tomislav Bardek Koprivnica </w:t>
      </w:r>
    </w:p>
    <w:p w14:paraId="1DD12F0B" w14:textId="77777777" w:rsidR="002C44A8" w:rsidRPr="0062466F"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62466F">
        <w:rPr>
          <w:rFonts w:ascii="Calibri" w:hAnsi="Calibri" w:cs="Calibri"/>
          <w:color w:val="000000"/>
          <w:sz w:val="24"/>
          <w:szCs w:val="24"/>
        </w:rPr>
        <w:t>Hrvatske vode – Vodnogospodarski odjel za Muru i gornju Dravu – Vodnogospodarska ispostava za mali sliv “Bistra” - Đurđevac</w:t>
      </w:r>
    </w:p>
    <w:p w14:paraId="7D06820C" w14:textId="77777777" w:rsidR="002C44A8" w:rsidRPr="00A0326A" w:rsidRDefault="002C44A8">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MUP – Ravnateljstvo civilne zaštite – Područni ured civilne zaštite Varaždin – Služba civilne zaštite Koprivnica</w:t>
      </w:r>
    </w:p>
    <w:p w14:paraId="7DB80A61" w14:textId="77777777" w:rsidR="002C44A8" w:rsidRPr="002C44A8" w:rsidRDefault="002C44A8">
      <w:pPr>
        <w:pStyle w:val="Odlomakpopisa"/>
        <w:numPr>
          <w:ilvl w:val="0"/>
          <w:numId w:val="90"/>
        </w:numPr>
        <w:autoSpaceDE w:val="0"/>
        <w:autoSpaceDN w:val="0"/>
        <w:adjustRightInd w:val="0"/>
        <w:spacing w:after="0"/>
        <w:ind w:left="714" w:hanging="357"/>
        <w:jc w:val="both"/>
        <w:rPr>
          <w:rFonts w:ascii="Calibri" w:hAnsi="Calibri" w:cs="Calibri"/>
          <w:color w:val="000000"/>
          <w:sz w:val="24"/>
          <w:szCs w:val="24"/>
        </w:rPr>
      </w:pPr>
      <w:r w:rsidRPr="00A0326A">
        <w:rPr>
          <w:rFonts w:ascii="Calibri" w:hAnsi="Calibri" w:cs="Calibri"/>
          <w:color w:val="000000"/>
          <w:sz w:val="24"/>
          <w:szCs w:val="24"/>
        </w:rPr>
        <w:t xml:space="preserve">Hrvatska poljoprivredno - šumarska savjetodavna služba – Savjetodavna služba Koprivničko - križevačke županije </w:t>
      </w:r>
    </w:p>
    <w:p w14:paraId="5EFFECF9" w14:textId="3EE8D7C0" w:rsidR="007236EC" w:rsidRPr="001608E9" w:rsidRDefault="007236EC" w:rsidP="00DA30B5">
      <w:pPr>
        <w:spacing w:after="0"/>
        <w:rPr>
          <w:highlight w:val="yellow"/>
        </w:rPr>
      </w:pPr>
    </w:p>
    <w:p w14:paraId="05A9C442" w14:textId="5CDAD3D8" w:rsidR="00CE2182" w:rsidRPr="001608E9" w:rsidRDefault="00CE2182" w:rsidP="00DA30B5">
      <w:pPr>
        <w:spacing w:after="0"/>
        <w:rPr>
          <w:highlight w:val="yellow"/>
        </w:rPr>
      </w:pPr>
    </w:p>
    <w:p w14:paraId="51FDE454" w14:textId="65AE4DBA" w:rsidR="00CE2182" w:rsidRPr="001608E9" w:rsidRDefault="00CE2182" w:rsidP="00DA30B5">
      <w:pPr>
        <w:spacing w:after="0"/>
        <w:rPr>
          <w:highlight w:val="yellow"/>
        </w:rPr>
      </w:pPr>
    </w:p>
    <w:p w14:paraId="6AE8C4EA" w14:textId="18732D8B" w:rsidR="00CE2182" w:rsidRDefault="00CE2182" w:rsidP="00DA30B5">
      <w:pPr>
        <w:spacing w:after="0"/>
        <w:rPr>
          <w:highlight w:val="yellow"/>
        </w:rPr>
      </w:pPr>
    </w:p>
    <w:p w14:paraId="15A6DC2E" w14:textId="77777777" w:rsidR="002C44A8" w:rsidRPr="001608E9" w:rsidRDefault="002C44A8" w:rsidP="00DA30B5">
      <w:pPr>
        <w:spacing w:after="0"/>
        <w:rPr>
          <w:highlight w:val="yellow"/>
        </w:rPr>
      </w:pPr>
    </w:p>
    <w:p w14:paraId="352F4B53" w14:textId="77777777" w:rsidR="00CE2182" w:rsidRPr="001608E9" w:rsidRDefault="00CE2182" w:rsidP="00DA30B5">
      <w:pPr>
        <w:spacing w:after="0"/>
        <w:rPr>
          <w:highlight w:val="yellow"/>
        </w:rPr>
      </w:pPr>
    </w:p>
    <w:p w14:paraId="6B828263" w14:textId="74F846D0" w:rsidR="0087024D" w:rsidRPr="002C44A8" w:rsidRDefault="0087024D" w:rsidP="0087024D">
      <w:pPr>
        <w:keepNext/>
        <w:keepLines/>
        <w:spacing w:before="200" w:after="0"/>
        <w:outlineLvl w:val="3"/>
        <w:rPr>
          <w:rFonts w:eastAsia="Times New Roman"/>
          <w:bCs/>
          <w:iCs/>
          <w:sz w:val="20"/>
        </w:rPr>
      </w:pPr>
      <w:bookmarkStart w:id="1200" w:name="_Toc58923385"/>
      <w:bookmarkStart w:id="1201" w:name="_Toc129846477"/>
      <w:r w:rsidRPr="002C44A8">
        <w:rPr>
          <w:rFonts w:eastAsia="Times New Roman"/>
          <w:bCs/>
          <w:iCs/>
          <w:sz w:val="20"/>
        </w:rPr>
        <w:t>8.2.4.</w:t>
      </w:r>
      <w:r w:rsidR="00E0430E" w:rsidRPr="002C44A8">
        <w:rPr>
          <w:rFonts w:eastAsia="Times New Roman"/>
          <w:bCs/>
          <w:iCs/>
          <w:sz w:val="20"/>
        </w:rPr>
        <w:t>8</w:t>
      </w:r>
      <w:r w:rsidRPr="002C44A8">
        <w:rPr>
          <w:rFonts w:eastAsia="Times New Roman"/>
          <w:bCs/>
          <w:iCs/>
          <w:sz w:val="20"/>
        </w:rPr>
        <w:t>. Poplava – Poplave izazvane izlijevanjem kopnenih vodenih tijela</w:t>
      </w:r>
      <w:bookmarkEnd w:id="1200"/>
      <w:bookmarkEnd w:id="1201"/>
    </w:p>
    <w:p w14:paraId="08D0FE43" w14:textId="77777777" w:rsidR="0087024D" w:rsidRPr="002C44A8" w:rsidRDefault="0087024D" w:rsidP="0087024D">
      <w:pPr>
        <w:spacing w:after="0"/>
      </w:pPr>
    </w:p>
    <w:p w14:paraId="54B71233" w14:textId="020C1EA9" w:rsidR="0087024D" w:rsidRPr="002C44A8" w:rsidRDefault="0087024D" w:rsidP="0087024D">
      <w:pPr>
        <w:autoSpaceDE w:val="0"/>
        <w:spacing w:after="0"/>
        <w:rPr>
          <w:color w:val="000000"/>
          <w:szCs w:val="24"/>
        </w:rPr>
      </w:pPr>
      <w:r w:rsidRPr="002C44A8">
        <w:rPr>
          <w:color w:val="000000"/>
          <w:szCs w:val="24"/>
        </w:rPr>
        <w:t>U slučaju poplav</w:t>
      </w:r>
      <w:r w:rsidR="009332AE" w:rsidRPr="002C44A8">
        <w:rPr>
          <w:color w:val="000000"/>
          <w:szCs w:val="24"/>
        </w:rPr>
        <w:t xml:space="preserve">e, događaja s najgorim mogućim posljedicama, </w:t>
      </w:r>
      <w:r w:rsidRPr="002C44A8">
        <w:rPr>
          <w:color w:val="000000"/>
          <w:szCs w:val="24"/>
        </w:rPr>
        <w:t xml:space="preserve">na području Općine, Općina </w:t>
      </w:r>
      <w:r w:rsidR="002C44A8">
        <w:rPr>
          <w:color w:val="000000"/>
          <w:szCs w:val="24"/>
        </w:rPr>
        <w:t>nije u mogućnosti</w:t>
      </w:r>
      <w:r w:rsidR="00CE2182" w:rsidRPr="002C44A8">
        <w:rPr>
          <w:color w:val="000000"/>
          <w:szCs w:val="24"/>
        </w:rPr>
        <w:t xml:space="preserve"> </w:t>
      </w:r>
      <w:r w:rsidRPr="002C44A8">
        <w:rPr>
          <w:color w:val="000000"/>
          <w:szCs w:val="24"/>
        </w:rPr>
        <w:t xml:space="preserve">samostalno u potpunosti zbrinuti ugroženo stanovništvo, prema tome postoji potreba uključivanja pravnih osoba koje djeluju na području </w:t>
      </w:r>
      <w:r w:rsidR="00703BF7" w:rsidRPr="002C44A8">
        <w:rPr>
          <w:color w:val="000000"/>
          <w:szCs w:val="24"/>
        </w:rPr>
        <w:t>Koprivničko - križevačke</w:t>
      </w:r>
      <w:r w:rsidRPr="002C44A8">
        <w:rPr>
          <w:color w:val="000000"/>
          <w:szCs w:val="24"/>
        </w:rPr>
        <w:t xml:space="preserve"> županije, a koje postupaju prema vlastitim operativnim planovima.</w:t>
      </w:r>
    </w:p>
    <w:p w14:paraId="45D34D90" w14:textId="77777777" w:rsidR="00852BB1" w:rsidRPr="001608E9" w:rsidRDefault="00852BB1" w:rsidP="00CE2182">
      <w:pPr>
        <w:spacing w:after="0" w:line="360" w:lineRule="auto"/>
        <w:rPr>
          <w:rFonts w:cs="Arial"/>
          <w:b/>
          <w:bCs/>
          <w:sz w:val="20"/>
          <w:szCs w:val="20"/>
          <w:highlight w:val="yellow"/>
        </w:rPr>
      </w:pPr>
      <w:bookmarkStart w:id="1202" w:name="_Toc52787490"/>
      <w:bookmarkStart w:id="1203" w:name="_Toc58923501"/>
    </w:p>
    <w:p w14:paraId="0E4221C5" w14:textId="1500FD01" w:rsidR="0087024D" w:rsidRPr="002C44A8" w:rsidRDefault="0087024D" w:rsidP="00CE2182">
      <w:pPr>
        <w:spacing w:after="0" w:line="240" w:lineRule="auto"/>
        <w:jc w:val="center"/>
        <w:rPr>
          <w:rFonts w:cs="Arial"/>
          <w:b/>
          <w:bCs/>
          <w:sz w:val="20"/>
          <w:szCs w:val="20"/>
        </w:rPr>
      </w:pPr>
      <w:bookmarkStart w:id="1204" w:name="_Toc129846580"/>
      <w:r w:rsidRPr="002C44A8">
        <w:rPr>
          <w:rFonts w:cs="Arial"/>
          <w:b/>
          <w:bCs/>
          <w:sz w:val="20"/>
          <w:szCs w:val="20"/>
        </w:rPr>
        <w:t xml:space="preserve">Tablica </w:t>
      </w:r>
      <w:r w:rsidRPr="002C44A8">
        <w:rPr>
          <w:rFonts w:cs="Arial"/>
          <w:b/>
          <w:bCs/>
          <w:sz w:val="20"/>
          <w:szCs w:val="20"/>
        </w:rPr>
        <w:fldChar w:fldCharType="begin"/>
      </w:r>
      <w:r w:rsidRPr="002C44A8">
        <w:rPr>
          <w:rFonts w:cs="Arial"/>
          <w:b/>
          <w:bCs/>
          <w:sz w:val="20"/>
          <w:szCs w:val="20"/>
        </w:rPr>
        <w:instrText xml:space="preserve"> SEQ Tablica \* ARABIC </w:instrText>
      </w:r>
      <w:r w:rsidRPr="002C44A8">
        <w:rPr>
          <w:rFonts w:cs="Arial"/>
          <w:b/>
          <w:bCs/>
          <w:sz w:val="20"/>
          <w:szCs w:val="20"/>
        </w:rPr>
        <w:fldChar w:fldCharType="separate"/>
      </w:r>
      <w:r w:rsidR="00E25429">
        <w:rPr>
          <w:rFonts w:cs="Arial"/>
          <w:b/>
          <w:bCs/>
          <w:noProof/>
          <w:sz w:val="20"/>
          <w:szCs w:val="20"/>
        </w:rPr>
        <w:t>99</w:t>
      </w:r>
      <w:r w:rsidRPr="002C44A8">
        <w:rPr>
          <w:rFonts w:cs="Arial"/>
          <w:b/>
          <w:bCs/>
          <w:noProof/>
          <w:sz w:val="20"/>
          <w:szCs w:val="20"/>
        </w:rPr>
        <w:fldChar w:fldCharType="end"/>
      </w:r>
      <w:r w:rsidRPr="002C44A8">
        <w:rPr>
          <w:rFonts w:cs="Arial"/>
          <w:b/>
          <w:bCs/>
          <w:sz w:val="20"/>
          <w:szCs w:val="20"/>
        </w:rPr>
        <w:t>: Analiza stanja sustava civilne zaštite - Područje reagiranja – Poplave izazvane izlijevanjem kopnenih vodenih tijela</w:t>
      </w:r>
      <w:bookmarkEnd w:id="1202"/>
      <w:bookmarkEnd w:id="1203"/>
      <w:bookmarkEnd w:id="1204"/>
    </w:p>
    <w:tbl>
      <w:tblPr>
        <w:tblW w:w="13900" w:type="dxa"/>
        <w:jc w:val="center"/>
        <w:tblCellMar>
          <w:left w:w="10" w:type="dxa"/>
          <w:right w:w="10" w:type="dxa"/>
        </w:tblCellMar>
        <w:tblLook w:val="04A0" w:firstRow="1" w:lastRow="0" w:firstColumn="1" w:lastColumn="0" w:noHBand="0" w:noVBand="1"/>
      </w:tblPr>
      <w:tblGrid>
        <w:gridCol w:w="7766"/>
        <w:gridCol w:w="1636"/>
        <w:gridCol w:w="1514"/>
        <w:gridCol w:w="1364"/>
        <w:gridCol w:w="1620"/>
      </w:tblGrid>
      <w:tr w:rsidR="0087024D" w:rsidRPr="002C44A8" w14:paraId="08B1DC0D" w14:textId="77777777" w:rsidTr="00516C59">
        <w:trPr>
          <w:trHeight w:val="352"/>
          <w:jc w:val="center"/>
        </w:trPr>
        <w:tc>
          <w:tcPr>
            <w:tcW w:w="77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643FB" w14:textId="77777777" w:rsidR="0087024D" w:rsidRPr="002C44A8" w:rsidRDefault="0087024D" w:rsidP="00CE2182">
            <w:pPr>
              <w:spacing w:after="0" w:line="240" w:lineRule="auto"/>
              <w:jc w:val="center"/>
              <w:rPr>
                <w:rFonts w:cs="Calibri"/>
                <w:b/>
                <w:sz w:val="20"/>
                <w:szCs w:val="20"/>
              </w:rPr>
            </w:pPr>
          </w:p>
          <w:p w14:paraId="633ABD9D" w14:textId="77777777" w:rsidR="0087024D" w:rsidRPr="002C44A8" w:rsidRDefault="0087024D" w:rsidP="00CE2182">
            <w:pPr>
              <w:spacing w:after="0" w:line="240" w:lineRule="auto"/>
              <w:rPr>
                <w:rFonts w:cs="Calibri"/>
                <w:b/>
                <w:sz w:val="20"/>
                <w:szCs w:val="20"/>
              </w:rPr>
            </w:pPr>
            <w:r w:rsidRPr="002C44A8">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5F890A2C"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27582788"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Niska spremnost</w:t>
            </w:r>
          </w:p>
        </w:tc>
        <w:tc>
          <w:tcPr>
            <w:tcW w:w="1364"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7BF1554F"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7462ADC9"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Vrlo visoka spremnost</w:t>
            </w:r>
          </w:p>
        </w:tc>
      </w:tr>
      <w:tr w:rsidR="0087024D" w:rsidRPr="002C44A8" w14:paraId="026B9EA6" w14:textId="77777777" w:rsidTr="00516C59">
        <w:trPr>
          <w:trHeight w:val="70"/>
          <w:jc w:val="center"/>
        </w:trPr>
        <w:tc>
          <w:tcPr>
            <w:tcW w:w="77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3A515" w14:textId="77777777" w:rsidR="0087024D" w:rsidRPr="002C44A8" w:rsidRDefault="0087024D" w:rsidP="00CE2182">
            <w:pPr>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0DF9B"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F3A5D"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3</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EE1B2"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953051"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1</w:t>
            </w:r>
          </w:p>
        </w:tc>
      </w:tr>
      <w:tr w:rsidR="0087024D" w:rsidRPr="002C44A8" w14:paraId="44DCE0F5"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1E64C"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1. Prikaz procjene spremnosti u sustavu civilne zaštite na temelju spremnosti odgovornih i upravljačkih kapaciteta sustava civilne zaštite</w:t>
            </w:r>
          </w:p>
        </w:tc>
      </w:tr>
      <w:tr w:rsidR="0087024D" w:rsidRPr="002C44A8" w14:paraId="17973FF5"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EDE69"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Čelne osobe</w:t>
            </w:r>
          </w:p>
        </w:tc>
      </w:tr>
      <w:tr w:rsidR="0087024D" w:rsidRPr="002C44A8" w14:paraId="4F8C6C0A" w14:textId="77777777" w:rsidTr="00516C59">
        <w:trPr>
          <w:trHeight w:val="27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D5D5E" w14:textId="77777777" w:rsidR="0087024D" w:rsidRPr="002C44A8" w:rsidRDefault="0087024D" w:rsidP="00CE2182">
            <w:pPr>
              <w:spacing w:after="0" w:line="240" w:lineRule="auto"/>
              <w:rPr>
                <w:rFonts w:cs="Calibri"/>
                <w:sz w:val="20"/>
                <w:szCs w:val="20"/>
              </w:rPr>
            </w:pPr>
            <w:r w:rsidRPr="002C44A8">
              <w:rPr>
                <w:rFonts w:cs="Calibri"/>
                <w:sz w:val="20"/>
                <w:szCs w:val="20"/>
              </w:rPr>
              <w:t xml:space="preserve">Analiza </w:t>
            </w:r>
            <w:r w:rsidRPr="002C44A8">
              <w:rPr>
                <w:rFonts w:cs="Calibri"/>
                <w:b/>
                <w:sz w:val="20"/>
                <w:szCs w:val="20"/>
              </w:rPr>
              <w:t>ODGOVORNOSTI</w:t>
            </w:r>
            <w:r w:rsidRPr="002C44A8">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39DF1" w14:textId="77777777" w:rsidR="0087024D" w:rsidRPr="002C44A8" w:rsidRDefault="0087024D" w:rsidP="00CE2182">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EE244" w14:textId="77777777" w:rsidR="0087024D" w:rsidRPr="002C44A8" w:rsidRDefault="0087024D"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B41FD" w14:textId="77777777" w:rsidR="0087024D" w:rsidRPr="002C44A8" w:rsidRDefault="0087024D"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F6759"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X</w:t>
            </w:r>
          </w:p>
        </w:tc>
      </w:tr>
      <w:tr w:rsidR="0087024D" w:rsidRPr="002C44A8" w14:paraId="656414A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19AA01" w14:textId="77777777" w:rsidR="0087024D" w:rsidRPr="002C44A8" w:rsidRDefault="0087024D" w:rsidP="00CE2182">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OSPOSOBLJENOSTI</w:t>
            </w:r>
            <w:r w:rsidRPr="002C44A8">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BC832" w14:textId="77777777" w:rsidR="0087024D" w:rsidRPr="002C44A8" w:rsidRDefault="0087024D" w:rsidP="00CE2182">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C0C38" w14:textId="77777777" w:rsidR="0087024D" w:rsidRPr="002C44A8" w:rsidRDefault="0087024D"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D82F5" w14:textId="77777777" w:rsidR="0087024D" w:rsidRPr="002C44A8" w:rsidRDefault="0087024D"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5B6D5"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X</w:t>
            </w:r>
          </w:p>
        </w:tc>
      </w:tr>
      <w:tr w:rsidR="0087024D" w:rsidRPr="002C44A8" w14:paraId="012F61A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9D7BC" w14:textId="77777777" w:rsidR="0087024D" w:rsidRPr="002C44A8" w:rsidRDefault="0087024D" w:rsidP="00CE2182">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UVJEŽBANOSTI</w:t>
            </w:r>
            <w:r w:rsidRPr="002C44A8">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62B8E" w14:textId="77777777" w:rsidR="0087024D" w:rsidRPr="002C44A8" w:rsidRDefault="0087024D"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19B69" w14:textId="77777777" w:rsidR="0087024D" w:rsidRPr="002C44A8" w:rsidRDefault="0087024D"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3E727"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07C577" w14:textId="77777777" w:rsidR="0087024D" w:rsidRPr="002C44A8" w:rsidRDefault="0087024D" w:rsidP="00CE2182">
            <w:pPr>
              <w:spacing w:after="0" w:line="240" w:lineRule="auto"/>
              <w:rPr>
                <w:rFonts w:cs="Calibri"/>
                <w:b/>
                <w:sz w:val="20"/>
                <w:szCs w:val="20"/>
              </w:rPr>
            </w:pPr>
          </w:p>
        </w:tc>
      </w:tr>
      <w:tr w:rsidR="0087024D" w:rsidRPr="002C44A8" w14:paraId="6CF4BE4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18A5A" w14:textId="77777777" w:rsidR="0087024D" w:rsidRPr="002C44A8" w:rsidRDefault="0087024D" w:rsidP="00CE2182">
            <w:pPr>
              <w:spacing w:after="0" w:line="240" w:lineRule="auto"/>
              <w:rPr>
                <w:rFonts w:cs="Calibri"/>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553E5" w14:textId="77777777" w:rsidR="0087024D" w:rsidRPr="002C44A8" w:rsidRDefault="0087024D" w:rsidP="00CE2182">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05C2F" w14:textId="77777777" w:rsidR="0087024D" w:rsidRPr="002C44A8" w:rsidRDefault="0087024D"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D4D17" w14:textId="77777777" w:rsidR="0087024D" w:rsidRPr="002C44A8" w:rsidRDefault="0087024D"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335947"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X</w:t>
            </w:r>
          </w:p>
        </w:tc>
      </w:tr>
      <w:tr w:rsidR="0087024D" w:rsidRPr="002C44A8" w14:paraId="479D05F5"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3385B4"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Stožer civilne zaštite</w:t>
            </w:r>
          </w:p>
        </w:tc>
      </w:tr>
      <w:tr w:rsidR="0087024D" w:rsidRPr="002C44A8" w14:paraId="74CF93CE" w14:textId="77777777" w:rsidTr="00516C59">
        <w:trPr>
          <w:trHeight w:val="68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A715A" w14:textId="77777777" w:rsidR="0087024D" w:rsidRPr="002C44A8" w:rsidRDefault="0087024D" w:rsidP="00CE2182">
            <w:pPr>
              <w:spacing w:after="0" w:line="240" w:lineRule="auto"/>
              <w:rPr>
                <w:rFonts w:cs="Calibri"/>
                <w:sz w:val="20"/>
                <w:szCs w:val="20"/>
              </w:rPr>
            </w:pPr>
            <w:r w:rsidRPr="002C44A8">
              <w:rPr>
                <w:rFonts w:cs="Calibri"/>
                <w:sz w:val="20"/>
                <w:szCs w:val="20"/>
              </w:rPr>
              <w:t xml:space="preserve">Analiza </w:t>
            </w:r>
            <w:r w:rsidRPr="002C44A8">
              <w:rPr>
                <w:rFonts w:cs="Calibri"/>
                <w:b/>
                <w:sz w:val="20"/>
                <w:szCs w:val="20"/>
              </w:rPr>
              <w:t>ODGOVORNOSTI</w:t>
            </w:r>
            <w:r w:rsidRPr="002C44A8">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B725F" w14:textId="77777777" w:rsidR="0087024D" w:rsidRPr="002C44A8" w:rsidRDefault="0087024D"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F76E8" w14:textId="77777777" w:rsidR="0087024D" w:rsidRPr="002C44A8" w:rsidRDefault="0087024D"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19EAA" w14:textId="77777777" w:rsidR="0087024D" w:rsidRPr="002C44A8" w:rsidRDefault="0087024D"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0A750"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X</w:t>
            </w:r>
          </w:p>
        </w:tc>
      </w:tr>
      <w:tr w:rsidR="0087024D" w:rsidRPr="002C44A8" w14:paraId="2DA5A43D" w14:textId="77777777" w:rsidTr="00516C59">
        <w:trPr>
          <w:trHeight w:val="16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664DAE" w14:textId="77777777" w:rsidR="0087024D" w:rsidRPr="002C44A8" w:rsidRDefault="0087024D" w:rsidP="00CE2182">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OSPOSOBLJENOSTI</w:t>
            </w:r>
            <w:r w:rsidRPr="002C44A8">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EF231" w14:textId="77777777" w:rsidR="0087024D" w:rsidRPr="002C44A8" w:rsidRDefault="0087024D"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DFD72" w14:textId="77777777" w:rsidR="0087024D" w:rsidRPr="002C44A8" w:rsidRDefault="0087024D"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D0C85E" w14:textId="77777777" w:rsidR="0087024D" w:rsidRPr="002C44A8" w:rsidRDefault="0087024D"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A3A2B3"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X</w:t>
            </w:r>
          </w:p>
        </w:tc>
      </w:tr>
      <w:tr w:rsidR="0087024D" w:rsidRPr="002C44A8" w14:paraId="58141361" w14:textId="77777777" w:rsidTr="00516C59">
        <w:trPr>
          <w:trHeight w:val="35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A91B3" w14:textId="77777777" w:rsidR="0087024D" w:rsidRPr="002C44A8" w:rsidRDefault="0087024D" w:rsidP="00CE2182">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UVJEŽBANOSTI</w:t>
            </w:r>
            <w:r w:rsidRPr="002C44A8">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45C31" w14:textId="77777777" w:rsidR="0087024D" w:rsidRPr="002C44A8" w:rsidRDefault="0087024D"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18750" w14:textId="77777777" w:rsidR="0087024D" w:rsidRPr="002C44A8" w:rsidRDefault="0087024D"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0D4CA" w14:textId="77777777" w:rsidR="0087024D" w:rsidRPr="002C44A8" w:rsidRDefault="0087024D"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02339"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X</w:t>
            </w:r>
          </w:p>
        </w:tc>
      </w:tr>
      <w:tr w:rsidR="0087024D" w:rsidRPr="001608E9" w14:paraId="1411A81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849A1" w14:textId="77777777" w:rsidR="0087024D" w:rsidRPr="002C44A8" w:rsidRDefault="0087024D" w:rsidP="00CE2182">
            <w:pPr>
              <w:spacing w:after="0" w:line="240" w:lineRule="auto"/>
              <w:rPr>
                <w:rFonts w:cs="Calibri"/>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D73B7" w14:textId="77777777" w:rsidR="0087024D" w:rsidRPr="002C44A8" w:rsidRDefault="0087024D"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CFF3C" w14:textId="77777777" w:rsidR="0087024D" w:rsidRPr="002C44A8" w:rsidRDefault="0087024D"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D86CC7" w14:textId="77777777" w:rsidR="0087024D" w:rsidRPr="002C44A8" w:rsidRDefault="0087024D"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D1C8D0"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X</w:t>
            </w:r>
          </w:p>
        </w:tc>
      </w:tr>
      <w:tr w:rsidR="0087024D" w:rsidRPr="001608E9" w14:paraId="720C5F81"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A0347" w14:textId="77777777" w:rsidR="0087024D" w:rsidRPr="002C44A8" w:rsidRDefault="0087024D" w:rsidP="00CE2182">
            <w:pPr>
              <w:spacing w:after="0" w:line="240" w:lineRule="auto"/>
              <w:jc w:val="center"/>
              <w:rPr>
                <w:rFonts w:cs="Calibri"/>
                <w:b/>
                <w:sz w:val="20"/>
                <w:szCs w:val="20"/>
              </w:rPr>
            </w:pPr>
            <w:r w:rsidRPr="002C44A8">
              <w:rPr>
                <w:rFonts w:cs="Calibri"/>
                <w:b/>
                <w:sz w:val="20"/>
                <w:szCs w:val="20"/>
              </w:rPr>
              <w:t>Koordinator na mjestu izvanrednog događaja</w:t>
            </w:r>
          </w:p>
        </w:tc>
      </w:tr>
      <w:tr w:rsidR="002C44A8" w:rsidRPr="001608E9" w14:paraId="7E23D612" w14:textId="77777777" w:rsidTr="00516C59">
        <w:trPr>
          <w:trHeight w:val="60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8D837"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Analiza </w:t>
            </w:r>
            <w:r w:rsidRPr="002C44A8">
              <w:rPr>
                <w:rFonts w:cs="Calibri"/>
                <w:b/>
                <w:sz w:val="20"/>
                <w:szCs w:val="20"/>
              </w:rPr>
              <w:t>ODGOVORNOSTI</w:t>
            </w:r>
            <w:r w:rsidRPr="002C44A8">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B95AA" w14:textId="309B2AAE"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B972DF"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8C63A"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98A84" w14:textId="2299A5B1" w:rsidR="002C44A8" w:rsidRPr="002C44A8" w:rsidRDefault="002C44A8" w:rsidP="002C44A8">
            <w:pPr>
              <w:spacing w:after="0" w:line="240" w:lineRule="auto"/>
              <w:jc w:val="center"/>
              <w:rPr>
                <w:rFonts w:cs="Calibri"/>
                <w:b/>
                <w:sz w:val="20"/>
                <w:szCs w:val="20"/>
              </w:rPr>
            </w:pPr>
          </w:p>
        </w:tc>
      </w:tr>
      <w:tr w:rsidR="002C44A8" w:rsidRPr="001608E9" w14:paraId="4272BF47" w14:textId="77777777" w:rsidTr="00516C59">
        <w:trPr>
          <w:trHeight w:val="79"/>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874DD"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OSPOSOBLJENOSTI</w:t>
            </w:r>
            <w:r w:rsidRPr="002C44A8">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0813BB" w14:textId="4BC12B3A"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9D7C8"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7EE66"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17143" w14:textId="7B764081" w:rsidR="002C44A8" w:rsidRPr="002C44A8" w:rsidRDefault="002C44A8" w:rsidP="002C44A8">
            <w:pPr>
              <w:spacing w:after="0" w:line="240" w:lineRule="auto"/>
              <w:jc w:val="center"/>
              <w:rPr>
                <w:rFonts w:cs="Calibri"/>
                <w:b/>
                <w:sz w:val="20"/>
                <w:szCs w:val="20"/>
              </w:rPr>
            </w:pPr>
          </w:p>
        </w:tc>
      </w:tr>
      <w:tr w:rsidR="002C44A8" w:rsidRPr="001608E9" w14:paraId="4DEC0EDE"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0D984"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Procjena </w:t>
            </w:r>
            <w:r w:rsidRPr="002C44A8">
              <w:rPr>
                <w:rFonts w:cs="Calibri"/>
                <w:b/>
                <w:sz w:val="20"/>
                <w:szCs w:val="20"/>
              </w:rPr>
              <w:t>UVJEŽBANOSTI</w:t>
            </w:r>
            <w:r w:rsidRPr="002C44A8">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4564CF" w14:textId="4CA43DFD"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93A75"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846B80"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1CF4E8" w14:textId="02958077" w:rsidR="002C44A8" w:rsidRPr="002C44A8" w:rsidRDefault="002C44A8" w:rsidP="002C44A8">
            <w:pPr>
              <w:spacing w:after="0" w:line="240" w:lineRule="auto"/>
              <w:jc w:val="center"/>
              <w:rPr>
                <w:rFonts w:cs="Calibri"/>
                <w:b/>
                <w:sz w:val="20"/>
                <w:szCs w:val="20"/>
              </w:rPr>
            </w:pPr>
          </w:p>
        </w:tc>
      </w:tr>
      <w:tr w:rsidR="002C44A8" w:rsidRPr="001608E9" w14:paraId="739493D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34964"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236D00" w14:textId="53EAFEA8"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97397"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4327C"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19597" w14:textId="3C6E026A" w:rsidR="002C44A8" w:rsidRPr="002C44A8" w:rsidRDefault="002C44A8" w:rsidP="002C44A8">
            <w:pPr>
              <w:spacing w:after="0" w:line="240" w:lineRule="auto"/>
              <w:jc w:val="center"/>
              <w:rPr>
                <w:rFonts w:cs="Calibri"/>
                <w:b/>
                <w:sz w:val="20"/>
                <w:szCs w:val="20"/>
              </w:rPr>
            </w:pPr>
          </w:p>
        </w:tc>
      </w:tr>
      <w:tr w:rsidR="002C44A8" w:rsidRPr="001608E9" w14:paraId="3561C730"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F7FAEB" w14:textId="77777777" w:rsidR="002C44A8" w:rsidRPr="0051687D" w:rsidRDefault="002C44A8" w:rsidP="002C44A8">
            <w:pPr>
              <w:spacing w:after="0" w:line="240" w:lineRule="auto"/>
              <w:jc w:val="center"/>
              <w:rPr>
                <w:rFonts w:cs="Calibri"/>
                <w:b/>
                <w:sz w:val="20"/>
                <w:szCs w:val="20"/>
              </w:rPr>
            </w:pPr>
            <w:r w:rsidRPr="0051687D">
              <w:rPr>
                <w:rFonts w:cs="Calibri"/>
                <w:b/>
                <w:sz w:val="20"/>
                <w:szCs w:val="20"/>
              </w:rPr>
              <w:t>2. Prikaz procjene spremnosti operativnih kapaciteta</w:t>
            </w:r>
          </w:p>
        </w:tc>
      </w:tr>
      <w:tr w:rsidR="002C44A8" w:rsidRPr="001608E9" w14:paraId="41276E7F" w14:textId="77777777" w:rsidTr="0060037B">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9E373" w14:textId="1085F086" w:rsidR="002C44A8" w:rsidRPr="0051687D" w:rsidRDefault="002C44A8" w:rsidP="002C44A8">
            <w:pPr>
              <w:spacing w:after="0" w:line="240" w:lineRule="auto"/>
              <w:jc w:val="center"/>
              <w:rPr>
                <w:rFonts w:cs="Calibri"/>
                <w:b/>
                <w:sz w:val="20"/>
                <w:szCs w:val="20"/>
              </w:rPr>
            </w:pPr>
            <w:r w:rsidRPr="0051687D">
              <w:rPr>
                <w:rFonts w:cs="Calibri"/>
                <w:b/>
                <w:sz w:val="20"/>
                <w:szCs w:val="20"/>
              </w:rPr>
              <w:t>Operativne snage vatrogastva</w:t>
            </w:r>
          </w:p>
        </w:tc>
      </w:tr>
      <w:tr w:rsidR="002C44A8" w:rsidRPr="001608E9" w14:paraId="2AAEFB1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6A15E" w14:textId="2D5D1131" w:rsidR="002C44A8" w:rsidRPr="0051687D" w:rsidRDefault="002C44A8" w:rsidP="002C44A8">
            <w:pPr>
              <w:spacing w:after="0" w:line="240" w:lineRule="auto"/>
              <w:rPr>
                <w:rFonts w:cs="Calibri"/>
                <w:sz w:val="20"/>
                <w:szCs w:val="20"/>
                <w:u w:val="single"/>
              </w:rPr>
            </w:pPr>
            <w:r w:rsidRPr="0051687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7DE95741"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BC55D15"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D90F439" w14:textId="5FFD1420"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1CF629D1" w14:textId="79385483" w:rsidR="002C44A8" w:rsidRPr="0051687D" w:rsidRDefault="002C44A8" w:rsidP="002C44A8">
            <w:pPr>
              <w:spacing w:after="0" w:line="240" w:lineRule="auto"/>
              <w:jc w:val="center"/>
              <w:rPr>
                <w:rFonts w:cs="Calibri"/>
                <w:b/>
                <w:sz w:val="20"/>
                <w:szCs w:val="20"/>
              </w:rPr>
            </w:pPr>
          </w:p>
        </w:tc>
      </w:tr>
      <w:tr w:rsidR="002C44A8" w:rsidRPr="001608E9" w14:paraId="5A70659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6CF10" w14:textId="722CF916" w:rsidR="002C44A8" w:rsidRPr="0051687D" w:rsidRDefault="002C44A8" w:rsidP="002C44A8">
            <w:pPr>
              <w:spacing w:after="0" w:line="240" w:lineRule="auto"/>
              <w:rPr>
                <w:rFonts w:cs="Calibri"/>
                <w:sz w:val="20"/>
                <w:szCs w:val="20"/>
                <w:u w:val="single"/>
              </w:rPr>
            </w:pPr>
            <w:r w:rsidRPr="0051687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060252E3"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232792D"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55F7B5C" w14:textId="77777777"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B0C1AE4" w14:textId="0AFA009F"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2D956BB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F5ED48" w14:textId="7872AF41" w:rsidR="002C44A8" w:rsidRPr="0051687D" w:rsidRDefault="002C44A8" w:rsidP="002C44A8">
            <w:pPr>
              <w:spacing w:after="0" w:line="240" w:lineRule="auto"/>
              <w:rPr>
                <w:rFonts w:cs="Calibri"/>
                <w:sz w:val="20"/>
                <w:szCs w:val="20"/>
                <w:u w:val="single"/>
              </w:rPr>
            </w:pPr>
            <w:r w:rsidRPr="0051687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099CA911"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A0EB6B5"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1842D2D" w14:textId="77777777"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6C5CEA5" w14:textId="33F683F1"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0DC4C78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2B76E" w14:textId="1FAFDFC7" w:rsidR="002C44A8" w:rsidRPr="0051687D" w:rsidRDefault="002C44A8" w:rsidP="002C44A8">
            <w:pPr>
              <w:spacing w:after="0" w:line="240" w:lineRule="auto"/>
              <w:rPr>
                <w:rFonts w:cs="Calibri"/>
                <w:sz w:val="20"/>
                <w:szCs w:val="20"/>
                <w:u w:val="single"/>
              </w:rPr>
            </w:pPr>
            <w:r w:rsidRPr="0051687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853D046"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269FB0D"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6D0F1AB" w14:textId="77777777"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8D4260E" w14:textId="13308687"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470D7CF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70A63" w14:textId="650AC89B" w:rsidR="002C44A8" w:rsidRPr="0051687D" w:rsidRDefault="002C44A8" w:rsidP="002C44A8">
            <w:pPr>
              <w:spacing w:after="0" w:line="240" w:lineRule="auto"/>
              <w:rPr>
                <w:rFonts w:cs="Calibri"/>
                <w:sz w:val="20"/>
                <w:szCs w:val="20"/>
                <w:u w:val="single"/>
              </w:rPr>
            </w:pPr>
            <w:r w:rsidRPr="0051687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61C66655"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350BA13"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AFF33A9" w14:textId="47A59194"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4B6D9C2E" w14:textId="77777777" w:rsidR="002C44A8" w:rsidRPr="0051687D" w:rsidRDefault="002C44A8" w:rsidP="002C44A8">
            <w:pPr>
              <w:spacing w:after="0" w:line="240" w:lineRule="auto"/>
              <w:jc w:val="center"/>
              <w:rPr>
                <w:rFonts w:cs="Calibri"/>
                <w:b/>
                <w:sz w:val="20"/>
                <w:szCs w:val="20"/>
              </w:rPr>
            </w:pPr>
          </w:p>
        </w:tc>
      </w:tr>
      <w:tr w:rsidR="002C44A8" w:rsidRPr="001608E9" w14:paraId="0332F63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09514" w14:textId="565BA2EE" w:rsidR="002C44A8" w:rsidRPr="0051687D" w:rsidRDefault="002C44A8" w:rsidP="002C44A8">
            <w:pPr>
              <w:spacing w:after="0" w:line="240" w:lineRule="auto"/>
              <w:rPr>
                <w:rFonts w:cs="Calibri"/>
                <w:sz w:val="20"/>
                <w:szCs w:val="20"/>
                <w:u w:val="single"/>
              </w:rPr>
            </w:pPr>
            <w:r w:rsidRPr="0051687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3EE40FAF"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E3A8A4F"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6D8DB75" w14:textId="27F75820"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867DA6A" w14:textId="35CEBEDF"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0DB89D6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1C706C" w14:textId="0520FC04" w:rsidR="002C44A8" w:rsidRPr="0051687D" w:rsidRDefault="002C44A8" w:rsidP="002C44A8">
            <w:pPr>
              <w:spacing w:after="0" w:line="240" w:lineRule="auto"/>
              <w:rPr>
                <w:rFonts w:cs="Calibri"/>
                <w:sz w:val="20"/>
                <w:szCs w:val="20"/>
                <w:u w:val="single"/>
              </w:rPr>
            </w:pPr>
            <w:r w:rsidRPr="0051687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3F11D446"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A0967A2"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5D98266" w14:textId="77777777"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46C6702" w14:textId="577D3E43"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1F8EF80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7B64E9" w14:textId="4BAF661C" w:rsidR="002C44A8" w:rsidRPr="0051687D" w:rsidRDefault="002C44A8" w:rsidP="002C44A8">
            <w:pPr>
              <w:spacing w:after="0" w:line="240" w:lineRule="auto"/>
              <w:rPr>
                <w:rFonts w:cs="Calibri"/>
                <w:sz w:val="20"/>
                <w:szCs w:val="20"/>
                <w:u w:val="single"/>
              </w:rPr>
            </w:pPr>
            <w:r w:rsidRPr="0051687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5EDB3F72" w14:textId="77777777" w:rsidR="002C44A8" w:rsidRPr="0051687D"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C1DDB8C" w14:textId="77777777" w:rsidR="002C44A8" w:rsidRPr="0051687D"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07C4940" w14:textId="77777777" w:rsidR="002C44A8" w:rsidRPr="0051687D"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B12E959" w14:textId="7ACA7497" w:rsidR="002C44A8" w:rsidRPr="0051687D" w:rsidRDefault="0051687D" w:rsidP="002C44A8">
            <w:pPr>
              <w:spacing w:after="0" w:line="240" w:lineRule="auto"/>
              <w:jc w:val="center"/>
              <w:rPr>
                <w:rFonts w:cs="Calibri"/>
                <w:b/>
                <w:sz w:val="20"/>
                <w:szCs w:val="20"/>
              </w:rPr>
            </w:pPr>
            <w:r w:rsidRPr="0051687D">
              <w:rPr>
                <w:rFonts w:cs="Calibri"/>
                <w:b/>
                <w:sz w:val="20"/>
                <w:szCs w:val="20"/>
              </w:rPr>
              <w:t>X</w:t>
            </w:r>
          </w:p>
        </w:tc>
      </w:tr>
      <w:tr w:rsidR="002C44A8" w:rsidRPr="001608E9" w14:paraId="0BD9E5BD"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AD428"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Operativne snage Crvenog križa</w:t>
            </w:r>
          </w:p>
        </w:tc>
      </w:tr>
      <w:tr w:rsidR="002C44A8" w:rsidRPr="001608E9" w14:paraId="21A390D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F4A05" w14:textId="77777777" w:rsidR="002C44A8" w:rsidRPr="002C44A8" w:rsidRDefault="002C44A8" w:rsidP="002C44A8">
            <w:pPr>
              <w:spacing w:after="0" w:line="240" w:lineRule="auto"/>
              <w:rPr>
                <w:rFonts w:cs="Calibri"/>
                <w:sz w:val="20"/>
                <w:szCs w:val="20"/>
              </w:rPr>
            </w:pPr>
            <w:r w:rsidRPr="002C44A8">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76ACD"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8EACC"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49A61" w14:textId="76C6BABD"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36843" w14:textId="10FA8B82" w:rsidR="002C44A8" w:rsidRPr="002C44A8" w:rsidRDefault="002C44A8" w:rsidP="002C44A8">
            <w:pPr>
              <w:spacing w:after="0" w:line="240" w:lineRule="auto"/>
              <w:jc w:val="center"/>
              <w:rPr>
                <w:rFonts w:cs="Calibri"/>
                <w:b/>
                <w:sz w:val="20"/>
                <w:szCs w:val="20"/>
              </w:rPr>
            </w:pPr>
          </w:p>
        </w:tc>
      </w:tr>
      <w:tr w:rsidR="002C44A8" w:rsidRPr="001608E9" w14:paraId="1004405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80197" w14:textId="77777777" w:rsidR="002C44A8" w:rsidRPr="002C44A8" w:rsidRDefault="002C44A8" w:rsidP="002C44A8">
            <w:pPr>
              <w:spacing w:after="0" w:line="240" w:lineRule="auto"/>
              <w:rPr>
                <w:rFonts w:cs="Calibri"/>
                <w:sz w:val="20"/>
                <w:szCs w:val="20"/>
              </w:rPr>
            </w:pPr>
            <w:r w:rsidRPr="002C44A8">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1B8E6"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F2E7D"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75091"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CABEBE"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53C2D35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5F240" w14:textId="77777777" w:rsidR="002C44A8" w:rsidRPr="002C44A8" w:rsidRDefault="002C44A8" w:rsidP="002C44A8">
            <w:pPr>
              <w:spacing w:after="0" w:line="240" w:lineRule="auto"/>
              <w:rPr>
                <w:rFonts w:cs="Calibri"/>
                <w:sz w:val="20"/>
                <w:szCs w:val="20"/>
              </w:rPr>
            </w:pPr>
            <w:r w:rsidRPr="002C44A8">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CB3925"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C2D9C"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4EAC76"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B0F32"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57B322B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1C8D4" w14:textId="77777777" w:rsidR="002C44A8" w:rsidRPr="002C44A8" w:rsidRDefault="002C44A8" w:rsidP="002C44A8">
            <w:pPr>
              <w:spacing w:after="0" w:line="240" w:lineRule="auto"/>
              <w:rPr>
                <w:rFonts w:cs="Calibri"/>
                <w:sz w:val="20"/>
                <w:szCs w:val="20"/>
              </w:rPr>
            </w:pPr>
            <w:r w:rsidRPr="002C44A8">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25744"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A950F"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05339F"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A2610"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7CF0F8F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74D01" w14:textId="77777777" w:rsidR="002C44A8" w:rsidRPr="002C44A8" w:rsidRDefault="002C44A8" w:rsidP="002C44A8">
            <w:pPr>
              <w:spacing w:after="0" w:line="240" w:lineRule="auto"/>
              <w:rPr>
                <w:rFonts w:cs="Calibri"/>
                <w:sz w:val="20"/>
                <w:szCs w:val="20"/>
              </w:rPr>
            </w:pPr>
            <w:r w:rsidRPr="002C44A8">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1CB45"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C000D7"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ED0BBA" w14:textId="5738CC2D"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7AD52" w14:textId="40F6CD8F" w:rsidR="002C44A8" w:rsidRPr="002C44A8" w:rsidRDefault="002C44A8" w:rsidP="002C44A8">
            <w:pPr>
              <w:spacing w:after="0" w:line="240" w:lineRule="auto"/>
              <w:jc w:val="center"/>
              <w:rPr>
                <w:rFonts w:cs="Calibri"/>
                <w:b/>
                <w:sz w:val="20"/>
                <w:szCs w:val="20"/>
              </w:rPr>
            </w:pPr>
          </w:p>
        </w:tc>
      </w:tr>
      <w:tr w:rsidR="002C44A8" w:rsidRPr="001608E9" w14:paraId="2FEB93C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BA47F" w14:textId="77777777" w:rsidR="002C44A8" w:rsidRPr="002C44A8" w:rsidRDefault="002C44A8" w:rsidP="002C44A8">
            <w:pPr>
              <w:spacing w:after="0" w:line="240" w:lineRule="auto"/>
              <w:rPr>
                <w:rFonts w:cs="Calibri"/>
                <w:sz w:val="20"/>
                <w:szCs w:val="20"/>
              </w:rPr>
            </w:pPr>
            <w:r w:rsidRPr="002C44A8">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327FB7"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A78AE"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485F3"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393D8"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6A67E94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0BF49" w14:textId="77777777" w:rsidR="002C44A8" w:rsidRPr="002C44A8" w:rsidRDefault="002C44A8" w:rsidP="002C44A8">
            <w:pPr>
              <w:spacing w:after="0" w:line="240" w:lineRule="auto"/>
              <w:rPr>
                <w:rFonts w:cs="Calibri"/>
                <w:sz w:val="20"/>
                <w:szCs w:val="20"/>
              </w:rPr>
            </w:pPr>
            <w:r w:rsidRPr="002C44A8">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741BC"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1D0FE"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6B7851" w14:textId="1447D619"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37F4F" w14:textId="22ED4983"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6EB72A7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CC160"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35A63"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F71FE"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4D1A5"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BA5DE"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7C49C799"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E4D19B"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Povjerenici civilne zaštite i njihovi zamjenici</w:t>
            </w:r>
          </w:p>
        </w:tc>
      </w:tr>
      <w:tr w:rsidR="002C44A8" w:rsidRPr="001608E9" w14:paraId="1FBB3D1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B43CD" w14:textId="77777777" w:rsidR="002C44A8" w:rsidRPr="002C44A8" w:rsidRDefault="002C44A8" w:rsidP="002C44A8">
            <w:pPr>
              <w:spacing w:after="0" w:line="240" w:lineRule="auto"/>
              <w:rPr>
                <w:rFonts w:cs="Calibri"/>
                <w:sz w:val="20"/>
                <w:szCs w:val="20"/>
              </w:rPr>
            </w:pPr>
            <w:r w:rsidRPr="002C44A8">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E4D5D4" w14:textId="1BFBE694"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C155B" w14:textId="1C8A84B4"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C411E"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AD572" w14:textId="38FDC366" w:rsidR="002C44A8" w:rsidRPr="002C44A8" w:rsidRDefault="002C44A8" w:rsidP="002C44A8">
            <w:pPr>
              <w:spacing w:after="0" w:line="240" w:lineRule="auto"/>
              <w:jc w:val="center"/>
              <w:rPr>
                <w:rFonts w:cs="Calibri"/>
                <w:b/>
                <w:sz w:val="20"/>
                <w:szCs w:val="20"/>
              </w:rPr>
            </w:pPr>
          </w:p>
        </w:tc>
      </w:tr>
      <w:tr w:rsidR="002C44A8" w:rsidRPr="001608E9" w14:paraId="62A3D74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2C064" w14:textId="77777777" w:rsidR="002C44A8" w:rsidRPr="002C44A8" w:rsidRDefault="002C44A8" w:rsidP="002C44A8">
            <w:pPr>
              <w:spacing w:after="0" w:line="240" w:lineRule="auto"/>
              <w:rPr>
                <w:rFonts w:cs="Calibri"/>
                <w:sz w:val="20"/>
                <w:szCs w:val="20"/>
              </w:rPr>
            </w:pPr>
            <w:r w:rsidRPr="002C44A8">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BA8E6" w14:textId="29C96CEC"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B610A"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67C2D"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67F05" w14:textId="7A3DECDA" w:rsidR="002C44A8" w:rsidRPr="002C44A8" w:rsidRDefault="002C44A8" w:rsidP="002C44A8">
            <w:pPr>
              <w:spacing w:after="0" w:line="240" w:lineRule="auto"/>
              <w:jc w:val="center"/>
              <w:rPr>
                <w:rFonts w:cs="Calibri"/>
                <w:b/>
                <w:sz w:val="20"/>
                <w:szCs w:val="20"/>
              </w:rPr>
            </w:pPr>
          </w:p>
        </w:tc>
      </w:tr>
      <w:tr w:rsidR="002C44A8" w:rsidRPr="001608E9" w14:paraId="68276B7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85BCCB" w14:textId="77777777" w:rsidR="002C44A8" w:rsidRPr="002C44A8" w:rsidRDefault="002C44A8" w:rsidP="002C44A8">
            <w:pPr>
              <w:spacing w:after="0" w:line="240" w:lineRule="auto"/>
              <w:rPr>
                <w:rFonts w:cs="Calibri"/>
                <w:sz w:val="20"/>
                <w:szCs w:val="20"/>
              </w:rPr>
            </w:pPr>
            <w:r w:rsidRPr="002C44A8">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88BF8" w14:textId="2F645335"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0E62DE" w14:textId="34B46E5E"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F393D9"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BC453" w14:textId="77777777" w:rsidR="002C44A8" w:rsidRPr="002C44A8" w:rsidRDefault="002C44A8" w:rsidP="002C44A8">
            <w:pPr>
              <w:spacing w:after="0" w:line="240" w:lineRule="auto"/>
              <w:rPr>
                <w:rFonts w:cs="Calibri"/>
                <w:b/>
                <w:sz w:val="20"/>
                <w:szCs w:val="20"/>
              </w:rPr>
            </w:pPr>
          </w:p>
        </w:tc>
      </w:tr>
      <w:tr w:rsidR="002C44A8" w:rsidRPr="001608E9" w14:paraId="09FD4FE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534AE3" w14:textId="77777777" w:rsidR="002C44A8" w:rsidRPr="002C44A8" w:rsidRDefault="002C44A8" w:rsidP="002C44A8">
            <w:pPr>
              <w:spacing w:after="0" w:line="240" w:lineRule="auto"/>
              <w:rPr>
                <w:rFonts w:cs="Calibri"/>
                <w:sz w:val="20"/>
                <w:szCs w:val="20"/>
              </w:rPr>
            </w:pPr>
            <w:r w:rsidRPr="002C44A8">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CD44F" w14:textId="36D8D7F2"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9BF7A" w14:textId="08FAD9B4"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390ED"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B9344" w14:textId="77777777" w:rsidR="002C44A8" w:rsidRPr="002C44A8" w:rsidRDefault="002C44A8" w:rsidP="002C44A8">
            <w:pPr>
              <w:spacing w:after="0" w:line="240" w:lineRule="auto"/>
              <w:rPr>
                <w:rFonts w:cs="Calibri"/>
                <w:b/>
                <w:sz w:val="20"/>
                <w:szCs w:val="20"/>
              </w:rPr>
            </w:pPr>
          </w:p>
        </w:tc>
      </w:tr>
      <w:tr w:rsidR="002C44A8" w:rsidRPr="001608E9" w14:paraId="73A6097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F0D3C" w14:textId="77777777" w:rsidR="002C44A8" w:rsidRPr="002C44A8" w:rsidRDefault="002C44A8" w:rsidP="002C44A8">
            <w:pPr>
              <w:spacing w:after="0" w:line="240" w:lineRule="auto"/>
              <w:rPr>
                <w:rFonts w:cs="Calibri"/>
                <w:sz w:val="20"/>
                <w:szCs w:val="20"/>
              </w:rPr>
            </w:pPr>
            <w:r w:rsidRPr="002C44A8">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B991A" w14:textId="37E1218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D6046"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33180"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ECDB2" w14:textId="77777777" w:rsidR="002C44A8" w:rsidRPr="002C44A8" w:rsidRDefault="002C44A8" w:rsidP="002C44A8">
            <w:pPr>
              <w:spacing w:after="0" w:line="240" w:lineRule="auto"/>
              <w:rPr>
                <w:rFonts w:cs="Calibri"/>
                <w:b/>
                <w:sz w:val="20"/>
                <w:szCs w:val="20"/>
              </w:rPr>
            </w:pPr>
          </w:p>
        </w:tc>
      </w:tr>
      <w:tr w:rsidR="002C44A8" w:rsidRPr="001608E9" w14:paraId="590F77C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61856" w14:textId="77777777" w:rsidR="002C44A8" w:rsidRPr="002C44A8" w:rsidRDefault="002C44A8" w:rsidP="002C44A8">
            <w:pPr>
              <w:spacing w:after="0" w:line="240" w:lineRule="auto"/>
              <w:rPr>
                <w:rFonts w:cs="Calibri"/>
                <w:sz w:val="20"/>
                <w:szCs w:val="20"/>
              </w:rPr>
            </w:pPr>
            <w:r w:rsidRPr="002C44A8">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069B2" w14:textId="52CFFDE0"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038BF6"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D1BFA" w14:textId="02461374"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C74E30" w14:textId="77777777" w:rsidR="002C44A8" w:rsidRPr="002C44A8" w:rsidRDefault="002C44A8" w:rsidP="002C44A8">
            <w:pPr>
              <w:spacing w:after="0" w:line="240" w:lineRule="auto"/>
              <w:rPr>
                <w:rFonts w:cs="Calibri"/>
                <w:b/>
                <w:sz w:val="20"/>
                <w:szCs w:val="20"/>
              </w:rPr>
            </w:pPr>
          </w:p>
        </w:tc>
      </w:tr>
      <w:tr w:rsidR="002C44A8" w:rsidRPr="001608E9" w14:paraId="3794466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20BAB" w14:textId="77777777" w:rsidR="002C44A8" w:rsidRPr="002C44A8" w:rsidRDefault="002C44A8" w:rsidP="002C44A8">
            <w:pPr>
              <w:spacing w:after="0" w:line="240" w:lineRule="auto"/>
              <w:rPr>
                <w:rFonts w:cs="Calibri"/>
                <w:sz w:val="20"/>
                <w:szCs w:val="20"/>
              </w:rPr>
            </w:pPr>
            <w:r w:rsidRPr="002C44A8">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66FD1" w14:textId="104B5F4F"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C96D0"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2AD5D" w14:textId="55650049"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218FBF" w14:textId="77777777" w:rsidR="002C44A8" w:rsidRPr="002C44A8" w:rsidRDefault="002C44A8" w:rsidP="002C44A8">
            <w:pPr>
              <w:spacing w:after="0" w:line="240" w:lineRule="auto"/>
              <w:rPr>
                <w:rFonts w:cs="Calibri"/>
                <w:b/>
                <w:sz w:val="20"/>
                <w:szCs w:val="20"/>
              </w:rPr>
            </w:pPr>
          </w:p>
        </w:tc>
      </w:tr>
      <w:tr w:rsidR="002C44A8" w:rsidRPr="001608E9" w14:paraId="5773ABE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D200D" w14:textId="77777777" w:rsidR="002C44A8" w:rsidRPr="002C44A8" w:rsidRDefault="002C44A8" w:rsidP="002C44A8">
            <w:pPr>
              <w:spacing w:after="0" w:line="240" w:lineRule="auto"/>
              <w:rPr>
                <w:rFonts w:cs="Calibri"/>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375A0" w14:textId="36940083"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47256" w14:textId="03D0FC46"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0326B5" w14:textId="1EC8E4BD"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0C2F2" w14:textId="77777777" w:rsidR="002C44A8" w:rsidRPr="002C44A8" w:rsidRDefault="002C44A8" w:rsidP="002C44A8">
            <w:pPr>
              <w:spacing w:after="0" w:line="240" w:lineRule="auto"/>
              <w:rPr>
                <w:rFonts w:cs="Calibri"/>
                <w:b/>
                <w:sz w:val="20"/>
                <w:szCs w:val="20"/>
              </w:rPr>
            </w:pPr>
          </w:p>
        </w:tc>
      </w:tr>
      <w:tr w:rsidR="002C44A8" w:rsidRPr="001608E9" w14:paraId="349C7500"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6D600"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Pravne osobe od interesa za sustav civilne zaštite</w:t>
            </w:r>
          </w:p>
        </w:tc>
      </w:tr>
      <w:tr w:rsidR="002C44A8" w:rsidRPr="001608E9" w14:paraId="1EC7CE2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140E9" w14:textId="77777777" w:rsidR="002C44A8" w:rsidRPr="002C44A8" w:rsidRDefault="002C44A8" w:rsidP="002C44A8">
            <w:pPr>
              <w:spacing w:after="0" w:line="240" w:lineRule="auto"/>
              <w:rPr>
                <w:rFonts w:cs="Calibri"/>
                <w:sz w:val="20"/>
                <w:szCs w:val="20"/>
              </w:rPr>
            </w:pPr>
            <w:r w:rsidRPr="002C44A8">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642886"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37C83" w14:textId="2B65D57F"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C93B8" w14:textId="329D57B6"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BC37F" w14:textId="07D07F4F"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5571A47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D9BE4" w14:textId="77777777" w:rsidR="002C44A8" w:rsidRPr="002C44A8" w:rsidRDefault="002C44A8" w:rsidP="002C44A8">
            <w:pPr>
              <w:spacing w:after="0" w:line="240" w:lineRule="auto"/>
              <w:rPr>
                <w:rFonts w:cs="Calibri"/>
                <w:sz w:val="20"/>
                <w:szCs w:val="20"/>
              </w:rPr>
            </w:pPr>
            <w:r w:rsidRPr="002C44A8">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26A39"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1D1DE"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CFE39" w14:textId="64B0A741"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1C2F9" w14:textId="66E436AF" w:rsidR="002C44A8" w:rsidRPr="002C44A8" w:rsidRDefault="002C44A8" w:rsidP="002C44A8">
            <w:pPr>
              <w:spacing w:after="0" w:line="240" w:lineRule="auto"/>
              <w:jc w:val="center"/>
              <w:rPr>
                <w:rFonts w:cs="Calibri"/>
                <w:b/>
                <w:sz w:val="20"/>
                <w:szCs w:val="20"/>
              </w:rPr>
            </w:pPr>
          </w:p>
        </w:tc>
      </w:tr>
      <w:tr w:rsidR="002C44A8" w:rsidRPr="001608E9" w14:paraId="3B0F53F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E8907" w14:textId="77777777" w:rsidR="002C44A8" w:rsidRPr="002C44A8" w:rsidRDefault="002C44A8" w:rsidP="002C44A8">
            <w:pPr>
              <w:spacing w:after="0" w:line="240" w:lineRule="auto"/>
              <w:rPr>
                <w:rFonts w:cs="Calibri"/>
                <w:sz w:val="20"/>
                <w:szCs w:val="20"/>
              </w:rPr>
            </w:pPr>
            <w:r w:rsidRPr="002C44A8">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B7C54"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D717D" w14:textId="680D533C"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F7B37B" w14:textId="574BB2A2"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AD652D" w14:textId="5C12B336" w:rsidR="002C44A8" w:rsidRPr="002C44A8" w:rsidRDefault="002C44A8" w:rsidP="002C44A8">
            <w:pPr>
              <w:spacing w:after="0" w:line="240" w:lineRule="auto"/>
              <w:jc w:val="center"/>
              <w:rPr>
                <w:rFonts w:cs="Calibri"/>
                <w:b/>
                <w:sz w:val="20"/>
                <w:szCs w:val="20"/>
              </w:rPr>
            </w:pPr>
          </w:p>
        </w:tc>
      </w:tr>
      <w:tr w:rsidR="002C44A8" w:rsidRPr="001608E9" w14:paraId="25CA872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5758F" w14:textId="77777777" w:rsidR="002C44A8" w:rsidRPr="002C44A8" w:rsidRDefault="002C44A8" w:rsidP="002C44A8">
            <w:pPr>
              <w:spacing w:after="0" w:line="240" w:lineRule="auto"/>
              <w:rPr>
                <w:rFonts w:cs="Calibri"/>
                <w:sz w:val="20"/>
                <w:szCs w:val="20"/>
              </w:rPr>
            </w:pPr>
            <w:r w:rsidRPr="002C44A8">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BE3B1"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AB0A0" w14:textId="623F10D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6D438" w14:textId="0E10C2AD"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87056" w14:textId="5471FE13" w:rsidR="002C44A8" w:rsidRPr="002C44A8" w:rsidRDefault="002C44A8" w:rsidP="002C44A8">
            <w:pPr>
              <w:spacing w:after="0" w:line="240" w:lineRule="auto"/>
              <w:jc w:val="center"/>
              <w:rPr>
                <w:rFonts w:cs="Calibri"/>
                <w:b/>
                <w:sz w:val="20"/>
                <w:szCs w:val="20"/>
              </w:rPr>
            </w:pPr>
          </w:p>
        </w:tc>
      </w:tr>
      <w:tr w:rsidR="002C44A8" w:rsidRPr="001608E9" w14:paraId="55BD37F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FE35E" w14:textId="77777777" w:rsidR="002C44A8" w:rsidRPr="002C44A8" w:rsidRDefault="002C44A8" w:rsidP="002C44A8">
            <w:pPr>
              <w:spacing w:after="0" w:line="240" w:lineRule="auto"/>
              <w:rPr>
                <w:rFonts w:cs="Calibri"/>
                <w:sz w:val="20"/>
                <w:szCs w:val="20"/>
              </w:rPr>
            </w:pPr>
            <w:r w:rsidRPr="002C44A8">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B2852F"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AC3578" w14:textId="28760576"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8BE475" w14:textId="342D087A"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82841" w14:textId="77777777" w:rsidR="002C44A8" w:rsidRPr="002C44A8" w:rsidRDefault="002C44A8" w:rsidP="002C44A8">
            <w:pPr>
              <w:spacing w:after="0" w:line="240" w:lineRule="auto"/>
              <w:jc w:val="center"/>
              <w:rPr>
                <w:rFonts w:cs="Calibri"/>
                <w:b/>
                <w:sz w:val="20"/>
                <w:szCs w:val="20"/>
              </w:rPr>
            </w:pPr>
          </w:p>
        </w:tc>
      </w:tr>
      <w:tr w:rsidR="002C44A8" w:rsidRPr="001608E9" w14:paraId="446B52E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86CAC" w14:textId="77777777" w:rsidR="002C44A8" w:rsidRPr="002C44A8" w:rsidRDefault="002C44A8" w:rsidP="002C44A8">
            <w:pPr>
              <w:spacing w:after="0" w:line="240" w:lineRule="auto"/>
              <w:rPr>
                <w:rFonts w:cs="Calibri"/>
                <w:sz w:val="20"/>
                <w:szCs w:val="20"/>
              </w:rPr>
            </w:pPr>
            <w:r w:rsidRPr="002C44A8">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DE4F0"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4BEF4" w14:textId="52BC5549"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E6278" w14:textId="3EAB078A"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46889" w14:textId="186F5302" w:rsidR="002C44A8" w:rsidRPr="002C44A8" w:rsidRDefault="002C44A8" w:rsidP="002C44A8">
            <w:pPr>
              <w:spacing w:after="0" w:line="240" w:lineRule="auto"/>
              <w:jc w:val="center"/>
              <w:rPr>
                <w:rFonts w:cs="Calibri"/>
                <w:b/>
                <w:sz w:val="20"/>
                <w:szCs w:val="20"/>
              </w:rPr>
            </w:pPr>
          </w:p>
        </w:tc>
      </w:tr>
      <w:tr w:rsidR="002C44A8" w:rsidRPr="001608E9" w14:paraId="549AF36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7F03C" w14:textId="77777777" w:rsidR="002C44A8" w:rsidRPr="002C44A8" w:rsidRDefault="002C44A8" w:rsidP="002C44A8">
            <w:pPr>
              <w:spacing w:after="0" w:line="240" w:lineRule="auto"/>
              <w:rPr>
                <w:rFonts w:cs="Calibri"/>
                <w:sz w:val="20"/>
                <w:szCs w:val="20"/>
              </w:rPr>
            </w:pPr>
            <w:r w:rsidRPr="002C44A8">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A80DDC"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85F26" w14:textId="1E20AE0F"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737C9" w14:textId="134279ED"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3BA9D" w14:textId="424CFD18" w:rsidR="002C44A8" w:rsidRPr="002C44A8" w:rsidRDefault="002C44A8" w:rsidP="002C44A8">
            <w:pPr>
              <w:spacing w:after="0" w:line="240" w:lineRule="auto"/>
              <w:jc w:val="center"/>
              <w:rPr>
                <w:rFonts w:cs="Calibri"/>
                <w:b/>
                <w:sz w:val="20"/>
                <w:szCs w:val="20"/>
              </w:rPr>
            </w:pPr>
          </w:p>
        </w:tc>
      </w:tr>
      <w:tr w:rsidR="002C44A8" w:rsidRPr="001608E9" w14:paraId="603C013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786C24" w14:textId="77777777" w:rsidR="002C44A8" w:rsidRPr="002C44A8" w:rsidRDefault="002C44A8" w:rsidP="002C44A8">
            <w:pPr>
              <w:spacing w:after="0" w:line="240" w:lineRule="auto"/>
              <w:rPr>
                <w:rFonts w:cs="Calibri"/>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983FC"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92B65" w14:textId="66C23570"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29B29" w14:textId="614043A2"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722B9" w14:textId="1E9651E5" w:rsidR="002C44A8" w:rsidRPr="002C44A8" w:rsidRDefault="002C44A8" w:rsidP="002C44A8">
            <w:pPr>
              <w:spacing w:after="0" w:line="240" w:lineRule="auto"/>
              <w:jc w:val="center"/>
              <w:rPr>
                <w:rFonts w:cs="Calibri"/>
                <w:b/>
                <w:sz w:val="20"/>
                <w:szCs w:val="20"/>
              </w:rPr>
            </w:pPr>
          </w:p>
        </w:tc>
      </w:tr>
      <w:tr w:rsidR="002C44A8" w:rsidRPr="001608E9" w14:paraId="1AD4CBE3"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06F43D"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Hrvatska gorska služba spašavanja</w:t>
            </w:r>
          </w:p>
        </w:tc>
      </w:tr>
      <w:tr w:rsidR="002C44A8" w:rsidRPr="001608E9" w14:paraId="11EB96C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E8387" w14:textId="77777777" w:rsidR="002C44A8" w:rsidRPr="002C44A8" w:rsidRDefault="002C44A8" w:rsidP="002C44A8">
            <w:pPr>
              <w:spacing w:after="0" w:line="240" w:lineRule="auto"/>
              <w:rPr>
                <w:rFonts w:cs="Calibri"/>
                <w:b/>
                <w:sz w:val="20"/>
                <w:szCs w:val="20"/>
              </w:rPr>
            </w:pPr>
            <w:r w:rsidRPr="002C44A8">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0C28B780"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1145AE2"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4EF381D"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8488A39"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1477CD7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53E78" w14:textId="77777777" w:rsidR="002C44A8" w:rsidRPr="002C44A8" w:rsidRDefault="002C44A8" w:rsidP="002C44A8">
            <w:pPr>
              <w:spacing w:after="0" w:line="240" w:lineRule="auto"/>
              <w:rPr>
                <w:rFonts w:cs="Calibri"/>
                <w:b/>
                <w:sz w:val="20"/>
                <w:szCs w:val="20"/>
              </w:rPr>
            </w:pPr>
            <w:r w:rsidRPr="002C44A8">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623A4F11"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1F83855"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A960A11"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90D0B50"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6A2CCA6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0FF34" w14:textId="77777777" w:rsidR="002C44A8" w:rsidRPr="002C44A8" w:rsidRDefault="002C44A8" w:rsidP="002C44A8">
            <w:pPr>
              <w:spacing w:after="0" w:line="240" w:lineRule="auto"/>
              <w:rPr>
                <w:rFonts w:cs="Calibri"/>
                <w:b/>
                <w:sz w:val="20"/>
                <w:szCs w:val="20"/>
              </w:rPr>
            </w:pPr>
            <w:r w:rsidRPr="002C44A8">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4E1B4C99"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8567A34"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89AD097"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641176E"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5A9D64D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E8DEA" w14:textId="77777777" w:rsidR="002C44A8" w:rsidRPr="002C44A8" w:rsidRDefault="002C44A8" w:rsidP="002C44A8">
            <w:pPr>
              <w:spacing w:after="0" w:line="240" w:lineRule="auto"/>
              <w:rPr>
                <w:rFonts w:cs="Calibri"/>
                <w:b/>
                <w:sz w:val="20"/>
                <w:szCs w:val="20"/>
              </w:rPr>
            </w:pPr>
            <w:r w:rsidRPr="002C44A8">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6D772D6F"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016FCF4"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CF2D968"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B8B5088"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542C892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39567" w14:textId="77777777" w:rsidR="002C44A8" w:rsidRPr="002C44A8" w:rsidRDefault="002C44A8" w:rsidP="002C44A8">
            <w:pPr>
              <w:spacing w:after="0" w:line="240" w:lineRule="auto"/>
              <w:rPr>
                <w:rFonts w:cs="Calibri"/>
                <w:b/>
                <w:sz w:val="20"/>
                <w:szCs w:val="20"/>
              </w:rPr>
            </w:pPr>
            <w:r w:rsidRPr="002C44A8">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4CF77AD1"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D2F7B11"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1911E88"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74D1BB4"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647E5C4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58E6E" w14:textId="77777777" w:rsidR="002C44A8" w:rsidRPr="002C44A8" w:rsidRDefault="002C44A8" w:rsidP="002C44A8">
            <w:pPr>
              <w:spacing w:after="0" w:line="240" w:lineRule="auto"/>
              <w:rPr>
                <w:rFonts w:cs="Calibri"/>
                <w:b/>
                <w:sz w:val="20"/>
                <w:szCs w:val="20"/>
              </w:rPr>
            </w:pPr>
            <w:r w:rsidRPr="002C44A8">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4385EAD3"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38E8AD4"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E70A941"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319EBF9"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3C8113E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66801" w14:textId="77777777" w:rsidR="002C44A8" w:rsidRPr="002C44A8" w:rsidRDefault="002C44A8" w:rsidP="002C44A8">
            <w:pPr>
              <w:spacing w:after="0" w:line="240" w:lineRule="auto"/>
              <w:rPr>
                <w:rFonts w:cs="Calibri"/>
                <w:b/>
                <w:sz w:val="20"/>
                <w:szCs w:val="20"/>
              </w:rPr>
            </w:pPr>
            <w:r w:rsidRPr="002C44A8">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30F0DD42"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3650039"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4C65CFA"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8E9CD97"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532C39B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E5CDCD" w14:textId="77777777" w:rsidR="002C44A8" w:rsidRPr="002C44A8" w:rsidRDefault="002C44A8" w:rsidP="002C44A8">
            <w:pPr>
              <w:spacing w:after="0" w:line="240" w:lineRule="auto"/>
              <w:rPr>
                <w:rFonts w:cs="Calibri"/>
                <w:b/>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1150A7E"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F402F28"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C5DF1E4"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B158216"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4D5681C4"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E21E0"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3. Prikaz stanja mobilnosti operativnih kapaciteta sustava civilne zaštite i stanja komunikacijskih kapaciteta</w:t>
            </w:r>
          </w:p>
        </w:tc>
      </w:tr>
      <w:tr w:rsidR="002C44A8" w:rsidRPr="001608E9" w14:paraId="4616782B" w14:textId="77777777" w:rsidTr="001B359F">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C873FD" w14:textId="7D54B7B3" w:rsidR="002C44A8" w:rsidRPr="002C44A8" w:rsidRDefault="002C44A8" w:rsidP="002C44A8">
            <w:pPr>
              <w:spacing w:after="0" w:line="240" w:lineRule="auto"/>
              <w:jc w:val="center"/>
              <w:rPr>
                <w:rFonts w:cs="Calibri"/>
                <w:b/>
                <w:sz w:val="20"/>
                <w:szCs w:val="20"/>
              </w:rPr>
            </w:pPr>
            <w:r w:rsidRPr="002C44A8">
              <w:rPr>
                <w:rFonts w:cs="Calibri"/>
                <w:b/>
                <w:sz w:val="20"/>
                <w:szCs w:val="20"/>
              </w:rPr>
              <w:t>Operativne snage vatrogastva</w:t>
            </w:r>
          </w:p>
        </w:tc>
      </w:tr>
      <w:tr w:rsidR="002C44A8" w:rsidRPr="001608E9" w14:paraId="71A1CD9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58E33" w14:textId="10D229F3" w:rsidR="002C44A8" w:rsidRPr="002C44A8" w:rsidRDefault="002C44A8" w:rsidP="002C44A8">
            <w:pPr>
              <w:spacing w:after="0" w:line="240" w:lineRule="auto"/>
              <w:rPr>
                <w:rFonts w:cs="Calibri"/>
                <w:sz w:val="20"/>
                <w:szCs w:val="20"/>
                <w:u w:val="single"/>
              </w:rPr>
            </w:pPr>
            <w:r w:rsidRPr="002C44A8">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vAlign w:val="center"/>
          </w:tcPr>
          <w:p w14:paraId="7E8D0F58"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492947D"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6573A15"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5B5BF3B8" w14:textId="69A00D64"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2E6B4E9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CD97E" w14:textId="3C2EA56C" w:rsidR="002C44A8" w:rsidRPr="002C44A8" w:rsidRDefault="002C44A8" w:rsidP="002C44A8">
            <w:pPr>
              <w:spacing w:after="0" w:line="240" w:lineRule="auto"/>
              <w:rPr>
                <w:rFonts w:cs="Calibri"/>
                <w:sz w:val="20"/>
                <w:szCs w:val="20"/>
                <w:u w:val="single"/>
              </w:rPr>
            </w:pPr>
            <w:r w:rsidRPr="002C44A8">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vAlign w:val="center"/>
          </w:tcPr>
          <w:p w14:paraId="7300A8BD"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7B563F10"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6BE31F0"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98E9808" w14:textId="648CEFE2"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3147AD2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B1B41D" w14:textId="0DDB8E2A"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6D57B983" w14:textId="77777777" w:rsidR="002C44A8" w:rsidRPr="002C44A8" w:rsidRDefault="002C44A8" w:rsidP="002C44A8">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974D5E4"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23E7D0B"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24FFA71" w14:textId="3AE9ABAA"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1495AB11"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3B5E19"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Operativne snage Crvenog križa</w:t>
            </w:r>
          </w:p>
        </w:tc>
      </w:tr>
      <w:tr w:rsidR="002C44A8" w:rsidRPr="001608E9" w14:paraId="1FF9EE4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D077AD"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C1324"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C7507A"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730A9"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C2A328"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02CFC80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35FA58"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1EDCA"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C46D5"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63B4F"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E2F0D"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3AA55B0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9D197"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A8345"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AD0BF"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2711B2"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DE9922"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31283DBF"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A320A5"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Povjerenici civilne zaštite i njihovi zamjenici</w:t>
            </w:r>
          </w:p>
        </w:tc>
      </w:tr>
      <w:tr w:rsidR="002C44A8" w:rsidRPr="001608E9" w14:paraId="5064559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D5A020"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CE05C" w14:textId="1E1105F1"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8299F"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1B0DE"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B3B71" w14:textId="146ADB3A" w:rsidR="002C44A8" w:rsidRPr="002C44A8" w:rsidRDefault="002C44A8" w:rsidP="002C44A8">
            <w:pPr>
              <w:spacing w:after="0" w:line="240" w:lineRule="auto"/>
              <w:jc w:val="center"/>
              <w:rPr>
                <w:rFonts w:cs="Calibri"/>
                <w:b/>
                <w:sz w:val="20"/>
                <w:szCs w:val="20"/>
              </w:rPr>
            </w:pPr>
          </w:p>
        </w:tc>
      </w:tr>
      <w:tr w:rsidR="002C44A8" w:rsidRPr="001608E9" w14:paraId="1092FAAE"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3444A"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F8F98" w14:textId="0E1DC146"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4835A"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FD1F6"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56A209" w14:textId="6268FD82" w:rsidR="002C44A8" w:rsidRPr="002C44A8" w:rsidRDefault="002C44A8" w:rsidP="002C44A8">
            <w:pPr>
              <w:spacing w:after="0" w:line="240" w:lineRule="auto"/>
              <w:jc w:val="center"/>
              <w:rPr>
                <w:rFonts w:cs="Calibri"/>
                <w:b/>
                <w:sz w:val="20"/>
                <w:szCs w:val="20"/>
              </w:rPr>
            </w:pPr>
          </w:p>
        </w:tc>
      </w:tr>
      <w:tr w:rsidR="002C44A8" w:rsidRPr="001608E9" w14:paraId="21C379EE"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A79CA8"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1C2C1" w14:textId="268C624A"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94B57"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C31A8"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29C6FC" w14:textId="70D26254" w:rsidR="002C44A8" w:rsidRPr="002C44A8" w:rsidRDefault="002C44A8" w:rsidP="002C44A8">
            <w:pPr>
              <w:spacing w:after="0" w:line="240" w:lineRule="auto"/>
              <w:jc w:val="center"/>
              <w:rPr>
                <w:rFonts w:cs="Calibri"/>
                <w:b/>
                <w:sz w:val="20"/>
                <w:szCs w:val="20"/>
              </w:rPr>
            </w:pPr>
          </w:p>
        </w:tc>
      </w:tr>
      <w:tr w:rsidR="002C44A8" w:rsidRPr="001608E9" w14:paraId="460BB414"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964C5"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Pravne osobe od interesa za sustav civilne zaštite</w:t>
            </w:r>
          </w:p>
        </w:tc>
      </w:tr>
      <w:tr w:rsidR="002C44A8" w:rsidRPr="001608E9" w14:paraId="6D7ECEC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84D4A"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9EA8C"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7CE75"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830ED"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39C672"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6BBC842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0113F" w14:textId="77777777" w:rsidR="002C44A8" w:rsidRPr="002C44A8" w:rsidRDefault="002C44A8" w:rsidP="002C44A8">
            <w:pPr>
              <w:spacing w:after="0" w:line="240" w:lineRule="auto"/>
              <w:rPr>
                <w:rFonts w:cs="Calibri"/>
                <w:sz w:val="20"/>
                <w:szCs w:val="20"/>
              </w:rPr>
            </w:pPr>
            <w:r w:rsidRPr="002C44A8">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26D16"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FBE9C"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02370"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AC6571"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1900AFF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26BFC8" w14:textId="77777777" w:rsidR="002C44A8" w:rsidRPr="002C44A8" w:rsidRDefault="002C44A8" w:rsidP="002C44A8">
            <w:pPr>
              <w:spacing w:after="0" w:line="240" w:lineRule="auto"/>
              <w:rPr>
                <w:rFonts w:cs="Calibri"/>
                <w:sz w:val="20"/>
                <w:szCs w:val="20"/>
                <w:u w:val="single"/>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983FFB"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DB88B5" w14:textId="77777777" w:rsidR="002C44A8" w:rsidRPr="002C44A8" w:rsidRDefault="002C44A8" w:rsidP="002C44A8">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18396E" w14:textId="77777777" w:rsidR="002C44A8" w:rsidRPr="002C44A8" w:rsidRDefault="002C44A8" w:rsidP="002C44A8">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01B37"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214A09CB"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BB6A1"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Hrvatska gorska služba spašavanja</w:t>
            </w:r>
          </w:p>
        </w:tc>
      </w:tr>
      <w:tr w:rsidR="002C44A8" w:rsidRPr="001608E9" w14:paraId="6DBE0A7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667947" w14:textId="77777777" w:rsidR="002C44A8" w:rsidRPr="002C44A8" w:rsidRDefault="002C44A8" w:rsidP="002C44A8">
            <w:pPr>
              <w:spacing w:after="0" w:line="240" w:lineRule="auto"/>
              <w:rPr>
                <w:rFonts w:cs="Calibri"/>
                <w:b/>
                <w:sz w:val="20"/>
                <w:szCs w:val="20"/>
              </w:rPr>
            </w:pPr>
            <w:r w:rsidRPr="002C44A8">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66476C09"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D088DE7"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C38C1B1" w14:textId="77777777" w:rsidR="002C44A8" w:rsidRPr="002C44A8" w:rsidRDefault="002C44A8" w:rsidP="002C44A8">
            <w:pPr>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86B76EC"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138C2B7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50D37" w14:textId="77777777" w:rsidR="002C44A8" w:rsidRPr="002C44A8" w:rsidRDefault="002C44A8" w:rsidP="002C44A8">
            <w:pPr>
              <w:spacing w:after="0" w:line="240" w:lineRule="auto"/>
              <w:rPr>
                <w:rFonts w:cs="Calibri"/>
                <w:b/>
                <w:sz w:val="20"/>
                <w:szCs w:val="20"/>
              </w:rPr>
            </w:pPr>
            <w:r w:rsidRPr="002C44A8">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vAlign w:val="center"/>
          </w:tcPr>
          <w:p w14:paraId="0CF8CCA0"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FCEE134"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EA261E0" w14:textId="77777777" w:rsidR="002C44A8" w:rsidRPr="002C44A8" w:rsidRDefault="002C44A8" w:rsidP="002C44A8">
            <w:pPr>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691D459"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r w:rsidR="002C44A8" w:rsidRPr="001608E9" w14:paraId="67CF46E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CDCA9" w14:textId="77777777" w:rsidR="002C44A8" w:rsidRPr="002C44A8" w:rsidRDefault="002C44A8" w:rsidP="002C44A8">
            <w:pPr>
              <w:spacing w:after="0" w:line="240" w:lineRule="auto"/>
              <w:rPr>
                <w:rFonts w:cs="Calibri"/>
                <w:b/>
                <w:sz w:val="20"/>
                <w:szCs w:val="20"/>
              </w:rPr>
            </w:pPr>
            <w:r w:rsidRPr="002C44A8">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025A041C" w14:textId="77777777" w:rsidR="002C44A8" w:rsidRPr="002C44A8" w:rsidRDefault="002C44A8" w:rsidP="002C44A8">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25C48F0" w14:textId="77777777" w:rsidR="002C44A8" w:rsidRPr="002C44A8" w:rsidRDefault="002C44A8" w:rsidP="002C44A8">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96703D2" w14:textId="77777777" w:rsidR="002C44A8" w:rsidRPr="002C44A8" w:rsidRDefault="002C44A8" w:rsidP="002C44A8">
            <w:pPr>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00A5798" w14:textId="77777777" w:rsidR="002C44A8" w:rsidRPr="002C44A8" w:rsidRDefault="002C44A8" w:rsidP="002C44A8">
            <w:pPr>
              <w:spacing w:after="0" w:line="240" w:lineRule="auto"/>
              <w:jc w:val="center"/>
              <w:rPr>
                <w:rFonts w:cs="Calibri"/>
                <w:b/>
                <w:sz w:val="20"/>
                <w:szCs w:val="20"/>
              </w:rPr>
            </w:pPr>
            <w:r w:rsidRPr="002C44A8">
              <w:rPr>
                <w:rFonts w:cs="Calibri"/>
                <w:b/>
                <w:sz w:val="20"/>
                <w:szCs w:val="20"/>
              </w:rPr>
              <w:t>X</w:t>
            </w:r>
          </w:p>
        </w:tc>
      </w:tr>
    </w:tbl>
    <w:p w14:paraId="15E0AA5F" w14:textId="77777777" w:rsidR="0087024D" w:rsidRPr="001608E9" w:rsidRDefault="0087024D" w:rsidP="0087024D">
      <w:pPr>
        <w:spacing w:after="0"/>
        <w:rPr>
          <w:highlight w:val="yellow"/>
        </w:rPr>
      </w:pPr>
    </w:p>
    <w:p w14:paraId="3602164D" w14:textId="413A860A" w:rsidR="00CE2182" w:rsidRDefault="00CE2182" w:rsidP="00CE2182">
      <w:pPr>
        <w:spacing w:after="0"/>
      </w:pPr>
      <w:r w:rsidRPr="002C44A8">
        <w:t>U slučaju katastrofalnih posljedica, osim analizom navedenih odgovornih i upravljačkih te operativnih kapaciteta, u sanaciju posljedica prijetnje se uključuju redovne gotove snage – pravne osobe, koje postupaju prema vlastitim operativnim planovima, odnosno:</w:t>
      </w:r>
    </w:p>
    <w:p w14:paraId="74C7FE81" w14:textId="77777777" w:rsidR="00524B21" w:rsidRPr="00A0326A" w:rsidRDefault="00524B21">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MUP - Policijska uprava Koprivničko – križevačka – Policijska postaja Đurđevac</w:t>
      </w:r>
    </w:p>
    <w:p w14:paraId="377B9DEA" w14:textId="77777777" w:rsidR="00524B21" w:rsidRPr="00A0326A" w:rsidRDefault="00524B21">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Postrojba civilne zaštite za spašavanje iz ruševina </w:t>
      </w:r>
    </w:p>
    <w:p w14:paraId="1C65E803" w14:textId="77777777" w:rsidR="00524B21" w:rsidRPr="00A0326A" w:rsidRDefault="00524B21">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Centar za socijalnu skrb Đurđevac</w:t>
      </w:r>
    </w:p>
    <w:p w14:paraId="0C8271F1" w14:textId="77777777" w:rsidR="00524B21" w:rsidRPr="00A0326A" w:rsidRDefault="00524B21">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Caritas Koprivničko - križevačke županije </w:t>
      </w:r>
    </w:p>
    <w:p w14:paraId="0359DC88" w14:textId="77777777" w:rsidR="00524B21" w:rsidRPr="00A0326A" w:rsidRDefault="00524B21">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Hrvatske šume – UŠP Koprivnica – Šumarija Đurđevac</w:t>
      </w:r>
    </w:p>
    <w:p w14:paraId="296E06CE" w14:textId="77777777" w:rsidR="00524B21" w:rsidRPr="00A0326A" w:rsidRDefault="00524B21">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Hrvatski Telekom d.d. Zagreb </w:t>
      </w:r>
    </w:p>
    <w:p w14:paraId="7D07C58E" w14:textId="77777777" w:rsidR="00524B21" w:rsidRPr="00A0326A" w:rsidRDefault="00524B21">
      <w:pPr>
        <w:pStyle w:val="Odlomakpopisa"/>
        <w:numPr>
          <w:ilvl w:val="0"/>
          <w:numId w:val="90"/>
        </w:numPr>
        <w:autoSpaceDE w:val="0"/>
        <w:autoSpaceDN w:val="0"/>
        <w:adjustRightInd w:val="0"/>
        <w:spacing w:after="0"/>
        <w:jc w:val="both"/>
        <w:rPr>
          <w:rFonts w:ascii="Calibri" w:hAnsi="Calibri" w:cs="Calibri"/>
          <w:color w:val="000000"/>
          <w:sz w:val="24"/>
          <w:szCs w:val="24"/>
        </w:rPr>
      </w:pPr>
      <w:r w:rsidRPr="00A0326A">
        <w:rPr>
          <w:rFonts w:ascii="Calibri" w:hAnsi="Calibri" w:cs="Calibri"/>
          <w:color w:val="000000"/>
          <w:sz w:val="24"/>
          <w:szCs w:val="24"/>
        </w:rPr>
        <w:t xml:space="preserve">Hrvatski zavod za toksikologiju i antidoping Zagreb </w:t>
      </w:r>
    </w:p>
    <w:p w14:paraId="2E32C5AF" w14:textId="77777777" w:rsidR="00524B21" w:rsidRPr="00A0326A"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Veterinarska stanica Đurđevac d.o.o.</w:t>
      </w:r>
    </w:p>
    <w:p w14:paraId="6CD69008" w14:textId="77777777" w:rsidR="00524B21" w:rsidRPr="00A0326A"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HEP ODS d.o.o „Elektra“ Koprivnica – Pogon Đurđevac</w:t>
      </w:r>
    </w:p>
    <w:p w14:paraId="7E606B5A" w14:textId="77777777" w:rsidR="00524B21" w:rsidRPr="00A0326A"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Županijska uprava za ceste Koprivničko - križevačke županije </w:t>
      </w:r>
    </w:p>
    <w:p w14:paraId="540363FD" w14:textId="77777777" w:rsidR="00524B21" w:rsidRPr="00A0326A"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hitnu medicinu Koprivničko - križevačke županije </w:t>
      </w:r>
    </w:p>
    <w:p w14:paraId="211FCA56" w14:textId="77777777" w:rsidR="00524B21" w:rsidRPr="00A0326A"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javno zdravstvo Koprivničko - križevačke županije </w:t>
      </w:r>
    </w:p>
    <w:p w14:paraId="5BA20E85" w14:textId="77777777" w:rsidR="00524B21" w:rsidRPr="00A0326A"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Koprivničko - križevačke županije </w:t>
      </w:r>
    </w:p>
    <w:p w14:paraId="7313F6E1" w14:textId="77CE641D" w:rsidR="00524B21" w:rsidRPr="00A0326A"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Dom zdravlja</w:t>
      </w:r>
      <w:r w:rsidR="00AA4B22">
        <w:rPr>
          <w:rFonts w:ascii="Calibri" w:hAnsi="Calibri" w:cs="Calibri"/>
          <w:color w:val="000000"/>
          <w:sz w:val="24"/>
          <w:szCs w:val="24"/>
        </w:rPr>
        <w:t xml:space="preserve"> Đurđevac</w:t>
      </w:r>
    </w:p>
    <w:p w14:paraId="5FF30B86" w14:textId="77777777" w:rsidR="00524B21" w:rsidRPr="00A0326A"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Opća bolnica dr. Tomislav Bardek Koprivnica </w:t>
      </w:r>
    </w:p>
    <w:p w14:paraId="0A0E0234" w14:textId="77777777" w:rsidR="00524B21" w:rsidRPr="0062466F"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62466F">
        <w:rPr>
          <w:rFonts w:ascii="Calibri" w:hAnsi="Calibri" w:cs="Calibri"/>
          <w:color w:val="000000"/>
          <w:sz w:val="24"/>
          <w:szCs w:val="24"/>
        </w:rPr>
        <w:t>Hrvatske vode – Vodnogospodarski odjel za Muru i gornju Dravu – Vodnogospodarska ispostava za mali sliv “Bistra” - Đurđevac</w:t>
      </w:r>
    </w:p>
    <w:p w14:paraId="5677354B" w14:textId="77777777" w:rsidR="00524B21" w:rsidRPr="00A0326A" w:rsidRDefault="00524B21">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MUP – Ravnateljstvo civilne zaštite – Područni ured civilne zaštite Varaždin – Služba civilne zaštite Koprivnica</w:t>
      </w:r>
    </w:p>
    <w:p w14:paraId="36446520" w14:textId="77777777" w:rsidR="00524B21" w:rsidRPr="002C44A8" w:rsidRDefault="00524B21">
      <w:pPr>
        <w:pStyle w:val="Odlomakpopisa"/>
        <w:numPr>
          <w:ilvl w:val="0"/>
          <w:numId w:val="90"/>
        </w:numPr>
        <w:autoSpaceDE w:val="0"/>
        <w:autoSpaceDN w:val="0"/>
        <w:adjustRightInd w:val="0"/>
        <w:spacing w:after="0"/>
        <w:ind w:left="714" w:hanging="357"/>
        <w:jc w:val="both"/>
        <w:rPr>
          <w:rFonts w:ascii="Calibri" w:hAnsi="Calibri" w:cs="Calibri"/>
          <w:color w:val="000000"/>
          <w:sz w:val="24"/>
          <w:szCs w:val="24"/>
        </w:rPr>
      </w:pPr>
      <w:r w:rsidRPr="00A0326A">
        <w:rPr>
          <w:rFonts w:ascii="Calibri" w:hAnsi="Calibri" w:cs="Calibri"/>
          <w:color w:val="000000"/>
          <w:sz w:val="24"/>
          <w:szCs w:val="24"/>
        </w:rPr>
        <w:t xml:space="preserve">Hrvatska poljoprivredno - šumarska savjetodavna služba – Savjetodavna služba Koprivničko - križevačke županije </w:t>
      </w:r>
    </w:p>
    <w:p w14:paraId="7D350692" w14:textId="764A002E" w:rsidR="002C44A8" w:rsidRDefault="002C44A8" w:rsidP="00CE2182">
      <w:pPr>
        <w:spacing w:after="0"/>
      </w:pPr>
    </w:p>
    <w:p w14:paraId="57B9AF2F" w14:textId="06396096" w:rsidR="000409CE" w:rsidRPr="00FF2140" w:rsidRDefault="000409CE" w:rsidP="004A3CDA">
      <w:pPr>
        <w:keepNext/>
        <w:keepLines/>
        <w:spacing w:after="0"/>
        <w:outlineLvl w:val="3"/>
        <w:rPr>
          <w:rFonts w:eastAsia="Times New Roman"/>
          <w:bCs/>
          <w:iCs/>
          <w:sz w:val="20"/>
        </w:rPr>
      </w:pPr>
      <w:bookmarkStart w:id="1205" w:name="_Toc58923386"/>
      <w:bookmarkStart w:id="1206" w:name="_Toc129846478"/>
      <w:r w:rsidRPr="00FF2140">
        <w:rPr>
          <w:rFonts w:eastAsia="Times New Roman"/>
          <w:bCs/>
          <w:iCs/>
          <w:sz w:val="20"/>
        </w:rPr>
        <w:t>8.2.4.</w:t>
      </w:r>
      <w:r w:rsidR="00E0430E" w:rsidRPr="00FF2140">
        <w:rPr>
          <w:rFonts w:eastAsia="Times New Roman"/>
          <w:bCs/>
          <w:iCs/>
          <w:sz w:val="20"/>
        </w:rPr>
        <w:t>9</w:t>
      </w:r>
      <w:r w:rsidRPr="00FF2140">
        <w:rPr>
          <w:rFonts w:eastAsia="Times New Roman"/>
          <w:bCs/>
          <w:iCs/>
          <w:sz w:val="20"/>
        </w:rPr>
        <w:t>. Potres</w:t>
      </w:r>
      <w:bookmarkEnd w:id="1205"/>
      <w:bookmarkEnd w:id="1206"/>
    </w:p>
    <w:p w14:paraId="09829211" w14:textId="77777777" w:rsidR="000409CE" w:rsidRPr="00FF2140" w:rsidRDefault="000409CE" w:rsidP="000409CE">
      <w:pPr>
        <w:spacing w:after="0"/>
      </w:pPr>
    </w:p>
    <w:p w14:paraId="712A508B" w14:textId="0968CEF8" w:rsidR="000409CE" w:rsidRPr="00FF2140" w:rsidRDefault="000409CE" w:rsidP="000409CE">
      <w:pPr>
        <w:autoSpaceDE w:val="0"/>
        <w:spacing w:after="0"/>
        <w:rPr>
          <w:color w:val="000000"/>
          <w:szCs w:val="24"/>
        </w:rPr>
      </w:pPr>
      <w:r w:rsidRPr="00FF2140">
        <w:rPr>
          <w:color w:val="000000"/>
          <w:szCs w:val="24"/>
        </w:rPr>
        <w:t xml:space="preserve">U slučaju potresa na području Općine, Općina ne može samostalno zbrinuti ugroženo stanovništvo, prema tome postoji potreba uključivanja pravnih osoba koje djeluju na području </w:t>
      </w:r>
      <w:r w:rsidR="00703BF7" w:rsidRPr="00FF2140">
        <w:rPr>
          <w:color w:val="000000"/>
          <w:szCs w:val="24"/>
        </w:rPr>
        <w:t>Koprivničko - križevačke</w:t>
      </w:r>
      <w:r w:rsidRPr="00FF2140">
        <w:rPr>
          <w:color w:val="000000"/>
          <w:szCs w:val="24"/>
        </w:rPr>
        <w:t xml:space="preserve"> županije, a koje postupaju prema vlastitim operativnim planovima.</w:t>
      </w:r>
    </w:p>
    <w:p w14:paraId="7F60D170" w14:textId="77777777" w:rsidR="000409CE" w:rsidRPr="001608E9" w:rsidRDefault="000409CE" w:rsidP="000409CE">
      <w:pPr>
        <w:autoSpaceDE w:val="0"/>
        <w:spacing w:after="0"/>
        <w:rPr>
          <w:color w:val="000000"/>
          <w:szCs w:val="24"/>
          <w:highlight w:val="yellow"/>
        </w:rPr>
      </w:pPr>
    </w:p>
    <w:p w14:paraId="404FBA16" w14:textId="5282774E" w:rsidR="000409CE" w:rsidRPr="00FF2140" w:rsidRDefault="000409CE" w:rsidP="00CE2182">
      <w:pPr>
        <w:spacing w:after="0" w:line="240" w:lineRule="auto"/>
        <w:jc w:val="center"/>
        <w:rPr>
          <w:rFonts w:cs="Arial"/>
          <w:b/>
          <w:bCs/>
          <w:sz w:val="20"/>
          <w:szCs w:val="20"/>
        </w:rPr>
      </w:pPr>
      <w:bookmarkStart w:id="1207" w:name="_Toc58923502"/>
      <w:bookmarkStart w:id="1208" w:name="_Toc129846581"/>
      <w:r w:rsidRPr="00FF2140">
        <w:rPr>
          <w:rFonts w:cs="Arial"/>
          <w:b/>
          <w:bCs/>
          <w:sz w:val="20"/>
          <w:szCs w:val="20"/>
        </w:rPr>
        <w:t xml:space="preserve">Tablica </w:t>
      </w:r>
      <w:r w:rsidRPr="00FF2140">
        <w:rPr>
          <w:rFonts w:cs="Arial"/>
          <w:b/>
          <w:bCs/>
          <w:sz w:val="20"/>
          <w:szCs w:val="20"/>
        </w:rPr>
        <w:fldChar w:fldCharType="begin"/>
      </w:r>
      <w:r w:rsidRPr="00FF2140">
        <w:rPr>
          <w:rFonts w:cs="Arial"/>
          <w:b/>
          <w:bCs/>
          <w:sz w:val="20"/>
          <w:szCs w:val="20"/>
        </w:rPr>
        <w:instrText xml:space="preserve"> SEQ Tablica \* ARABIC </w:instrText>
      </w:r>
      <w:r w:rsidRPr="00FF2140">
        <w:rPr>
          <w:rFonts w:cs="Arial"/>
          <w:b/>
          <w:bCs/>
          <w:sz w:val="20"/>
          <w:szCs w:val="20"/>
        </w:rPr>
        <w:fldChar w:fldCharType="separate"/>
      </w:r>
      <w:r w:rsidR="00E25429">
        <w:rPr>
          <w:rFonts w:cs="Arial"/>
          <w:b/>
          <w:bCs/>
          <w:noProof/>
          <w:sz w:val="20"/>
          <w:szCs w:val="20"/>
        </w:rPr>
        <w:t>100</w:t>
      </w:r>
      <w:r w:rsidRPr="00FF2140">
        <w:rPr>
          <w:rFonts w:cs="Arial"/>
          <w:b/>
          <w:bCs/>
          <w:noProof/>
          <w:sz w:val="20"/>
          <w:szCs w:val="20"/>
        </w:rPr>
        <w:fldChar w:fldCharType="end"/>
      </w:r>
      <w:r w:rsidRPr="00FF2140">
        <w:rPr>
          <w:rFonts w:cs="Arial"/>
          <w:b/>
          <w:bCs/>
          <w:sz w:val="20"/>
          <w:szCs w:val="20"/>
        </w:rPr>
        <w:t xml:space="preserve">: Analiza stanja sustava civilne zaštite - Područje reagiranja – </w:t>
      </w:r>
      <w:bookmarkEnd w:id="1207"/>
      <w:r w:rsidRPr="00FF2140">
        <w:rPr>
          <w:rFonts w:cs="Arial"/>
          <w:b/>
          <w:bCs/>
          <w:sz w:val="20"/>
          <w:szCs w:val="20"/>
        </w:rPr>
        <w:t>Potres</w:t>
      </w:r>
      <w:bookmarkEnd w:id="1208"/>
    </w:p>
    <w:tbl>
      <w:tblPr>
        <w:tblW w:w="13900" w:type="dxa"/>
        <w:jc w:val="center"/>
        <w:tblCellMar>
          <w:left w:w="10" w:type="dxa"/>
          <w:right w:w="10" w:type="dxa"/>
        </w:tblCellMar>
        <w:tblLook w:val="04A0" w:firstRow="1" w:lastRow="0" w:firstColumn="1" w:lastColumn="0" w:noHBand="0" w:noVBand="1"/>
      </w:tblPr>
      <w:tblGrid>
        <w:gridCol w:w="7766"/>
        <w:gridCol w:w="1636"/>
        <w:gridCol w:w="1514"/>
        <w:gridCol w:w="1364"/>
        <w:gridCol w:w="1620"/>
      </w:tblGrid>
      <w:tr w:rsidR="000409CE" w:rsidRPr="00FF2140" w14:paraId="196A592A" w14:textId="77777777" w:rsidTr="00516C59">
        <w:trPr>
          <w:trHeight w:val="352"/>
          <w:jc w:val="center"/>
        </w:trPr>
        <w:tc>
          <w:tcPr>
            <w:tcW w:w="77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2B655" w14:textId="77777777" w:rsidR="000409CE" w:rsidRPr="00FF2140" w:rsidRDefault="000409CE" w:rsidP="00CE2182">
            <w:pPr>
              <w:spacing w:after="0" w:line="240" w:lineRule="auto"/>
              <w:jc w:val="center"/>
              <w:rPr>
                <w:rFonts w:cs="Calibri"/>
                <w:b/>
                <w:sz w:val="20"/>
                <w:szCs w:val="20"/>
              </w:rPr>
            </w:pPr>
          </w:p>
          <w:p w14:paraId="7639BAA2" w14:textId="77777777" w:rsidR="000409CE" w:rsidRPr="00FF2140" w:rsidRDefault="000409CE" w:rsidP="00CE2182">
            <w:pPr>
              <w:spacing w:after="0" w:line="240" w:lineRule="auto"/>
              <w:rPr>
                <w:rFonts w:cs="Calibri"/>
                <w:b/>
                <w:sz w:val="20"/>
                <w:szCs w:val="20"/>
              </w:rPr>
            </w:pPr>
            <w:r w:rsidRPr="00FF2140">
              <w:rPr>
                <w:rFonts w:cs="Calibri"/>
                <w:b/>
                <w:sz w:val="20"/>
                <w:szCs w:val="20"/>
              </w:rPr>
              <w:t>PODRUČJE REAGIRANJA</w:t>
            </w:r>
          </w:p>
        </w:tc>
        <w:tc>
          <w:tcPr>
            <w:tcW w:w="163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FB9DE4D"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Vrlo niska spremnost</w:t>
            </w:r>
          </w:p>
        </w:tc>
        <w:tc>
          <w:tcPr>
            <w:tcW w:w="1514"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3891F6C8"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Niska spremnost</w:t>
            </w:r>
          </w:p>
        </w:tc>
        <w:tc>
          <w:tcPr>
            <w:tcW w:w="1364"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52B52315"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Visoka spremnost</w:t>
            </w:r>
          </w:p>
        </w:tc>
        <w:tc>
          <w:tcPr>
            <w:tcW w:w="1620"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0A0FC0F6"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Vrlo visoka spremnost</w:t>
            </w:r>
          </w:p>
        </w:tc>
      </w:tr>
      <w:tr w:rsidR="000409CE" w:rsidRPr="00FF2140" w14:paraId="071BBE7D" w14:textId="77777777" w:rsidTr="00516C59">
        <w:trPr>
          <w:trHeight w:val="70"/>
          <w:jc w:val="center"/>
        </w:trPr>
        <w:tc>
          <w:tcPr>
            <w:tcW w:w="77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B51CA" w14:textId="77777777" w:rsidR="000409CE" w:rsidRPr="00FF2140" w:rsidRDefault="000409CE" w:rsidP="00CE2182">
            <w:pPr>
              <w:spacing w:after="0" w:line="240" w:lineRule="auto"/>
              <w:rPr>
                <w:rFonts w:cs="Calibri"/>
                <w:b/>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D6855"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4</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85654"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3</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649900"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2</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E6F97"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1</w:t>
            </w:r>
          </w:p>
        </w:tc>
      </w:tr>
      <w:tr w:rsidR="000409CE" w:rsidRPr="00FF2140" w14:paraId="717D7FD3"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77197"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1. Prikaz procjene spremnosti u sustavu civilne zaštite na temelju spremnosti odgovornih i upravljačkih kapaciteta sustava civilne zaštite</w:t>
            </w:r>
          </w:p>
        </w:tc>
      </w:tr>
      <w:tr w:rsidR="000409CE" w:rsidRPr="00FF2140" w14:paraId="1B7F1331"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DB6EA"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Čelne osobe</w:t>
            </w:r>
          </w:p>
        </w:tc>
      </w:tr>
      <w:tr w:rsidR="000409CE" w:rsidRPr="00FF2140" w14:paraId="2704778D" w14:textId="77777777" w:rsidTr="00516C59">
        <w:trPr>
          <w:trHeight w:val="27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FECBB" w14:textId="77777777" w:rsidR="000409CE" w:rsidRPr="00FF2140" w:rsidRDefault="000409CE" w:rsidP="00CE2182">
            <w:pPr>
              <w:spacing w:after="0" w:line="240" w:lineRule="auto"/>
              <w:rPr>
                <w:rFonts w:cs="Calibri"/>
                <w:sz w:val="20"/>
                <w:szCs w:val="20"/>
              </w:rPr>
            </w:pPr>
            <w:r w:rsidRPr="00FF2140">
              <w:rPr>
                <w:rFonts w:cs="Calibri"/>
                <w:sz w:val="20"/>
                <w:szCs w:val="20"/>
              </w:rPr>
              <w:t xml:space="preserve">Analiza </w:t>
            </w:r>
            <w:r w:rsidRPr="00FF2140">
              <w:rPr>
                <w:rFonts w:cs="Calibri"/>
                <w:b/>
                <w:sz w:val="20"/>
                <w:szCs w:val="20"/>
              </w:rPr>
              <w:t>ODGOVORNOSTI</w:t>
            </w:r>
            <w:r w:rsidRPr="00FF2140">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9A908" w14:textId="77777777" w:rsidR="000409CE" w:rsidRPr="00FF2140" w:rsidRDefault="000409CE" w:rsidP="00CE2182">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D695B6" w14:textId="77777777" w:rsidR="000409CE" w:rsidRPr="00FF2140" w:rsidRDefault="000409CE"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400F" w14:textId="77777777" w:rsidR="000409CE" w:rsidRPr="00FF2140" w:rsidRDefault="000409CE"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84A3A"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X</w:t>
            </w:r>
          </w:p>
        </w:tc>
      </w:tr>
      <w:tr w:rsidR="000409CE" w:rsidRPr="00FF2140" w14:paraId="1D9AE12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B25F3" w14:textId="77777777" w:rsidR="000409CE" w:rsidRPr="00FF2140" w:rsidRDefault="000409CE" w:rsidP="00CE2182">
            <w:pPr>
              <w:spacing w:after="0" w:line="240" w:lineRule="auto"/>
              <w:rPr>
                <w:rFonts w:cs="Calibri"/>
                <w:sz w:val="20"/>
                <w:szCs w:val="20"/>
              </w:rPr>
            </w:pPr>
            <w:r w:rsidRPr="00FF2140">
              <w:rPr>
                <w:rFonts w:cs="Calibri"/>
                <w:sz w:val="20"/>
                <w:szCs w:val="20"/>
              </w:rPr>
              <w:t xml:space="preserve">Procjena </w:t>
            </w:r>
            <w:r w:rsidRPr="00FF2140">
              <w:rPr>
                <w:rFonts w:cs="Calibri"/>
                <w:b/>
                <w:sz w:val="20"/>
                <w:szCs w:val="20"/>
              </w:rPr>
              <w:t>OSPOSOBLJENOSTI</w:t>
            </w:r>
            <w:r w:rsidRPr="00FF2140">
              <w:rPr>
                <w:rFonts w:cs="Calibri"/>
                <w:sz w:val="20"/>
                <w:szCs w:val="20"/>
              </w:rPr>
              <w:t xml:space="preserve"> na temelju podataka o polaženju formalnih programa neformalnog obrazovanja za izvršavanje zakonskih obaveza u sustavu civilne zaštite te njihovog stvarnog rada u realnim situacijama.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BD14A" w14:textId="77777777" w:rsidR="000409CE" w:rsidRPr="00FF2140" w:rsidRDefault="000409CE" w:rsidP="00CE2182">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B8E106" w14:textId="77777777" w:rsidR="000409CE" w:rsidRPr="00FF2140" w:rsidRDefault="000409CE"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9D4E30" w14:textId="77777777" w:rsidR="000409CE" w:rsidRPr="00FF2140" w:rsidRDefault="000409CE"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CD6B52"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X</w:t>
            </w:r>
          </w:p>
        </w:tc>
      </w:tr>
      <w:tr w:rsidR="000409CE" w:rsidRPr="00FF2140" w14:paraId="3567BB1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BBC5F8" w14:textId="77777777" w:rsidR="000409CE" w:rsidRPr="00FF2140" w:rsidRDefault="000409CE" w:rsidP="00CE2182">
            <w:pPr>
              <w:spacing w:after="0" w:line="240" w:lineRule="auto"/>
              <w:rPr>
                <w:rFonts w:cs="Calibri"/>
                <w:sz w:val="20"/>
                <w:szCs w:val="20"/>
              </w:rPr>
            </w:pPr>
            <w:r w:rsidRPr="00FF2140">
              <w:rPr>
                <w:rFonts w:cs="Calibri"/>
                <w:sz w:val="20"/>
                <w:szCs w:val="20"/>
              </w:rPr>
              <w:t xml:space="preserve">Procjena </w:t>
            </w:r>
            <w:r w:rsidRPr="00FF2140">
              <w:rPr>
                <w:rFonts w:cs="Calibri"/>
                <w:b/>
                <w:sz w:val="20"/>
                <w:szCs w:val="20"/>
              </w:rPr>
              <w:t>UVJEŽBANOSTI</w:t>
            </w:r>
            <w:r w:rsidRPr="00FF2140">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6AC2A" w14:textId="77777777" w:rsidR="000409CE" w:rsidRPr="00FF2140" w:rsidRDefault="000409CE"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277E67" w14:textId="77777777" w:rsidR="000409CE" w:rsidRPr="00FF2140" w:rsidRDefault="000409CE"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929A3"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EFB33" w14:textId="77777777" w:rsidR="000409CE" w:rsidRPr="00FF2140" w:rsidRDefault="000409CE" w:rsidP="00CE2182">
            <w:pPr>
              <w:spacing w:after="0" w:line="240" w:lineRule="auto"/>
              <w:rPr>
                <w:rFonts w:cs="Calibri"/>
                <w:b/>
                <w:sz w:val="20"/>
                <w:szCs w:val="20"/>
              </w:rPr>
            </w:pPr>
          </w:p>
        </w:tc>
      </w:tr>
      <w:tr w:rsidR="000409CE" w:rsidRPr="00FF2140" w14:paraId="157AB2B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0C927" w14:textId="77777777" w:rsidR="000409CE" w:rsidRPr="00FF2140" w:rsidRDefault="000409CE" w:rsidP="00CE2182">
            <w:pPr>
              <w:spacing w:after="0" w:line="240" w:lineRule="auto"/>
              <w:rPr>
                <w:rFonts w:cs="Calibri"/>
                <w:sz w:val="20"/>
                <w:szCs w:val="20"/>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1C3AB" w14:textId="77777777" w:rsidR="000409CE" w:rsidRPr="00FF2140" w:rsidRDefault="000409CE" w:rsidP="00CE2182">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C638C" w14:textId="77777777" w:rsidR="000409CE" w:rsidRPr="00FF2140" w:rsidRDefault="000409CE"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39EF7" w14:textId="77777777" w:rsidR="000409CE" w:rsidRPr="00FF2140" w:rsidRDefault="000409CE"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A650E8"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X</w:t>
            </w:r>
          </w:p>
        </w:tc>
      </w:tr>
      <w:tr w:rsidR="000409CE" w:rsidRPr="00FF2140" w14:paraId="109C618C"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26050C"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Stožer civilne zaštite</w:t>
            </w:r>
          </w:p>
        </w:tc>
      </w:tr>
      <w:tr w:rsidR="000409CE" w:rsidRPr="00FF2140" w14:paraId="0B062FAB" w14:textId="77777777" w:rsidTr="00516C59">
        <w:trPr>
          <w:trHeight w:val="68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6F693" w14:textId="77777777" w:rsidR="000409CE" w:rsidRPr="00FF2140" w:rsidRDefault="000409CE" w:rsidP="00CE2182">
            <w:pPr>
              <w:spacing w:after="0" w:line="240" w:lineRule="auto"/>
              <w:rPr>
                <w:rFonts w:cs="Calibri"/>
                <w:sz w:val="20"/>
                <w:szCs w:val="20"/>
              </w:rPr>
            </w:pPr>
            <w:r w:rsidRPr="00FF2140">
              <w:rPr>
                <w:rFonts w:cs="Calibri"/>
                <w:sz w:val="20"/>
                <w:szCs w:val="20"/>
              </w:rPr>
              <w:t xml:space="preserve">Analiza </w:t>
            </w:r>
            <w:r w:rsidRPr="00FF2140">
              <w:rPr>
                <w:rFonts w:cs="Calibri"/>
                <w:b/>
                <w:sz w:val="20"/>
                <w:szCs w:val="20"/>
              </w:rPr>
              <w:t>ODGOVORNOSTI</w:t>
            </w:r>
            <w:r w:rsidRPr="00FF2140">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E4084" w14:textId="77777777" w:rsidR="000409CE" w:rsidRPr="00FF2140" w:rsidRDefault="000409CE"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3DDCFF" w14:textId="77777777" w:rsidR="000409CE" w:rsidRPr="00FF2140" w:rsidRDefault="000409CE"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5402B1" w14:textId="77777777" w:rsidR="000409CE" w:rsidRPr="00FF2140" w:rsidRDefault="000409CE"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83B42"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X</w:t>
            </w:r>
          </w:p>
        </w:tc>
      </w:tr>
      <w:tr w:rsidR="000409CE" w:rsidRPr="00FF2140" w14:paraId="3A0D924F" w14:textId="77777777" w:rsidTr="00516C59">
        <w:trPr>
          <w:trHeight w:val="16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F5AB0" w14:textId="77777777" w:rsidR="000409CE" w:rsidRPr="00FF2140" w:rsidRDefault="000409CE" w:rsidP="00CE2182">
            <w:pPr>
              <w:spacing w:after="0" w:line="240" w:lineRule="auto"/>
              <w:rPr>
                <w:rFonts w:cs="Calibri"/>
                <w:sz w:val="20"/>
                <w:szCs w:val="20"/>
              </w:rPr>
            </w:pPr>
            <w:r w:rsidRPr="00FF2140">
              <w:rPr>
                <w:rFonts w:cs="Calibri"/>
                <w:sz w:val="20"/>
                <w:szCs w:val="20"/>
              </w:rPr>
              <w:t xml:space="preserve">Procjena </w:t>
            </w:r>
            <w:r w:rsidRPr="00FF2140">
              <w:rPr>
                <w:rFonts w:cs="Calibri"/>
                <w:b/>
                <w:sz w:val="20"/>
                <w:szCs w:val="20"/>
              </w:rPr>
              <w:t>OSPOSOBLJENOSTI</w:t>
            </w:r>
            <w:r w:rsidRPr="00FF2140">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6C1D0" w14:textId="77777777" w:rsidR="000409CE" w:rsidRPr="00FF2140" w:rsidRDefault="000409CE"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64B64" w14:textId="77777777" w:rsidR="000409CE" w:rsidRPr="00FF2140" w:rsidRDefault="000409CE"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E6F480" w14:textId="77777777" w:rsidR="000409CE" w:rsidRPr="00FF2140" w:rsidRDefault="000409CE"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3E9CAD"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X</w:t>
            </w:r>
          </w:p>
        </w:tc>
      </w:tr>
      <w:tr w:rsidR="000409CE" w:rsidRPr="00FF2140" w14:paraId="7DF6FC9C" w14:textId="77777777" w:rsidTr="00516C59">
        <w:trPr>
          <w:trHeight w:val="352"/>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2A509" w14:textId="77777777" w:rsidR="000409CE" w:rsidRPr="00FF2140" w:rsidRDefault="000409CE" w:rsidP="00CE2182">
            <w:pPr>
              <w:spacing w:after="0" w:line="240" w:lineRule="auto"/>
              <w:rPr>
                <w:rFonts w:cs="Calibri"/>
                <w:sz w:val="20"/>
                <w:szCs w:val="20"/>
              </w:rPr>
            </w:pPr>
            <w:r w:rsidRPr="00FF2140">
              <w:rPr>
                <w:rFonts w:cs="Calibri"/>
                <w:sz w:val="20"/>
                <w:szCs w:val="20"/>
              </w:rPr>
              <w:t xml:space="preserve">Procjena </w:t>
            </w:r>
            <w:r w:rsidRPr="00FF2140">
              <w:rPr>
                <w:rFonts w:cs="Calibri"/>
                <w:b/>
                <w:sz w:val="20"/>
                <w:szCs w:val="20"/>
              </w:rPr>
              <w:t>UVJEŽBANOSTI</w:t>
            </w:r>
            <w:r w:rsidRPr="00FF2140">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7216EC" w14:textId="77777777" w:rsidR="000409CE" w:rsidRPr="00FF2140" w:rsidRDefault="000409CE"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62E9B" w14:textId="77777777" w:rsidR="000409CE" w:rsidRPr="00FF2140" w:rsidRDefault="000409CE"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96C61B" w14:textId="77777777" w:rsidR="000409CE" w:rsidRPr="00FF2140" w:rsidRDefault="000409CE"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AAC75"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X</w:t>
            </w:r>
          </w:p>
        </w:tc>
      </w:tr>
      <w:tr w:rsidR="000409CE" w:rsidRPr="001608E9" w14:paraId="3D14978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5F379" w14:textId="77777777" w:rsidR="000409CE" w:rsidRPr="00FF2140" w:rsidRDefault="000409CE" w:rsidP="00CE2182">
            <w:pPr>
              <w:spacing w:after="0" w:line="240" w:lineRule="auto"/>
              <w:rPr>
                <w:rFonts w:cs="Calibri"/>
                <w:sz w:val="20"/>
                <w:szCs w:val="20"/>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A13BE" w14:textId="77777777" w:rsidR="000409CE" w:rsidRPr="00FF2140" w:rsidRDefault="000409CE" w:rsidP="00CE2182">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42F00" w14:textId="77777777" w:rsidR="000409CE" w:rsidRPr="00FF2140" w:rsidRDefault="000409CE" w:rsidP="00CE2182">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BBD7B5" w14:textId="77777777" w:rsidR="000409CE" w:rsidRPr="00FF2140" w:rsidRDefault="000409CE" w:rsidP="00CE2182">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F2A40"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X</w:t>
            </w:r>
          </w:p>
        </w:tc>
      </w:tr>
      <w:tr w:rsidR="000409CE" w:rsidRPr="001608E9" w14:paraId="1F3DED2C"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57A9E" w14:textId="77777777" w:rsidR="000409CE" w:rsidRPr="00FF2140" w:rsidRDefault="000409CE" w:rsidP="00CE2182">
            <w:pPr>
              <w:spacing w:after="0" w:line="240" w:lineRule="auto"/>
              <w:jc w:val="center"/>
              <w:rPr>
                <w:rFonts w:cs="Calibri"/>
                <w:b/>
                <w:sz w:val="20"/>
                <w:szCs w:val="20"/>
              </w:rPr>
            </w:pPr>
            <w:r w:rsidRPr="00FF2140">
              <w:rPr>
                <w:rFonts w:cs="Calibri"/>
                <w:b/>
                <w:sz w:val="20"/>
                <w:szCs w:val="20"/>
              </w:rPr>
              <w:t>Koordinator na mjestu izvanrednog događaja</w:t>
            </w:r>
          </w:p>
        </w:tc>
      </w:tr>
      <w:tr w:rsidR="00FF2140" w:rsidRPr="001608E9" w14:paraId="559F784A" w14:textId="77777777" w:rsidTr="00516C59">
        <w:trPr>
          <w:trHeight w:val="601"/>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0686F" w14:textId="77777777" w:rsidR="00FF2140" w:rsidRPr="00FF2140" w:rsidRDefault="00FF2140" w:rsidP="00FF2140">
            <w:pPr>
              <w:spacing w:after="0" w:line="240" w:lineRule="auto"/>
              <w:rPr>
                <w:rFonts w:cs="Calibri"/>
                <w:sz w:val="20"/>
                <w:szCs w:val="20"/>
              </w:rPr>
            </w:pPr>
            <w:r w:rsidRPr="00FF2140">
              <w:rPr>
                <w:rFonts w:cs="Calibri"/>
                <w:sz w:val="20"/>
                <w:szCs w:val="20"/>
              </w:rPr>
              <w:t xml:space="preserve">Analiza </w:t>
            </w:r>
            <w:r w:rsidRPr="00FF2140">
              <w:rPr>
                <w:rFonts w:cs="Calibri"/>
                <w:b/>
                <w:sz w:val="20"/>
                <w:szCs w:val="20"/>
              </w:rPr>
              <w:t>ODGOVORNOSTI</w:t>
            </w:r>
            <w:r w:rsidRPr="00FF2140">
              <w:rPr>
                <w:rFonts w:cs="Calibri"/>
                <w:sz w:val="20"/>
                <w:szCs w:val="20"/>
              </w:rPr>
              <w:t xml:space="preserve"> provođenja formalnih obaveza propisanih Zakonom o sustavu civilne zaštite i provedbenih propisa, izrade i usvajanja procjena, planova i drugih dokumenata na području civilne zaštite, stanja svijesti tih sposobnosti sustava te analize rezultata njihovih rada/doprinosa u provođenju mjera i aktivnosti sustava civilne zaštite na  njihovim razinama u stvarnim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32DAF" w14:textId="64828A4F"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C77BB"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9FCA6"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DE6398" w14:textId="727ECDD4" w:rsidR="00FF2140" w:rsidRPr="00FF2140" w:rsidRDefault="00FF2140" w:rsidP="00FF2140">
            <w:pPr>
              <w:spacing w:after="0" w:line="240" w:lineRule="auto"/>
              <w:jc w:val="center"/>
              <w:rPr>
                <w:rFonts w:cs="Calibri"/>
                <w:b/>
                <w:sz w:val="20"/>
                <w:szCs w:val="20"/>
              </w:rPr>
            </w:pPr>
          </w:p>
        </w:tc>
      </w:tr>
      <w:tr w:rsidR="00FF2140" w:rsidRPr="001608E9" w14:paraId="4D61D038" w14:textId="77777777" w:rsidTr="00516C59">
        <w:trPr>
          <w:trHeight w:val="79"/>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67FF4" w14:textId="77777777" w:rsidR="00FF2140" w:rsidRPr="00FF2140" w:rsidRDefault="00FF2140" w:rsidP="00FF2140">
            <w:pPr>
              <w:spacing w:after="0" w:line="240" w:lineRule="auto"/>
              <w:rPr>
                <w:rFonts w:cs="Calibri"/>
                <w:sz w:val="20"/>
                <w:szCs w:val="20"/>
              </w:rPr>
            </w:pPr>
            <w:r w:rsidRPr="00FF2140">
              <w:rPr>
                <w:rFonts w:cs="Calibri"/>
                <w:sz w:val="20"/>
                <w:szCs w:val="20"/>
              </w:rPr>
              <w:t xml:space="preserve">Procjena </w:t>
            </w:r>
            <w:r w:rsidRPr="00FF2140">
              <w:rPr>
                <w:rFonts w:cs="Calibri"/>
                <w:b/>
                <w:sz w:val="20"/>
                <w:szCs w:val="20"/>
              </w:rPr>
              <w:t>OSPOSOBLJENOSTI</w:t>
            </w:r>
            <w:r w:rsidRPr="00FF2140">
              <w:rPr>
                <w:rFonts w:cs="Calibri"/>
                <w:sz w:val="20"/>
                <w:szCs w:val="20"/>
              </w:rPr>
              <w:t xml:space="preserve"> na temelju podataka o polaženju formalnih programa neformalnog obrazovanja za izvršavanje zakonskih obaveza u sustavu civilne zaštite te njihovog stvarnog rada u realnim situacijama.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7A202" w14:textId="7F00D6CE"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F15EC"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8C77E"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99EE90" w14:textId="05AB36F5" w:rsidR="00FF2140" w:rsidRPr="00FF2140" w:rsidRDefault="00FF2140" w:rsidP="00FF2140">
            <w:pPr>
              <w:spacing w:after="0" w:line="240" w:lineRule="auto"/>
              <w:jc w:val="center"/>
              <w:rPr>
                <w:rFonts w:cs="Calibri"/>
                <w:b/>
                <w:sz w:val="20"/>
                <w:szCs w:val="20"/>
              </w:rPr>
            </w:pPr>
          </w:p>
        </w:tc>
      </w:tr>
      <w:tr w:rsidR="00FF2140" w:rsidRPr="001608E9" w14:paraId="7C7556F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DE03E" w14:textId="77777777" w:rsidR="00FF2140" w:rsidRPr="00FF2140" w:rsidRDefault="00FF2140" w:rsidP="00FF2140">
            <w:pPr>
              <w:spacing w:after="0" w:line="240" w:lineRule="auto"/>
              <w:rPr>
                <w:rFonts w:cs="Calibri"/>
                <w:sz w:val="20"/>
                <w:szCs w:val="20"/>
              </w:rPr>
            </w:pPr>
            <w:r w:rsidRPr="00FF2140">
              <w:rPr>
                <w:rFonts w:cs="Calibri"/>
                <w:sz w:val="20"/>
                <w:szCs w:val="20"/>
              </w:rPr>
              <w:t xml:space="preserve">Procjena </w:t>
            </w:r>
            <w:r w:rsidRPr="00FF2140">
              <w:rPr>
                <w:rFonts w:cs="Calibri"/>
                <w:b/>
                <w:sz w:val="20"/>
                <w:szCs w:val="20"/>
              </w:rPr>
              <w:t>UVJEŽBANOSTI</w:t>
            </w:r>
            <w:r w:rsidRPr="00FF2140">
              <w:rPr>
                <w:rFonts w:cs="Calibri"/>
                <w:sz w:val="20"/>
                <w:szCs w:val="20"/>
              </w:rPr>
              <w:t xml:space="preserve"> na temelju podataka o sudjelovanju u organizaciji i provođenju svih vrsta vježbi civilne zaštite u određenim vremenskim razdobljima.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107394" w14:textId="5E3DA26E"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ED26D"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B7B63"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C94C00" w14:textId="1467FFA4" w:rsidR="00FF2140" w:rsidRPr="00FF2140" w:rsidRDefault="00FF2140" w:rsidP="00FF2140">
            <w:pPr>
              <w:spacing w:after="0" w:line="240" w:lineRule="auto"/>
              <w:jc w:val="center"/>
              <w:rPr>
                <w:rFonts w:cs="Calibri"/>
                <w:b/>
                <w:sz w:val="20"/>
                <w:szCs w:val="20"/>
              </w:rPr>
            </w:pPr>
          </w:p>
        </w:tc>
      </w:tr>
      <w:tr w:rsidR="00FF2140" w:rsidRPr="001608E9" w14:paraId="24295D1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6400F" w14:textId="77777777" w:rsidR="00FF2140" w:rsidRPr="00FF2140" w:rsidRDefault="00FF2140" w:rsidP="00FF2140">
            <w:pPr>
              <w:spacing w:after="0" w:line="240" w:lineRule="auto"/>
              <w:rPr>
                <w:rFonts w:cs="Calibri"/>
                <w:sz w:val="20"/>
                <w:szCs w:val="20"/>
                <w:u w:val="single"/>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462E0" w14:textId="7D8D5111"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22D00"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B53C20"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0A3D2" w14:textId="74C6F79D" w:rsidR="00FF2140" w:rsidRPr="00FF2140" w:rsidRDefault="00FF2140" w:rsidP="00FF2140">
            <w:pPr>
              <w:spacing w:after="0" w:line="240" w:lineRule="auto"/>
              <w:jc w:val="center"/>
              <w:rPr>
                <w:rFonts w:cs="Calibri"/>
                <w:b/>
                <w:sz w:val="20"/>
                <w:szCs w:val="20"/>
              </w:rPr>
            </w:pPr>
          </w:p>
        </w:tc>
      </w:tr>
      <w:tr w:rsidR="00FF2140" w:rsidRPr="001608E9" w14:paraId="0F925D14"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454B4" w14:textId="77777777" w:rsidR="00FF2140" w:rsidRPr="0051687D" w:rsidRDefault="00FF2140" w:rsidP="00FF2140">
            <w:pPr>
              <w:spacing w:after="0" w:line="240" w:lineRule="auto"/>
              <w:jc w:val="center"/>
              <w:rPr>
                <w:rFonts w:cs="Calibri"/>
                <w:b/>
                <w:sz w:val="20"/>
                <w:szCs w:val="20"/>
              </w:rPr>
            </w:pPr>
            <w:r w:rsidRPr="0051687D">
              <w:rPr>
                <w:rFonts w:cs="Calibri"/>
                <w:b/>
                <w:sz w:val="20"/>
                <w:szCs w:val="20"/>
              </w:rPr>
              <w:t>2. Prikaz procjene spremnosti operativnih kapaciteta</w:t>
            </w:r>
          </w:p>
        </w:tc>
      </w:tr>
      <w:tr w:rsidR="00FF2140" w:rsidRPr="001608E9" w14:paraId="517CA2C4" w14:textId="77777777" w:rsidTr="00537C3B">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1D247" w14:textId="73C071B7" w:rsidR="00FF2140" w:rsidRPr="0051687D" w:rsidRDefault="00FF2140" w:rsidP="00FF2140">
            <w:pPr>
              <w:spacing w:after="0" w:line="240" w:lineRule="auto"/>
              <w:jc w:val="center"/>
              <w:rPr>
                <w:rFonts w:cs="Calibri"/>
                <w:b/>
                <w:sz w:val="20"/>
                <w:szCs w:val="20"/>
              </w:rPr>
            </w:pPr>
            <w:r w:rsidRPr="0051687D">
              <w:rPr>
                <w:rFonts w:cs="Calibri"/>
                <w:b/>
                <w:sz w:val="20"/>
                <w:szCs w:val="20"/>
              </w:rPr>
              <w:t>Operativne snage vatrogastva</w:t>
            </w:r>
          </w:p>
        </w:tc>
      </w:tr>
      <w:tr w:rsidR="00FF2140" w:rsidRPr="001608E9" w14:paraId="275EAAF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0F373" w14:textId="33672681" w:rsidR="00FF2140" w:rsidRPr="0051687D" w:rsidRDefault="00FF2140" w:rsidP="00FF2140">
            <w:pPr>
              <w:spacing w:after="0" w:line="240" w:lineRule="auto"/>
              <w:rPr>
                <w:rFonts w:cs="Calibri"/>
                <w:sz w:val="20"/>
                <w:szCs w:val="20"/>
                <w:u w:val="single"/>
              </w:rPr>
            </w:pPr>
            <w:r w:rsidRPr="0051687D">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15185CD8" w14:textId="77777777" w:rsidR="00FF2140" w:rsidRPr="0051687D"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2AE962F" w14:textId="77777777" w:rsidR="00FF2140" w:rsidRPr="0051687D"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EC464BF" w14:textId="43E7C668" w:rsidR="00FF2140" w:rsidRPr="0051687D" w:rsidRDefault="0051687D" w:rsidP="00FF2140">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2F59E97A" w14:textId="316BE3BA" w:rsidR="00FF2140" w:rsidRPr="0051687D" w:rsidRDefault="00FF2140" w:rsidP="00FF2140">
            <w:pPr>
              <w:spacing w:after="0" w:line="240" w:lineRule="auto"/>
              <w:jc w:val="center"/>
              <w:rPr>
                <w:rFonts w:cs="Calibri"/>
                <w:b/>
                <w:sz w:val="20"/>
                <w:szCs w:val="20"/>
              </w:rPr>
            </w:pPr>
          </w:p>
        </w:tc>
      </w:tr>
      <w:tr w:rsidR="00FF2140" w:rsidRPr="001608E9" w14:paraId="467EDB1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7D2327" w14:textId="18642653" w:rsidR="00FF2140" w:rsidRPr="0051687D" w:rsidRDefault="00FF2140" w:rsidP="00FF2140">
            <w:pPr>
              <w:spacing w:after="0" w:line="240" w:lineRule="auto"/>
              <w:rPr>
                <w:rFonts w:cs="Calibri"/>
                <w:sz w:val="20"/>
                <w:szCs w:val="20"/>
                <w:u w:val="single"/>
              </w:rPr>
            </w:pPr>
            <w:r w:rsidRPr="0051687D">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1CBA62DE" w14:textId="77777777" w:rsidR="00FF2140" w:rsidRPr="0051687D"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56F8E01" w14:textId="77777777" w:rsidR="00FF2140" w:rsidRPr="0051687D"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13A78E6A" w14:textId="77777777" w:rsidR="00FF2140" w:rsidRPr="0051687D"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E0F2804" w14:textId="2DB35FDF" w:rsidR="00FF2140" w:rsidRPr="0051687D" w:rsidRDefault="0051687D" w:rsidP="00FF2140">
            <w:pPr>
              <w:spacing w:after="0" w:line="240" w:lineRule="auto"/>
              <w:jc w:val="center"/>
              <w:rPr>
                <w:rFonts w:cs="Calibri"/>
                <w:b/>
                <w:sz w:val="20"/>
                <w:szCs w:val="20"/>
              </w:rPr>
            </w:pPr>
            <w:r w:rsidRPr="0051687D">
              <w:rPr>
                <w:rFonts w:cs="Calibri"/>
                <w:b/>
                <w:sz w:val="20"/>
                <w:szCs w:val="20"/>
              </w:rPr>
              <w:t>X</w:t>
            </w:r>
          </w:p>
        </w:tc>
      </w:tr>
      <w:tr w:rsidR="00FF2140" w:rsidRPr="001608E9" w14:paraId="4F82C02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A73588" w14:textId="22F9D331" w:rsidR="00FF2140" w:rsidRPr="0051687D" w:rsidRDefault="00FF2140" w:rsidP="00FF2140">
            <w:pPr>
              <w:spacing w:after="0" w:line="240" w:lineRule="auto"/>
              <w:rPr>
                <w:rFonts w:cs="Calibri"/>
                <w:sz w:val="20"/>
                <w:szCs w:val="20"/>
                <w:u w:val="single"/>
              </w:rPr>
            </w:pPr>
            <w:r w:rsidRPr="0051687D">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28BD5CC7" w14:textId="77777777" w:rsidR="00FF2140" w:rsidRPr="0051687D"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39D04E1" w14:textId="77777777" w:rsidR="00FF2140" w:rsidRPr="0051687D"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9D0E343" w14:textId="77777777" w:rsidR="00FF2140" w:rsidRPr="0051687D"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DAB4BAC" w14:textId="5571AA8E" w:rsidR="00FF2140" w:rsidRPr="0051687D" w:rsidRDefault="0051687D" w:rsidP="00FF2140">
            <w:pPr>
              <w:spacing w:after="0" w:line="240" w:lineRule="auto"/>
              <w:jc w:val="center"/>
              <w:rPr>
                <w:rFonts w:cs="Calibri"/>
                <w:b/>
                <w:sz w:val="20"/>
                <w:szCs w:val="20"/>
              </w:rPr>
            </w:pPr>
            <w:r w:rsidRPr="0051687D">
              <w:rPr>
                <w:rFonts w:cs="Calibri"/>
                <w:b/>
                <w:sz w:val="20"/>
                <w:szCs w:val="20"/>
              </w:rPr>
              <w:t>X</w:t>
            </w:r>
          </w:p>
        </w:tc>
      </w:tr>
      <w:tr w:rsidR="00FF2140" w:rsidRPr="001608E9" w14:paraId="6D750718"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27A9F" w14:textId="419B40AF" w:rsidR="00FF2140" w:rsidRPr="0051687D" w:rsidRDefault="00FF2140" w:rsidP="00FF2140">
            <w:pPr>
              <w:spacing w:after="0" w:line="240" w:lineRule="auto"/>
              <w:rPr>
                <w:rFonts w:cs="Calibri"/>
                <w:sz w:val="20"/>
                <w:szCs w:val="20"/>
                <w:u w:val="single"/>
              </w:rPr>
            </w:pPr>
            <w:r w:rsidRPr="0051687D">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6DF71986" w14:textId="77777777" w:rsidR="00FF2140" w:rsidRPr="0051687D"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B9B1BDF" w14:textId="77777777" w:rsidR="00FF2140" w:rsidRPr="0051687D"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48890CF5" w14:textId="77777777" w:rsidR="00FF2140" w:rsidRPr="0051687D"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CC2EFC4" w14:textId="04A8DA70" w:rsidR="00FF2140" w:rsidRPr="0051687D" w:rsidRDefault="0051687D" w:rsidP="00FF2140">
            <w:pPr>
              <w:spacing w:after="0" w:line="240" w:lineRule="auto"/>
              <w:jc w:val="center"/>
              <w:rPr>
                <w:rFonts w:cs="Calibri"/>
                <w:b/>
                <w:sz w:val="20"/>
                <w:szCs w:val="20"/>
              </w:rPr>
            </w:pPr>
            <w:r w:rsidRPr="0051687D">
              <w:rPr>
                <w:rFonts w:cs="Calibri"/>
                <w:b/>
                <w:sz w:val="20"/>
                <w:szCs w:val="20"/>
              </w:rPr>
              <w:t>X</w:t>
            </w:r>
          </w:p>
        </w:tc>
      </w:tr>
      <w:tr w:rsidR="00FF2140" w:rsidRPr="001608E9" w14:paraId="1CF485F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E1C34" w14:textId="28B2BF3F" w:rsidR="00FF2140" w:rsidRPr="0051687D" w:rsidRDefault="00FF2140" w:rsidP="00FF2140">
            <w:pPr>
              <w:spacing w:after="0" w:line="240" w:lineRule="auto"/>
              <w:rPr>
                <w:rFonts w:cs="Calibri"/>
                <w:sz w:val="20"/>
                <w:szCs w:val="20"/>
                <w:u w:val="single"/>
              </w:rPr>
            </w:pPr>
            <w:r w:rsidRPr="0051687D">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75ACD3B9" w14:textId="77777777" w:rsidR="00FF2140" w:rsidRPr="0051687D"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2436270" w14:textId="77777777" w:rsidR="00FF2140" w:rsidRPr="0051687D"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6E240A79" w14:textId="5CD0ADCA" w:rsidR="00FF2140" w:rsidRPr="0051687D" w:rsidRDefault="0051687D" w:rsidP="00FF2140">
            <w:pPr>
              <w:spacing w:after="0" w:line="240" w:lineRule="auto"/>
              <w:jc w:val="center"/>
              <w:rPr>
                <w:rFonts w:cs="Calibri"/>
                <w:b/>
                <w:sz w:val="20"/>
                <w:szCs w:val="20"/>
              </w:rPr>
            </w:pPr>
            <w:r w:rsidRPr="0051687D">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vAlign w:val="center"/>
          </w:tcPr>
          <w:p w14:paraId="77B2AF1B" w14:textId="77777777" w:rsidR="00FF2140" w:rsidRPr="0051687D" w:rsidRDefault="00FF2140" w:rsidP="00FF2140">
            <w:pPr>
              <w:spacing w:after="0" w:line="240" w:lineRule="auto"/>
              <w:jc w:val="center"/>
              <w:rPr>
                <w:rFonts w:cs="Calibri"/>
                <w:b/>
                <w:sz w:val="20"/>
                <w:szCs w:val="20"/>
              </w:rPr>
            </w:pPr>
          </w:p>
        </w:tc>
      </w:tr>
      <w:tr w:rsidR="00FF2140" w:rsidRPr="001608E9" w14:paraId="6311F8B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4F307" w14:textId="2C621836" w:rsidR="00FF2140" w:rsidRPr="0051687D" w:rsidRDefault="00FF2140" w:rsidP="00FF2140">
            <w:pPr>
              <w:spacing w:after="0" w:line="240" w:lineRule="auto"/>
              <w:rPr>
                <w:rFonts w:cs="Calibri"/>
                <w:sz w:val="20"/>
                <w:szCs w:val="20"/>
                <w:u w:val="single"/>
              </w:rPr>
            </w:pPr>
            <w:r w:rsidRPr="0051687D">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DAC559D" w14:textId="77777777" w:rsidR="00FF2140" w:rsidRPr="0051687D"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75D74D3" w14:textId="77777777" w:rsidR="00FF2140" w:rsidRPr="0051687D"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757A82E" w14:textId="62383C65" w:rsidR="00FF2140" w:rsidRPr="0051687D"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8DBCB45" w14:textId="2271E169" w:rsidR="00FF2140" w:rsidRPr="0051687D" w:rsidRDefault="0051687D" w:rsidP="00FF2140">
            <w:pPr>
              <w:spacing w:after="0" w:line="240" w:lineRule="auto"/>
              <w:jc w:val="center"/>
              <w:rPr>
                <w:rFonts w:cs="Calibri"/>
                <w:b/>
                <w:sz w:val="20"/>
                <w:szCs w:val="20"/>
              </w:rPr>
            </w:pPr>
            <w:r w:rsidRPr="0051687D">
              <w:rPr>
                <w:rFonts w:cs="Calibri"/>
                <w:b/>
                <w:sz w:val="20"/>
                <w:szCs w:val="20"/>
              </w:rPr>
              <w:t>X</w:t>
            </w:r>
          </w:p>
        </w:tc>
      </w:tr>
      <w:tr w:rsidR="00FF2140" w:rsidRPr="001608E9" w14:paraId="2A98882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099B1" w14:textId="37E6DA14" w:rsidR="00FF2140" w:rsidRPr="0051687D" w:rsidRDefault="00FF2140" w:rsidP="00FF2140">
            <w:pPr>
              <w:spacing w:after="0" w:line="240" w:lineRule="auto"/>
              <w:rPr>
                <w:rFonts w:cs="Calibri"/>
                <w:sz w:val="20"/>
                <w:szCs w:val="20"/>
                <w:u w:val="single"/>
              </w:rPr>
            </w:pPr>
            <w:r w:rsidRPr="0051687D">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37950121" w14:textId="77777777" w:rsidR="00FF2140" w:rsidRPr="0051687D"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A59230E" w14:textId="77777777" w:rsidR="00FF2140" w:rsidRPr="0051687D"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8A2C8A4" w14:textId="77777777" w:rsidR="00FF2140" w:rsidRPr="0051687D"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7F845C0" w14:textId="05E13025" w:rsidR="00FF2140" w:rsidRPr="0051687D" w:rsidRDefault="0051687D" w:rsidP="00FF2140">
            <w:pPr>
              <w:spacing w:after="0" w:line="240" w:lineRule="auto"/>
              <w:jc w:val="center"/>
              <w:rPr>
                <w:rFonts w:cs="Calibri"/>
                <w:b/>
                <w:sz w:val="20"/>
                <w:szCs w:val="20"/>
              </w:rPr>
            </w:pPr>
            <w:r w:rsidRPr="0051687D">
              <w:rPr>
                <w:rFonts w:cs="Calibri"/>
                <w:b/>
                <w:sz w:val="20"/>
                <w:szCs w:val="20"/>
              </w:rPr>
              <w:t>X</w:t>
            </w:r>
          </w:p>
        </w:tc>
      </w:tr>
      <w:tr w:rsidR="00FF2140" w:rsidRPr="001608E9" w14:paraId="56E4A39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AB285D" w14:textId="3F64C8B6" w:rsidR="00FF2140" w:rsidRPr="0051687D" w:rsidRDefault="00FF2140" w:rsidP="00FF2140">
            <w:pPr>
              <w:spacing w:after="0" w:line="240" w:lineRule="auto"/>
              <w:rPr>
                <w:rFonts w:cs="Calibri"/>
                <w:sz w:val="20"/>
                <w:szCs w:val="20"/>
                <w:u w:val="single"/>
              </w:rPr>
            </w:pPr>
            <w:r w:rsidRPr="0051687D">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1938517A" w14:textId="77777777" w:rsidR="00FF2140" w:rsidRPr="0051687D"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09A790F" w14:textId="77777777" w:rsidR="00FF2140" w:rsidRPr="0051687D"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6122EFB7" w14:textId="77777777" w:rsidR="00FF2140" w:rsidRPr="0051687D"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4533353" w14:textId="2B00BB5B" w:rsidR="00FF2140" w:rsidRPr="0051687D" w:rsidRDefault="0051687D" w:rsidP="00FF2140">
            <w:pPr>
              <w:spacing w:after="0" w:line="240" w:lineRule="auto"/>
              <w:jc w:val="center"/>
              <w:rPr>
                <w:rFonts w:cs="Calibri"/>
                <w:b/>
                <w:sz w:val="20"/>
                <w:szCs w:val="20"/>
              </w:rPr>
            </w:pPr>
            <w:r w:rsidRPr="0051687D">
              <w:rPr>
                <w:rFonts w:cs="Calibri"/>
                <w:b/>
                <w:sz w:val="20"/>
                <w:szCs w:val="20"/>
              </w:rPr>
              <w:t>X</w:t>
            </w:r>
          </w:p>
        </w:tc>
      </w:tr>
      <w:tr w:rsidR="00FF2140" w:rsidRPr="001608E9" w14:paraId="6F6E584C"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0DE746"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Operativne snage Crvenog križa</w:t>
            </w:r>
          </w:p>
        </w:tc>
      </w:tr>
      <w:tr w:rsidR="00FF2140" w:rsidRPr="001608E9" w14:paraId="371BC84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E4B1A" w14:textId="77777777" w:rsidR="00FF2140" w:rsidRPr="00FF2140" w:rsidRDefault="00FF2140" w:rsidP="00FF2140">
            <w:pPr>
              <w:spacing w:after="0" w:line="240" w:lineRule="auto"/>
              <w:rPr>
                <w:rFonts w:cs="Calibri"/>
                <w:sz w:val="20"/>
                <w:szCs w:val="20"/>
              </w:rPr>
            </w:pPr>
            <w:r w:rsidRPr="00FF2140">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40913"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CF5A6"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88950" w14:textId="7A6BA73D"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8C21E" w14:textId="245560B4" w:rsidR="00FF2140" w:rsidRPr="00FF2140" w:rsidRDefault="00FF2140" w:rsidP="00FF2140">
            <w:pPr>
              <w:spacing w:after="0" w:line="240" w:lineRule="auto"/>
              <w:jc w:val="center"/>
              <w:rPr>
                <w:rFonts w:cs="Calibri"/>
                <w:b/>
                <w:sz w:val="20"/>
                <w:szCs w:val="20"/>
              </w:rPr>
            </w:pPr>
          </w:p>
        </w:tc>
      </w:tr>
      <w:tr w:rsidR="00FF2140" w:rsidRPr="001608E9" w14:paraId="719C171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E0070" w14:textId="77777777" w:rsidR="00FF2140" w:rsidRPr="00FF2140" w:rsidRDefault="00FF2140" w:rsidP="00FF2140">
            <w:pPr>
              <w:spacing w:after="0" w:line="240" w:lineRule="auto"/>
              <w:rPr>
                <w:rFonts w:cs="Calibri"/>
                <w:sz w:val="20"/>
                <w:szCs w:val="20"/>
              </w:rPr>
            </w:pPr>
            <w:r w:rsidRPr="00FF2140">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3A393"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724E7"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F9E57"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6A4313"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6725119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E38C1" w14:textId="77777777" w:rsidR="00FF2140" w:rsidRPr="00FF2140" w:rsidRDefault="00FF2140" w:rsidP="00FF2140">
            <w:pPr>
              <w:spacing w:after="0" w:line="240" w:lineRule="auto"/>
              <w:rPr>
                <w:rFonts w:cs="Calibri"/>
                <w:sz w:val="20"/>
                <w:szCs w:val="20"/>
              </w:rPr>
            </w:pPr>
            <w:r w:rsidRPr="00FF2140">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43F989"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C8EA2B"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C2E98"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42ED2"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6E6736ED"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FDB5E" w14:textId="77777777" w:rsidR="00FF2140" w:rsidRPr="00FF2140" w:rsidRDefault="00FF2140" w:rsidP="00FF2140">
            <w:pPr>
              <w:spacing w:after="0" w:line="240" w:lineRule="auto"/>
              <w:rPr>
                <w:rFonts w:cs="Calibri"/>
                <w:sz w:val="20"/>
                <w:szCs w:val="20"/>
              </w:rPr>
            </w:pPr>
            <w:r w:rsidRPr="00FF2140">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2F6A02"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2A5CC"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9F3922"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FA5C5"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20FBBC7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3236D" w14:textId="77777777" w:rsidR="00FF2140" w:rsidRPr="00FF2140" w:rsidRDefault="00FF2140" w:rsidP="00FF2140">
            <w:pPr>
              <w:spacing w:after="0" w:line="240" w:lineRule="auto"/>
              <w:rPr>
                <w:rFonts w:cs="Calibri"/>
                <w:sz w:val="20"/>
                <w:szCs w:val="20"/>
              </w:rPr>
            </w:pPr>
            <w:r w:rsidRPr="00FF2140">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2D3DA"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66486E"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F595ED" w14:textId="6BB9A6D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58993" w14:textId="0EFBC4CD" w:rsidR="00FF2140" w:rsidRPr="00FF2140" w:rsidRDefault="00FF2140" w:rsidP="00FF2140">
            <w:pPr>
              <w:spacing w:after="0" w:line="240" w:lineRule="auto"/>
              <w:jc w:val="center"/>
              <w:rPr>
                <w:rFonts w:cs="Calibri"/>
                <w:b/>
                <w:sz w:val="20"/>
                <w:szCs w:val="20"/>
              </w:rPr>
            </w:pPr>
          </w:p>
        </w:tc>
      </w:tr>
      <w:tr w:rsidR="00FF2140" w:rsidRPr="001608E9" w14:paraId="735A329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7B23C8" w14:textId="77777777" w:rsidR="00FF2140" w:rsidRPr="00FF2140" w:rsidRDefault="00FF2140" w:rsidP="00FF2140">
            <w:pPr>
              <w:spacing w:after="0" w:line="240" w:lineRule="auto"/>
              <w:rPr>
                <w:rFonts w:cs="Calibri"/>
                <w:sz w:val="20"/>
                <w:szCs w:val="20"/>
              </w:rPr>
            </w:pPr>
            <w:r w:rsidRPr="00FF2140">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8B315"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AF72E"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995A6"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ED766"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5349A3A7"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33F64" w14:textId="77777777" w:rsidR="00FF2140" w:rsidRPr="00FF2140" w:rsidRDefault="00FF2140" w:rsidP="00FF2140">
            <w:pPr>
              <w:spacing w:after="0" w:line="240" w:lineRule="auto"/>
              <w:rPr>
                <w:rFonts w:cs="Calibri"/>
                <w:sz w:val="20"/>
                <w:szCs w:val="20"/>
              </w:rPr>
            </w:pPr>
            <w:r w:rsidRPr="00FF2140">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3C143"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9EA53"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6F5AD4" w14:textId="18292F32"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FC4756" w14:textId="7F044E74"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1FFC47F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82FC9" w14:textId="77777777" w:rsidR="00FF2140" w:rsidRPr="00FF2140" w:rsidRDefault="00FF2140" w:rsidP="00FF2140">
            <w:pPr>
              <w:spacing w:after="0" w:line="240" w:lineRule="auto"/>
              <w:rPr>
                <w:rFonts w:cs="Calibri"/>
                <w:sz w:val="20"/>
                <w:szCs w:val="20"/>
                <w:u w:val="single"/>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EDFDFE"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360085"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EC2E9"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484141"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0BA2EB87"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07630"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Povjerenici civilne zaštite i njihovi zamjenici</w:t>
            </w:r>
          </w:p>
        </w:tc>
      </w:tr>
      <w:tr w:rsidR="00FF2140" w:rsidRPr="001608E9" w14:paraId="5E9704D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325697" w14:textId="77777777" w:rsidR="00FF2140" w:rsidRPr="00FF2140" w:rsidRDefault="00FF2140" w:rsidP="00FF2140">
            <w:pPr>
              <w:spacing w:after="0" w:line="240" w:lineRule="auto"/>
              <w:rPr>
                <w:rFonts w:cs="Calibri"/>
                <w:sz w:val="20"/>
                <w:szCs w:val="20"/>
              </w:rPr>
            </w:pPr>
            <w:r w:rsidRPr="00FF2140">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08958" w14:textId="68878BE9"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1A812" w14:textId="3FE725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698FBB"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BE6ED" w14:textId="4C42730D" w:rsidR="00FF2140" w:rsidRPr="00FF2140" w:rsidRDefault="00FF2140" w:rsidP="00FF2140">
            <w:pPr>
              <w:spacing w:after="0" w:line="240" w:lineRule="auto"/>
              <w:jc w:val="center"/>
              <w:rPr>
                <w:rFonts w:cs="Calibri"/>
                <w:b/>
                <w:sz w:val="20"/>
                <w:szCs w:val="20"/>
              </w:rPr>
            </w:pPr>
          </w:p>
        </w:tc>
      </w:tr>
      <w:tr w:rsidR="00FF2140" w:rsidRPr="001608E9" w14:paraId="7ADC45F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07CEC" w14:textId="77777777" w:rsidR="00FF2140" w:rsidRPr="00FF2140" w:rsidRDefault="00FF2140" w:rsidP="00FF2140">
            <w:pPr>
              <w:spacing w:after="0" w:line="240" w:lineRule="auto"/>
              <w:rPr>
                <w:rFonts w:cs="Calibri"/>
                <w:sz w:val="20"/>
                <w:szCs w:val="20"/>
              </w:rPr>
            </w:pPr>
            <w:r w:rsidRPr="00FF2140">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55003" w14:textId="330F56AB"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3B5A9C"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FCC25"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76721" w14:textId="2C4497C2" w:rsidR="00FF2140" w:rsidRPr="00FF2140" w:rsidRDefault="00FF2140" w:rsidP="00FF2140">
            <w:pPr>
              <w:spacing w:after="0" w:line="240" w:lineRule="auto"/>
              <w:jc w:val="center"/>
              <w:rPr>
                <w:rFonts w:cs="Calibri"/>
                <w:b/>
                <w:sz w:val="20"/>
                <w:szCs w:val="20"/>
              </w:rPr>
            </w:pPr>
          </w:p>
        </w:tc>
      </w:tr>
      <w:tr w:rsidR="00FF2140" w:rsidRPr="001608E9" w14:paraId="6300F66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74DAA3" w14:textId="77777777" w:rsidR="00FF2140" w:rsidRPr="00FF2140" w:rsidRDefault="00FF2140" w:rsidP="00FF2140">
            <w:pPr>
              <w:spacing w:after="0" w:line="240" w:lineRule="auto"/>
              <w:rPr>
                <w:rFonts w:cs="Calibri"/>
                <w:sz w:val="20"/>
                <w:szCs w:val="20"/>
              </w:rPr>
            </w:pPr>
            <w:r w:rsidRPr="00FF2140">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F48B2F" w14:textId="6E7C9C9C"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8C8089" w14:textId="5E7EC5BE"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BE85A"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DA3C9" w14:textId="77777777" w:rsidR="00FF2140" w:rsidRPr="00FF2140" w:rsidRDefault="00FF2140" w:rsidP="00FF2140">
            <w:pPr>
              <w:spacing w:after="0" w:line="240" w:lineRule="auto"/>
              <w:rPr>
                <w:rFonts w:cs="Calibri"/>
                <w:b/>
                <w:sz w:val="20"/>
                <w:szCs w:val="20"/>
              </w:rPr>
            </w:pPr>
          </w:p>
        </w:tc>
      </w:tr>
      <w:tr w:rsidR="00FF2140" w:rsidRPr="001608E9" w14:paraId="37F3BE4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91FCA" w14:textId="77777777" w:rsidR="00FF2140" w:rsidRPr="00FF2140" w:rsidRDefault="00FF2140" w:rsidP="00FF2140">
            <w:pPr>
              <w:spacing w:after="0" w:line="240" w:lineRule="auto"/>
              <w:rPr>
                <w:rFonts w:cs="Calibri"/>
                <w:sz w:val="20"/>
                <w:szCs w:val="20"/>
              </w:rPr>
            </w:pPr>
            <w:r w:rsidRPr="00FF2140">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54A79" w14:textId="3D90F93E"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6BF61" w14:textId="4074E2D0"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8A14A"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05E6F" w14:textId="77777777" w:rsidR="00FF2140" w:rsidRPr="00FF2140" w:rsidRDefault="00FF2140" w:rsidP="00FF2140">
            <w:pPr>
              <w:spacing w:after="0" w:line="240" w:lineRule="auto"/>
              <w:rPr>
                <w:rFonts w:cs="Calibri"/>
                <w:b/>
                <w:sz w:val="20"/>
                <w:szCs w:val="20"/>
              </w:rPr>
            </w:pPr>
          </w:p>
        </w:tc>
      </w:tr>
      <w:tr w:rsidR="00FF2140" w:rsidRPr="001608E9" w14:paraId="07DDE22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6E66F" w14:textId="77777777" w:rsidR="00FF2140" w:rsidRPr="00FF2140" w:rsidRDefault="00FF2140" w:rsidP="00FF2140">
            <w:pPr>
              <w:spacing w:after="0" w:line="240" w:lineRule="auto"/>
              <w:rPr>
                <w:rFonts w:cs="Calibri"/>
                <w:sz w:val="20"/>
                <w:szCs w:val="20"/>
              </w:rPr>
            </w:pPr>
            <w:r w:rsidRPr="00FF2140">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2FED9" w14:textId="7DB6A100"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7B275"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6146F"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ACFAD" w14:textId="77777777" w:rsidR="00FF2140" w:rsidRPr="00FF2140" w:rsidRDefault="00FF2140" w:rsidP="00FF2140">
            <w:pPr>
              <w:spacing w:after="0" w:line="240" w:lineRule="auto"/>
              <w:rPr>
                <w:rFonts w:cs="Calibri"/>
                <w:b/>
                <w:sz w:val="20"/>
                <w:szCs w:val="20"/>
              </w:rPr>
            </w:pPr>
          </w:p>
        </w:tc>
      </w:tr>
      <w:tr w:rsidR="00FF2140" w:rsidRPr="001608E9" w14:paraId="4C5BB9E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A0F37" w14:textId="77777777" w:rsidR="00FF2140" w:rsidRPr="00FF2140" w:rsidRDefault="00FF2140" w:rsidP="00FF2140">
            <w:pPr>
              <w:spacing w:after="0" w:line="240" w:lineRule="auto"/>
              <w:rPr>
                <w:rFonts w:cs="Calibri"/>
                <w:sz w:val="20"/>
                <w:szCs w:val="20"/>
              </w:rPr>
            </w:pPr>
            <w:r w:rsidRPr="00FF2140">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6A664" w14:textId="624B8944"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A3C5E"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ACD85" w14:textId="08DED3EE"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B4C52" w14:textId="77777777" w:rsidR="00FF2140" w:rsidRPr="00FF2140" w:rsidRDefault="00FF2140" w:rsidP="00FF2140">
            <w:pPr>
              <w:spacing w:after="0" w:line="240" w:lineRule="auto"/>
              <w:rPr>
                <w:rFonts w:cs="Calibri"/>
                <w:b/>
                <w:sz w:val="20"/>
                <w:szCs w:val="20"/>
              </w:rPr>
            </w:pPr>
          </w:p>
        </w:tc>
      </w:tr>
      <w:tr w:rsidR="00FF2140" w:rsidRPr="001608E9" w14:paraId="0043D37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8DEFC" w14:textId="77777777" w:rsidR="00FF2140" w:rsidRPr="00FF2140" w:rsidRDefault="00FF2140" w:rsidP="00FF2140">
            <w:pPr>
              <w:spacing w:after="0" w:line="240" w:lineRule="auto"/>
              <w:rPr>
                <w:rFonts w:cs="Calibri"/>
                <w:sz w:val="20"/>
                <w:szCs w:val="20"/>
              </w:rPr>
            </w:pPr>
            <w:r w:rsidRPr="00FF2140">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F6F97" w14:textId="06DDD0BF"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8F26A"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877F7" w14:textId="6774F413"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5F260E" w14:textId="77777777" w:rsidR="00FF2140" w:rsidRPr="00FF2140" w:rsidRDefault="00FF2140" w:rsidP="00FF2140">
            <w:pPr>
              <w:spacing w:after="0" w:line="240" w:lineRule="auto"/>
              <w:rPr>
                <w:rFonts w:cs="Calibri"/>
                <w:b/>
                <w:sz w:val="20"/>
                <w:szCs w:val="20"/>
              </w:rPr>
            </w:pPr>
          </w:p>
        </w:tc>
      </w:tr>
      <w:tr w:rsidR="00FF2140" w:rsidRPr="001608E9" w14:paraId="2160824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315FA" w14:textId="77777777" w:rsidR="00FF2140" w:rsidRPr="00FF2140" w:rsidRDefault="00FF2140" w:rsidP="00FF2140">
            <w:pPr>
              <w:spacing w:after="0" w:line="240" w:lineRule="auto"/>
              <w:rPr>
                <w:rFonts w:cs="Calibri"/>
                <w:sz w:val="20"/>
                <w:szCs w:val="20"/>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EEAB2" w14:textId="069DD71A"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BE6C7A" w14:textId="73240B61"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47EE7" w14:textId="0CC479F6"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5440D" w14:textId="77777777" w:rsidR="00FF2140" w:rsidRPr="00FF2140" w:rsidRDefault="00FF2140" w:rsidP="00FF2140">
            <w:pPr>
              <w:spacing w:after="0" w:line="240" w:lineRule="auto"/>
              <w:rPr>
                <w:rFonts w:cs="Calibri"/>
                <w:b/>
                <w:sz w:val="20"/>
                <w:szCs w:val="20"/>
              </w:rPr>
            </w:pPr>
          </w:p>
        </w:tc>
      </w:tr>
      <w:tr w:rsidR="00FF2140" w:rsidRPr="001608E9" w14:paraId="6D47516B"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30303"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Pravne osobe od interesa za sustav civilne zaštite</w:t>
            </w:r>
          </w:p>
        </w:tc>
      </w:tr>
      <w:tr w:rsidR="00FF2140" w:rsidRPr="001608E9" w14:paraId="313E9BB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B7313" w14:textId="77777777" w:rsidR="00FF2140" w:rsidRPr="00FF2140" w:rsidRDefault="00FF2140" w:rsidP="00FF2140">
            <w:pPr>
              <w:spacing w:after="0" w:line="240" w:lineRule="auto"/>
              <w:rPr>
                <w:rFonts w:cs="Calibri"/>
                <w:sz w:val="20"/>
                <w:szCs w:val="20"/>
              </w:rPr>
            </w:pPr>
            <w:r w:rsidRPr="00FF2140">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A8DD3"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F9D0A" w14:textId="6D4D64D4"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843C0" w14:textId="71DDC2EC"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C02A6" w14:textId="47A83C26"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1DFC6E36"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83CE7" w14:textId="77777777" w:rsidR="00FF2140" w:rsidRPr="00FF2140" w:rsidRDefault="00FF2140" w:rsidP="00FF2140">
            <w:pPr>
              <w:spacing w:after="0" w:line="240" w:lineRule="auto"/>
              <w:rPr>
                <w:rFonts w:cs="Calibri"/>
                <w:sz w:val="20"/>
                <w:szCs w:val="20"/>
              </w:rPr>
            </w:pPr>
            <w:r w:rsidRPr="00FF2140">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55510"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D3D46"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48703" w14:textId="1C18600A"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2C5D1A" w14:textId="0AFCE490" w:rsidR="00FF2140" w:rsidRPr="00FF2140" w:rsidRDefault="00FF2140" w:rsidP="00FF2140">
            <w:pPr>
              <w:spacing w:after="0" w:line="240" w:lineRule="auto"/>
              <w:jc w:val="center"/>
              <w:rPr>
                <w:rFonts w:cs="Calibri"/>
                <w:b/>
                <w:sz w:val="20"/>
                <w:szCs w:val="20"/>
              </w:rPr>
            </w:pPr>
          </w:p>
        </w:tc>
      </w:tr>
      <w:tr w:rsidR="00FF2140" w:rsidRPr="001608E9" w14:paraId="30530D1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CD732" w14:textId="77777777" w:rsidR="00FF2140" w:rsidRPr="00FF2140" w:rsidRDefault="00FF2140" w:rsidP="00FF2140">
            <w:pPr>
              <w:spacing w:after="0" w:line="240" w:lineRule="auto"/>
              <w:rPr>
                <w:rFonts w:cs="Calibri"/>
                <w:sz w:val="20"/>
                <w:szCs w:val="20"/>
              </w:rPr>
            </w:pPr>
            <w:r w:rsidRPr="00FF2140">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88CBF"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C22B8" w14:textId="6E291820"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CFAE8" w14:textId="3E2C1DCF"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27F1B" w14:textId="22D92216" w:rsidR="00FF2140" w:rsidRPr="00FF2140" w:rsidRDefault="00FF2140" w:rsidP="00FF2140">
            <w:pPr>
              <w:spacing w:after="0" w:line="240" w:lineRule="auto"/>
              <w:jc w:val="center"/>
              <w:rPr>
                <w:rFonts w:cs="Calibri"/>
                <w:b/>
                <w:sz w:val="20"/>
                <w:szCs w:val="20"/>
              </w:rPr>
            </w:pPr>
          </w:p>
        </w:tc>
      </w:tr>
      <w:tr w:rsidR="00FF2140" w:rsidRPr="001608E9" w14:paraId="7EFC09A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93258" w14:textId="77777777" w:rsidR="00FF2140" w:rsidRPr="00FF2140" w:rsidRDefault="00FF2140" w:rsidP="00FF2140">
            <w:pPr>
              <w:spacing w:after="0" w:line="240" w:lineRule="auto"/>
              <w:rPr>
                <w:rFonts w:cs="Calibri"/>
                <w:sz w:val="20"/>
                <w:szCs w:val="20"/>
              </w:rPr>
            </w:pPr>
            <w:r w:rsidRPr="00FF2140">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D4CC3"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692CE" w14:textId="398F822E"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ACAFD" w14:textId="3D805B73"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A4A2A" w14:textId="7EFD5B30" w:rsidR="00FF2140" w:rsidRPr="00FF2140" w:rsidRDefault="00FF2140" w:rsidP="00FF2140">
            <w:pPr>
              <w:spacing w:after="0" w:line="240" w:lineRule="auto"/>
              <w:jc w:val="center"/>
              <w:rPr>
                <w:rFonts w:cs="Calibri"/>
                <w:b/>
                <w:sz w:val="20"/>
                <w:szCs w:val="20"/>
              </w:rPr>
            </w:pPr>
          </w:p>
        </w:tc>
      </w:tr>
      <w:tr w:rsidR="00FF2140" w:rsidRPr="001608E9" w14:paraId="4CF28EF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AD75C" w14:textId="77777777" w:rsidR="00FF2140" w:rsidRPr="00FF2140" w:rsidRDefault="00FF2140" w:rsidP="00FF2140">
            <w:pPr>
              <w:spacing w:after="0" w:line="240" w:lineRule="auto"/>
              <w:rPr>
                <w:rFonts w:cs="Calibri"/>
                <w:sz w:val="20"/>
                <w:szCs w:val="20"/>
              </w:rPr>
            </w:pPr>
            <w:r w:rsidRPr="00FF2140">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4A4CA"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28DFC" w14:textId="5181F09B"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DC3A7" w14:textId="58A03F4A"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7C5F8" w14:textId="77777777" w:rsidR="00FF2140" w:rsidRPr="00FF2140" w:rsidRDefault="00FF2140" w:rsidP="00FF2140">
            <w:pPr>
              <w:spacing w:after="0" w:line="240" w:lineRule="auto"/>
              <w:jc w:val="center"/>
              <w:rPr>
                <w:rFonts w:cs="Calibri"/>
                <w:b/>
                <w:sz w:val="20"/>
                <w:szCs w:val="20"/>
              </w:rPr>
            </w:pPr>
          </w:p>
        </w:tc>
      </w:tr>
      <w:tr w:rsidR="00FF2140" w:rsidRPr="001608E9" w14:paraId="2634B76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270D8" w14:textId="77777777" w:rsidR="00FF2140" w:rsidRPr="00FF2140" w:rsidRDefault="00FF2140" w:rsidP="00FF2140">
            <w:pPr>
              <w:spacing w:after="0" w:line="240" w:lineRule="auto"/>
              <w:rPr>
                <w:rFonts w:cs="Calibri"/>
                <w:sz w:val="20"/>
                <w:szCs w:val="20"/>
              </w:rPr>
            </w:pPr>
            <w:r w:rsidRPr="00FF2140">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FD846"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68CC0C" w14:textId="00F8589B"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68C14C" w14:textId="16A8E7A8"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CC71C1" w14:textId="7648A247" w:rsidR="00FF2140" w:rsidRPr="00FF2140" w:rsidRDefault="00FF2140" w:rsidP="00FF2140">
            <w:pPr>
              <w:spacing w:after="0" w:line="240" w:lineRule="auto"/>
              <w:jc w:val="center"/>
              <w:rPr>
                <w:rFonts w:cs="Calibri"/>
                <w:b/>
                <w:sz w:val="20"/>
                <w:szCs w:val="20"/>
              </w:rPr>
            </w:pPr>
          </w:p>
        </w:tc>
      </w:tr>
      <w:tr w:rsidR="00FF2140" w:rsidRPr="001608E9" w14:paraId="6D54891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BDBE7" w14:textId="77777777" w:rsidR="00FF2140" w:rsidRPr="00FF2140" w:rsidRDefault="00FF2140" w:rsidP="00FF2140">
            <w:pPr>
              <w:spacing w:after="0" w:line="240" w:lineRule="auto"/>
              <w:rPr>
                <w:rFonts w:cs="Calibri"/>
                <w:sz w:val="20"/>
                <w:szCs w:val="20"/>
              </w:rPr>
            </w:pPr>
            <w:r w:rsidRPr="00FF2140">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01AAF"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6CAFBF" w14:textId="526BF42B"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9F1C1C" w14:textId="75EFAFE5"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64366" w14:textId="68CBCF7A" w:rsidR="00FF2140" w:rsidRPr="00FF2140" w:rsidRDefault="00FF2140" w:rsidP="00FF2140">
            <w:pPr>
              <w:spacing w:after="0" w:line="240" w:lineRule="auto"/>
              <w:jc w:val="center"/>
              <w:rPr>
                <w:rFonts w:cs="Calibri"/>
                <w:b/>
                <w:sz w:val="20"/>
                <w:szCs w:val="20"/>
              </w:rPr>
            </w:pPr>
          </w:p>
        </w:tc>
      </w:tr>
      <w:tr w:rsidR="00FF2140" w:rsidRPr="001608E9" w14:paraId="6C2B365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C9D9C" w14:textId="77777777" w:rsidR="00FF2140" w:rsidRPr="00FF2140" w:rsidRDefault="00FF2140" w:rsidP="00FF2140">
            <w:pPr>
              <w:spacing w:after="0" w:line="240" w:lineRule="auto"/>
              <w:rPr>
                <w:rFonts w:cs="Calibri"/>
                <w:sz w:val="20"/>
                <w:szCs w:val="20"/>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74A8D"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53FE1B" w14:textId="128308DD"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82774" w14:textId="6A6F7011"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1E5839" w14:textId="6DE3650B" w:rsidR="00FF2140" w:rsidRPr="00FF2140" w:rsidRDefault="00FF2140" w:rsidP="00FF2140">
            <w:pPr>
              <w:spacing w:after="0" w:line="240" w:lineRule="auto"/>
              <w:jc w:val="center"/>
              <w:rPr>
                <w:rFonts w:cs="Calibri"/>
                <w:b/>
                <w:sz w:val="20"/>
                <w:szCs w:val="20"/>
              </w:rPr>
            </w:pPr>
          </w:p>
        </w:tc>
      </w:tr>
      <w:tr w:rsidR="00FF2140" w:rsidRPr="001608E9" w14:paraId="5F609E8E"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03A7D"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Hrvatska gorska služba spašavanja</w:t>
            </w:r>
          </w:p>
        </w:tc>
      </w:tr>
      <w:tr w:rsidR="00FF2140" w:rsidRPr="001608E9" w14:paraId="23004B9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FA2ED" w14:textId="77777777" w:rsidR="00FF2140" w:rsidRPr="00FF2140" w:rsidRDefault="00FF2140" w:rsidP="00FF2140">
            <w:pPr>
              <w:spacing w:after="0" w:line="240" w:lineRule="auto"/>
              <w:rPr>
                <w:rFonts w:cs="Calibri"/>
                <w:b/>
                <w:sz w:val="20"/>
                <w:szCs w:val="20"/>
              </w:rPr>
            </w:pPr>
            <w:r w:rsidRPr="00FF2140">
              <w:rPr>
                <w:rFonts w:cs="Calibri"/>
                <w:sz w:val="20"/>
                <w:szCs w:val="20"/>
              </w:rPr>
              <w:t>Stupnja popunjenosti ljudstvom</w:t>
            </w:r>
          </w:p>
        </w:tc>
        <w:tc>
          <w:tcPr>
            <w:tcW w:w="1636" w:type="dxa"/>
            <w:tcBorders>
              <w:top w:val="single" w:sz="4" w:space="0" w:color="000000"/>
              <w:left w:val="single" w:sz="4" w:space="0" w:color="000000"/>
              <w:bottom w:val="single" w:sz="4" w:space="0" w:color="000000"/>
              <w:right w:val="single" w:sz="4" w:space="0" w:color="000000"/>
            </w:tcBorders>
            <w:vAlign w:val="center"/>
          </w:tcPr>
          <w:p w14:paraId="250A22CF"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10E62855"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68A60324"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3D37A1C"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58DD008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04A93" w14:textId="77777777" w:rsidR="00FF2140" w:rsidRPr="00FF2140" w:rsidRDefault="00FF2140" w:rsidP="00FF2140">
            <w:pPr>
              <w:spacing w:after="0" w:line="240" w:lineRule="auto"/>
              <w:rPr>
                <w:rFonts w:cs="Calibri"/>
                <w:b/>
                <w:sz w:val="20"/>
                <w:szCs w:val="20"/>
              </w:rPr>
            </w:pPr>
            <w:r w:rsidRPr="00FF2140">
              <w:rPr>
                <w:rFonts w:cs="Calibri"/>
                <w:sz w:val="20"/>
                <w:szCs w:val="20"/>
              </w:rPr>
              <w:t>Stupnja spremnosti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5219D320"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3C557C7"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4C54F61"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2082E6CD"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32DDEE9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AA592" w14:textId="77777777" w:rsidR="00FF2140" w:rsidRPr="00FF2140" w:rsidRDefault="00FF2140" w:rsidP="00FF2140">
            <w:pPr>
              <w:spacing w:after="0" w:line="240" w:lineRule="auto"/>
              <w:rPr>
                <w:rFonts w:cs="Calibri"/>
                <w:b/>
                <w:sz w:val="20"/>
                <w:szCs w:val="20"/>
              </w:rPr>
            </w:pPr>
            <w:r w:rsidRPr="00FF2140">
              <w:rPr>
                <w:rFonts w:cs="Calibri"/>
                <w:sz w:val="20"/>
                <w:szCs w:val="20"/>
              </w:rPr>
              <w:t>Stupnja osposobljenosti ljudstva i zapovjednog osoblja</w:t>
            </w:r>
          </w:p>
        </w:tc>
        <w:tc>
          <w:tcPr>
            <w:tcW w:w="1636" w:type="dxa"/>
            <w:tcBorders>
              <w:top w:val="single" w:sz="4" w:space="0" w:color="000000"/>
              <w:left w:val="single" w:sz="4" w:space="0" w:color="000000"/>
              <w:bottom w:val="single" w:sz="4" w:space="0" w:color="000000"/>
              <w:right w:val="single" w:sz="4" w:space="0" w:color="000000"/>
            </w:tcBorders>
            <w:vAlign w:val="center"/>
          </w:tcPr>
          <w:p w14:paraId="635E9A0B"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F488731"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5C772B8E"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2CECEBC"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4B06717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61C94" w14:textId="77777777" w:rsidR="00FF2140" w:rsidRPr="00FF2140" w:rsidRDefault="00FF2140" w:rsidP="00FF2140">
            <w:pPr>
              <w:spacing w:after="0" w:line="240" w:lineRule="auto"/>
              <w:rPr>
                <w:rFonts w:cs="Calibri"/>
                <w:b/>
                <w:sz w:val="20"/>
                <w:szCs w:val="20"/>
              </w:rPr>
            </w:pPr>
            <w:r w:rsidRPr="00FF2140">
              <w:rPr>
                <w:rFonts w:cs="Calibri"/>
                <w:sz w:val="20"/>
                <w:szCs w:val="20"/>
              </w:rPr>
              <w:t>Stupnja uvježbanosti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7652FC74"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68ABF22A"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27761132"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77E8021"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1547C06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AD4D7" w14:textId="77777777" w:rsidR="00FF2140" w:rsidRPr="00FF2140" w:rsidRDefault="00FF2140" w:rsidP="00FF2140">
            <w:pPr>
              <w:spacing w:after="0" w:line="240" w:lineRule="auto"/>
              <w:rPr>
                <w:rFonts w:cs="Calibri"/>
                <w:b/>
                <w:sz w:val="20"/>
                <w:szCs w:val="20"/>
              </w:rPr>
            </w:pPr>
            <w:r w:rsidRPr="00FF2140">
              <w:rPr>
                <w:rFonts w:cs="Calibri"/>
                <w:sz w:val="20"/>
                <w:szCs w:val="20"/>
              </w:rPr>
              <w:t>Stupnja opremljenosti materijalnim sredstvima i opremom</w:t>
            </w:r>
          </w:p>
        </w:tc>
        <w:tc>
          <w:tcPr>
            <w:tcW w:w="1636" w:type="dxa"/>
            <w:tcBorders>
              <w:top w:val="single" w:sz="4" w:space="0" w:color="000000"/>
              <w:left w:val="single" w:sz="4" w:space="0" w:color="000000"/>
              <w:bottom w:val="single" w:sz="4" w:space="0" w:color="000000"/>
              <w:right w:val="single" w:sz="4" w:space="0" w:color="000000"/>
            </w:tcBorders>
            <w:vAlign w:val="center"/>
          </w:tcPr>
          <w:p w14:paraId="59041F4F"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E32066C"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02D2637"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4F1FE2AC"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7080174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CA958" w14:textId="77777777" w:rsidR="00FF2140" w:rsidRPr="00FF2140" w:rsidRDefault="00FF2140" w:rsidP="00FF2140">
            <w:pPr>
              <w:spacing w:after="0" w:line="240" w:lineRule="auto"/>
              <w:rPr>
                <w:rFonts w:cs="Calibri"/>
                <w:b/>
                <w:sz w:val="20"/>
                <w:szCs w:val="20"/>
              </w:rPr>
            </w:pPr>
            <w:r w:rsidRPr="00FF2140">
              <w:rPr>
                <w:rFonts w:cs="Calibri"/>
                <w:sz w:val="20"/>
                <w:szCs w:val="20"/>
              </w:rPr>
              <w:t>Vremena mobilizacijske spremnosti/operativne gotovosti</w:t>
            </w:r>
          </w:p>
        </w:tc>
        <w:tc>
          <w:tcPr>
            <w:tcW w:w="1636" w:type="dxa"/>
            <w:tcBorders>
              <w:top w:val="single" w:sz="4" w:space="0" w:color="000000"/>
              <w:left w:val="single" w:sz="4" w:space="0" w:color="000000"/>
              <w:bottom w:val="single" w:sz="4" w:space="0" w:color="000000"/>
              <w:right w:val="single" w:sz="4" w:space="0" w:color="000000"/>
            </w:tcBorders>
            <w:vAlign w:val="center"/>
          </w:tcPr>
          <w:p w14:paraId="06E9A030"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BB317CB"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0A4B617"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9EA670C"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33918433"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978B8" w14:textId="77777777" w:rsidR="00FF2140" w:rsidRPr="00FF2140" w:rsidRDefault="00FF2140" w:rsidP="00FF2140">
            <w:pPr>
              <w:spacing w:after="0" w:line="240" w:lineRule="auto"/>
              <w:rPr>
                <w:rFonts w:cs="Calibri"/>
                <w:b/>
                <w:sz w:val="20"/>
                <w:szCs w:val="20"/>
              </w:rPr>
            </w:pPr>
            <w:r w:rsidRPr="00FF2140">
              <w:rPr>
                <w:rFonts w:cs="Calibri"/>
                <w:sz w:val="20"/>
                <w:szCs w:val="20"/>
              </w:rPr>
              <w:t>Samodostatnosti i logističkoj potpori</w:t>
            </w:r>
          </w:p>
        </w:tc>
        <w:tc>
          <w:tcPr>
            <w:tcW w:w="1636" w:type="dxa"/>
            <w:tcBorders>
              <w:top w:val="single" w:sz="4" w:space="0" w:color="000000"/>
              <w:left w:val="single" w:sz="4" w:space="0" w:color="000000"/>
              <w:bottom w:val="single" w:sz="4" w:space="0" w:color="000000"/>
              <w:right w:val="single" w:sz="4" w:space="0" w:color="000000"/>
            </w:tcBorders>
            <w:vAlign w:val="center"/>
          </w:tcPr>
          <w:p w14:paraId="6F693622"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324EA9F8"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EDB4D10"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E281A9C"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6EF6CE25"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8974D6" w14:textId="77777777" w:rsidR="00FF2140" w:rsidRPr="00FF2140" w:rsidRDefault="00FF2140" w:rsidP="00FF2140">
            <w:pPr>
              <w:spacing w:after="0" w:line="240" w:lineRule="auto"/>
              <w:rPr>
                <w:rFonts w:cs="Calibri"/>
                <w:b/>
                <w:sz w:val="20"/>
                <w:szCs w:val="20"/>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64542D8D"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0C646526"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2891E01"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150AC81"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355F96EF"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4F46E6"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3. Prikaz stanja mobilnosti operativnih kapaciteta sustava civilne zaštite i stanja komunikacijskih kapaciteta</w:t>
            </w:r>
          </w:p>
        </w:tc>
      </w:tr>
      <w:tr w:rsidR="00FF2140" w:rsidRPr="001608E9" w14:paraId="5CCDC00F" w14:textId="77777777" w:rsidTr="0080116B">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FA8DA" w14:textId="6E54A529" w:rsidR="00FF2140" w:rsidRPr="00FF2140" w:rsidRDefault="00FF2140" w:rsidP="00FF2140">
            <w:pPr>
              <w:spacing w:after="0" w:line="240" w:lineRule="auto"/>
              <w:jc w:val="center"/>
              <w:rPr>
                <w:rFonts w:cs="Calibri"/>
                <w:b/>
                <w:sz w:val="20"/>
                <w:szCs w:val="20"/>
              </w:rPr>
            </w:pPr>
            <w:r w:rsidRPr="00FF2140">
              <w:rPr>
                <w:rFonts w:cs="Calibri"/>
                <w:b/>
                <w:sz w:val="20"/>
                <w:szCs w:val="20"/>
              </w:rPr>
              <w:t>Operativne snage vatrogastva</w:t>
            </w:r>
          </w:p>
        </w:tc>
      </w:tr>
      <w:tr w:rsidR="00FF2140" w:rsidRPr="001608E9" w14:paraId="2714CBDF"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BA9486" w14:textId="0AF99FBB" w:rsidR="00FF2140" w:rsidRPr="00FF2140" w:rsidRDefault="00FF2140" w:rsidP="00FF2140">
            <w:pPr>
              <w:spacing w:after="0" w:line="240" w:lineRule="auto"/>
              <w:rPr>
                <w:rFonts w:cs="Calibri"/>
                <w:sz w:val="20"/>
                <w:szCs w:val="20"/>
                <w:u w:val="single"/>
              </w:rPr>
            </w:pPr>
            <w:r w:rsidRPr="00FF2140">
              <w:rPr>
                <w:rFonts w:cs="Calibri"/>
                <w:sz w:val="20"/>
                <w:szCs w:val="20"/>
              </w:rPr>
              <w:t>Stanje transportne potpore</w:t>
            </w:r>
          </w:p>
        </w:tc>
        <w:tc>
          <w:tcPr>
            <w:tcW w:w="1636" w:type="dxa"/>
            <w:tcBorders>
              <w:top w:val="single" w:sz="4" w:space="0" w:color="000000"/>
              <w:left w:val="single" w:sz="4" w:space="0" w:color="000000"/>
              <w:bottom w:val="single" w:sz="4" w:space="0" w:color="000000"/>
              <w:right w:val="single" w:sz="4" w:space="0" w:color="000000"/>
            </w:tcBorders>
            <w:vAlign w:val="center"/>
          </w:tcPr>
          <w:p w14:paraId="2FE09872"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64516FE"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38FF65A"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34EA99A3" w14:textId="25717EEC"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1A5D4750"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DEBDE" w14:textId="0E1EE57D" w:rsidR="00FF2140" w:rsidRPr="00FF2140" w:rsidRDefault="00FF2140" w:rsidP="00FF2140">
            <w:pPr>
              <w:spacing w:after="0" w:line="240" w:lineRule="auto"/>
              <w:rPr>
                <w:rFonts w:cs="Calibri"/>
                <w:sz w:val="20"/>
                <w:szCs w:val="20"/>
                <w:u w:val="single"/>
              </w:rPr>
            </w:pPr>
            <w:r w:rsidRPr="00FF2140">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vAlign w:val="center"/>
          </w:tcPr>
          <w:p w14:paraId="345E9D7C"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CCC5EDD"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75FFC55"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78601D9F" w14:textId="52569BA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592C658A"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8586EE" w14:textId="5F9E3071" w:rsidR="00FF2140" w:rsidRPr="00FF2140" w:rsidRDefault="00FF2140" w:rsidP="00FF2140">
            <w:pPr>
              <w:spacing w:after="0" w:line="240" w:lineRule="auto"/>
              <w:rPr>
                <w:rFonts w:cs="Calibri"/>
                <w:sz w:val="20"/>
                <w:szCs w:val="20"/>
                <w:u w:val="single"/>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28961B26" w14:textId="77777777" w:rsidR="00FF2140" w:rsidRPr="00FF2140" w:rsidRDefault="00FF2140" w:rsidP="00FF2140">
            <w:pPr>
              <w:spacing w:after="0" w:line="240" w:lineRule="auto"/>
              <w:jc w:val="center"/>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219C4D9C"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45A141F"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0EC29074" w14:textId="52B54E3E"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3615E325"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F8749"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Operativne snage Crvenog križa</w:t>
            </w:r>
          </w:p>
        </w:tc>
      </w:tr>
      <w:tr w:rsidR="00FF2140" w:rsidRPr="001608E9" w14:paraId="704288A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B7E44D" w14:textId="77777777" w:rsidR="00FF2140" w:rsidRPr="00FF2140" w:rsidRDefault="00FF2140" w:rsidP="00FF2140">
            <w:pPr>
              <w:spacing w:after="0" w:line="240" w:lineRule="auto"/>
              <w:rPr>
                <w:rFonts w:cs="Calibri"/>
                <w:sz w:val="20"/>
                <w:szCs w:val="20"/>
              </w:rPr>
            </w:pPr>
            <w:r w:rsidRPr="00FF2140">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BE19FE"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7EBB4"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A5A34"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35E38"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3F3D434C"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211C4" w14:textId="77777777" w:rsidR="00FF2140" w:rsidRPr="00FF2140" w:rsidRDefault="00FF2140" w:rsidP="00FF2140">
            <w:pPr>
              <w:spacing w:after="0" w:line="240" w:lineRule="auto"/>
              <w:rPr>
                <w:rFonts w:cs="Calibri"/>
                <w:sz w:val="20"/>
                <w:szCs w:val="20"/>
              </w:rPr>
            </w:pPr>
            <w:r w:rsidRPr="00FF2140">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F0599A"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A5B22"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720AA"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CD03B"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4A658C5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4B889C" w14:textId="77777777" w:rsidR="00FF2140" w:rsidRPr="00FF2140" w:rsidRDefault="00FF2140" w:rsidP="00FF2140">
            <w:pPr>
              <w:spacing w:after="0" w:line="240" w:lineRule="auto"/>
              <w:rPr>
                <w:rFonts w:cs="Calibri"/>
                <w:sz w:val="20"/>
                <w:szCs w:val="20"/>
                <w:u w:val="single"/>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C4A5E1"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CA771"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5079CE"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DD949"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0E0C87E2"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53EF2"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Povjerenici civilne zaštite i njihovi zamjenici</w:t>
            </w:r>
          </w:p>
        </w:tc>
      </w:tr>
      <w:tr w:rsidR="00FF2140" w:rsidRPr="001608E9" w14:paraId="55399CC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5A4E6" w14:textId="77777777" w:rsidR="00FF2140" w:rsidRPr="00FF2140" w:rsidRDefault="00FF2140" w:rsidP="00FF2140">
            <w:pPr>
              <w:spacing w:after="0" w:line="240" w:lineRule="auto"/>
              <w:rPr>
                <w:rFonts w:cs="Calibri"/>
                <w:sz w:val="20"/>
                <w:szCs w:val="20"/>
              </w:rPr>
            </w:pPr>
            <w:r w:rsidRPr="00FF2140">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3BD15" w14:textId="477E6166"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89AAF1"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6FB0FF"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6117C" w14:textId="1D10960F" w:rsidR="00FF2140" w:rsidRPr="00FF2140" w:rsidRDefault="00FF2140" w:rsidP="00FF2140">
            <w:pPr>
              <w:spacing w:after="0" w:line="240" w:lineRule="auto"/>
              <w:jc w:val="center"/>
              <w:rPr>
                <w:rFonts w:cs="Calibri"/>
                <w:b/>
                <w:sz w:val="20"/>
                <w:szCs w:val="20"/>
              </w:rPr>
            </w:pPr>
          </w:p>
        </w:tc>
      </w:tr>
      <w:tr w:rsidR="00FF2140" w:rsidRPr="001608E9" w14:paraId="7303B344"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40A396" w14:textId="77777777" w:rsidR="00FF2140" w:rsidRPr="00FF2140" w:rsidRDefault="00FF2140" w:rsidP="00FF2140">
            <w:pPr>
              <w:spacing w:after="0" w:line="240" w:lineRule="auto"/>
              <w:rPr>
                <w:rFonts w:cs="Calibri"/>
                <w:sz w:val="20"/>
                <w:szCs w:val="20"/>
              </w:rPr>
            </w:pPr>
            <w:r w:rsidRPr="00FF2140">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07FCB" w14:textId="566B5BD9"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36177"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7F0073"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11D0A" w14:textId="205971E7" w:rsidR="00FF2140" w:rsidRPr="00FF2140" w:rsidRDefault="00FF2140" w:rsidP="00FF2140">
            <w:pPr>
              <w:spacing w:after="0" w:line="240" w:lineRule="auto"/>
              <w:jc w:val="center"/>
              <w:rPr>
                <w:rFonts w:cs="Calibri"/>
                <w:b/>
                <w:sz w:val="20"/>
                <w:szCs w:val="20"/>
              </w:rPr>
            </w:pPr>
          </w:p>
        </w:tc>
      </w:tr>
      <w:tr w:rsidR="00FF2140" w:rsidRPr="001608E9" w14:paraId="30954ED9"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11F1A" w14:textId="77777777" w:rsidR="00FF2140" w:rsidRPr="00FF2140" w:rsidRDefault="00FF2140" w:rsidP="00FF2140">
            <w:pPr>
              <w:spacing w:after="0" w:line="240" w:lineRule="auto"/>
              <w:rPr>
                <w:rFonts w:cs="Calibri"/>
                <w:sz w:val="20"/>
                <w:szCs w:val="20"/>
                <w:u w:val="single"/>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31BC2" w14:textId="6FAF6CD8"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CD04B"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FBFF7"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41DBB" w14:textId="22736417" w:rsidR="00FF2140" w:rsidRPr="00FF2140" w:rsidRDefault="00FF2140" w:rsidP="00FF2140">
            <w:pPr>
              <w:spacing w:after="0" w:line="240" w:lineRule="auto"/>
              <w:jc w:val="center"/>
              <w:rPr>
                <w:rFonts w:cs="Calibri"/>
                <w:b/>
                <w:sz w:val="20"/>
                <w:szCs w:val="20"/>
              </w:rPr>
            </w:pPr>
          </w:p>
        </w:tc>
      </w:tr>
      <w:tr w:rsidR="00FF2140" w:rsidRPr="001608E9" w14:paraId="480CE02A"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FEB259"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Pravne osobe od interesa za sustav civilne zaštite</w:t>
            </w:r>
          </w:p>
        </w:tc>
      </w:tr>
      <w:tr w:rsidR="00FF2140" w:rsidRPr="001608E9" w14:paraId="3C5CCFB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09163" w14:textId="77777777" w:rsidR="00FF2140" w:rsidRPr="00FF2140" w:rsidRDefault="00FF2140" w:rsidP="00FF2140">
            <w:pPr>
              <w:spacing w:after="0" w:line="240" w:lineRule="auto"/>
              <w:rPr>
                <w:rFonts w:cs="Calibri"/>
                <w:sz w:val="20"/>
                <w:szCs w:val="20"/>
              </w:rPr>
            </w:pPr>
            <w:r w:rsidRPr="00FF2140">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64C8A"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435893"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9BE6B"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ADF7F"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2DCD58F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8C138" w14:textId="77777777" w:rsidR="00FF2140" w:rsidRPr="00FF2140" w:rsidRDefault="00FF2140" w:rsidP="00FF2140">
            <w:pPr>
              <w:spacing w:after="0" w:line="240" w:lineRule="auto"/>
              <w:rPr>
                <w:rFonts w:cs="Calibri"/>
                <w:sz w:val="20"/>
                <w:szCs w:val="20"/>
              </w:rPr>
            </w:pPr>
            <w:r w:rsidRPr="00FF2140">
              <w:rPr>
                <w:rFonts w:cs="Calibri"/>
                <w:sz w:val="20"/>
                <w:szCs w:val="20"/>
              </w:rPr>
              <w:t xml:space="preserve">Stanje komunikacijskih kapaciteta </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396E37"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460AE5"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CE800"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FD4F05"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7FBB1DF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A057F" w14:textId="77777777" w:rsidR="00FF2140" w:rsidRPr="00FF2140" w:rsidRDefault="00FF2140" w:rsidP="00FF2140">
            <w:pPr>
              <w:spacing w:after="0" w:line="240" w:lineRule="auto"/>
              <w:rPr>
                <w:rFonts w:cs="Calibri"/>
                <w:sz w:val="20"/>
                <w:szCs w:val="20"/>
                <w:u w:val="single"/>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19AD8"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6E5C23" w14:textId="77777777" w:rsidR="00FF2140" w:rsidRPr="00FF2140" w:rsidRDefault="00FF2140" w:rsidP="00FF2140">
            <w:pPr>
              <w:spacing w:after="0" w:line="240" w:lineRule="auto"/>
              <w:jc w:val="center"/>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17460" w14:textId="77777777" w:rsidR="00FF2140" w:rsidRPr="00FF2140" w:rsidRDefault="00FF2140" w:rsidP="00FF2140">
            <w:pPr>
              <w:spacing w:after="0" w:line="240" w:lineRule="auto"/>
              <w:jc w:val="center"/>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A2932"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0EC0F0EE" w14:textId="77777777" w:rsidTr="00516C59">
        <w:trPr>
          <w:trHeight w:val="70"/>
          <w:jc w:val="center"/>
        </w:trPr>
        <w:tc>
          <w:tcPr>
            <w:tcW w:w="1390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A1693"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Hrvatska gorska služba spašavanja</w:t>
            </w:r>
          </w:p>
        </w:tc>
      </w:tr>
      <w:tr w:rsidR="00FF2140" w:rsidRPr="001608E9" w14:paraId="2C6259C1"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780AD" w14:textId="77777777" w:rsidR="00FF2140" w:rsidRPr="00FF2140" w:rsidRDefault="00FF2140" w:rsidP="00FF2140">
            <w:pPr>
              <w:spacing w:after="0" w:line="240" w:lineRule="auto"/>
              <w:rPr>
                <w:rFonts w:cs="Calibri"/>
                <w:b/>
                <w:sz w:val="20"/>
                <w:szCs w:val="20"/>
              </w:rPr>
            </w:pPr>
            <w:r w:rsidRPr="00FF2140">
              <w:rPr>
                <w:rFonts w:cs="Calibri"/>
                <w:sz w:val="20"/>
                <w:szCs w:val="20"/>
              </w:rPr>
              <w:t xml:space="preserve">Stanje transportne potpore </w:t>
            </w:r>
          </w:p>
        </w:tc>
        <w:tc>
          <w:tcPr>
            <w:tcW w:w="1636" w:type="dxa"/>
            <w:tcBorders>
              <w:top w:val="single" w:sz="4" w:space="0" w:color="000000"/>
              <w:left w:val="single" w:sz="4" w:space="0" w:color="000000"/>
              <w:bottom w:val="single" w:sz="4" w:space="0" w:color="000000"/>
              <w:right w:val="single" w:sz="4" w:space="0" w:color="000000"/>
            </w:tcBorders>
            <w:vAlign w:val="center"/>
          </w:tcPr>
          <w:p w14:paraId="3E4038C0"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0CDF7AA"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38A30D66" w14:textId="77777777" w:rsidR="00FF2140" w:rsidRPr="00FF2140" w:rsidRDefault="00FF2140" w:rsidP="00FF2140">
            <w:pPr>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245D752"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354AADE2"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1A0958" w14:textId="77777777" w:rsidR="00FF2140" w:rsidRPr="00FF2140" w:rsidRDefault="00FF2140" w:rsidP="00FF2140">
            <w:pPr>
              <w:spacing w:after="0" w:line="240" w:lineRule="auto"/>
              <w:rPr>
                <w:rFonts w:cs="Calibri"/>
                <w:b/>
                <w:sz w:val="20"/>
                <w:szCs w:val="20"/>
              </w:rPr>
            </w:pPr>
            <w:r w:rsidRPr="00FF2140">
              <w:rPr>
                <w:rFonts w:cs="Calibri"/>
                <w:sz w:val="20"/>
                <w:szCs w:val="20"/>
              </w:rPr>
              <w:t>Stanje komunikacijskih kapaciteta</w:t>
            </w:r>
          </w:p>
        </w:tc>
        <w:tc>
          <w:tcPr>
            <w:tcW w:w="1636" w:type="dxa"/>
            <w:tcBorders>
              <w:top w:val="single" w:sz="4" w:space="0" w:color="000000"/>
              <w:left w:val="single" w:sz="4" w:space="0" w:color="000000"/>
              <w:bottom w:val="single" w:sz="4" w:space="0" w:color="000000"/>
              <w:right w:val="single" w:sz="4" w:space="0" w:color="000000"/>
            </w:tcBorders>
            <w:vAlign w:val="center"/>
          </w:tcPr>
          <w:p w14:paraId="05E552B5"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49A2A625"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7FCCC2B6" w14:textId="77777777" w:rsidR="00FF2140" w:rsidRPr="00FF2140" w:rsidRDefault="00FF2140" w:rsidP="00FF2140">
            <w:pPr>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6D56C82F"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r w:rsidR="00FF2140" w:rsidRPr="001608E9" w14:paraId="6281DBDB" w14:textId="77777777" w:rsidTr="00516C59">
        <w:trPr>
          <w:trHeight w:val="70"/>
          <w:jc w:val="center"/>
        </w:trPr>
        <w:tc>
          <w:tcPr>
            <w:tcW w:w="77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D85DB" w14:textId="77777777" w:rsidR="00FF2140" w:rsidRPr="00FF2140" w:rsidRDefault="00FF2140" w:rsidP="00FF2140">
            <w:pPr>
              <w:spacing w:after="0" w:line="240" w:lineRule="auto"/>
              <w:rPr>
                <w:rFonts w:cs="Calibri"/>
                <w:b/>
                <w:sz w:val="20"/>
                <w:szCs w:val="20"/>
              </w:rPr>
            </w:pPr>
            <w:r w:rsidRPr="00FF2140">
              <w:rPr>
                <w:rFonts w:cs="Calibri"/>
                <w:sz w:val="20"/>
                <w:szCs w:val="20"/>
                <w:u w:val="single"/>
              </w:rPr>
              <w:t>Područje reagiranja - ZBIRNO</w:t>
            </w:r>
          </w:p>
        </w:tc>
        <w:tc>
          <w:tcPr>
            <w:tcW w:w="1636" w:type="dxa"/>
            <w:tcBorders>
              <w:top w:val="single" w:sz="4" w:space="0" w:color="000000"/>
              <w:left w:val="single" w:sz="4" w:space="0" w:color="000000"/>
              <w:bottom w:val="single" w:sz="4" w:space="0" w:color="000000"/>
              <w:right w:val="single" w:sz="4" w:space="0" w:color="000000"/>
            </w:tcBorders>
            <w:vAlign w:val="center"/>
          </w:tcPr>
          <w:p w14:paraId="7504D25C" w14:textId="77777777" w:rsidR="00FF2140" w:rsidRPr="00FF2140" w:rsidRDefault="00FF2140" w:rsidP="00FF2140">
            <w:pPr>
              <w:spacing w:after="0" w:line="240" w:lineRule="auto"/>
              <w:rPr>
                <w:rFonts w:cs="Calibri"/>
                <w:b/>
                <w:sz w:val="20"/>
                <w:szCs w:val="20"/>
              </w:rPr>
            </w:pPr>
          </w:p>
        </w:tc>
        <w:tc>
          <w:tcPr>
            <w:tcW w:w="1514" w:type="dxa"/>
            <w:tcBorders>
              <w:top w:val="single" w:sz="4" w:space="0" w:color="000000"/>
              <w:left w:val="single" w:sz="4" w:space="0" w:color="000000"/>
              <w:bottom w:val="single" w:sz="4" w:space="0" w:color="000000"/>
              <w:right w:val="single" w:sz="4" w:space="0" w:color="000000"/>
            </w:tcBorders>
            <w:vAlign w:val="center"/>
          </w:tcPr>
          <w:p w14:paraId="55070F47" w14:textId="77777777" w:rsidR="00FF2140" w:rsidRPr="00FF2140" w:rsidRDefault="00FF2140" w:rsidP="00FF2140">
            <w:pPr>
              <w:spacing w:after="0" w:line="240" w:lineRule="auto"/>
              <w:rPr>
                <w:rFonts w:cs="Calibri"/>
                <w:b/>
                <w:sz w:val="20"/>
                <w:szCs w:val="20"/>
              </w:rPr>
            </w:pPr>
          </w:p>
        </w:tc>
        <w:tc>
          <w:tcPr>
            <w:tcW w:w="1364" w:type="dxa"/>
            <w:tcBorders>
              <w:top w:val="single" w:sz="4" w:space="0" w:color="000000"/>
              <w:left w:val="single" w:sz="4" w:space="0" w:color="000000"/>
              <w:bottom w:val="single" w:sz="4" w:space="0" w:color="000000"/>
              <w:right w:val="single" w:sz="4" w:space="0" w:color="000000"/>
            </w:tcBorders>
            <w:vAlign w:val="center"/>
          </w:tcPr>
          <w:p w14:paraId="0AE1FA60" w14:textId="77777777" w:rsidR="00FF2140" w:rsidRPr="00FF2140" w:rsidRDefault="00FF2140" w:rsidP="00FF2140">
            <w:pPr>
              <w:spacing w:after="0" w:line="240" w:lineRule="auto"/>
              <w:rPr>
                <w:rFonts w:cs="Calibri"/>
                <w:b/>
                <w:sz w:val="20"/>
                <w:szCs w:val="20"/>
              </w:rPr>
            </w:pPr>
          </w:p>
        </w:tc>
        <w:tc>
          <w:tcPr>
            <w:tcW w:w="1620" w:type="dxa"/>
            <w:tcBorders>
              <w:top w:val="single" w:sz="4" w:space="0" w:color="000000"/>
              <w:left w:val="single" w:sz="4" w:space="0" w:color="000000"/>
              <w:bottom w:val="single" w:sz="4" w:space="0" w:color="000000"/>
              <w:right w:val="single" w:sz="4" w:space="0" w:color="000000"/>
            </w:tcBorders>
            <w:vAlign w:val="center"/>
          </w:tcPr>
          <w:p w14:paraId="1A4EF7B7" w14:textId="77777777" w:rsidR="00FF2140" w:rsidRPr="00FF2140" w:rsidRDefault="00FF2140" w:rsidP="00FF2140">
            <w:pPr>
              <w:spacing w:after="0" w:line="240" w:lineRule="auto"/>
              <w:jc w:val="center"/>
              <w:rPr>
                <w:rFonts w:cs="Calibri"/>
                <w:b/>
                <w:sz w:val="20"/>
                <w:szCs w:val="20"/>
              </w:rPr>
            </w:pPr>
            <w:r w:rsidRPr="00FF2140">
              <w:rPr>
                <w:rFonts w:cs="Calibri"/>
                <w:b/>
                <w:sz w:val="20"/>
                <w:szCs w:val="20"/>
              </w:rPr>
              <w:t>X</w:t>
            </w:r>
          </w:p>
        </w:tc>
      </w:tr>
    </w:tbl>
    <w:p w14:paraId="328F4130" w14:textId="5C7ED237" w:rsidR="00E33051" w:rsidRPr="001608E9" w:rsidRDefault="00E33051" w:rsidP="00E33051">
      <w:pPr>
        <w:contextualSpacing/>
        <w:rPr>
          <w:highlight w:val="yellow"/>
        </w:rPr>
      </w:pPr>
    </w:p>
    <w:p w14:paraId="013B8E35" w14:textId="77777777" w:rsidR="00CE2182" w:rsidRPr="00FF2140" w:rsidRDefault="00CE2182" w:rsidP="00CE2182">
      <w:pPr>
        <w:spacing w:after="0"/>
      </w:pPr>
      <w:r w:rsidRPr="00FF2140">
        <w:t>U slučaju katastrofalnih posljedica, osim analizom navedenih odgovornih i upravljačkih te operativnih kapaciteta, u sanaciju posljedica prijetnje se uključuju redovne gotove snage – pravne osobe, koje postupaju prema vlastitim operativnim planovima, odnosno:</w:t>
      </w:r>
    </w:p>
    <w:p w14:paraId="650A0B5E" w14:textId="77777777" w:rsidR="00FF2140" w:rsidRPr="00A0326A" w:rsidRDefault="00FF214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MUP - Policijska uprava Koprivničko – križevačka – Policijska postaja Đurđevac</w:t>
      </w:r>
    </w:p>
    <w:p w14:paraId="4D6304A4" w14:textId="77777777" w:rsidR="00FF2140" w:rsidRPr="00A0326A" w:rsidRDefault="00FF214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Postrojba civilne zaštite za spašavanje iz ruševina </w:t>
      </w:r>
    </w:p>
    <w:p w14:paraId="6AB5EC34" w14:textId="77777777" w:rsidR="00FF2140" w:rsidRPr="00A0326A" w:rsidRDefault="00FF214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Centar za socijalnu skrb Đurđevac</w:t>
      </w:r>
    </w:p>
    <w:p w14:paraId="603384EB" w14:textId="77777777" w:rsidR="00FF2140" w:rsidRPr="00A0326A" w:rsidRDefault="00FF214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Caritas Koprivničko - križevačke županije </w:t>
      </w:r>
    </w:p>
    <w:p w14:paraId="337F1924" w14:textId="77777777" w:rsidR="00FF2140" w:rsidRPr="00A0326A" w:rsidRDefault="00FF214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Hrvatske šume – UŠP Koprivnica – Šumarija Đurđevac</w:t>
      </w:r>
    </w:p>
    <w:p w14:paraId="2DF457E4" w14:textId="77777777" w:rsidR="00FF2140" w:rsidRPr="00A0326A" w:rsidRDefault="00FF2140">
      <w:pPr>
        <w:pStyle w:val="Odlomakpopisa"/>
        <w:numPr>
          <w:ilvl w:val="0"/>
          <w:numId w:val="90"/>
        </w:numPr>
        <w:autoSpaceDE w:val="0"/>
        <w:autoSpaceDN w:val="0"/>
        <w:adjustRightInd w:val="0"/>
        <w:spacing w:after="66"/>
        <w:jc w:val="both"/>
        <w:rPr>
          <w:rFonts w:ascii="Calibri" w:hAnsi="Calibri" w:cs="Calibri"/>
          <w:color w:val="000000"/>
          <w:sz w:val="24"/>
          <w:szCs w:val="24"/>
        </w:rPr>
      </w:pPr>
      <w:r w:rsidRPr="00A0326A">
        <w:rPr>
          <w:rFonts w:ascii="Calibri" w:hAnsi="Calibri" w:cs="Calibri"/>
          <w:color w:val="000000"/>
          <w:sz w:val="24"/>
          <w:szCs w:val="24"/>
        </w:rPr>
        <w:t xml:space="preserve">Hrvatski Telekom d.d. Zagreb </w:t>
      </w:r>
    </w:p>
    <w:p w14:paraId="11DC8931" w14:textId="77777777" w:rsidR="00FF2140" w:rsidRPr="00A0326A" w:rsidRDefault="00FF2140">
      <w:pPr>
        <w:pStyle w:val="Odlomakpopisa"/>
        <w:numPr>
          <w:ilvl w:val="0"/>
          <w:numId w:val="90"/>
        </w:numPr>
        <w:autoSpaceDE w:val="0"/>
        <w:autoSpaceDN w:val="0"/>
        <w:adjustRightInd w:val="0"/>
        <w:spacing w:after="0"/>
        <w:jc w:val="both"/>
        <w:rPr>
          <w:rFonts w:ascii="Calibri" w:hAnsi="Calibri" w:cs="Calibri"/>
          <w:color w:val="000000"/>
          <w:sz w:val="24"/>
          <w:szCs w:val="24"/>
        </w:rPr>
      </w:pPr>
      <w:r w:rsidRPr="00A0326A">
        <w:rPr>
          <w:rFonts w:ascii="Calibri" w:hAnsi="Calibri" w:cs="Calibri"/>
          <w:color w:val="000000"/>
          <w:sz w:val="24"/>
          <w:szCs w:val="24"/>
        </w:rPr>
        <w:t xml:space="preserve">Hrvatski zavod za toksikologiju i antidoping Zagreb </w:t>
      </w:r>
    </w:p>
    <w:p w14:paraId="5487DB97" w14:textId="77777777" w:rsidR="00FF2140" w:rsidRPr="00A0326A"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Veterinarska stanica Đurđevac d.o.o.</w:t>
      </w:r>
    </w:p>
    <w:p w14:paraId="7B0011EF" w14:textId="77777777" w:rsidR="00FF2140" w:rsidRPr="00A0326A"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HEP ODS d.o.o „Elektra“ Koprivnica – Pogon Đurđevac</w:t>
      </w:r>
    </w:p>
    <w:p w14:paraId="4CBCF51C" w14:textId="77777777" w:rsidR="00FF2140" w:rsidRPr="00A0326A"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Županijska uprava za ceste Koprivničko - križevačke županije </w:t>
      </w:r>
    </w:p>
    <w:p w14:paraId="0814139C" w14:textId="77777777" w:rsidR="00FF2140" w:rsidRPr="00A0326A"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hitnu medicinu Koprivničko - križevačke županije </w:t>
      </w:r>
    </w:p>
    <w:p w14:paraId="0540F263" w14:textId="77777777" w:rsidR="00FF2140" w:rsidRPr="00A0326A"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Zavod za javno zdravstvo Koprivničko - križevačke županije </w:t>
      </w:r>
    </w:p>
    <w:p w14:paraId="279F619C" w14:textId="77777777" w:rsidR="00FF2140" w:rsidRPr="00A0326A"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Koprivničko - križevačke županije </w:t>
      </w:r>
    </w:p>
    <w:p w14:paraId="28706681" w14:textId="7989076A" w:rsidR="00FF2140" w:rsidRPr="00A0326A"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Dom zdravlja </w:t>
      </w:r>
      <w:r w:rsidR="00AA4B22">
        <w:rPr>
          <w:rFonts w:ascii="Calibri" w:hAnsi="Calibri" w:cs="Calibri"/>
          <w:color w:val="000000"/>
          <w:sz w:val="24"/>
          <w:szCs w:val="24"/>
        </w:rPr>
        <w:t>Đurđevac</w:t>
      </w:r>
    </w:p>
    <w:p w14:paraId="7B192B9E" w14:textId="77777777" w:rsidR="00FF2140" w:rsidRPr="00A0326A"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 xml:space="preserve">Opća bolnica dr. Tomislav Bardek Koprivnica </w:t>
      </w:r>
    </w:p>
    <w:p w14:paraId="0FAB348D" w14:textId="77777777" w:rsidR="00FF2140" w:rsidRPr="0062466F"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62466F">
        <w:rPr>
          <w:rFonts w:ascii="Calibri" w:hAnsi="Calibri" w:cs="Calibri"/>
          <w:color w:val="000000"/>
          <w:sz w:val="24"/>
          <w:szCs w:val="24"/>
        </w:rPr>
        <w:t>Hrvatske vode – Vodnogospodarski odjel za Muru i gornju Dravu – Vodnogospodarska ispostava za mali sliv “Bistra” - Đurđevac</w:t>
      </w:r>
    </w:p>
    <w:p w14:paraId="360BCB48" w14:textId="77777777" w:rsidR="00FF2140" w:rsidRPr="00A0326A" w:rsidRDefault="00FF2140">
      <w:pPr>
        <w:pStyle w:val="Odlomakpopisa"/>
        <w:numPr>
          <w:ilvl w:val="0"/>
          <w:numId w:val="90"/>
        </w:numPr>
        <w:autoSpaceDE w:val="0"/>
        <w:autoSpaceDN w:val="0"/>
        <w:adjustRightInd w:val="0"/>
        <w:spacing w:after="71"/>
        <w:jc w:val="both"/>
        <w:rPr>
          <w:rFonts w:ascii="Calibri" w:hAnsi="Calibri" w:cs="Calibri"/>
          <w:color w:val="000000"/>
          <w:sz w:val="24"/>
          <w:szCs w:val="24"/>
        </w:rPr>
      </w:pPr>
      <w:r w:rsidRPr="00A0326A">
        <w:rPr>
          <w:rFonts w:ascii="Calibri" w:hAnsi="Calibri" w:cs="Calibri"/>
          <w:color w:val="000000"/>
          <w:sz w:val="24"/>
          <w:szCs w:val="24"/>
        </w:rPr>
        <w:t>MUP – Ravnateljstvo civilne zaštite – Područni ured civilne zaštite Varaždin – Služba civilne zaštite Koprivnica</w:t>
      </w:r>
    </w:p>
    <w:p w14:paraId="7D825C9F" w14:textId="77777777" w:rsidR="00FF2140" w:rsidRPr="002C44A8" w:rsidRDefault="00FF2140">
      <w:pPr>
        <w:pStyle w:val="Odlomakpopisa"/>
        <w:numPr>
          <w:ilvl w:val="0"/>
          <w:numId w:val="90"/>
        </w:numPr>
        <w:autoSpaceDE w:val="0"/>
        <w:autoSpaceDN w:val="0"/>
        <w:adjustRightInd w:val="0"/>
        <w:spacing w:after="0"/>
        <w:ind w:left="714" w:hanging="357"/>
        <w:jc w:val="both"/>
        <w:rPr>
          <w:rFonts w:ascii="Calibri" w:hAnsi="Calibri" w:cs="Calibri"/>
          <w:color w:val="000000"/>
          <w:sz w:val="24"/>
          <w:szCs w:val="24"/>
        </w:rPr>
      </w:pPr>
      <w:r w:rsidRPr="00A0326A">
        <w:rPr>
          <w:rFonts w:ascii="Calibri" w:hAnsi="Calibri" w:cs="Calibri"/>
          <w:color w:val="000000"/>
          <w:sz w:val="24"/>
          <w:szCs w:val="24"/>
        </w:rPr>
        <w:t xml:space="preserve">Hrvatska poljoprivredno - šumarska savjetodavna služba – Savjetodavna služba Koprivničko - križevačke županije </w:t>
      </w:r>
    </w:p>
    <w:p w14:paraId="04D38909" w14:textId="5B77275E" w:rsidR="00CE2182" w:rsidRPr="001608E9" w:rsidRDefault="00CE2182" w:rsidP="00CE2182">
      <w:pPr>
        <w:autoSpaceDE w:val="0"/>
        <w:autoSpaceDN w:val="0"/>
        <w:adjustRightInd w:val="0"/>
        <w:spacing w:after="0"/>
        <w:rPr>
          <w:rFonts w:ascii="Calibri" w:hAnsi="Calibri" w:cs="Calibri"/>
          <w:color w:val="000000"/>
          <w:szCs w:val="24"/>
          <w:highlight w:val="yellow"/>
        </w:rPr>
      </w:pPr>
    </w:p>
    <w:p w14:paraId="052E36B7" w14:textId="58F5BDBB" w:rsidR="00CE2182" w:rsidRPr="001608E9" w:rsidRDefault="00CE2182" w:rsidP="00CE2182">
      <w:pPr>
        <w:autoSpaceDE w:val="0"/>
        <w:autoSpaceDN w:val="0"/>
        <w:adjustRightInd w:val="0"/>
        <w:spacing w:after="0"/>
        <w:rPr>
          <w:rFonts w:ascii="Calibri" w:hAnsi="Calibri" w:cs="Calibri"/>
          <w:color w:val="000000"/>
          <w:szCs w:val="24"/>
          <w:highlight w:val="yellow"/>
        </w:rPr>
      </w:pPr>
    </w:p>
    <w:p w14:paraId="667C9210" w14:textId="53FC5590" w:rsidR="00CE2182" w:rsidRPr="001608E9" w:rsidRDefault="00CE2182" w:rsidP="00CE2182">
      <w:pPr>
        <w:autoSpaceDE w:val="0"/>
        <w:autoSpaceDN w:val="0"/>
        <w:adjustRightInd w:val="0"/>
        <w:spacing w:after="0"/>
        <w:rPr>
          <w:rFonts w:ascii="Calibri" w:hAnsi="Calibri" w:cs="Calibri"/>
          <w:color w:val="000000"/>
          <w:szCs w:val="24"/>
          <w:highlight w:val="yellow"/>
        </w:rPr>
      </w:pPr>
    </w:p>
    <w:p w14:paraId="126B68C8" w14:textId="3D9F709C" w:rsidR="00CE2182" w:rsidRPr="001608E9" w:rsidRDefault="00CE2182" w:rsidP="00CE2182">
      <w:pPr>
        <w:autoSpaceDE w:val="0"/>
        <w:autoSpaceDN w:val="0"/>
        <w:adjustRightInd w:val="0"/>
        <w:spacing w:after="0"/>
        <w:rPr>
          <w:rFonts w:ascii="Calibri" w:hAnsi="Calibri" w:cs="Calibri"/>
          <w:color w:val="000000"/>
          <w:szCs w:val="24"/>
          <w:highlight w:val="yellow"/>
        </w:rPr>
      </w:pPr>
    </w:p>
    <w:p w14:paraId="28AFF41A" w14:textId="013464B6" w:rsidR="00CE2182" w:rsidRPr="001608E9" w:rsidRDefault="00CE2182" w:rsidP="00CE2182">
      <w:pPr>
        <w:autoSpaceDE w:val="0"/>
        <w:autoSpaceDN w:val="0"/>
        <w:adjustRightInd w:val="0"/>
        <w:spacing w:after="0"/>
        <w:rPr>
          <w:rFonts w:ascii="Calibri" w:hAnsi="Calibri" w:cs="Calibri"/>
          <w:color w:val="000000"/>
          <w:szCs w:val="24"/>
          <w:highlight w:val="yellow"/>
        </w:rPr>
      </w:pPr>
    </w:p>
    <w:p w14:paraId="520856BC" w14:textId="24F4421E" w:rsidR="00CE2182" w:rsidRPr="001608E9" w:rsidRDefault="00CE2182" w:rsidP="00CE2182">
      <w:pPr>
        <w:autoSpaceDE w:val="0"/>
        <w:autoSpaceDN w:val="0"/>
        <w:adjustRightInd w:val="0"/>
        <w:spacing w:after="0"/>
        <w:rPr>
          <w:rFonts w:ascii="Calibri" w:hAnsi="Calibri" w:cs="Calibri"/>
          <w:color w:val="000000"/>
          <w:szCs w:val="24"/>
          <w:highlight w:val="yellow"/>
        </w:rPr>
      </w:pPr>
    </w:p>
    <w:p w14:paraId="09169C90" w14:textId="77777777" w:rsidR="002D179D" w:rsidRPr="001608E9" w:rsidRDefault="002D179D" w:rsidP="00CE2182">
      <w:pPr>
        <w:autoSpaceDE w:val="0"/>
        <w:autoSpaceDN w:val="0"/>
        <w:adjustRightInd w:val="0"/>
        <w:spacing w:after="0"/>
        <w:rPr>
          <w:rFonts w:ascii="Calibri" w:hAnsi="Calibri" w:cs="Calibri"/>
          <w:color w:val="000000"/>
          <w:szCs w:val="24"/>
          <w:highlight w:val="yellow"/>
        </w:rPr>
        <w:sectPr w:rsidR="002D179D" w:rsidRPr="001608E9" w:rsidSect="002C44A8">
          <w:pgSz w:w="16838" w:h="11906" w:orient="landscape"/>
          <w:pgMar w:top="1418" w:right="1418" w:bottom="1418" w:left="1418" w:header="709" w:footer="709" w:gutter="0"/>
          <w:cols w:space="708"/>
          <w:docGrid w:linePitch="360"/>
        </w:sectPr>
      </w:pPr>
    </w:p>
    <w:p w14:paraId="049E8D91" w14:textId="43F9E473" w:rsidR="00516C59" w:rsidRPr="0051687D" w:rsidRDefault="00516C59" w:rsidP="00812DBF">
      <w:pPr>
        <w:spacing w:after="0" w:line="240" w:lineRule="auto"/>
        <w:jc w:val="center"/>
        <w:rPr>
          <w:rFonts w:cs="Arial"/>
          <w:b/>
          <w:bCs/>
          <w:sz w:val="20"/>
          <w:szCs w:val="20"/>
        </w:rPr>
      </w:pPr>
      <w:bookmarkStart w:id="1209" w:name="_Toc510774977"/>
      <w:bookmarkStart w:id="1210" w:name="_Toc520198665"/>
      <w:bookmarkStart w:id="1211" w:name="_Toc523819248"/>
      <w:bookmarkStart w:id="1212" w:name="_Toc525218549"/>
      <w:bookmarkStart w:id="1213" w:name="_Toc527545436"/>
      <w:bookmarkStart w:id="1214" w:name="_Toc532551985"/>
      <w:bookmarkStart w:id="1215" w:name="_Toc13211387"/>
      <w:bookmarkStart w:id="1216" w:name="_Toc52787495"/>
      <w:bookmarkStart w:id="1217" w:name="_Toc58923504"/>
      <w:bookmarkStart w:id="1218" w:name="_Toc129846582"/>
      <w:bookmarkStart w:id="1219" w:name="_Hlk65744402"/>
      <w:r w:rsidRPr="0051687D">
        <w:rPr>
          <w:rFonts w:cs="Arial"/>
          <w:b/>
          <w:bCs/>
          <w:sz w:val="20"/>
          <w:szCs w:val="20"/>
        </w:rPr>
        <w:t xml:space="preserve">Tablica </w:t>
      </w:r>
      <w:r w:rsidRPr="0051687D">
        <w:rPr>
          <w:rFonts w:cs="Arial"/>
          <w:b/>
          <w:bCs/>
          <w:noProof/>
          <w:sz w:val="20"/>
          <w:szCs w:val="20"/>
        </w:rPr>
        <w:fldChar w:fldCharType="begin"/>
      </w:r>
      <w:r w:rsidRPr="0051687D">
        <w:rPr>
          <w:rFonts w:cs="Arial"/>
          <w:b/>
          <w:bCs/>
          <w:noProof/>
          <w:sz w:val="20"/>
          <w:szCs w:val="20"/>
        </w:rPr>
        <w:instrText xml:space="preserve"> SEQ Tablica \* ARABIC </w:instrText>
      </w:r>
      <w:r w:rsidRPr="0051687D">
        <w:rPr>
          <w:rFonts w:cs="Arial"/>
          <w:b/>
          <w:bCs/>
          <w:noProof/>
          <w:sz w:val="20"/>
          <w:szCs w:val="20"/>
        </w:rPr>
        <w:fldChar w:fldCharType="separate"/>
      </w:r>
      <w:r w:rsidR="00E25429">
        <w:rPr>
          <w:rFonts w:cs="Arial"/>
          <w:b/>
          <w:bCs/>
          <w:noProof/>
          <w:sz w:val="20"/>
          <w:szCs w:val="20"/>
        </w:rPr>
        <w:t>101</w:t>
      </w:r>
      <w:r w:rsidRPr="0051687D">
        <w:rPr>
          <w:rFonts w:cs="Arial"/>
          <w:b/>
          <w:bCs/>
          <w:noProof/>
          <w:sz w:val="20"/>
          <w:szCs w:val="20"/>
        </w:rPr>
        <w:fldChar w:fldCharType="end"/>
      </w:r>
      <w:r w:rsidRPr="0051687D">
        <w:rPr>
          <w:rFonts w:cs="Arial"/>
          <w:b/>
          <w:bCs/>
          <w:sz w:val="20"/>
          <w:szCs w:val="20"/>
        </w:rPr>
        <w:t>: Analiza stanja sustava civilne zaštite - Područje reagiranja</w:t>
      </w:r>
      <w:bookmarkEnd w:id="1209"/>
      <w:bookmarkEnd w:id="1210"/>
      <w:bookmarkEnd w:id="1211"/>
      <w:bookmarkEnd w:id="1212"/>
      <w:bookmarkEnd w:id="1213"/>
      <w:bookmarkEnd w:id="1214"/>
      <w:bookmarkEnd w:id="1215"/>
      <w:bookmarkEnd w:id="1216"/>
      <w:bookmarkEnd w:id="1217"/>
      <w:bookmarkEnd w:id="1218"/>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516C59" w:rsidRPr="0051687D" w14:paraId="24A9B5E9" w14:textId="77777777" w:rsidTr="00516C59">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9B40A" w14:textId="77777777" w:rsidR="00516C59" w:rsidRPr="0051687D" w:rsidRDefault="00516C59" w:rsidP="00812DBF">
            <w:pPr>
              <w:spacing w:after="0" w:line="240" w:lineRule="auto"/>
              <w:rPr>
                <w:rFonts w:cs="Calibri"/>
                <w:sz w:val="20"/>
                <w:szCs w:val="20"/>
              </w:rPr>
            </w:pPr>
            <w:bookmarkStart w:id="1220" w:name="_Hlk510088951"/>
            <w:r w:rsidRPr="0051687D">
              <w:rPr>
                <w:rFonts w:cs="Calibri"/>
                <w:b/>
                <w:sz w:val="20"/>
                <w:szCs w:val="20"/>
              </w:rPr>
              <w:t>PODRUČJE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766CBE98"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44D8BAB0"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497EDA50"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228A09E1"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Vrlo visoka spremnost</w:t>
            </w:r>
          </w:p>
        </w:tc>
      </w:tr>
      <w:tr w:rsidR="00516C59" w:rsidRPr="0051687D" w14:paraId="0A50D93B" w14:textId="77777777" w:rsidTr="00516C59">
        <w:trPr>
          <w:trHeight w:val="70"/>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475D3" w14:textId="77777777" w:rsidR="00516C59" w:rsidRPr="0051687D" w:rsidRDefault="00516C59" w:rsidP="00812DBF">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2F18F2C0"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B257415"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16E33CA6"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269A58E4"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1</w:t>
            </w:r>
          </w:p>
        </w:tc>
      </w:tr>
      <w:tr w:rsidR="00516C59" w:rsidRPr="0051687D" w14:paraId="1A8C5BA1" w14:textId="77777777" w:rsidTr="00516C59">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AA5AF6" w14:textId="77777777" w:rsidR="00516C59" w:rsidRPr="0051687D" w:rsidRDefault="00516C59" w:rsidP="00812DBF">
            <w:pPr>
              <w:spacing w:after="0" w:line="240" w:lineRule="auto"/>
              <w:rPr>
                <w:rFonts w:cs="Calibri"/>
                <w:sz w:val="20"/>
                <w:szCs w:val="20"/>
              </w:rPr>
            </w:pPr>
            <w:r w:rsidRPr="0051687D">
              <w:rPr>
                <w:rFonts w:cs="Calibri"/>
                <w:sz w:val="20"/>
                <w:szCs w:val="20"/>
              </w:rPr>
              <w:t>Spremnost odgovornih i upravljačkih kapaciteta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7087DA" w14:textId="77777777" w:rsidR="00516C59" w:rsidRPr="0051687D" w:rsidRDefault="00516C59" w:rsidP="00812DB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89307" w14:textId="77777777" w:rsidR="00516C59" w:rsidRPr="0051687D" w:rsidRDefault="00516C59" w:rsidP="00812DB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CD75C4" w14:textId="56206993" w:rsidR="00516C59" w:rsidRPr="0051687D" w:rsidRDefault="0051687D" w:rsidP="00812DBF">
            <w:pPr>
              <w:spacing w:after="0" w:line="240" w:lineRule="auto"/>
              <w:jc w:val="center"/>
              <w:rPr>
                <w:rFonts w:cs="Calibri"/>
                <w:b/>
                <w:sz w:val="20"/>
                <w:szCs w:val="20"/>
              </w:rPr>
            </w:pPr>
            <w:r w:rsidRPr="0051687D">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BD4B7" w14:textId="1070EA31" w:rsidR="00516C59" w:rsidRPr="0051687D" w:rsidRDefault="00516C59" w:rsidP="00812DBF">
            <w:pPr>
              <w:spacing w:after="0" w:line="240" w:lineRule="auto"/>
              <w:jc w:val="center"/>
              <w:rPr>
                <w:rFonts w:cs="Calibri"/>
                <w:b/>
                <w:sz w:val="20"/>
                <w:szCs w:val="20"/>
              </w:rPr>
            </w:pPr>
          </w:p>
        </w:tc>
      </w:tr>
      <w:tr w:rsidR="00516C59" w:rsidRPr="0051687D" w14:paraId="443C4DEF" w14:textId="77777777" w:rsidTr="00516C59">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3FF97" w14:textId="77777777" w:rsidR="00516C59" w:rsidRPr="0051687D" w:rsidRDefault="00516C59" w:rsidP="00812DBF">
            <w:pPr>
              <w:spacing w:after="0" w:line="240" w:lineRule="auto"/>
              <w:rPr>
                <w:rFonts w:cs="Calibri"/>
                <w:sz w:val="20"/>
                <w:szCs w:val="20"/>
              </w:rPr>
            </w:pPr>
            <w:r w:rsidRPr="0051687D">
              <w:rPr>
                <w:rFonts w:cs="Calibri"/>
                <w:sz w:val="20"/>
                <w:szCs w:val="20"/>
              </w:rPr>
              <w:t>Spremnost operativnih kapaciteta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0FE00" w14:textId="77777777" w:rsidR="00516C59" w:rsidRPr="0051687D" w:rsidRDefault="00516C59" w:rsidP="00812DB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D1E0B" w14:textId="77777777" w:rsidR="00516C59" w:rsidRPr="0051687D" w:rsidRDefault="00516C59" w:rsidP="00812DB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64FE1" w14:textId="347F0C3D" w:rsidR="00516C59" w:rsidRPr="0051687D" w:rsidRDefault="0051687D" w:rsidP="00812DBF">
            <w:pPr>
              <w:spacing w:after="0" w:line="240" w:lineRule="auto"/>
              <w:jc w:val="center"/>
              <w:rPr>
                <w:rFonts w:cs="Calibri"/>
                <w:b/>
                <w:sz w:val="20"/>
                <w:szCs w:val="20"/>
              </w:rPr>
            </w:pPr>
            <w:r w:rsidRPr="0051687D">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35A4F" w14:textId="31FA24B2" w:rsidR="00516C59" w:rsidRPr="0051687D" w:rsidRDefault="00516C59" w:rsidP="00812DBF">
            <w:pPr>
              <w:spacing w:after="0" w:line="240" w:lineRule="auto"/>
              <w:jc w:val="center"/>
              <w:rPr>
                <w:rFonts w:cs="Calibri"/>
                <w:b/>
                <w:sz w:val="20"/>
                <w:szCs w:val="20"/>
              </w:rPr>
            </w:pPr>
          </w:p>
        </w:tc>
      </w:tr>
      <w:tr w:rsidR="00516C59" w:rsidRPr="0051687D" w14:paraId="58305D3F" w14:textId="77777777" w:rsidTr="00516C59">
        <w:trPr>
          <w:trHeight w:val="109"/>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69D5E" w14:textId="77777777" w:rsidR="00516C59" w:rsidRPr="0051687D" w:rsidRDefault="00516C59" w:rsidP="00812DBF">
            <w:pPr>
              <w:spacing w:after="0" w:line="240" w:lineRule="auto"/>
              <w:rPr>
                <w:rFonts w:cs="Calibri"/>
                <w:sz w:val="20"/>
                <w:szCs w:val="20"/>
              </w:rPr>
            </w:pPr>
            <w:r w:rsidRPr="0051687D">
              <w:rPr>
                <w:rFonts w:cs="Calibri"/>
                <w:sz w:val="20"/>
                <w:szCs w:val="20"/>
              </w:rPr>
              <w:t>Spremnost mobilnosti operativnih kapaciteta sustava civilne zaštite i stanja komunikacijskih kapaciteta</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00D4B" w14:textId="77777777" w:rsidR="00516C59" w:rsidRPr="0051687D" w:rsidRDefault="00516C59" w:rsidP="00812DB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AD088" w14:textId="77777777" w:rsidR="00516C59" w:rsidRPr="0051687D" w:rsidRDefault="00516C59" w:rsidP="00812DB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EECE4" w14:textId="77777777" w:rsidR="00516C59" w:rsidRPr="0051687D" w:rsidRDefault="00516C59" w:rsidP="00812DB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92A77E" w14:textId="09053FDA" w:rsidR="00516C59" w:rsidRPr="0051687D" w:rsidRDefault="0051687D" w:rsidP="00812DBF">
            <w:pPr>
              <w:spacing w:after="0" w:line="240" w:lineRule="auto"/>
              <w:jc w:val="center"/>
              <w:rPr>
                <w:rFonts w:cs="Calibri"/>
                <w:b/>
                <w:sz w:val="20"/>
                <w:szCs w:val="20"/>
              </w:rPr>
            </w:pPr>
            <w:r w:rsidRPr="0051687D">
              <w:rPr>
                <w:rFonts w:cs="Calibri"/>
                <w:b/>
                <w:sz w:val="20"/>
                <w:szCs w:val="20"/>
              </w:rPr>
              <w:t>X</w:t>
            </w:r>
          </w:p>
        </w:tc>
      </w:tr>
      <w:tr w:rsidR="00516C59" w:rsidRPr="00C156CC" w14:paraId="6E5BCA45" w14:textId="77777777" w:rsidTr="00516C59">
        <w:trPr>
          <w:trHeight w:val="70"/>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616DF" w14:textId="77777777" w:rsidR="00516C59" w:rsidRPr="0051687D" w:rsidRDefault="00516C59" w:rsidP="00812DBF">
            <w:pPr>
              <w:spacing w:after="0" w:line="240" w:lineRule="auto"/>
              <w:rPr>
                <w:rFonts w:cs="Calibri"/>
                <w:b/>
                <w:sz w:val="20"/>
                <w:szCs w:val="20"/>
              </w:rPr>
            </w:pPr>
            <w:r w:rsidRPr="0051687D">
              <w:rPr>
                <w:rFonts w:cs="Calibri"/>
                <w:b/>
                <w:sz w:val="20"/>
                <w:szCs w:val="20"/>
              </w:rPr>
              <w:t>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52D0" w14:textId="77777777" w:rsidR="00516C59" w:rsidRPr="0051687D" w:rsidRDefault="00516C59" w:rsidP="00812DB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DBB52" w14:textId="77777777" w:rsidR="00516C59" w:rsidRPr="0051687D" w:rsidRDefault="00516C59" w:rsidP="00812DB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816C0" w14:textId="296F50CF" w:rsidR="00516C59" w:rsidRPr="0051687D" w:rsidRDefault="0051687D" w:rsidP="00812DBF">
            <w:pPr>
              <w:spacing w:after="0" w:line="240" w:lineRule="auto"/>
              <w:jc w:val="center"/>
              <w:rPr>
                <w:rFonts w:cs="Calibri"/>
                <w:b/>
                <w:sz w:val="20"/>
                <w:szCs w:val="20"/>
              </w:rPr>
            </w:pPr>
            <w:r w:rsidRPr="0051687D">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D950C" w14:textId="0B34D0DB" w:rsidR="00516C59" w:rsidRPr="0051687D" w:rsidRDefault="00516C59" w:rsidP="00812DBF">
            <w:pPr>
              <w:spacing w:after="0" w:line="240" w:lineRule="auto"/>
              <w:jc w:val="center"/>
              <w:rPr>
                <w:rFonts w:cs="Calibri"/>
                <w:b/>
                <w:sz w:val="20"/>
                <w:szCs w:val="20"/>
              </w:rPr>
            </w:pPr>
          </w:p>
        </w:tc>
      </w:tr>
      <w:bookmarkEnd w:id="1220"/>
    </w:tbl>
    <w:p w14:paraId="526B9BE5" w14:textId="77777777" w:rsidR="00516C59" w:rsidRPr="00C156CC" w:rsidRDefault="00516C59" w:rsidP="00812DBF">
      <w:pPr>
        <w:spacing w:after="0" w:line="240" w:lineRule="auto"/>
        <w:jc w:val="center"/>
        <w:rPr>
          <w:highlight w:val="yellow"/>
        </w:rPr>
      </w:pPr>
    </w:p>
    <w:p w14:paraId="05489083" w14:textId="4C5515A9" w:rsidR="00516C59" w:rsidRPr="0051687D" w:rsidRDefault="00516C59" w:rsidP="00812DBF">
      <w:pPr>
        <w:spacing w:after="0" w:line="240" w:lineRule="auto"/>
        <w:jc w:val="center"/>
        <w:rPr>
          <w:rFonts w:cs="Arial"/>
          <w:b/>
          <w:bCs/>
          <w:sz w:val="20"/>
          <w:szCs w:val="20"/>
        </w:rPr>
      </w:pPr>
      <w:bookmarkStart w:id="1221" w:name="_Toc510774978"/>
      <w:bookmarkStart w:id="1222" w:name="_Toc520198666"/>
      <w:bookmarkStart w:id="1223" w:name="_Toc523819249"/>
      <w:bookmarkStart w:id="1224" w:name="_Toc525218550"/>
      <w:bookmarkStart w:id="1225" w:name="_Toc527545437"/>
      <w:bookmarkStart w:id="1226" w:name="_Toc532551986"/>
      <w:bookmarkStart w:id="1227" w:name="_Toc13211388"/>
      <w:bookmarkStart w:id="1228" w:name="_Toc52787496"/>
      <w:bookmarkStart w:id="1229" w:name="_Toc58923505"/>
      <w:bookmarkStart w:id="1230" w:name="_Toc129846583"/>
      <w:r w:rsidRPr="0051687D">
        <w:rPr>
          <w:rFonts w:cs="Arial"/>
          <w:b/>
          <w:bCs/>
          <w:sz w:val="20"/>
          <w:szCs w:val="20"/>
        </w:rPr>
        <w:t xml:space="preserve">Tablica </w:t>
      </w:r>
      <w:r w:rsidRPr="0051687D">
        <w:rPr>
          <w:rFonts w:cs="Arial"/>
          <w:b/>
          <w:bCs/>
          <w:noProof/>
          <w:sz w:val="20"/>
          <w:szCs w:val="20"/>
        </w:rPr>
        <w:fldChar w:fldCharType="begin"/>
      </w:r>
      <w:r w:rsidRPr="0051687D">
        <w:rPr>
          <w:rFonts w:cs="Arial"/>
          <w:b/>
          <w:bCs/>
          <w:noProof/>
          <w:sz w:val="20"/>
          <w:szCs w:val="20"/>
        </w:rPr>
        <w:instrText xml:space="preserve"> SEQ Tablica \* ARABIC </w:instrText>
      </w:r>
      <w:r w:rsidRPr="0051687D">
        <w:rPr>
          <w:rFonts w:cs="Arial"/>
          <w:b/>
          <w:bCs/>
          <w:noProof/>
          <w:sz w:val="20"/>
          <w:szCs w:val="20"/>
        </w:rPr>
        <w:fldChar w:fldCharType="separate"/>
      </w:r>
      <w:r w:rsidR="00E25429">
        <w:rPr>
          <w:rFonts w:cs="Arial"/>
          <w:b/>
          <w:bCs/>
          <w:noProof/>
          <w:sz w:val="20"/>
          <w:szCs w:val="20"/>
        </w:rPr>
        <w:t>102</w:t>
      </w:r>
      <w:r w:rsidRPr="0051687D">
        <w:rPr>
          <w:rFonts w:cs="Arial"/>
          <w:b/>
          <w:bCs/>
          <w:noProof/>
          <w:sz w:val="20"/>
          <w:szCs w:val="20"/>
        </w:rPr>
        <w:fldChar w:fldCharType="end"/>
      </w:r>
      <w:r w:rsidRPr="0051687D">
        <w:rPr>
          <w:rFonts w:cs="Arial"/>
          <w:b/>
          <w:bCs/>
          <w:sz w:val="20"/>
          <w:szCs w:val="20"/>
        </w:rPr>
        <w:t>: Prikaz analize sustava civilne zaštite - ZBIRNO (područje preventive i područje reagiranja)</w:t>
      </w:r>
      <w:bookmarkEnd w:id="1221"/>
      <w:bookmarkEnd w:id="1222"/>
      <w:bookmarkEnd w:id="1223"/>
      <w:bookmarkEnd w:id="1224"/>
      <w:bookmarkEnd w:id="1225"/>
      <w:bookmarkEnd w:id="1226"/>
      <w:bookmarkEnd w:id="1227"/>
      <w:bookmarkEnd w:id="1228"/>
      <w:bookmarkEnd w:id="1229"/>
      <w:bookmarkEnd w:id="1230"/>
    </w:p>
    <w:tbl>
      <w:tblPr>
        <w:tblW w:w="9209" w:type="dxa"/>
        <w:tblLayout w:type="fixed"/>
        <w:tblCellMar>
          <w:left w:w="10" w:type="dxa"/>
          <w:right w:w="10" w:type="dxa"/>
        </w:tblCellMar>
        <w:tblLook w:val="04A0" w:firstRow="1" w:lastRow="0" w:firstColumn="1" w:lastColumn="0" w:noHBand="0" w:noVBand="1"/>
      </w:tblPr>
      <w:tblGrid>
        <w:gridCol w:w="2994"/>
        <w:gridCol w:w="1537"/>
        <w:gridCol w:w="1560"/>
        <w:gridCol w:w="1559"/>
        <w:gridCol w:w="1559"/>
      </w:tblGrid>
      <w:tr w:rsidR="00516C59" w:rsidRPr="0051687D" w14:paraId="1586A15E" w14:textId="77777777" w:rsidTr="00C156CC">
        <w:trPr>
          <w:trHeight w:val="352"/>
        </w:trPr>
        <w:tc>
          <w:tcPr>
            <w:tcW w:w="29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CAFC8" w14:textId="772CF035" w:rsidR="00516C59" w:rsidRPr="0051687D" w:rsidRDefault="00C156CC" w:rsidP="00812DBF">
            <w:pPr>
              <w:spacing w:after="0" w:line="240" w:lineRule="auto"/>
              <w:rPr>
                <w:rFonts w:cs="Calibri"/>
                <w:b/>
                <w:bCs/>
                <w:sz w:val="20"/>
                <w:szCs w:val="20"/>
              </w:rPr>
            </w:pPr>
            <w:bookmarkStart w:id="1231" w:name="_Hlk510089061"/>
            <w:r w:rsidRPr="0051687D">
              <w:rPr>
                <w:rFonts w:cs="Calibri"/>
                <w:b/>
                <w:bCs/>
                <w:sz w:val="20"/>
                <w:szCs w:val="20"/>
              </w:rPr>
              <w:t>ZBIRNO PODRUČJE PREVENTIVE I REAGIRANJA</w:t>
            </w: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6C505C5A"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Vrlo niska spremnost</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61F3DA96"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Niska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631589ED"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Visoka spremnost</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4C593658"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Vrlo visoka spremnost</w:t>
            </w:r>
          </w:p>
        </w:tc>
      </w:tr>
      <w:tr w:rsidR="00516C59" w:rsidRPr="0051687D" w14:paraId="77E40E2D" w14:textId="77777777" w:rsidTr="00C156CC">
        <w:trPr>
          <w:trHeight w:val="278"/>
        </w:trPr>
        <w:tc>
          <w:tcPr>
            <w:tcW w:w="29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94CFE" w14:textId="77777777" w:rsidR="00516C59" w:rsidRPr="0051687D" w:rsidRDefault="00516C59" w:rsidP="00812DBF">
            <w:pPr>
              <w:spacing w:after="0" w:line="240" w:lineRule="auto"/>
              <w:rPr>
                <w:rFonts w:cs="Calibri"/>
                <w:b/>
                <w:sz w:val="20"/>
                <w:szCs w:val="20"/>
              </w:rPr>
            </w:pPr>
          </w:p>
        </w:tc>
        <w:tc>
          <w:tcPr>
            <w:tcW w:w="1537"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593B8ECE"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14:paraId="5CE24934"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701F3DF5"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92D050"/>
            <w:tcMar>
              <w:top w:w="0" w:type="dxa"/>
              <w:left w:w="108" w:type="dxa"/>
              <w:bottom w:w="0" w:type="dxa"/>
              <w:right w:w="108" w:type="dxa"/>
            </w:tcMar>
            <w:vAlign w:val="center"/>
          </w:tcPr>
          <w:p w14:paraId="7998D9AF" w14:textId="77777777" w:rsidR="00516C59" w:rsidRPr="0051687D" w:rsidRDefault="00516C59" w:rsidP="00812DBF">
            <w:pPr>
              <w:spacing w:after="0" w:line="240" w:lineRule="auto"/>
              <w:jc w:val="center"/>
              <w:rPr>
                <w:rFonts w:cs="Calibri"/>
                <w:sz w:val="20"/>
                <w:szCs w:val="20"/>
              </w:rPr>
            </w:pPr>
            <w:r w:rsidRPr="0051687D">
              <w:rPr>
                <w:rFonts w:cs="Calibri"/>
                <w:b/>
                <w:sz w:val="20"/>
                <w:szCs w:val="20"/>
              </w:rPr>
              <w:t>1</w:t>
            </w:r>
          </w:p>
        </w:tc>
      </w:tr>
      <w:tr w:rsidR="00516C59" w:rsidRPr="0051687D" w14:paraId="234F3F28" w14:textId="77777777" w:rsidTr="00C156CC">
        <w:trPr>
          <w:trHeight w:val="352"/>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0BB14" w14:textId="77777777" w:rsidR="00516C59" w:rsidRPr="0051687D" w:rsidRDefault="00516C59" w:rsidP="00812DBF">
            <w:pPr>
              <w:spacing w:after="0" w:line="240" w:lineRule="auto"/>
              <w:rPr>
                <w:rFonts w:cs="Calibri"/>
                <w:sz w:val="20"/>
                <w:szCs w:val="20"/>
              </w:rPr>
            </w:pPr>
            <w:r w:rsidRPr="0051687D">
              <w:rPr>
                <w:rFonts w:cs="Calibri"/>
                <w:sz w:val="20"/>
                <w:szCs w:val="20"/>
              </w:rPr>
              <w:t>Područje preventive – 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5A2F1" w14:textId="77777777" w:rsidR="00516C59" w:rsidRPr="0051687D" w:rsidRDefault="00516C59" w:rsidP="00812DB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8C5A1" w14:textId="77777777" w:rsidR="00516C59" w:rsidRPr="0051687D" w:rsidRDefault="00516C59" w:rsidP="00812DB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62864E" w14:textId="2E7BDB09" w:rsidR="00516C59" w:rsidRPr="0051687D" w:rsidRDefault="0051687D" w:rsidP="00812DBF">
            <w:pPr>
              <w:spacing w:after="0" w:line="240" w:lineRule="auto"/>
              <w:jc w:val="center"/>
              <w:rPr>
                <w:rFonts w:cs="Calibri"/>
                <w:b/>
                <w:sz w:val="20"/>
                <w:szCs w:val="20"/>
              </w:rPr>
            </w:pPr>
            <w:r w:rsidRPr="0051687D">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74FDA" w14:textId="77777777" w:rsidR="00516C59" w:rsidRPr="0051687D" w:rsidRDefault="00516C59" w:rsidP="00812DBF">
            <w:pPr>
              <w:spacing w:after="0" w:line="240" w:lineRule="auto"/>
              <w:jc w:val="center"/>
              <w:rPr>
                <w:rFonts w:cs="Calibri"/>
                <w:b/>
                <w:sz w:val="20"/>
                <w:szCs w:val="20"/>
              </w:rPr>
            </w:pPr>
          </w:p>
        </w:tc>
      </w:tr>
      <w:tr w:rsidR="00516C59" w:rsidRPr="0051687D" w14:paraId="5FBD89B0" w14:textId="77777777" w:rsidTr="00C156CC">
        <w:trPr>
          <w:trHeight w:val="352"/>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3696A8" w14:textId="77777777" w:rsidR="00516C59" w:rsidRPr="0051687D" w:rsidRDefault="00516C59" w:rsidP="00812DBF">
            <w:pPr>
              <w:spacing w:after="0" w:line="240" w:lineRule="auto"/>
              <w:rPr>
                <w:rFonts w:cs="Calibri"/>
                <w:sz w:val="20"/>
                <w:szCs w:val="20"/>
              </w:rPr>
            </w:pPr>
            <w:r w:rsidRPr="0051687D">
              <w:rPr>
                <w:rFonts w:cs="Calibri"/>
                <w:sz w:val="20"/>
                <w:szCs w:val="20"/>
              </w:rPr>
              <w:t>Područje reagiranja – 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E7C8D" w14:textId="77777777" w:rsidR="00516C59" w:rsidRPr="0051687D" w:rsidRDefault="00516C59" w:rsidP="00812DB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D1F0A" w14:textId="77777777" w:rsidR="00516C59" w:rsidRPr="0051687D" w:rsidRDefault="00516C59" w:rsidP="00812DB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C992D" w14:textId="608EA6D5" w:rsidR="00516C59" w:rsidRPr="0051687D" w:rsidRDefault="0051687D" w:rsidP="00812DBF">
            <w:pPr>
              <w:spacing w:after="0" w:line="240" w:lineRule="auto"/>
              <w:jc w:val="center"/>
              <w:rPr>
                <w:rFonts w:cs="Calibri"/>
                <w:b/>
                <w:sz w:val="20"/>
                <w:szCs w:val="20"/>
              </w:rPr>
            </w:pPr>
            <w:r w:rsidRPr="0051687D">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D2551" w14:textId="372BC2A1" w:rsidR="00516C59" w:rsidRPr="0051687D" w:rsidRDefault="00516C59" w:rsidP="00812DBF">
            <w:pPr>
              <w:spacing w:after="0" w:line="240" w:lineRule="auto"/>
              <w:jc w:val="center"/>
              <w:rPr>
                <w:rFonts w:cs="Calibri"/>
                <w:b/>
                <w:sz w:val="20"/>
                <w:szCs w:val="20"/>
              </w:rPr>
            </w:pPr>
          </w:p>
        </w:tc>
      </w:tr>
      <w:tr w:rsidR="00516C59" w:rsidRPr="001608E9" w14:paraId="284F0853" w14:textId="77777777" w:rsidTr="00C156CC">
        <w:trPr>
          <w:trHeight w:val="352"/>
        </w:trPr>
        <w:tc>
          <w:tcPr>
            <w:tcW w:w="2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58091F" w14:textId="77777777" w:rsidR="00516C59" w:rsidRPr="0051687D" w:rsidRDefault="00516C59" w:rsidP="00812DBF">
            <w:pPr>
              <w:spacing w:after="0" w:line="240" w:lineRule="auto"/>
              <w:rPr>
                <w:rFonts w:cs="Calibri"/>
                <w:b/>
                <w:sz w:val="20"/>
                <w:szCs w:val="20"/>
              </w:rPr>
            </w:pPr>
            <w:r w:rsidRPr="0051687D">
              <w:rPr>
                <w:rFonts w:cs="Calibri"/>
                <w:b/>
                <w:sz w:val="20"/>
                <w:szCs w:val="20"/>
              </w:rPr>
              <w:t>Sustav civilne zaštite - ZBIRNO</w:t>
            </w:r>
          </w:p>
        </w:tc>
        <w:tc>
          <w:tcPr>
            <w:tcW w:w="15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2981F" w14:textId="77777777" w:rsidR="00516C59" w:rsidRPr="0051687D" w:rsidRDefault="00516C59" w:rsidP="00812DBF">
            <w:pPr>
              <w:spacing w:after="0" w:line="240" w:lineRule="auto"/>
              <w:jc w:val="center"/>
              <w:rPr>
                <w:rFonts w:cs="Calibri"/>
                <w:b/>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29707" w14:textId="77777777" w:rsidR="00516C59" w:rsidRPr="0051687D" w:rsidRDefault="00516C59" w:rsidP="00812DBF">
            <w:pPr>
              <w:spacing w:after="0" w:line="240" w:lineRule="auto"/>
              <w:jc w:val="center"/>
              <w:rPr>
                <w:rFonts w:cs="Calibri"/>
                <w:b/>
                <w:sz w:val="20"/>
                <w:szCs w:val="20"/>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8E978" w14:textId="5BA32CEB" w:rsidR="00516C59" w:rsidRPr="00C156CC" w:rsidRDefault="0051687D" w:rsidP="00812DBF">
            <w:pPr>
              <w:spacing w:after="0" w:line="240" w:lineRule="auto"/>
              <w:jc w:val="center"/>
              <w:rPr>
                <w:rFonts w:cs="Calibri"/>
                <w:b/>
                <w:sz w:val="20"/>
                <w:szCs w:val="20"/>
              </w:rPr>
            </w:pPr>
            <w:r w:rsidRPr="0051687D">
              <w:rPr>
                <w:rFonts w:cs="Calibri"/>
                <w:b/>
                <w:sz w:val="20"/>
                <w:szCs w:val="20"/>
              </w:rPr>
              <w:t>X</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C17915" w14:textId="77777777" w:rsidR="00516C59" w:rsidRPr="00C156CC" w:rsidRDefault="00516C59" w:rsidP="00812DBF">
            <w:pPr>
              <w:spacing w:after="0" w:line="240" w:lineRule="auto"/>
              <w:jc w:val="center"/>
              <w:rPr>
                <w:rFonts w:cs="Calibri"/>
                <w:b/>
                <w:sz w:val="20"/>
                <w:szCs w:val="20"/>
              </w:rPr>
            </w:pPr>
          </w:p>
        </w:tc>
      </w:tr>
      <w:bookmarkEnd w:id="1231"/>
    </w:tbl>
    <w:p w14:paraId="7AFF2EFE" w14:textId="77777777" w:rsidR="00516C59" w:rsidRPr="00C156CC" w:rsidRDefault="00516C59" w:rsidP="00516C59"/>
    <w:p w14:paraId="2ABAB41F" w14:textId="20CDCAB6" w:rsidR="00516C59" w:rsidRPr="00C156CC" w:rsidRDefault="00516C59" w:rsidP="00516C59">
      <w:pPr>
        <w:shd w:val="clear" w:color="auto" w:fill="FFFFFF"/>
        <w:suppressAutoHyphens/>
        <w:autoSpaceDN w:val="0"/>
        <w:spacing w:after="0"/>
        <w:textAlignment w:val="baseline"/>
        <w:rPr>
          <w:rFonts w:eastAsia="Times New Roman" w:cs="Calibri"/>
          <w:color w:val="000000"/>
          <w:szCs w:val="24"/>
          <w:lang w:eastAsia="hr-HR"/>
        </w:rPr>
      </w:pPr>
      <w:r w:rsidRPr="00C156CC">
        <w:rPr>
          <w:b/>
        </w:rPr>
        <w:t xml:space="preserve">ZAKLJUČAK: </w:t>
      </w:r>
      <w:r w:rsidRPr="00C156CC">
        <w:rPr>
          <w:rFonts w:eastAsia="Times New Roman" w:cs="Calibri"/>
          <w:color w:val="000000"/>
          <w:szCs w:val="24"/>
          <w:lang w:eastAsia="hr-HR"/>
        </w:rPr>
        <w:t xml:space="preserve">Sukladno Procjeni rizika od velikih nesreća za Općinu </w:t>
      </w:r>
      <w:r w:rsidR="001608E9" w:rsidRPr="00C156CC">
        <w:rPr>
          <w:rFonts w:eastAsia="Times New Roman" w:cs="Calibri"/>
          <w:color w:val="000000"/>
          <w:szCs w:val="24"/>
          <w:lang w:eastAsia="hr-HR"/>
        </w:rPr>
        <w:t>Podravske Sesvete</w:t>
      </w:r>
      <w:r w:rsidRPr="00C156CC">
        <w:rPr>
          <w:rFonts w:eastAsia="Times New Roman" w:cs="Calibri"/>
          <w:color w:val="000000"/>
          <w:szCs w:val="24"/>
          <w:lang w:eastAsia="hr-HR"/>
        </w:rPr>
        <w:t xml:space="preserve"> i analizi stanja spremnosti sustava civilne zaštite, utvrđena je visoka spremnost i dostatnost kapaciteta operativnih snaga sustava civilne zaštite na području Općine koji u slučaju nesreće mogu u dovoljnoj mjeri samostalno i učinkovito reagirati na otklanjanju posljedica velikih nesreća i katastrofa</w:t>
      </w:r>
      <w:r w:rsidR="004B1898" w:rsidRPr="00C156CC">
        <w:rPr>
          <w:rFonts w:eastAsia="Times New Roman" w:cs="Calibri"/>
          <w:color w:val="000000"/>
          <w:szCs w:val="24"/>
          <w:lang w:eastAsia="hr-HR"/>
        </w:rPr>
        <w:t xml:space="preserve">. </w:t>
      </w:r>
    </w:p>
    <w:p w14:paraId="579CC7D3" w14:textId="77777777" w:rsidR="00516C59" w:rsidRPr="00C156CC" w:rsidRDefault="00516C59" w:rsidP="00516C59">
      <w:pPr>
        <w:shd w:val="clear" w:color="auto" w:fill="FFFFFF"/>
        <w:suppressAutoHyphens/>
        <w:autoSpaceDN w:val="0"/>
        <w:spacing w:after="0"/>
        <w:textAlignment w:val="baseline"/>
        <w:rPr>
          <w:rFonts w:eastAsia="Times New Roman" w:cs="Calibri"/>
          <w:color w:val="000000"/>
          <w:szCs w:val="24"/>
          <w:lang w:eastAsia="hr-HR"/>
        </w:rPr>
      </w:pPr>
      <w:r w:rsidRPr="00C156CC">
        <w:t>U slučaju katastrofalnih posljedica, osim analizom navedenih odgovornih i upravljačkih te operativnih kapaciteta, u sanaciju posljedica prijetnje potrebno je uključiti redovne gotove snage – pravne osobe, koje postupaju prema vlastitim operativnim planovima</w:t>
      </w:r>
      <w:r w:rsidRPr="00C156CC">
        <w:rPr>
          <w:rFonts w:eastAsia="Times New Roman" w:cs="Calibri"/>
          <w:color w:val="000000"/>
          <w:szCs w:val="24"/>
          <w:lang w:eastAsia="hr-HR"/>
        </w:rPr>
        <w:t>.</w:t>
      </w:r>
    </w:p>
    <w:p w14:paraId="19F47E17" w14:textId="77777777" w:rsidR="00516C59" w:rsidRPr="001608E9" w:rsidRDefault="00516C59" w:rsidP="00516C59">
      <w:pPr>
        <w:spacing w:after="0"/>
        <w:textAlignment w:val="baseline"/>
        <w:rPr>
          <w:rFonts w:eastAsia="Times New Roman" w:cs="Calibri"/>
          <w:color w:val="000000"/>
          <w:szCs w:val="24"/>
          <w:highlight w:val="yellow"/>
          <w:lang w:eastAsia="hr-HR"/>
        </w:rPr>
      </w:pPr>
    </w:p>
    <w:p w14:paraId="2072238F" w14:textId="784847DB" w:rsidR="00B24E24" w:rsidRPr="00C156CC" w:rsidRDefault="00B24E24" w:rsidP="00B24E24">
      <w:pPr>
        <w:spacing w:after="0" w:line="240" w:lineRule="auto"/>
        <w:jc w:val="center"/>
        <w:rPr>
          <w:lang w:eastAsia="hr-HR"/>
        </w:rPr>
      </w:pPr>
      <w:r w:rsidRPr="00C156CC">
        <w:rPr>
          <w:noProof/>
          <w:lang w:eastAsia="hr-HR"/>
        </w:rPr>
        <w:drawing>
          <wp:inline distT="0" distB="0" distL="0" distR="0" wp14:anchorId="30BB672E" wp14:editId="142F5E7B">
            <wp:extent cx="5753100" cy="5332095"/>
            <wp:effectExtent l="0" t="0" r="0" b="1905"/>
            <wp:docPr id="87" name="Slika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Slika 68"/>
                    <pic:cNvPicPr/>
                  </pic:nvPicPr>
                  <pic:blipFill>
                    <a:blip r:embed="rId93" cstate="print"/>
                    <a:srcRect/>
                    <a:stretch>
                      <a:fillRect/>
                    </a:stretch>
                  </pic:blipFill>
                  <pic:spPr>
                    <a:xfrm>
                      <a:off x="0" y="0"/>
                      <a:ext cx="5753100" cy="5332095"/>
                    </a:xfrm>
                    <a:prstGeom prst="rect">
                      <a:avLst/>
                    </a:prstGeom>
                    <a:ln>
                      <a:noFill/>
                    </a:ln>
                    <a:effectLst>
                      <a:softEdge rad="112500"/>
                    </a:effectLst>
                  </pic:spPr>
                </pic:pic>
              </a:graphicData>
            </a:graphic>
          </wp:inline>
        </w:drawing>
      </w:r>
    </w:p>
    <w:p w14:paraId="55CAE23D" w14:textId="11B4D0C6" w:rsidR="00B24E24" w:rsidRPr="00C156CC" w:rsidRDefault="00B24E24" w:rsidP="00B24E24">
      <w:pPr>
        <w:spacing w:after="0" w:line="240" w:lineRule="auto"/>
        <w:rPr>
          <w:rFonts w:cs="Arial"/>
          <w:b/>
          <w:bCs/>
          <w:sz w:val="20"/>
          <w:szCs w:val="20"/>
        </w:rPr>
      </w:pPr>
      <w:bookmarkStart w:id="1232" w:name="_Toc513643803"/>
      <w:bookmarkStart w:id="1233" w:name="_Toc520198697"/>
      <w:bookmarkStart w:id="1234" w:name="_Toc523819277"/>
      <w:bookmarkStart w:id="1235" w:name="_Toc525218578"/>
      <w:bookmarkStart w:id="1236" w:name="_Toc527545468"/>
      <w:bookmarkStart w:id="1237" w:name="_Toc532551886"/>
      <w:bookmarkStart w:id="1238" w:name="_Toc13211419"/>
      <w:bookmarkStart w:id="1239" w:name="_Toc52787526"/>
      <w:bookmarkStart w:id="1240" w:name="_Toc58923535"/>
      <w:bookmarkStart w:id="1241" w:name="_Toc129846606"/>
      <w:r w:rsidRPr="00C156CC">
        <w:rPr>
          <w:rFonts w:cs="Arial"/>
          <w:b/>
          <w:bCs/>
          <w:sz w:val="20"/>
          <w:szCs w:val="20"/>
        </w:rPr>
        <w:t xml:space="preserve">Slika </w:t>
      </w:r>
      <w:r w:rsidRPr="00C156CC">
        <w:rPr>
          <w:rFonts w:cs="Arial"/>
          <w:b/>
          <w:bCs/>
          <w:noProof/>
          <w:sz w:val="20"/>
          <w:szCs w:val="20"/>
        </w:rPr>
        <w:fldChar w:fldCharType="begin"/>
      </w:r>
      <w:r w:rsidRPr="00C156CC">
        <w:rPr>
          <w:rFonts w:cs="Arial"/>
          <w:b/>
          <w:bCs/>
          <w:noProof/>
          <w:sz w:val="20"/>
          <w:szCs w:val="20"/>
        </w:rPr>
        <w:instrText xml:space="preserve"> SEQ Slika \* ARABIC </w:instrText>
      </w:r>
      <w:r w:rsidRPr="00C156CC">
        <w:rPr>
          <w:rFonts w:cs="Arial"/>
          <w:b/>
          <w:bCs/>
          <w:noProof/>
          <w:sz w:val="20"/>
          <w:szCs w:val="20"/>
        </w:rPr>
        <w:fldChar w:fldCharType="separate"/>
      </w:r>
      <w:r w:rsidR="00C156CC" w:rsidRPr="00C156CC">
        <w:rPr>
          <w:rFonts w:cs="Arial"/>
          <w:b/>
          <w:bCs/>
          <w:noProof/>
          <w:sz w:val="20"/>
          <w:szCs w:val="20"/>
        </w:rPr>
        <w:t>22</w:t>
      </w:r>
      <w:r w:rsidRPr="00C156CC">
        <w:rPr>
          <w:rFonts w:cs="Arial"/>
          <w:b/>
          <w:bCs/>
          <w:noProof/>
          <w:sz w:val="20"/>
          <w:szCs w:val="20"/>
        </w:rPr>
        <w:fldChar w:fldCharType="end"/>
      </w:r>
      <w:r w:rsidRPr="00C156CC">
        <w:rPr>
          <w:rFonts w:cs="Arial"/>
          <w:b/>
          <w:bCs/>
          <w:sz w:val="20"/>
          <w:szCs w:val="20"/>
        </w:rPr>
        <w:t>: Vrednovanje rizika - ALARP načela</w:t>
      </w:r>
      <w:bookmarkEnd w:id="1232"/>
      <w:bookmarkEnd w:id="1233"/>
      <w:bookmarkEnd w:id="1234"/>
      <w:bookmarkEnd w:id="1235"/>
      <w:bookmarkEnd w:id="1236"/>
      <w:bookmarkEnd w:id="1237"/>
      <w:bookmarkEnd w:id="1238"/>
      <w:bookmarkEnd w:id="1239"/>
      <w:bookmarkEnd w:id="1240"/>
      <w:bookmarkEnd w:id="1241"/>
    </w:p>
    <w:p w14:paraId="03CF2FCD" w14:textId="77777777" w:rsidR="00CD13FD" w:rsidRPr="00C156CC" w:rsidRDefault="00CD13FD" w:rsidP="00CD13FD">
      <w:pPr>
        <w:spacing w:after="0" w:line="240" w:lineRule="auto"/>
        <w:rPr>
          <w:sz w:val="20"/>
          <w:szCs w:val="20"/>
        </w:rPr>
      </w:pPr>
      <w:bookmarkStart w:id="1242" w:name="_Hlk511035600"/>
      <w:r w:rsidRPr="00C156CC">
        <w:rPr>
          <w:sz w:val="20"/>
          <w:szCs w:val="20"/>
        </w:rPr>
        <w:t>Izvor: Smjernice za izradu procjene rizika od velikih nesreća na području Koprivničko – križevačke županije, 2017.god.</w:t>
      </w:r>
    </w:p>
    <w:bookmarkEnd w:id="1242"/>
    <w:p w14:paraId="78CA5889" w14:textId="719ACD66" w:rsidR="00B24E24" w:rsidRPr="001608E9" w:rsidRDefault="00B24E24" w:rsidP="00B24E24">
      <w:pPr>
        <w:spacing w:after="0"/>
        <w:rPr>
          <w:szCs w:val="24"/>
          <w:highlight w:val="yellow"/>
        </w:rPr>
      </w:pPr>
    </w:p>
    <w:p w14:paraId="601E99DB" w14:textId="77777777" w:rsidR="00B24E24" w:rsidRPr="00C156CC" w:rsidRDefault="00B24E24" w:rsidP="00B24E24">
      <w:r w:rsidRPr="00C156CC">
        <w:t xml:space="preserve">Za sve navedene rizike prema ALARP načelima potrebno je osigurati sustav koji će periodički revidirati rizike kako bi se po potrebi poduzele potrebne mjere. </w:t>
      </w:r>
    </w:p>
    <w:p w14:paraId="77E25CCB" w14:textId="0C2141AA" w:rsidR="00B24E24" w:rsidRPr="00C156CC" w:rsidRDefault="00B24E24" w:rsidP="00CD13FD">
      <w:pPr>
        <w:spacing w:after="0"/>
        <w:rPr>
          <w:rFonts w:cs="Calibri"/>
          <w:szCs w:val="24"/>
        </w:rPr>
      </w:pPr>
      <w:r w:rsidRPr="00C156CC">
        <w:rPr>
          <w:rFonts w:cs="Calibri"/>
          <w:szCs w:val="24"/>
        </w:rPr>
        <w:t xml:space="preserve">ALARP načela – As Low As Reasonably Practicable – „nisko koliko je to razumno praktično“, „koliko je god moguće u razumnim granicama umanjiti“ – uključuje izračunavanje omjera u kojem se rizik stavlja na jednu stranu, a trud, sredstva, vrijeme i sl. uloženo u smanjivanje rizika na drugu. Ako se pokaže da je veliki nesrazmjer između njih, odnosno smanjenje rizika nezamjetno u odnosu na uložen trud, tada takve mjere nisu praktične. Primjena sigurnosnih mjera je obavezna ako njihova cijena nije uvelike nesrazmjerna sa smanjivanjem rizika. Kad su takve mjere primijenjene za rizike se kaže da su  „nisko koliko je to razumno praktično“ (eng. As Low As Reasonably Practicable – ALARP). To znači da su poduzeti koraci kako bi se kontrolirali rizici za život i zdravlje ljudi, gospodarstvo te društvenu stabilnost i politiku na određenom području. </w:t>
      </w:r>
    </w:p>
    <w:p w14:paraId="420ECCB6" w14:textId="77777777" w:rsidR="00B24E24" w:rsidRPr="00C156CC" w:rsidRDefault="00B24E24" w:rsidP="00B24E24">
      <w:bookmarkStart w:id="1243" w:name="_Hlk65744609"/>
      <w:bookmarkEnd w:id="1219"/>
      <w:r w:rsidRPr="00C156CC">
        <w:t>S obzirom na podatke  dobivene procjenom rizika pomoću društvenih vrijednosti te njihovoga prikaza u matricama, rizici na području Općine vrednovani su na sljedeći način:</w:t>
      </w:r>
    </w:p>
    <w:p w14:paraId="4CD02A6C" w14:textId="074BCC53" w:rsidR="00B24E24" w:rsidRPr="0069585D" w:rsidRDefault="00B24E24" w:rsidP="00812DBF">
      <w:pPr>
        <w:spacing w:after="0" w:line="240" w:lineRule="auto"/>
        <w:jc w:val="center"/>
        <w:rPr>
          <w:rFonts w:cs="Arial"/>
          <w:b/>
          <w:bCs/>
          <w:sz w:val="20"/>
          <w:szCs w:val="20"/>
          <w:lang w:eastAsia="hr-HR"/>
        </w:rPr>
      </w:pPr>
      <w:bookmarkStart w:id="1244" w:name="_Toc513643777"/>
      <w:bookmarkStart w:id="1245" w:name="_Toc520198667"/>
      <w:bookmarkStart w:id="1246" w:name="_Toc523819250"/>
      <w:bookmarkStart w:id="1247" w:name="_Toc525218551"/>
      <w:bookmarkStart w:id="1248" w:name="_Toc527545438"/>
      <w:bookmarkStart w:id="1249" w:name="_Toc532551987"/>
      <w:bookmarkStart w:id="1250" w:name="_Toc13211389"/>
      <w:bookmarkStart w:id="1251" w:name="_Toc52787497"/>
      <w:bookmarkStart w:id="1252" w:name="_Toc58923506"/>
      <w:bookmarkStart w:id="1253" w:name="_Toc129846584"/>
      <w:r w:rsidRPr="0069585D">
        <w:rPr>
          <w:rFonts w:cs="Arial"/>
          <w:b/>
          <w:bCs/>
          <w:sz w:val="20"/>
          <w:szCs w:val="20"/>
        </w:rPr>
        <w:t xml:space="preserve">Tablica </w:t>
      </w:r>
      <w:r w:rsidRPr="0069585D">
        <w:rPr>
          <w:rFonts w:cs="Arial"/>
          <w:b/>
          <w:bCs/>
          <w:noProof/>
          <w:sz w:val="20"/>
          <w:szCs w:val="20"/>
        </w:rPr>
        <w:fldChar w:fldCharType="begin"/>
      </w:r>
      <w:r w:rsidRPr="0069585D">
        <w:rPr>
          <w:rFonts w:cs="Arial"/>
          <w:b/>
          <w:bCs/>
          <w:noProof/>
          <w:sz w:val="20"/>
          <w:szCs w:val="20"/>
        </w:rPr>
        <w:instrText xml:space="preserve"> SEQ Tablica \* ARABIC </w:instrText>
      </w:r>
      <w:r w:rsidRPr="0069585D">
        <w:rPr>
          <w:rFonts w:cs="Arial"/>
          <w:b/>
          <w:bCs/>
          <w:noProof/>
          <w:sz w:val="20"/>
          <w:szCs w:val="20"/>
        </w:rPr>
        <w:fldChar w:fldCharType="separate"/>
      </w:r>
      <w:r w:rsidR="00E25429">
        <w:rPr>
          <w:rFonts w:cs="Arial"/>
          <w:b/>
          <w:bCs/>
          <w:noProof/>
          <w:sz w:val="20"/>
          <w:szCs w:val="20"/>
        </w:rPr>
        <w:t>103</w:t>
      </w:r>
      <w:r w:rsidRPr="0069585D">
        <w:rPr>
          <w:rFonts w:cs="Arial"/>
          <w:b/>
          <w:bCs/>
          <w:noProof/>
          <w:sz w:val="20"/>
          <w:szCs w:val="20"/>
        </w:rPr>
        <w:fldChar w:fldCharType="end"/>
      </w:r>
      <w:r w:rsidRPr="0069585D">
        <w:rPr>
          <w:rFonts w:cs="Arial"/>
          <w:b/>
          <w:bCs/>
          <w:sz w:val="20"/>
          <w:szCs w:val="20"/>
        </w:rPr>
        <w:t>: Prikaz rizika razvrstanih prema ALARP načelu - Vrednovanje rizika</w:t>
      </w:r>
      <w:bookmarkEnd w:id="1244"/>
      <w:bookmarkEnd w:id="1245"/>
      <w:bookmarkEnd w:id="1246"/>
      <w:bookmarkEnd w:id="1247"/>
      <w:bookmarkEnd w:id="1248"/>
      <w:bookmarkEnd w:id="1249"/>
      <w:bookmarkEnd w:id="1250"/>
      <w:bookmarkEnd w:id="1251"/>
      <w:bookmarkEnd w:id="1252"/>
      <w:bookmarkEnd w:id="12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2865"/>
        <w:gridCol w:w="1788"/>
        <w:gridCol w:w="990"/>
        <w:gridCol w:w="900"/>
        <w:gridCol w:w="1795"/>
      </w:tblGrid>
      <w:tr w:rsidR="00B24E24" w:rsidRPr="0069585D" w14:paraId="3E314F08" w14:textId="77777777" w:rsidTr="00B81E5F">
        <w:trPr>
          <w:trHeight w:val="278"/>
        </w:trPr>
        <w:tc>
          <w:tcPr>
            <w:tcW w:w="722" w:type="dxa"/>
            <w:vMerge w:val="restart"/>
            <w:vAlign w:val="center"/>
          </w:tcPr>
          <w:p w14:paraId="68F855F0" w14:textId="77777777" w:rsidR="00B24E24" w:rsidRPr="0069585D" w:rsidRDefault="00B24E24" w:rsidP="00812DBF">
            <w:pPr>
              <w:spacing w:after="0" w:line="240" w:lineRule="auto"/>
              <w:jc w:val="center"/>
              <w:rPr>
                <w:rFonts w:cs="Calibri"/>
                <w:b/>
                <w:sz w:val="20"/>
                <w:szCs w:val="20"/>
              </w:rPr>
            </w:pPr>
            <w:bookmarkStart w:id="1254" w:name="_Hlk511035610"/>
            <w:r w:rsidRPr="0069585D">
              <w:rPr>
                <w:rFonts w:cs="Calibri"/>
                <w:b/>
                <w:sz w:val="20"/>
                <w:szCs w:val="20"/>
              </w:rPr>
              <w:t>Rd.br. rizika</w:t>
            </w:r>
          </w:p>
        </w:tc>
        <w:tc>
          <w:tcPr>
            <w:tcW w:w="2865" w:type="dxa"/>
            <w:vMerge w:val="restart"/>
            <w:vAlign w:val="center"/>
          </w:tcPr>
          <w:p w14:paraId="1A05B6D3" w14:textId="77777777" w:rsidR="00B24E24" w:rsidRPr="0069585D" w:rsidRDefault="00B24E24" w:rsidP="00812DBF">
            <w:pPr>
              <w:spacing w:after="0" w:line="240" w:lineRule="auto"/>
              <w:jc w:val="center"/>
              <w:rPr>
                <w:rFonts w:cs="Calibri"/>
                <w:b/>
                <w:sz w:val="20"/>
                <w:szCs w:val="20"/>
              </w:rPr>
            </w:pPr>
            <w:r w:rsidRPr="0069585D">
              <w:rPr>
                <w:rFonts w:cs="Calibri"/>
                <w:b/>
                <w:sz w:val="20"/>
                <w:szCs w:val="20"/>
              </w:rPr>
              <w:t>Naziv rizika</w:t>
            </w:r>
          </w:p>
        </w:tc>
        <w:tc>
          <w:tcPr>
            <w:tcW w:w="1788" w:type="dxa"/>
            <w:vMerge w:val="restart"/>
            <w:shd w:val="clear" w:color="auto" w:fill="92D050"/>
            <w:vAlign w:val="center"/>
          </w:tcPr>
          <w:p w14:paraId="68437FF0" w14:textId="77777777" w:rsidR="00B24E24" w:rsidRPr="0069585D" w:rsidRDefault="00B24E24" w:rsidP="00812DBF">
            <w:pPr>
              <w:spacing w:after="0" w:line="240" w:lineRule="auto"/>
              <w:jc w:val="center"/>
              <w:rPr>
                <w:rFonts w:cs="Calibri"/>
                <w:b/>
                <w:sz w:val="20"/>
                <w:szCs w:val="20"/>
              </w:rPr>
            </w:pPr>
            <w:r w:rsidRPr="0069585D">
              <w:rPr>
                <w:rFonts w:cs="Calibri"/>
                <w:b/>
                <w:sz w:val="20"/>
                <w:szCs w:val="20"/>
              </w:rPr>
              <w:t>Prihvatljiv</w:t>
            </w:r>
          </w:p>
        </w:tc>
        <w:tc>
          <w:tcPr>
            <w:tcW w:w="1890" w:type="dxa"/>
            <w:gridSpan w:val="2"/>
            <w:shd w:val="clear" w:color="auto" w:fill="FFC000"/>
            <w:vAlign w:val="center"/>
          </w:tcPr>
          <w:p w14:paraId="008FF860" w14:textId="77777777" w:rsidR="00B24E24" w:rsidRPr="0069585D" w:rsidRDefault="00B24E24" w:rsidP="00812DBF">
            <w:pPr>
              <w:spacing w:after="0" w:line="240" w:lineRule="auto"/>
              <w:jc w:val="center"/>
              <w:rPr>
                <w:rFonts w:cs="Calibri"/>
                <w:b/>
                <w:sz w:val="20"/>
                <w:szCs w:val="20"/>
              </w:rPr>
            </w:pPr>
            <w:r w:rsidRPr="0069585D">
              <w:rPr>
                <w:rFonts w:cs="Calibri"/>
                <w:b/>
                <w:sz w:val="20"/>
                <w:szCs w:val="20"/>
              </w:rPr>
              <w:t>Tolerantni</w:t>
            </w:r>
          </w:p>
        </w:tc>
        <w:tc>
          <w:tcPr>
            <w:tcW w:w="1795" w:type="dxa"/>
            <w:vMerge w:val="restart"/>
            <w:shd w:val="clear" w:color="auto" w:fill="FF0000"/>
            <w:vAlign w:val="center"/>
          </w:tcPr>
          <w:p w14:paraId="2E383AB7" w14:textId="77777777" w:rsidR="00B24E24" w:rsidRPr="0069585D" w:rsidRDefault="00B24E24" w:rsidP="00812DBF">
            <w:pPr>
              <w:spacing w:after="0" w:line="240" w:lineRule="auto"/>
              <w:jc w:val="center"/>
              <w:rPr>
                <w:rFonts w:cs="Calibri"/>
                <w:b/>
                <w:sz w:val="20"/>
                <w:szCs w:val="20"/>
              </w:rPr>
            </w:pPr>
            <w:r w:rsidRPr="0069585D">
              <w:rPr>
                <w:rFonts w:cs="Calibri"/>
                <w:b/>
                <w:sz w:val="20"/>
                <w:szCs w:val="20"/>
              </w:rPr>
              <w:t>Neprihvatljiv</w:t>
            </w:r>
          </w:p>
        </w:tc>
      </w:tr>
      <w:tr w:rsidR="00B24E24" w:rsidRPr="0069585D" w14:paraId="4666EDCB" w14:textId="77777777" w:rsidTr="00B81E5F">
        <w:trPr>
          <w:trHeight w:val="70"/>
        </w:trPr>
        <w:tc>
          <w:tcPr>
            <w:tcW w:w="722" w:type="dxa"/>
            <w:vMerge/>
            <w:vAlign w:val="center"/>
          </w:tcPr>
          <w:p w14:paraId="04B1AF01" w14:textId="77777777" w:rsidR="00B24E24" w:rsidRPr="0069585D" w:rsidRDefault="00B24E24" w:rsidP="00812DBF">
            <w:pPr>
              <w:spacing w:after="0" w:line="240" w:lineRule="auto"/>
              <w:jc w:val="center"/>
              <w:rPr>
                <w:rFonts w:cs="Calibri"/>
                <w:b/>
                <w:sz w:val="20"/>
                <w:szCs w:val="20"/>
              </w:rPr>
            </w:pPr>
          </w:p>
        </w:tc>
        <w:tc>
          <w:tcPr>
            <w:tcW w:w="2865" w:type="dxa"/>
            <w:vMerge/>
            <w:vAlign w:val="center"/>
          </w:tcPr>
          <w:p w14:paraId="2F9360ED" w14:textId="77777777" w:rsidR="00B24E24" w:rsidRPr="0069585D" w:rsidRDefault="00B24E24" w:rsidP="00812DBF">
            <w:pPr>
              <w:spacing w:after="0" w:line="240" w:lineRule="auto"/>
              <w:jc w:val="center"/>
              <w:rPr>
                <w:rFonts w:cs="Calibri"/>
                <w:b/>
                <w:sz w:val="20"/>
                <w:szCs w:val="20"/>
              </w:rPr>
            </w:pPr>
          </w:p>
        </w:tc>
        <w:tc>
          <w:tcPr>
            <w:tcW w:w="1788" w:type="dxa"/>
            <w:vMerge/>
            <w:shd w:val="clear" w:color="auto" w:fill="92D050"/>
            <w:vAlign w:val="center"/>
          </w:tcPr>
          <w:p w14:paraId="43FA3A57" w14:textId="77777777" w:rsidR="00B24E24" w:rsidRPr="0069585D" w:rsidRDefault="00B24E24" w:rsidP="00812DBF">
            <w:pPr>
              <w:spacing w:after="0" w:line="240" w:lineRule="auto"/>
              <w:jc w:val="center"/>
              <w:rPr>
                <w:rFonts w:cs="Calibri"/>
                <w:b/>
                <w:sz w:val="20"/>
                <w:szCs w:val="20"/>
              </w:rPr>
            </w:pPr>
          </w:p>
        </w:tc>
        <w:tc>
          <w:tcPr>
            <w:tcW w:w="990" w:type="dxa"/>
            <w:shd w:val="clear" w:color="auto" w:fill="FFFF00"/>
            <w:vAlign w:val="center"/>
          </w:tcPr>
          <w:p w14:paraId="719CF810" w14:textId="77777777" w:rsidR="00B24E24" w:rsidRPr="0069585D" w:rsidRDefault="00B24E24" w:rsidP="00812DBF">
            <w:pPr>
              <w:spacing w:after="0" w:line="240" w:lineRule="auto"/>
              <w:jc w:val="center"/>
              <w:rPr>
                <w:rFonts w:cs="Calibri"/>
                <w:b/>
                <w:sz w:val="20"/>
                <w:szCs w:val="20"/>
              </w:rPr>
            </w:pPr>
            <w:r w:rsidRPr="0069585D">
              <w:rPr>
                <w:rFonts w:cs="Calibri"/>
                <w:b/>
                <w:sz w:val="20"/>
                <w:szCs w:val="20"/>
              </w:rPr>
              <w:t>Umjereni</w:t>
            </w:r>
          </w:p>
        </w:tc>
        <w:tc>
          <w:tcPr>
            <w:tcW w:w="900" w:type="dxa"/>
            <w:shd w:val="clear" w:color="auto" w:fill="FFC000"/>
            <w:vAlign w:val="center"/>
          </w:tcPr>
          <w:p w14:paraId="2DE58390" w14:textId="77777777" w:rsidR="00B24E24" w:rsidRPr="0069585D" w:rsidRDefault="00B24E24" w:rsidP="00812DBF">
            <w:pPr>
              <w:spacing w:after="0" w:line="240" w:lineRule="auto"/>
              <w:jc w:val="center"/>
              <w:rPr>
                <w:rFonts w:cs="Calibri"/>
                <w:b/>
                <w:sz w:val="20"/>
                <w:szCs w:val="20"/>
              </w:rPr>
            </w:pPr>
            <w:r w:rsidRPr="0069585D">
              <w:rPr>
                <w:rFonts w:cs="Calibri"/>
                <w:b/>
                <w:sz w:val="20"/>
                <w:szCs w:val="20"/>
              </w:rPr>
              <w:t>Visoki</w:t>
            </w:r>
          </w:p>
        </w:tc>
        <w:tc>
          <w:tcPr>
            <w:tcW w:w="1795" w:type="dxa"/>
            <w:vMerge/>
            <w:shd w:val="clear" w:color="auto" w:fill="FF0000"/>
            <w:vAlign w:val="center"/>
          </w:tcPr>
          <w:p w14:paraId="58F4E7A1" w14:textId="77777777" w:rsidR="00B24E24" w:rsidRPr="0069585D" w:rsidRDefault="00B24E24" w:rsidP="00812DBF">
            <w:pPr>
              <w:spacing w:after="0" w:line="240" w:lineRule="auto"/>
              <w:jc w:val="center"/>
              <w:rPr>
                <w:rFonts w:cs="Calibri"/>
                <w:b/>
                <w:sz w:val="20"/>
                <w:szCs w:val="20"/>
              </w:rPr>
            </w:pPr>
          </w:p>
        </w:tc>
      </w:tr>
      <w:tr w:rsidR="00B24E24" w:rsidRPr="0069585D" w14:paraId="3511B4D9" w14:textId="77777777" w:rsidTr="00B81E5F">
        <w:tc>
          <w:tcPr>
            <w:tcW w:w="722" w:type="dxa"/>
            <w:vAlign w:val="center"/>
          </w:tcPr>
          <w:p w14:paraId="75BD6A92" w14:textId="77777777" w:rsidR="00B24E24" w:rsidRPr="0069585D" w:rsidRDefault="00B24E24">
            <w:pPr>
              <w:numPr>
                <w:ilvl w:val="0"/>
                <w:numId w:val="62"/>
              </w:numPr>
              <w:spacing w:after="0" w:line="240" w:lineRule="auto"/>
              <w:contextualSpacing/>
              <w:jc w:val="left"/>
              <w:rPr>
                <w:rFonts w:cs="Calibri"/>
                <w:sz w:val="20"/>
                <w:szCs w:val="20"/>
                <w:lang w:val="en-US"/>
              </w:rPr>
            </w:pPr>
          </w:p>
        </w:tc>
        <w:tc>
          <w:tcPr>
            <w:tcW w:w="2865" w:type="dxa"/>
            <w:vAlign w:val="center"/>
          </w:tcPr>
          <w:p w14:paraId="7EAE5D78" w14:textId="77777777" w:rsidR="00B24E24" w:rsidRPr="0069585D" w:rsidRDefault="00B24E24" w:rsidP="00812DBF">
            <w:pPr>
              <w:spacing w:after="0" w:line="240" w:lineRule="auto"/>
              <w:rPr>
                <w:rFonts w:cs="Calibri"/>
                <w:sz w:val="20"/>
                <w:szCs w:val="20"/>
              </w:rPr>
            </w:pPr>
            <w:r w:rsidRPr="0069585D">
              <w:rPr>
                <w:rFonts w:cs="Calibri"/>
                <w:sz w:val="20"/>
                <w:szCs w:val="20"/>
              </w:rPr>
              <w:t>Epidemije i pandemije</w:t>
            </w:r>
          </w:p>
        </w:tc>
        <w:tc>
          <w:tcPr>
            <w:tcW w:w="1788" w:type="dxa"/>
            <w:shd w:val="clear" w:color="auto" w:fill="FFFFFF"/>
            <w:vAlign w:val="center"/>
          </w:tcPr>
          <w:p w14:paraId="0244BD4F" w14:textId="77777777" w:rsidR="00B24E24" w:rsidRPr="0069585D" w:rsidRDefault="00B24E24" w:rsidP="00812DBF">
            <w:pPr>
              <w:spacing w:after="0" w:line="240" w:lineRule="auto"/>
              <w:jc w:val="center"/>
              <w:rPr>
                <w:rFonts w:cs="Calibri"/>
                <w:b/>
                <w:sz w:val="20"/>
                <w:szCs w:val="20"/>
              </w:rPr>
            </w:pPr>
          </w:p>
        </w:tc>
        <w:tc>
          <w:tcPr>
            <w:tcW w:w="990" w:type="dxa"/>
            <w:shd w:val="clear" w:color="auto" w:fill="FFFFFF"/>
            <w:vAlign w:val="center"/>
          </w:tcPr>
          <w:p w14:paraId="221F24CA" w14:textId="77777777" w:rsidR="00B24E24" w:rsidRPr="0069585D" w:rsidRDefault="00B24E24" w:rsidP="00812DBF">
            <w:pPr>
              <w:spacing w:after="0" w:line="240" w:lineRule="auto"/>
              <w:jc w:val="center"/>
              <w:rPr>
                <w:rFonts w:cs="Calibri"/>
                <w:b/>
                <w:sz w:val="20"/>
                <w:szCs w:val="20"/>
              </w:rPr>
            </w:pPr>
          </w:p>
        </w:tc>
        <w:tc>
          <w:tcPr>
            <w:tcW w:w="900" w:type="dxa"/>
            <w:shd w:val="clear" w:color="auto" w:fill="FFFFFF"/>
            <w:vAlign w:val="center"/>
          </w:tcPr>
          <w:p w14:paraId="1FD32FDB" w14:textId="70D86CE5" w:rsidR="00B24E24" w:rsidRPr="0069585D" w:rsidRDefault="00203A4E" w:rsidP="00812DBF">
            <w:pPr>
              <w:spacing w:after="0" w:line="240" w:lineRule="auto"/>
              <w:jc w:val="center"/>
              <w:rPr>
                <w:rFonts w:cs="Calibri"/>
                <w:b/>
                <w:sz w:val="20"/>
                <w:szCs w:val="20"/>
              </w:rPr>
            </w:pPr>
            <w:r w:rsidRPr="0069585D">
              <w:rPr>
                <w:rFonts w:cs="Calibri"/>
                <w:b/>
                <w:sz w:val="20"/>
                <w:szCs w:val="20"/>
              </w:rPr>
              <w:t>X</w:t>
            </w:r>
          </w:p>
        </w:tc>
        <w:tc>
          <w:tcPr>
            <w:tcW w:w="1795" w:type="dxa"/>
            <w:shd w:val="clear" w:color="auto" w:fill="FFFFFF"/>
            <w:vAlign w:val="center"/>
          </w:tcPr>
          <w:p w14:paraId="03DFA035" w14:textId="60B9F998" w:rsidR="00B24E24" w:rsidRPr="0069585D" w:rsidRDefault="00B24E24" w:rsidP="00812DBF">
            <w:pPr>
              <w:spacing w:after="0" w:line="240" w:lineRule="auto"/>
              <w:jc w:val="center"/>
              <w:rPr>
                <w:rFonts w:cs="Calibri"/>
                <w:b/>
                <w:sz w:val="20"/>
                <w:szCs w:val="20"/>
              </w:rPr>
            </w:pPr>
          </w:p>
        </w:tc>
      </w:tr>
      <w:tr w:rsidR="00B24E24" w:rsidRPr="0069585D" w14:paraId="28B0D415" w14:textId="77777777" w:rsidTr="00B81E5F">
        <w:trPr>
          <w:trHeight w:val="226"/>
        </w:trPr>
        <w:tc>
          <w:tcPr>
            <w:tcW w:w="722" w:type="dxa"/>
            <w:vAlign w:val="center"/>
          </w:tcPr>
          <w:p w14:paraId="0353A707" w14:textId="77777777" w:rsidR="00B24E24" w:rsidRPr="0069585D" w:rsidRDefault="00B24E24">
            <w:pPr>
              <w:numPr>
                <w:ilvl w:val="0"/>
                <w:numId w:val="62"/>
              </w:numPr>
              <w:spacing w:after="0" w:line="240" w:lineRule="auto"/>
              <w:contextualSpacing/>
              <w:jc w:val="left"/>
              <w:rPr>
                <w:rFonts w:cs="Calibri"/>
                <w:sz w:val="20"/>
                <w:szCs w:val="20"/>
                <w:lang w:val="en-US"/>
              </w:rPr>
            </w:pPr>
          </w:p>
        </w:tc>
        <w:tc>
          <w:tcPr>
            <w:tcW w:w="2865" w:type="dxa"/>
            <w:vAlign w:val="center"/>
          </w:tcPr>
          <w:p w14:paraId="3B3B61E1" w14:textId="77777777" w:rsidR="00B24E24" w:rsidRPr="0069585D" w:rsidRDefault="00B24E24" w:rsidP="00812DBF">
            <w:pPr>
              <w:spacing w:after="0" w:line="240" w:lineRule="auto"/>
              <w:rPr>
                <w:rFonts w:cs="Calibri"/>
                <w:sz w:val="20"/>
                <w:szCs w:val="20"/>
              </w:rPr>
            </w:pPr>
            <w:r w:rsidRPr="0069585D">
              <w:rPr>
                <w:rFonts w:cs="Calibri"/>
                <w:sz w:val="20"/>
                <w:szCs w:val="20"/>
              </w:rPr>
              <w:t>Ekstremne vremenske pojave – Ekstremne temperature</w:t>
            </w:r>
          </w:p>
        </w:tc>
        <w:tc>
          <w:tcPr>
            <w:tcW w:w="1788" w:type="dxa"/>
            <w:shd w:val="clear" w:color="auto" w:fill="FFFFFF"/>
            <w:vAlign w:val="center"/>
          </w:tcPr>
          <w:p w14:paraId="7026C044" w14:textId="77777777" w:rsidR="00B24E24" w:rsidRPr="0069585D" w:rsidRDefault="00B24E24" w:rsidP="00812DBF">
            <w:pPr>
              <w:spacing w:after="0" w:line="240" w:lineRule="auto"/>
              <w:jc w:val="center"/>
              <w:rPr>
                <w:rFonts w:cs="Calibri"/>
                <w:b/>
                <w:sz w:val="20"/>
                <w:szCs w:val="20"/>
              </w:rPr>
            </w:pPr>
          </w:p>
        </w:tc>
        <w:tc>
          <w:tcPr>
            <w:tcW w:w="990" w:type="dxa"/>
            <w:shd w:val="clear" w:color="auto" w:fill="FFFFFF"/>
            <w:vAlign w:val="center"/>
          </w:tcPr>
          <w:p w14:paraId="19AAE525" w14:textId="77777777" w:rsidR="00B24E24" w:rsidRPr="0069585D" w:rsidRDefault="00B24E24" w:rsidP="00812DBF">
            <w:pPr>
              <w:spacing w:after="0" w:line="240" w:lineRule="auto"/>
              <w:jc w:val="center"/>
              <w:rPr>
                <w:rFonts w:cs="Calibri"/>
                <w:b/>
                <w:sz w:val="20"/>
                <w:szCs w:val="20"/>
              </w:rPr>
            </w:pPr>
          </w:p>
        </w:tc>
        <w:tc>
          <w:tcPr>
            <w:tcW w:w="900" w:type="dxa"/>
            <w:shd w:val="clear" w:color="auto" w:fill="FFFFFF"/>
            <w:vAlign w:val="center"/>
          </w:tcPr>
          <w:p w14:paraId="4C257A68" w14:textId="59A928DD" w:rsidR="00B24E24" w:rsidRPr="0069585D" w:rsidRDefault="00B24E24" w:rsidP="00812DBF">
            <w:pPr>
              <w:spacing w:after="0" w:line="240" w:lineRule="auto"/>
              <w:jc w:val="center"/>
              <w:rPr>
                <w:rFonts w:cs="Calibri"/>
                <w:b/>
                <w:sz w:val="20"/>
                <w:szCs w:val="20"/>
              </w:rPr>
            </w:pPr>
          </w:p>
        </w:tc>
        <w:tc>
          <w:tcPr>
            <w:tcW w:w="1795" w:type="dxa"/>
            <w:shd w:val="clear" w:color="auto" w:fill="FFFFFF"/>
            <w:vAlign w:val="center"/>
          </w:tcPr>
          <w:p w14:paraId="54D5C9F0" w14:textId="39D69231" w:rsidR="00B24E24" w:rsidRPr="0069585D" w:rsidRDefault="00203A4E" w:rsidP="00812DBF">
            <w:pPr>
              <w:spacing w:after="0" w:line="240" w:lineRule="auto"/>
              <w:jc w:val="center"/>
              <w:rPr>
                <w:rFonts w:cs="Calibri"/>
                <w:b/>
                <w:sz w:val="20"/>
                <w:szCs w:val="20"/>
              </w:rPr>
            </w:pPr>
            <w:r w:rsidRPr="0069585D">
              <w:rPr>
                <w:rFonts w:cs="Calibri"/>
                <w:b/>
                <w:sz w:val="20"/>
                <w:szCs w:val="20"/>
              </w:rPr>
              <w:t>X</w:t>
            </w:r>
          </w:p>
        </w:tc>
      </w:tr>
      <w:tr w:rsidR="00B24E24" w:rsidRPr="0069585D" w14:paraId="4BFEF562" w14:textId="77777777" w:rsidTr="00B81E5F">
        <w:trPr>
          <w:trHeight w:val="70"/>
        </w:trPr>
        <w:tc>
          <w:tcPr>
            <w:tcW w:w="722" w:type="dxa"/>
            <w:vAlign w:val="center"/>
          </w:tcPr>
          <w:p w14:paraId="22C4DF94" w14:textId="77777777" w:rsidR="00B24E24" w:rsidRPr="0069585D" w:rsidRDefault="00B24E24">
            <w:pPr>
              <w:numPr>
                <w:ilvl w:val="0"/>
                <w:numId w:val="62"/>
              </w:numPr>
              <w:spacing w:after="0" w:line="240" w:lineRule="auto"/>
              <w:contextualSpacing/>
              <w:jc w:val="left"/>
              <w:rPr>
                <w:rFonts w:cs="Calibri"/>
                <w:sz w:val="20"/>
                <w:szCs w:val="20"/>
                <w:lang w:val="en-US"/>
              </w:rPr>
            </w:pPr>
          </w:p>
        </w:tc>
        <w:tc>
          <w:tcPr>
            <w:tcW w:w="2865" w:type="dxa"/>
            <w:vAlign w:val="center"/>
          </w:tcPr>
          <w:p w14:paraId="75C20236" w14:textId="467F44A4" w:rsidR="00B24E24" w:rsidRPr="0069585D" w:rsidRDefault="00B24E24" w:rsidP="00812DBF">
            <w:pPr>
              <w:spacing w:after="0" w:line="240" w:lineRule="auto"/>
              <w:rPr>
                <w:rFonts w:cs="Calibri"/>
                <w:sz w:val="20"/>
                <w:szCs w:val="20"/>
              </w:rPr>
            </w:pPr>
            <w:r w:rsidRPr="0069585D">
              <w:rPr>
                <w:rFonts w:cs="Calibri"/>
                <w:sz w:val="20"/>
                <w:szCs w:val="20"/>
              </w:rPr>
              <w:t xml:space="preserve">Ekstremne vremenske pojave – </w:t>
            </w:r>
            <w:r w:rsidR="006140FB" w:rsidRPr="0069585D">
              <w:rPr>
                <w:rFonts w:cs="Calibri"/>
                <w:sz w:val="20"/>
                <w:szCs w:val="20"/>
              </w:rPr>
              <w:t>Vjetar (kretanje zračnih masa općenito)</w:t>
            </w:r>
          </w:p>
        </w:tc>
        <w:tc>
          <w:tcPr>
            <w:tcW w:w="1788" w:type="dxa"/>
            <w:shd w:val="clear" w:color="auto" w:fill="FFFFFF"/>
            <w:vAlign w:val="center"/>
          </w:tcPr>
          <w:p w14:paraId="2EDBBC77" w14:textId="77777777" w:rsidR="00B24E24" w:rsidRPr="0069585D" w:rsidRDefault="00B24E24" w:rsidP="00812DBF">
            <w:pPr>
              <w:spacing w:after="0" w:line="240" w:lineRule="auto"/>
              <w:jc w:val="center"/>
              <w:rPr>
                <w:rFonts w:cs="Calibri"/>
                <w:b/>
                <w:sz w:val="20"/>
                <w:szCs w:val="20"/>
              </w:rPr>
            </w:pPr>
          </w:p>
        </w:tc>
        <w:tc>
          <w:tcPr>
            <w:tcW w:w="990" w:type="dxa"/>
            <w:shd w:val="clear" w:color="auto" w:fill="FFFFFF"/>
            <w:vAlign w:val="center"/>
          </w:tcPr>
          <w:p w14:paraId="3ED9FBF8" w14:textId="77777777" w:rsidR="00B24E24" w:rsidRPr="0069585D" w:rsidRDefault="00B24E24" w:rsidP="00812DBF">
            <w:pPr>
              <w:spacing w:after="0" w:line="240" w:lineRule="auto"/>
              <w:jc w:val="center"/>
              <w:rPr>
                <w:rFonts w:cs="Calibri"/>
                <w:b/>
                <w:sz w:val="20"/>
                <w:szCs w:val="20"/>
              </w:rPr>
            </w:pPr>
          </w:p>
        </w:tc>
        <w:tc>
          <w:tcPr>
            <w:tcW w:w="900" w:type="dxa"/>
            <w:shd w:val="clear" w:color="auto" w:fill="FFFFFF"/>
            <w:vAlign w:val="center"/>
          </w:tcPr>
          <w:p w14:paraId="4BA431A9" w14:textId="77B32529" w:rsidR="00B24E24" w:rsidRPr="0069585D" w:rsidRDefault="00203A4E" w:rsidP="00812DBF">
            <w:pPr>
              <w:spacing w:after="0" w:line="240" w:lineRule="auto"/>
              <w:jc w:val="center"/>
              <w:rPr>
                <w:rFonts w:cs="Calibri"/>
                <w:b/>
                <w:sz w:val="20"/>
                <w:szCs w:val="20"/>
              </w:rPr>
            </w:pPr>
            <w:r w:rsidRPr="0069585D">
              <w:rPr>
                <w:rFonts w:cs="Calibri"/>
                <w:b/>
                <w:sz w:val="20"/>
                <w:szCs w:val="20"/>
              </w:rPr>
              <w:t>X</w:t>
            </w:r>
          </w:p>
        </w:tc>
        <w:tc>
          <w:tcPr>
            <w:tcW w:w="1795" w:type="dxa"/>
            <w:shd w:val="clear" w:color="auto" w:fill="FFFFFF"/>
            <w:vAlign w:val="center"/>
          </w:tcPr>
          <w:p w14:paraId="7511EEB1" w14:textId="49918EA9" w:rsidR="00B24E24" w:rsidRPr="0069585D" w:rsidRDefault="00B24E24" w:rsidP="00812DBF">
            <w:pPr>
              <w:spacing w:after="0" w:line="240" w:lineRule="auto"/>
              <w:jc w:val="center"/>
              <w:rPr>
                <w:rFonts w:cs="Calibri"/>
                <w:b/>
                <w:sz w:val="20"/>
                <w:szCs w:val="20"/>
              </w:rPr>
            </w:pPr>
          </w:p>
        </w:tc>
      </w:tr>
      <w:tr w:rsidR="00B24E24" w:rsidRPr="0069585D" w14:paraId="068457B6" w14:textId="77777777" w:rsidTr="00B81E5F">
        <w:tc>
          <w:tcPr>
            <w:tcW w:w="722" w:type="dxa"/>
            <w:vAlign w:val="center"/>
          </w:tcPr>
          <w:p w14:paraId="3BD9E280" w14:textId="77777777" w:rsidR="00B24E24" w:rsidRPr="0069585D" w:rsidRDefault="00B24E24">
            <w:pPr>
              <w:numPr>
                <w:ilvl w:val="0"/>
                <w:numId w:val="62"/>
              </w:numPr>
              <w:spacing w:after="0" w:line="240" w:lineRule="auto"/>
              <w:contextualSpacing/>
              <w:jc w:val="left"/>
              <w:rPr>
                <w:rFonts w:cs="Calibri"/>
                <w:sz w:val="20"/>
                <w:szCs w:val="20"/>
                <w:lang w:val="en-US"/>
              </w:rPr>
            </w:pPr>
          </w:p>
        </w:tc>
        <w:tc>
          <w:tcPr>
            <w:tcW w:w="2865" w:type="dxa"/>
            <w:vAlign w:val="center"/>
          </w:tcPr>
          <w:p w14:paraId="30D32A48" w14:textId="52D63745" w:rsidR="00B24E24" w:rsidRPr="0069585D" w:rsidRDefault="006140FB" w:rsidP="00812DBF">
            <w:pPr>
              <w:spacing w:after="0" w:line="240" w:lineRule="auto"/>
              <w:rPr>
                <w:rFonts w:cs="Calibri"/>
                <w:sz w:val="20"/>
                <w:szCs w:val="20"/>
              </w:rPr>
            </w:pPr>
            <w:r w:rsidRPr="0069585D">
              <w:rPr>
                <w:rFonts w:cs="Calibri"/>
                <w:sz w:val="20"/>
                <w:szCs w:val="20"/>
              </w:rPr>
              <w:t>Ekstremne vremenske pojave – Tuča (padaline)</w:t>
            </w:r>
          </w:p>
        </w:tc>
        <w:tc>
          <w:tcPr>
            <w:tcW w:w="1788" w:type="dxa"/>
            <w:shd w:val="clear" w:color="auto" w:fill="FFFFFF"/>
            <w:vAlign w:val="center"/>
          </w:tcPr>
          <w:p w14:paraId="3009E792" w14:textId="77777777" w:rsidR="00B24E24" w:rsidRPr="0069585D" w:rsidRDefault="00B24E24" w:rsidP="00812DBF">
            <w:pPr>
              <w:spacing w:after="0" w:line="240" w:lineRule="auto"/>
              <w:jc w:val="center"/>
              <w:rPr>
                <w:rFonts w:cs="Calibri"/>
                <w:b/>
                <w:sz w:val="20"/>
                <w:szCs w:val="20"/>
              </w:rPr>
            </w:pPr>
          </w:p>
        </w:tc>
        <w:tc>
          <w:tcPr>
            <w:tcW w:w="990" w:type="dxa"/>
            <w:shd w:val="clear" w:color="auto" w:fill="FFFFFF"/>
            <w:vAlign w:val="center"/>
          </w:tcPr>
          <w:p w14:paraId="07059699" w14:textId="19C1D0C6" w:rsidR="00B24E24" w:rsidRPr="0069585D" w:rsidRDefault="00B24E24" w:rsidP="00812DBF">
            <w:pPr>
              <w:spacing w:after="0" w:line="240" w:lineRule="auto"/>
              <w:jc w:val="center"/>
              <w:rPr>
                <w:rFonts w:cs="Calibri"/>
                <w:b/>
                <w:sz w:val="20"/>
                <w:szCs w:val="20"/>
              </w:rPr>
            </w:pPr>
          </w:p>
        </w:tc>
        <w:tc>
          <w:tcPr>
            <w:tcW w:w="900" w:type="dxa"/>
            <w:shd w:val="clear" w:color="auto" w:fill="FFFFFF"/>
            <w:vAlign w:val="center"/>
          </w:tcPr>
          <w:p w14:paraId="7C6F14CA" w14:textId="701AC434" w:rsidR="00B24E24" w:rsidRPr="0069585D" w:rsidRDefault="00B24E24" w:rsidP="00812DBF">
            <w:pPr>
              <w:spacing w:after="0" w:line="240" w:lineRule="auto"/>
              <w:jc w:val="center"/>
              <w:rPr>
                <w:rFonts w:cs="Calibri"/>
                <w:b/>
                <w:sz w:val="20"/>
                <w:szCs w:val="20"/>
              </w:rPr>
            </w:pPr>
          </w:p>
        </w:tc>
        <w:tc>
          <w:tcPr>
            <w:tcW w:w="1795" w:type="dxa"/>
            <w:shd w:val="clear" w:color="auto" w:fill="FFFFFF"/>
            <w:vAlign w:val="center"/>
          </w:tcPr>
          <w:p w14:paraId="4C7D85D7" w14:textId="2EA57B0D" w:rsidR="00B24E24" w:rsidRPr="0069585D" w:rsidRDefault="00203A4E" w:rsidP="00812DBF">
            <w:pPr>
              <w:spacing w:after="0" w:line="240" w:lineRule="auto"/>
              <w:jc w:val="center"/>
              <w:rPr>
                <w:rFonts w:cs="Calibri"/>
                <w:b/>
                <w:sz w:val="20"/>
                <w:szCs w:val="20"/>
              </w:rPr>
            </w:pPr>
            <w:r w:rsidRPr="0069585D">
              <w:rPr>
                <w:rFonts w:cs="Calibri"/>
                <w:b/>
                <w:sz w:val="20"/>
                <w:szCs w:val="20"/>
              </w:rPr>
              <w:t>X</w:t>
            </w:r>
          </w:p>
        </w:tc>
      </w:tr>
      <w:tr w:rsidR="00B24E24" w:rsidRPr="0069585D" w14:paraId="7D25A6CA" w14:textId="77777777" w:rsidTr="00B81E5F">
        <w:trPr>
          <w:trHeight w:val="622"/>
        </w:trPr>
        <w:tc>
          <w:tcPr>
            <w:tcW w:w="722" w:type="dxa"/>
            <w:vAlign w:val="center"/>
          </w:tcPr>
          <w:p w14:paraId="1E2582FD" w14:textId="77777777" w:rsidR="00B24E24" w:rsidRPr="0069585D" w:rsidRDefault="00B24E24">
            <w:pPr>
              <w:numPr>
                <w:ilvl w:val="0"/>
                <w:numId w:val="62"/>
              </w:numPr>
              <w:spacing w:after="0" w:line="240" w:lineRule="auto"/>
              <w:contextualSpacing/>
              <w:jc w:val="left"/>
              <w:rPr>
                <w:rFonts w:cs="Calibri"/>
                <w:sz w:val="20"/>
                <w:szCs w:val="20"/>
                <w:lang w:val="en-US"/>
              </w:rPr>
            </w:pPr>
          </w:p>
        </w:tc>
        <w:tc>
          <w:tcPr>
            <w:tcW w:w="2865" w:type="dxa"/>
            <w:vAlign w:val="center"/>
          </w:tcPr>
          <w:p w14:paraId="201EDB49" w14:textId="5ABBCC70" w:rsidR="00B24E24" w:rsidRPr="0069585D" w:rsidRDefault="006140FB" w:rsidP="00812DBF">
            <w:pPr>
              <w:spacing w:after="0" w:line="240" w:lineRule="auto"/>
              <w:rPr>
                <w:rFonts w:cs="Calibri"/>
                <w:sz w:val="20"/>
                <w:szCs w:val="20"/>
              </w:rPr>
            </w:pPr>
            <w:r w:rsidRPr="0069585D">
              <w:rPr>
                <w:rFonts w:cs="Calibri"/>
                <w:sz w:val="20"/>
                <w:szCs w:val="20"/>
              </w:rPr>
              <w:t>Ekstremne vremenske pojave – Mraz (padaline)</w:t>
            </w:r>
          </w:p>
        </w:tc>
        <w:tc>
          <w:tcPr>
            <w:tcW w:w="1788" w:type="dxa"/>
            <w:shd w:val="clear" w:color="auto" w:fill="FFFFFF"/>
            <w:vAlign w:val="center"/>
          </w:tcPr>
          <w:p w14:paraId="5ACF3BE9" w14:textId="77777777" w:rsidR="00B24E24" w:rsidRPr="0069585D" w:rsidRDefault="00B24E24" w:rsidP="00812DBF">
            <w:pPr>
              <w:spacing w:after="0" w:line="240" w:lineRule="auto"/>
              <w:jc w:val="center"/>
              <w:rPr>
                <w:rFonts w:cs="Calibri"/>
                <w:b/>
                <w:sz w:val="20"/>
                <w:szCs w:val="20"/>
              </w:rPr>
            </w:pPr>
          </w:p>
        </w:tc>
        <w:tc>
          <w:tcPr>
            <w:tcW w:w="990" w:type="dxa"/>
            <w:shd w:val="clear" w:color="auto" w:fill="FFFFFF"/>
            <w:vAlign w:val="center"/>
          </w:tcPr>
          <w:p w14:paraId="5B3A42EB" w14:textId="77777777" w:rsidR="00B24E24" w:rsidRPr="0069585D" w:rsidRDefault="00B24E24" w:rsidP="00812DBF">
            <w:pPr>
              <w:spacing w:after="0" w:line="240" w:lineRule="auto"/>
              <w:jc w:val="center"/>
              <w:rPr>
                <w:rFonts w:cs="Calibri"/>
                <w:b/>
                <w:sz w:val="20"/>
                <w:szCs w:val="20"/>
              </w:rPr>
            </w:pPr>
          </w:p>
        </w:tc>
        <w:tc>
          <w:tcPr>
            <w:tcW w:w="900" w:type="dxa"/>
            <w:shd w:val="clear" w:color="auto" w:fill="FFFFFF"/>
            <w:vAlign w:val="center"/>
          </w:tcPr>
          <w:p w14:paraId="65261313" w14:textId="1D6E5D98" w:rsidR="00B24E24" w:rsidRPr="0069585D" w:rsidRDefault="00203A4E" w:rsidP="00812DBF">
            <w:pPr>
              <w:spacing w:after="0" w:line="240" w:lineRule="auto"/>
              <w:jc w:val="center"/>
              <w:rPr>
                <w:rFonts w:cs="Calibri"/>
                <w:b/>
                <w:sz w:val="20"/>
                <w:szCs w:val="20"/>
              </w:rPr>
            </w:pPr>
            <w:r w:rsidRPr="0069585D">
              <w:rPr>
                <w:rFonts w:cs="Calibri"/>
                <w:b/>
                <w:sz w:val="20"/>
                <w:szCs w:val="20"/>
              </w:rPr>
              <w:t>X</w:t>
            </w:r>
          </w:p>
        </w:tc>
        <w:tc>
          <w:tcPr>
            <w:tcW w:w="1795" w:type="dxa"/>
            <w:shd w:val="clear" w:color="auto" w:fill="FFFFFF"/>
            <w:vAlign w:val="center"/>
          </w:tcPr>
          <w:p w14:paraId="00B6BAB7" w14:textId="5F3697C0" w:rsidR="00B24E24" w:rsidRPr="0069585D" w:rsidRDefault="00B24E24" w:rsidP="00812DBF">
            <w:pPr>
              <w:spacing w:after="0" w:line="240" w:lineRule="auto"/>
              <w:jc w:val="center"/>
              <w:rPr>
                <w:rFonts w:cs="Calibri"/>
                <w:b/>
                <w:sz w:val="20"/>
                <w:szCs w:val="20"/>
              </w:rPr>
            </w:pPr>
          </w:p>
        </w:tc>
      </w:tr>
      <w:tr w:rsidR="00203A4E" w:rsidRPr="0069585D" w14:paraId="6A4EF540" w14:textId="77777777" w:rsidTr="00B81E5F">
        <w:trPr>
          <w:trHeight w:val="622"/>
        </w:trPr>
        <w:tc>
          <w:tcPr>
            <w:tcW w:w="722" w:type="dxa"/>
            <w:vAlign w:val="center"/>
          </w:tcPr>
          <w:p w14:paraId="6BA94EB7" w14:textId="77777777" w:rsidR="00203A4E" w:rsidRPr="0069585D" w:rsidRDefault="00203A4E">
            <w:pPr>
              <w:numPr>
                <w:ilvl w:val="0"/>
                <w:numId w:val="62"/>
              </w:numPr>
              <w:spacing w:after="0" w:line="240" w:lineRule="auto"/>
              <w:contextualSpacing/>
              <w:jc w:val="left"/>
              <w:rPr>
                <w:rFonts w:cs="Calibri"/>
                <w:sz w:val="20"/>
                <w:szCs w:val="20"/>
                <w:lang w:val="en-US"/>
              </w:rPr>
            </w:pPr>
          </w:p>
        </w:tc>
        <w:tc>
          <w:tcPr>
            <w:tcW w:w="2865" w:type="dxa"/>
            <w:vAlign w:val="center"/>
          </w:tcPr>
          <w:p w14:paraId="593DBEC9" w14:textId="7BC9D111" w:rsidR="00203A4E" w:rsidRPr="0069585D" w:rsidRDefault="00203A4E" w:rsidP="00812DBF">
            <w:pPr>
              <w:spacing w:after="0" w:line="240" w:lineRule="auto"/>
              <w:rPr>
                <w:rFonts w:cs="Calibri"/>
                <w:sz w:val="20"/>
                <w:szCs w:val="20"/>
              </w:rPr>
            </w:pPr>
            <w:r w:rsidRPr="0069585D">
              <w:rPr>
                <w:rFonts w:cs="Calibri"/>
                <w:sz w:val="20"/>
                <w:szCs w:val="20"/>
              </w:rPr>
              <w:t>Ekstremne vremenske pojave – Kiša (padaline)</w:t>
            </w:r>
          </w:p>
        </w:tc>
        <w:tc>
          <w:tcPr>
            <w:tcW w:w="1788" w:type="dxa"/>
            <w:shd w:val="clear" w:color="auto" w:fill="FFFFFF"/>
            <w:vAlign w:val="center"/>
          </w:tcPr>
          <w:p w14:paraId="30CD0C0C" w14:textId="77777777" w:rsidR="00203A4E" w:rsidRPr="0069585D" w:rsidRDefault="00203A4E" w:rsidP="00812DBF">
            <w:pPr>
              <w:spacing w:after="0" w:line="240" w:lineRule="auto"/>
              <w:jc w:val="center"/>
              <w:rPr>
                <w:rFonts w:cs="Calibri"/>
                <w:b/>
                <w:sz w:val="20"/>
                <w:szCs w:val="20"/>
              </w:rPr>
            </w:pPr>
          </w:p>
        </w:tc>
        <w:tc>
          <w:tcPr>
            <w:tcW w:w="990" w:type="dxa"/>
            <w:shd w:val="clear" w:color="auto" w:fill="FFFFFF"/>
            <w:vAlign w:val="center"/>
          </w:tcPr>
          <w:p w14:paraId="4553F8D5" w14:textId="77777777" w:rsidR="00203A4E" w:rsidRPr="0069585D" w:rsidRDefault="00203A4E" w:rsidP="00812DBF">
            <w:pPr>
              <w:spacing w:after="0" w:line="240" w:lineRule="auto"/>
              <w:jc w:val="center"/>
              <w:rPr>
                <w:rFonts w:cs="Calibri"/>
                <w:b/>
                <w:sz w:val="20"/>
                <w:szCs w:val="20"/>
              </w:rPr>
            </w:pPr>
          </w:p>
        </w:tc>
        <w:tc>
          <w:tcPr>
            <w:tcW w:w="900" w:type="dxa"/>
            <w:shd w:val="clear" w:color="auto" w:fill="FFFFFF"/>
            <w:vAlign w:val="center"/>
          </w:tcPr>
          <w:p w14:paraId="417DE05D" w14:textId="2416B944" w:rsidR="00203A4E" w:rsidRPr="0069585D" w:rsidRDefault="0069585D" w:rsidP="00812DBF">
            <w:pPr>
              <w:spacing w:after="0" w:line="240" w:lineRule="auto"/>
              <w:jc w:val="center"/>
              <w:rPr>
                <w:rFonts w:cs="Calibri"/>
                <w:b/>
                <w:sz w:val="20"/>
                <w:szCs w:val="20"/>
              </w:rPr>
            </w:pPr>
            <w:r w:rsidRPr="0069585D">
              <w:rPr>
                <w:rFonts w:cs="Calibri"/>
                <w:b/>
                <w:sz w:val="20"/>
                <w:szCs w:val="20"/>
              </w:rPr>
              <w:t>X</w:t>
            </w:r>
          </w:p>
        </w:tc>
        <w:tc>
          <w:tcPr>
            <w:tcW w:w="1795" w:type="dxa"/>
            <w:shd w:val="clear" w:color="auto" w:fill="FFFFFF"/>
            <w:vAlign w:val="center"/>
          </w:tcPr>
          <w:p w14:paraId="15153996" w14:textId="77777777" w:rsidR="00203A4E" w:rsidRPr="0069585D" w:rsidRDefault="00203A4E" w:rsidP="00812DBF">
            <w:pPr>
              <w:spacing w:after="0" w:line="240" w:lineRule="auto"/>
              <w:jc w:val="center"/>
              <w:rPr>
                <w:rFonts w:cs="Calibri"/>
                <w:b/>
                <w:sz w:val="20"/>
                <w:szCs w:val="20"/>
              </w:rPr>
            </w:pPr>
          </w:p>
        </w:tc>
      </w:tr>
      <w:tr w:rsidR="00B24E24" w:rsidRPr="0069585D" w14:paraId="0B83A85B" w14:textId="77777777" w:rsidTr="00B81E5F">
        <w:trPr>
          <w:trHeight w:val="166"/>
        </w:trPr>
        <w:tc>
          <w:tcPr>
            <w:tcW w:w="722" w:type="dxa"/>
            <w:vAlign w:val="center"/>
          </w:tcPr>
          <w:p w14:paraId="287C88F3" w14:textId="77777777" w:rsidR="00B24E24" w:rsidRPr="0069585D" w:rsidRDefault="00B24E24">
            <w:pPr>
              <w:numPr>
                <w:ilvl w:val="0"/>
                <w:numId w:val="62"/>
              </w:numPr>
              <w:spacing w:after="0" w:line="240" w:lineRule="auto"/>
              <w:contextualSpacing/>
              <w:jc w:val="left"/>
              <w:rPr>
                <w:rFonts w:cs="Calibri"/>
                <w:sz w:val="20"/>
                <w:szCs w:val="20"/>
                <w:lang w:val="en-US"/>
              </w:rPr>
            </w:pPr>
          </w:p>
        </w:tc>
        <w:tc>
          <w:tcPr>
            <w:tcW w:w="2865" w:type="dxa"/>
            <w:vAlign w:val="center"/>
          </w:tcPr>
          <w:p w14:paraId="4C9E9124" w14:textId="05E79C77" w:rsidR="00B24E24" w:rsidRPr="0069585D" w:rsidRDefault="006140FB" w:rsidP="00812DBF">
            <w:pPr>
              <w:spacing w:after="0" w:line="240" w:lineRule="auto"/>
              <w:rPr>
                <w:rFonts w:cs="Calibri"/>
                <w:sz w:val="20"/>
                <w:szCs w:val="20"/>
              </w:rPr>
            </w:pPr>
            <w:r w:rsidRPr="0069585D">
              <w:rPr>
                <w:rFonts w:cs="Calibri"/>
                <w:sz w:val="20"/>
                <w:szCs w:val="20"/>
              </w:rPr>
              <w:t>Suša</w:t>
            </w:r>
          </w:p>
        </w:tc>
        <w:tc>
          <w:tcPr>
            <w:tcW w:w="1788" w:type="dxa"/>
            <w:shd w:val="clear" w:color="auto" w:fill="FFFFFF"/>
            <w:vAlign w:val="center"/>
          </w:tcPr>
          <w:p w14:paraId="7A32FB20" w14:textId="77777777" w:rsidR="00B24E24" w:rsidRPr="0069585D" w:rsidRDefault="00B24E24" w:rsidP="00812DBF">
            <w:pPr>
              <w:spacing w:after="0" w:line="240" w:lineRule="auto"/>
              <w:jc w:val="center"/>
              <w:rPr>
                <w:rFonts w:cs="Calibri"/>
                <w:b/>
                <w:sz w:val="20"/>
                <w:szCs w:val="20"/>
              </w:rPr>
            </w:pPr>
          </w:p>
        </w:tc>
        <w:tc>
          <w:tcPr>
            <w:tcW w:w="990" w:type="dxa"/>
            <w:shd w:val="clear" w:color="auto" w:fill="FFFFFF"/>
            <w:vAlign w:val="center"/>
          </w:tcPr>
          <w:p w14:paraId="10D8EDCB" w14:textId="4795C991" w:rsidR="00B24E24" w:rsidRPr="0069585D" w:rsidRDefault="00B24E24" w:rsidP="00812DBF">
            <w:pPr>
              <w:spacing w:after="0" w:line="240" w:lineRule="auto"/>
              <w:jc w:val="center"/>
              <w:rPr>
                <w:rFonts w:cs="Calibri"/>
                <w:b/>
                <w:sz w:val="20"/>
                <w:szCs w:val="20"/>
              </w:rPr>
            </w:pPr>
          </w:p>
        </w:tc>
        <w:tc>
          <w:tcPr>
            <w:tcW w:w="900" w:type="dxa"/>
            <w:shd w:val="clear" w:color="auto" w:fill="FFFFFF"/>
            <w:vAlign w:val="center"/>
          </w:tcPr>
          <w:p w14:paraId="6D273F43" w14:textId="0C5283A4" w:rsidR="00B24E24" w:rsidRPr="0069585D" w:rsidRDefault="00B24E24" w:rsidP="00812DBF">
            <w:pPr>
              <w:spacing w:after="0" w:line="240" w:lineRule="auto"/>
              <w:jc w:val="center"/>
              <w:rPr>
                <w:rFonts w:cs="Calibri"/>
                <w:b/>
                <w:sz w:val="20"/>
                <w:szCs w:val="20"/>
              </w:rPr>
            </w:pPr>
          </w:p>
        </w:tc>
        <w:tc>
          <w:tcPr>
            <w:tcW w:w="1795" w:type="dxa"/>
            <w:shd w:val="clear" w:color="auto" w:fill="FFFFFF"/>
            <w:vAlign w:val="center"/>
          </w:tcPr>
          <w:p w14:paraId="15B2E83A" w14:textId="16CE3115" w:rsidR="00B24E24" w:rsidRPr="0069585D" w:rsidRDefault="0069585D" w:rsidP="00812DBF">
            <w:pPr>
              <w:spacing w:after="0" w:line="240" w:lineRule="auto"/>
              <w:jc w:val="center"/>
              <w:rPr>
                <w:rFonts w:cs="Calibri"/>
                <w:b/>
                <w:sz w:val="20"/>
                <w:szCs w:val="20"/>
              </w:rPr>
            </w:pPr>
            <w:r w:rsidRPr="0069585D">
              <w:rPr>
                <w:rFonts w:cs="Calibri"/>
                <w:b/>
                <w:sz w:val="20"/>
                <w:szCs w:val="20"/>
              </w:rPr>
              <w:t>X</w:t>
            </w:r>
          </w:p>
        </w:tc>
      </w:tr>
      <w:tr w:rsidR="00B24E24" w:rsidRPr="0069585D" w14:paraId="15ED2C10" w14:textId="77777777" w:rsidTr="00B81E5F">
        <w:tc>
          <w:tcPr>
            <w:tcW w:w="722" w:type="dxa"/>
            <w:vAlign w:val="center"/>
          </w:tcPr>
          <w:p w14:paraId="651673FE" w14:textId="77777777" w:rsidR="00B24E24" w:rsidRPr="0069585D" w:rsidRDefault="00B24E24">
            <w:pPr>
              <w:numPr>
                <w:ilvl w:val="0"/>
                <w:numId w:val="62"/>
              </w:numPr>
              <w:spacing w:after="0" w:line="240" w:lineRule="auto"/>
              <w:contextualSpacing/>
              <w:jc w:val="left"/>
              <w:rPr>
                <w:rFonts w:cs="Calibri"/>
                <w:sz w:val="20"/>
                <w:szCs w:val="20"/>
                <w:lang w:val="en-US"/>
              </w:rPr>
            </w:pPr>
          </w:p>
        </w:tc>
        <w:tc>
          <w:tcPr>
            <w:tcW w:w="2865" w:type="dxa"/>
            <w:vAlign w:val="center"/>
          </w:tcPr>
          <w:p w14:paraId="296CD1C8" w14:textId="4CFAA696" w:rsidR="00B24E24" w:rsidRPr="0069585D" w:rsidRDefault="006140FB" w:rsidP="00812DBF">
            <w:pPr>
              <w:spacing w:after="0" w:line="240" w:lineRule="auto"/>
              <w:rPr>
                <w:rFonts w:cs="Calibri"/>
                <w:sz w:val="20"/>
                <w:szCs w:val="20"/>
              </w:rPr>
            </w:pPr>
            <w:r w:rsidRPr="0069585D">
              <w:rPr>
                <w:rFonts w:cs="Calibri"/>
                <w:sz w:val="20"/>
                <w:szCs w:val="20"/>
              </w:rPr>
              <w:t>Poplava – Poplave izazvane izlijevanjem kopnenih vodenih tijela</w:t>
            </w:r>
          </w:p>
        </w:tc>
        <w:tc>
          <w:tcPr>
            <w:tcW w:w="1788" w:type="dxa"/>
            <w:shd w:val="clear" w:color="auto" w:fill="FFFFFF"/>
            <w:vAlign w:val="center"/>
          </w:tcPr>
          <w:p w14:paraId="4EB8BED2" w14:textId="77777777" w:rsidR="00B24E24" w:rsidRPr="0069585D" w:rsidRDefault="00B24E24" w:rsidP="00812DBF">
            <w:pPr>
              <w:spacing w:after="0" w:line="240" w:lineRule="auto"/>
              <w:jc w:val="center"/>
              <w:rPr>
                <w:rFonts w:cs="Calibri"/>
                <w:b/>
                <w:sz w:val="20"/>
                <w:szCs w:val="20"/>
              </w:rPr>
            </w:pPr>
          </w:p>
        </w:tc>
        <w:tc>
          <w:tcPr>
            <w:tcW w:w="990" w:type="dxa"/>
            <w:shd w:val="clear" w:color="auto" w:fill="FFFFFF"/>
            <w:vAlign w:val="center"/>
          </w:tcPr>
          <w:p w14:paraId="207D5DFA" w14:textId="7F3DC220" w:rsidR="00B24E24" w:rsidRPr="0069585D" w:rsidRDefault="0069585D" w:rsidP="00812DBF">
            <w:pPr>
              <w:spacing w:after="0" w:line="240" w:lineRule="auto"/>
              <w:jc w:val="center"/>
              <w:rPr>
                <w:rFonts w:cs="Calibri"/>
                <w:b/>
                <w:sz w:val="20"/>
                <w:szCs w:val="20"/>
              </w:rPr>
            </w:pPr>
            <w:r w:rsidRPr="0069585D">
              <w:rPr>
                <w:rFonts w:cs="Calibri"/>
                <w:b/>
                <w:sz w:val="20"/>
                <w:szCs w:val="20"/>
              </w:rPr>
              <w:t>X</w:t>
            </w:r>
          </w:p>
        </w:tc>
        <w:tc>
          <w:tcPr>
            <w:tcW w:w="900" w:type="dxa"/>
            <w:shd w:val="clear" w:color="auto" w:fill="FFFFFF"/>
            <w:vAlign w:val="center"/>
          </w:tcPr>
          <w:p w14:paraId="048AF194" w14:textId="54AC305E" w:rsidR="00B24E24" w:rsidRPr="0069585D" w:rsidRDefault="00B24E24" w:rsidP="00812DBF">
            <w:pPr>
              <w:spacing w:after="0" w:line="240" w:lineRule="auto"/>
              <w:jc w:val="center"/>
              <w:rPr>
                <w:rFonts w:cs="Calibri"/>
                <w:b/>
                <w:sz w:val="20"/>
                <w:szCs w:val="20"/>
              </w:rPr>
            </w:pPr>
          </w:p>
        </w:tc>
        <w:tc>
          <w:tcPr>
            <w:tcW w:w="1795" w:type="dxa"/>
            <w:shd w:val="clear" w:color="auto" w:fill="FFFFFF"/>
            <w:vAlign w:val="center"/>
          </w:tcPr>
          <w:p w14:paraId="61625F41" w14:textId="30E0746D" w:rsidR="00B24E24" w:rsidRPr="0069585D" w:rsidRDefault="00B24E24" w:rsidP="00812DBF">
            <w:pPr>
              <w:spacing w:after="0" w:line="240" w:lineRule="auto"/>
              <w:jc w:val="center"/>
              <w:rPr>
                <w:rFonts w:cs="Calibri"/>
                <w:b/>
                <w:sz w:val="20"/>
                <w:szCs w:val="20"/>
              </w:rPr>
            </w:pPr>
          </w:p>
        </w:tc>
      </w:tr>
      <w:tr w:rsidR="00B24E24" w:rsidRPr="001608E9" w14:paraId="06F0E1DB" w14:textId="77777777" w:rsidTr="00B81E5F">
        <w:trPr>
          <w:trHeight w:val="70"/>
        </w:trPr>
        <w:tc>
          <w:tcPr>
            <w:tcW w:w="722" w:type="dxa"/>
            <w:vAlign w:val="center"/>
          </w:tcPr>
          <w:p w14:paraId="46C0276C" w14:textId="77777777" w:rsidR="00B24E24" w:rsidRPr="0069585D" w:rsidRDefault="00B24E24">
            <w:pPr>
              <w:numPr>
                <w:ilvl w:val="0"/>
                <w:numId w:val="62"/>
              </w:numPr>
              <w:spacing w:after="0" w:line="240" w:lineRule="auto"/>
              <w:contextualSpacing/>
              <w:jc w:val="left"/>
              <w:rPr>
                <w:rFonts w:cs="Calibri"/>
                <w:sz w:val="20"/>
                <w:szCs w:val="20"/>
                <w:lang w:val="en-US"/>
              </w:rPr>
            </w:pPr>
          </w:p>
        </w:tc>
        <w:tc>
          <w:tcPr>
            <w:tcW w:w="2865" w:type="dxa"/>
            <w:vAlign w:val="center"/>
          </w:tcPr>
          <w:p w14:paraId="54B52A42" w14:textId="4591EE88" w:rsidR="00B24E24" w:rsidRPr="0069585D" w:rsidRDefault="006140FB" w:rsidP="00812DBF">
            <w:pPr>
              <w:spacing w:after="0" w:line="240" w:lineRule="auto"/>
              <w:rPr>
                <w:rFonts w:cs="Calibri"/>
                <w:sz w:val="20"/>
                <w:szCs w:val="20"/>
              </w:rPr>
            </w:pPr>
            <w:r w:rsidRPr="0069585D">
              <w:rPr>
                <w:rFonts w:cs="Calibri"/>
                <w:sz w:val="20"/>
                <w:szCs w:val="20"/>
              </w:rPr>
              <w:t>Potres</w:t>
            </w:r>
          </w:p>
        </w:tc>
        <w:tc>
          <w:tcPr>
            <w:tcW w:w="1788" w:type="dxa"/>
            <w:shd w:val="clear" w:color="auto" w:fill="FFFFFF"/>
            <w:vAlign w:val="center"/>
          </w:tcPr>
          <w:p w14:paraId="4522FF84" w14:textId="77777777" w:rsidR="00B24E24" w:rsidRPr="0069585D" w:rsidRDefault="00B24E24" w:rsidP="00812DBF">
            <w:pPr>
              <w:spacing w:after="0" w:line="240" w:lineRule="auto"/>
              <w:jc w:val="center"/>
              <w:rPr>
                <w:rFonts w:cs="Calibri"/>
                <w:b/>
                <w:sz w:val="20"/>
                <w:szCs w:val="20"/>
              </w:rPr>
            </w:pPr>
          </w:p>
        </w:tc>
        <w:tc>
          <w:tcPr>
            <w:tcW w:w="990" w:type="dxa"/>
            <w:shd w:val="clear" w:color="auto" w:fill="FFFFFF"/>
            <w:vAlign w:val="center"/>
          </w:tcPr>
          <w:p w14:paraId="6AB1471D" w14:textId="7F4D3B1C" w:rsidR="00B24E24" w:rsidRPr="0069585D" w:rsidRDefault="0069585D" w:rsidP="00812DBF">
            <w:pPr>
              <w:spacing w:after="0" w:line="240" w:lineRule="auto"/>
              <w:jc w:val="center"/>
              <w:rPr>
                <w:rFonts w:cs="Calibri"/>
                <w:b/>
                <w:sz w:val="20"/>
                <w:szCs w:val="20"/>
              </w:rPr>
            </w:pPr>
            <w:r w:rsidRPr="0069585D">
              <w:rPr>
                <w:rFonts w:cs="Calibri"/>
                <w:b/>
                <w:sz w:val="20"/>
                <w:szCs w:val="20"/>
              </w:rPr>
              <w:t>X</w:t>
            </w:r>
          </w:p>
        </w:tc>
        <w:tc>
          <w:tcPr>
            <w:tcW w:w="900" w:type="dxa"/>
            <w:shd w:val="clear" w:color="auto" w:fill="FFFFFF"/>
            <w:vAlign w:val="center"/>
          </w:tcPr>
          <w:p w14:paraId="2E020D69" w14:textId="76BC8263" w:rsidR="00B24E24" w:rsidRPr="0069585D" w:rsidRDefault="00B24E24" w:rsidP="00812DBF">
            <w:pPr>
              <w:spacing w:after="0" w:line="240" w:lineRule="auto"/>
              <w:jc w:val="center"/>
              <w:rPr>
                <w:rFonts w:cs="Calibri"/>
                <w:b/>
                <w:sz w:val="20"/>
                <w:szCs w:val="20"/>
              </w:rPr>
            </w:pPr>
          </w:p>
        </w:tc>
        <w:tc>
          <w:tcPr>
            <w:tcW w:w="1795" w:type="dxa"/>
            <w:shd w:val="clear" w:color="auto" w:fill="FFFFFF"/>
            <w:vAlign w:val="center"/>
          </w:tcPr>
          <w:p w14:paraId="1FC941E0" w14:textId="77777777" w:rsidR="00B24E24" w:rsidRPr="0069585D" w:rsidRDefault="00B24E24" w:rsidP="00812DBF">
            <w:pPr>
              <w:spacing w:after="0" w:line="240" w:lineRule="auto"/>
              <w:jc w:val="center"/>
              <w:rPr>
                <w:rFonts w:cs="Calibri"/>
                <w:b/>
                <w:sz w:val="20"/>
                <w:szCs w:val="20"/>
              </w:rPr>
            </w:pPr>
          </w:p>
        </w:tc>
      </w:tr>
    </w:tbl>
    <w:p w14:paraId="2E8B373E" w14:textId="4E8DF9CB" w:rsidR="006140FB" w:rsidRPr="0069585D" w:rsidRDefault="00443E96" w:rsidP="006140FB">
      <w:pPr>
        <w:pStyle w:val="Naslov1"/>
      </w:pPr>
      <w:bookmarkStart w:id="1255" w:name="_Toc513643696"/>
      <w:bookmarkStart w:id="1256" w:name="_Toc520198566"/>
      <w:bookmarkStart w:id="1257" w:name="_Toc523819155"/>
      <w:bookmarkStart w:id="1258" w:name="_Toc525218464"/>
      <w:bookmarkStart w:id="1259" w:name="_Toc528304101"/>
      <w:bookmarkStart w:id="1260" w:name="_Toc532552158"/>
      <w:bookmarkStart w:id="1261" w:name="_Toc58923388"/>
      <w:bookmarkStart w:id="1262" w:name="_Toc129846479"/>
      <w:bookmarkEnd w:id="1254"/>
      <w:r w:rsidRPr="0069585D">
        <w:t>9</w:t>
      </w:r>
      <w:r w:rsidR="006140FB" w:rsidRPr="0069585D">
        <w:t xml:space="preserve">. KARTOGRAFSKI PRIKAZ PRIJETNJI I RIZIKA NA PODRUČJU </w:t>
      </w:r>
      <w:bookmarkEnd w:id="1255"/>
      <w:bookmarkEnd w:id="1256"/>
      <w:bookmarkEnd w:id="1257"/>
      <w:bookmarkEnd w:id="1258"/>
      <w:bookmarkEnd w:id="1259"/>
      <w:bookmarkEnd w:id="1260"/>
      <w:r w:rsidR="006140FB" w:rsidRPr="0069585D">
        <w:t xml:space="preserve">OPĆINE </w:t>
      </w:r>
      <w:bookmarkEnd w:id="1261"/>
      <w:r w:rsidR="001608E9" w:rsidRPr="0069585D">
        <w:t>PODRAVSKE SESVETE</w:t>
      </w:r>
      <w:bookmarkEnd w:id="1262"/>
    </w:p>
    <w:p w14:paraId="2DD2FEEC" w14:textId="5F796DA1" w:rsidR="006140FB" w:rsidRPr="0069585D" w:rsidRDefault="00443E96" w:rsidP="006140FB">
      <w:pPr>
        <w:pStyle w:val="Naslov2"/>
      </w:pPr>
      <w:bookmarkStart w:id="1263" w:name="_Toc13211242"/>
      <w:bookmarkStart w:id="1264" w:name="_Toc52864447"/>
      <w:bookmarkStart w:id="1265" w:name="_Toc58923389"/>
      <w:bookmarkStart w:id="1266" w:name="_Toc129846480"/>
      <w:r w:rsidRPr="0069585D">
        <w:t>9</w:t>
      </w:r>
      <w:r w:rsidR="006140FB" w:rsidRPr="0069585D">
        <w:t>.1. Karta prijetnji – Poplava</w:t>
      </w:r>
      <w:bookmarkEnd w:id="1263"/>
      <w:bookmarkEnd w:id="1264"/>
      <w:bookmarkEnd w:id="1265"/>
      <w:bookmarkEnd w:id="1266"/>
    </w:p>
    <w:p w14:paraId="128A5C75" w14:textId="77777777" w:rsidR="006140FB" w:rsidRPr="0069585D" w:rsidRDefault="006140FB" w:rsidP="006140FB">
      <w:pPr>
        <w:spacing w:after="0"/>
        <w:rPr>
          <w:lang w:val="en-US"/>
        </w:rPr>
      </w:pPr>
    </w:p>
    <w:p w14:paraId="6109BB3C" w14:textId="77777777" w:rsidR="006140FB" w:rsidRPr="0069585D" w:rsidRDefault="006140FB" w:rsidP="006140FB">
      <w:pPr>
        <w:shd w:val="clear" w:color="auto" w:fill="FFFFFF"/>
        <w:spacing w:after="0"/>
        <w:rPr>
          <w:rFonts w:eastAsia="Times New Roman" w:cs="Calibri"/>
          <w:szCs w:val="24"/>
          <w:lang w:eastAsia="hr-HR"/>
        </w:rPr>
      </w:pPr>
      <w:r w:rsidRPr="0069585D">
        <w:rPr>
          <w:rFonts w:eastAsia="Times New Roman" w:cs="Calibri"/>
          <w:szCs w:val="24"/>
          <w:lang w:eastAsia="hr-HR"/>
        </w:rPr>
        <w:t>Karte rizika od poplava prikazuju potencijalne štetne posljedice na područjima koja su prethodno određena kartama opasnosti od poplava za sljedeće poplavne scenarije:</w:t>
      </w:r>
    </w:p>
    <w:p w14:paraId="4D60D89E" w14:textId="77777777" w:rsidR="006140FB" w:rsidRPr="0069585D" w:rsidRDefault="006140FB" w:rsidP="006140FB">
      <w:pPr>
        <w:shd w:val="clear" w:color="auto" w:fill="FFFFFF"/>
        <w:spacing w:after="0"/>
        <w:rPr>
          <w:rFonts w:eastAsia="Times New Roman" w:cs="Calibri"/>
          <w:szCs w:val="24"/>
          <w:lang w:eastAsia="hr-HR"/>
        </w:rPr>
      </w:pPr>
    </w:p>
    <w:p w14:paraId="17630DDA" w14:textId="77777777" w:rsidR="006140FB" w:rsidRPr="0069585D" w:rsidRDefault="006140FB">
      <w:pPr>
        <w:numPr>
          <w:ilvl w:val="0"/>
          <w:numId w:val="63"/>
        </w:numPr>
        <w:shd w:val="clear" w:color="auto" w:fill="FFFFFF"/>
        <w:spacing w:after="0"/>
        <w:rPr>
          <w:rFonts w:eastAsia="Times New Roman" w:cs="Calibri"/>
          <w:szCs w:val="24"/>
          <w:lang w:eastAsia="hr-HR"/>
        </w:rPr>
      </w:pPr>
      <w:r w:rsidRPr="0069585D">
        <w:rPr>
          <w:rFonts w:eastAsia="Times New Roman" w:cs="Calibri"/>
          <w:szCs w:val="24"/>
          <w:lang w:eastAsia="hr-HR"/>
        </w:rPr>
        <w:t>poplave velike vjerojatnosti pojavljivanja,</w:t>
      </w:r>
    </w:p>
    <w:p w14:paraId="4E171F9D" w14:textId="77777777" w:rsidR="006140FB" w:rsidRPr="0069585D" w:rsidRDefault="006140FB">
      <w:pPr>
        <w:numPr>
          <w:ilvl w:val="0"/>
          <w:numId w:val="63"/>
        </w:numPr>
        <w:shd w:val="clear" w:color="auto" w:fill="FFFFFF"/>
        <w:spacing w:after="0"/>
        <w:rPr>
          <w:rFonts w:eastAsia="Times New Roman" w:cs="Calibri"/>
          <w:szCs w:val="24"/>
          <w:lang w:eastAsia="hr-HR"/>
        </w:rPr>
      </w:pPr>
      <w:r w:rsidRPr="0069585D">
        <w:rPr>
          <w:rFonts w:eastAsia="Times New Roman" w:cs="Calibri"/>
          <w:szCs w:val="24"/>
          <w:lang w:eastAsia="hr-HR"/>
        </w:rPr>
        <w:t>poplave srednje vjerojatnosti pojavljivanje (povratno razdoblje 100 godina),</w:t>
      </w:r>
    </w:p>
    <w:p w14:paraId="6824A572" w14:textId="77777777" w:rsidR="006140FB" w:rsidRPr="0069585D" w:rsidRDefault="006140FB">
      <w:pPr>
        <w:numPr>
          <w:ilvl w:val="0"/>
          <w:numId w:val="63"/>
        </w:numPr>
        <w:shd w:val="clear" w:color="auto" w:fill="FFFFFF"/>
        <w:spacing w:after="0"/>
        <w:rPr>
          <w:rFonts w:eastAsia="Times New Roman" w:cs="Calibri"/>
          <w:szCs w:val="24"/>
          <w:lang w:eastAsia="hr-HR"/>
        </w:rPr>
      </w:pPr>
      <w:r w:rsidRPr="0069585D">
        <w:rPr>
          <w:rFonts w:eastAsia="Times New Roman" w:cs="Calibri"/>
          <w:szCs w:val="24"/>
          <w:lang w:eastAsia="hr-HR"/>
        </w:rPr>
        <w:t>poplave male vjerojatnosti pojavljivanja uključujući i poplave uslijed mogućih rušenja nasipa na velikim vodotocima te rušenja visokih brana - umjetne poplave).</w:t>
      </w:r>
    </w:p>
    <w:p w14:paraId="60EBF754" w14:textId="77777777" w:rsidR="006140FB" w:rsidRPr="0069585D" w:rsidRDefault="006140FB" w:rsidP="006140FB">
      <w:pPr>
        <w:shd w:val="clear" w:color="auto" w:fill="FFFFFF"/>
        <w:spacing w:after="0"/>
        <w:ind w:left="720"/>
        <w:rPr>
          <w:rFonts w:eastAsia="Times New Roman" w:cs="Calibri"/>
          <w:szCs w:val="24"/>
          <w:lang w:eastAsia="hr-HR"/>
        </w:rPr>
      </w:pPr>
    </w:p>
    <w:p w14:paraId="577C4774" w14:textId="77777777" w:rsidR="006140FB" w:rsidRPr="0069585D" w:rsidRDefault="006140FB" w:rsidP="006140FB">
      <w:pPr>
        <w:shd w:val="clear" w:color="auto" w:fill="FFFFFF"/>
        <w:spacing w:after="0"/>
        <w:rPr>
          <w:rFonts w:eastAsia="Times New Roman" w:cs="Calibri"/>
          <w:szCs w:val="24"/>
          <w:lang w:eastAsia="hr-HR"/>
        </w:rPr>
      </w:pPr>
      <w:r w:rsidRPr="0069585D">
        <w:rPr>
          <w:rFonts w:eastAsia="Times New Roman" w:cs="Calibri"/>
          <w:szCs w:val="24"/>
          <w:lang w:eastAsia="hr-HR"/>
        </w:rPr>
        <w:t>Polazeći od odredbi Direktive 2007/60/EZ Europskog parlamenta i Vijeća od 23. listopada 2007. o procjeni i upravljanju rizicima od poplava, na kartama rizika od poplava prikazani su sljedeći sadržaji:</w:t>
      </w:r>
    </w:p>
    <w:p w14:paraId="55CE033B" w14:textId="77777777" w:rsidR="006140FB" w:rsidRPr="0069585D" w:rsidRDefault="006140FB" w:rsidP="006140FB">
      <w:pPr>
        <w:shd w:val="clear" w:color="auto" w:fill="FFFFFF"/>
        <w:spacing w:after="0"/>
        <w:rPr>
          <w:rFonts w:eastAsia="Times New Roman" w:cs="Calibri"/>
          <w:szCs w:val="24"/>
          <w:lang w:eastAsia="hr-HR"/>
        </w:rPr>
      </w:pPr>
    </w:p>
    <w:p w14:paraId="5B5EE352" w14:textId="77777777" w:rsidR="006140FB" w:rsidRPr="0069585D" w:rsidRDefault="006140FB">
      <w:pPr>
        <w:numPr>
          <w:ilvl w:val="0"/>
          <w:numId w:val="64"/>
        </w:numPr>
        <w:shd w:val="clear" w:color="auto" w:fill="FFFFFF"/>
        <w:spacing w:after="0"/>
        <w:rPr>
          <w:rFonts w:eastAsia="Times New Roman" w:cs="Calibri"/>
          <w:szCs w:val="24"/>
          <w:lang w:eastAsia="hr-HR"/>
        </w:rPr>
      </w:pPr>
      <w:r w:rsidRPr="0069585D">
        <w:rPr>
          <w:rFonts w:eastAsia="Times New Roman" w:cs="Calibri"/>
          <w:szCs w:val="24"/>
          <w:lang w:eastAsia="hr-HR"/>
        </w:rPr>
        <w:t>Broj ugroženog stanovništva po naseljima (do 100, od 100 do 1.000, više od 1.000) prema popisu stanovništva iz 2011. godine preuzeti od Državnog zavoda za statistiku.</w:t>
      </w:r>
    </w:p>
    <w:p w14:paraId="6243A86A" w14:textId="77777777" w:rsidR="006140FB" w:rsidRPr="0069585D" w:rsidRDefault="006140FB">
      <w:pPr>
        <w:numPr>
          <w:ilvl w:val="0"/>
          <w:numId w:val="64"/>
        </w:numPr>
        <w:shd w:val="clear" w:color="auto" w:fill="FFFFFF"/>
        <w:spacing w:after="0"/>
        <w:rPr>
          <w:rFonts w:eastAsia="Times New Roman" w:cs="Calibri"/>
          <w:szCs w:val="24"/>
          <w:lang w:eastAsia="hr-HR"/>
        </w:rPr>
      </w:pPr>
      <w:r w:rsidRPr="0069585D">
        <w:rPr>
          <w:rFonts w:eastAsia="Times New Roman" w:cs="Calibri"/>
          <w:szCs w:val="24"/>
          <w:lang w:eastAsia="hr-HR"/>
        </w:rPr>
        <w:t>Podaci o korištenju zemljišta prema CORINE Land Cover 2006 (naseljena područja, područja gospodarske namjene, intenzivna poljoprivreda, ostala poljoprivreda, šume i niska vegetacija, močvare i oskudna vegetacija, vodene površine) preuzeti od Agencije za zaštitu okoliša.</w:t>
      </w:r>
    </w:p>
    <w:p w14:paraId="58A0CC5D" w14:textId="77777777" w:rsidR="006140FB" w:rsidRPr="0069585D" w:rsidRDefault="006140FB">
      <w:pPr>
        <w:numPr>
          <w:ilvl w:val="0"/>
          <w:numId w:val="64"/>
        </w:numPr>
        <w:shd w:val="clear" w:color="auto" w:fill="FFFFFF"/>
        <w:spacing w:after="0"/>
        <w:rPr>
          <w:rFonts w:eastAsia="Times New Roman" w:cs="Calibri"/>
          <w:szCs w:val="24"/>
          <w:lang w:eastAsia="hr-HR"/>
        </w:rPr>
      </w:pPr>
      <w:r w:rsidRPr="0069585D">
        <w:rPr>
          <w:rFonts w:eastAsia="Times New Roman" w:cs="Calibri"/>
          <w:szCs w:val="24"/>
          <w:lang w:eastAsia="hr-HR"/>
        </w:rPr>
        <w:t>Podaci o infrastrukturi preuzeti od nadležnih institucija i/ili prikupljeni iz javnih izvora podataka, te iz arhive Hrvatskih voda (zračne luke, željeznički kolodvori, riječne i morske luke, autobusni kolodvori, bolnice, škole, dječji vrtići, domovi umirovljenika, vodozahvati, trafostanice, željezničke pruge, nasipi, autoceste, ostale ceste).</w:t>
      </w:r>
    </w:p>
    <w:p w14:paraId="2BCCEE2B" w14:textId="77777777" w:rsidR="006140FB" w:rsidRPr="0069585D" w:rsidRDefault="006140FB">
      <w:pPr>
        <w:numPr>
          <w:ilvl w:val="0"/>
          <w:numId w:val="64"/>
        </w:numPr>
        <w:shd w:val="clear" w:color="auto" w:fill="FFFFFF"/>
        <w:spacing w:after="0"/>
        <w:rPr>
          <w:rFonts w:eastAsia="Times New Roman" w:cs="Calibri"/>
          <w:szCs w:val="24"/>
          <w:lang w:eastAsia="hr-HR"/>
        </w:rPr>
      </w:pPr>
      <w:r w:rsidRPr="0069585D">
        <w:rPr>
          <w:rFonts w:eastAsia="Times New Roman" w:cs="Calibri"/>
          <w:szCs w:val="24"/>
          <w:lang w:eastAsia="hr-HR"/>
        </w:rPr>
        <w:t>Podaci o zaštiti okoliša preuzeti od nadležnih institucija i/ili prikupljeni iz arhive Hrvatskih voda, odnosno iz Registra zaštićenih područja (područja zaštite staništa ili vrsta, nacionalni parkovi, vodozaštitna područja, kupališta, IPPC / SEVESO II postrojenja, odlagališta otpada, uređaji za pročišćavanje otpadnih voda).</w:t>
      </w:r>
    </w:p>
    <w:p w14:paraId="6FD9AE0D" w14:textId="77777777" w:rsidR="006140FB" w:rsidRPr="0069585D" w:rsidRDefault="006140FB">
      <w:pPr>
        <w:numPr>
          <w:ilvl w:val="0"/>
          <w:numId w:val="64"/>
        </w:numPr>
        <w:shd w:val="clear" w:color="auto" w:fill="FFFFFF"/>
        <w:spacing w:after="0"/>
        <w:rPr>
          <w:rFonts w:eastAsia="Times New Roman" w:cs="Calibri"/>
          <w:szCs w:val="24"/>
          <w:lang w:eastAsia="hr-HR"/>
        </w:rPr>
      </w:pPr>
      <w:r w:rsidRPr="0069585D">
        <w:rPr>
          <w:rFonts w:eastAsia="Times New Roman" w:cs="Calibri"/>
          <w:szCs w:val="24"/>
          <w:lang w:eastAsia="hr-HR"/>
        </w:rPr>
        <w:t>Podaci o kulturnoj baštini preuzeti od nadležnih institucija (UNESCO područja).</w:t>
      </w:r>
    </w:p>
    <w:p w14:paraId="0CF71F0A" w14:textId="77777777" w:rsidR="006140FB" w:rsidRPr="0069585D" w:rsidRDefault="006140FB" w:rsidP="006140FB">
      <w:pPr>
        <w:shd w:val="clear" w:color="auto" w:fill="FFFFFF"/>
        <w:spacing w:after="0"/>
        <w:ind w:left="720"/>
        <w:rPr>
          <w:rFonts w:eastAsia="Times New Roman" w:cs="Calibri"/>
          <w:szCs w:val="24"/>
          <w:lang w:eastAsia="hr-HR"/>
        </w:rPr>
      </w:pPr>
    </w:p>
    <w:p w14:paraId="7F6E6EE9" w14:textId="77777777" w:rsidR="006140FB" w:rsidRPr="0069585D" w:rsidRDefault="006140FB" w:rsidP="006140FB">
      <w:pPr>
        <w:shd w:val="clear" w:color="auto" w:fill="FFFFFF"/>
        <w:spacing w:after="0"/>
        <w:rPr>
          <w:rFonts w:eastAsia="Times New Roman" w:cs="Calibri"/>
          <w:szCs w:val="24"/>
          <w:lang w:eastAsia="hr-HR"/>
        </w:rPr>
      </w:pPr>
      <w:r w:rsidRPr="0069585D">
        <w:rPr>
          <w:rFonts w:eastAsia="Times New Roman" w:cs="Calibri"/>
          <w:szCs w:val="24"/>
          <w:lang w:eastAsia="hr-HR"/>
        </w:rPr>
        <w:t>Karte su objavljene u WebGIS preglednicima koji omogućuju prenošenje odabranih prostornih obuhvata u „pdf“ format i tiskanje.</w:t>
      </w:r>
    </w:p>
    <w:p w14:paraId="4AA1EE42" w14:textId="77777777" w:rsidR="006140FB" w:rsidRPr="0069585D" w:rsidRDefault="006140FB" w:rsidP="006140FB">
      <w:pPr>
        <w:shd w:val="clear" w:color="auto" w:fill="FFFFFF"/>
        <w:spacing w:after="0"/>
        <w:rPr>
          <w:rFonts w:eastAsia="Times New Roman" w:cs="Calibri"/>
          <w:szCs w:val="24"/>
          <w:lang w:eastAsia="hr-HR"/>
        </w:rPr>
      </w:pPr>
    </w:p>
    <w:p w14:paraId="413E3F81" w14:textId="2837CDBC" w:rsidR="006140FB" w:rsidRPr="0069585D" w:rsidRDefault="006140FB" w:rsidP="006140FB">
      <w:pPr>
        <w:shd w:val="clear" w:color="auto" w:fill="FFFFFF"/>
        <w:spacing w:after="0"/>
        <w:rPr>
          <w:rFonts w:eastAsia="Times New Roman" w:cs="Calibri"/>
          <w:szCs w:val="24"/>
          <w:lang w:eastAsia="hr-HR"/>
        </w:rPr>
      </w:pPr>
      <w:r w:rsidRPr="0069585D">
        <w:rPr>
          <w:rFonts w:eastAsia="Times New Roman" w:cs="Calibri"/>
          <w:szCs w:val="24"/>
          <w:lang w:eastAsia="hr-HR"/>
        </w:rPr>
        <w:t>Karte su izrađene u okviru Plana upravljanja rizicima od poplava sukladno odredbama članaka 111. i 112. Zakona o vodama („</w:t>
      </w:r>
      <w:r w:rsidR="00162988" w:rsidRPr="0069585D">
        <w:rPr>
          <w:rFonts w:eastAsia="Times New Roman" w:cs="Calibri"/>
          <w:szCs w:val="24"/>
          <w:lang w:eastAsia="hr-HR"/>
        </w:rPr>
        <w:t>Narodne Novine</w:t>
      </w:r>
      <w:r w:rsidRPr="0069585D">
        <w:rPr>
          <w:rFonts w:eastAsia="Times New Roman" w:cs="Calibri"/>
          <w:szCs w:val="24"/>
          <w:lang w:eastAsia="hr-HR"/>
        </w:rPr>
        <w:t>“, br. 153/09, 63/11, 130/11, 56/13 i 14/14), i to za tri scenarija plavljenja određena Direktivom 2007/60/EZ Europskog parlamenta i Vijeća od 23. listopada 2007. o procjeni i upravljanju rizicima od poplava, i nisu pogodne za druge namjene.</w:t>
      </w:r>
    </w:p>
    <w:p w14:paraId="0C17166D" w14:textId="77777777" w:rsidR="006140FB" w:rsidRPr="0069585D" w:rsidRDefault="006140FB" w:rsidP="006140FB">
      <w:pPr>
        <w:shd w:val="clear" w:color="auto" w:fill="FFFFFF"/>
        <w:spacing w:after="0"/>
        <w:rPr>
          <w:rFonts w:eastAsia="Times New Roman" w:cs="Calibri"/>
          <w:szCs w:val="24"/>
          <w:lang w:eastAsia="hr-HR"/>
        </w:rPr>
      </w:pPr>
    </w:p>
    <w:p w14:paraId="6CC40FEA" w14:textId="77777777" w:rsidR="006140FB" w:rsidRPr="0069585D" w:rsidRDefault="006140FB" w:rsidP="006140FB">
      <w:pPr>
        <w:shd w:val="clear" w:color="auto" w:fill="FFFFFF"/>
        <w:spacing w:after="0"/>
        <w:rPr>
          <w:rFonts w:eastAsia="Times New Roman" w:cs="Calibri"/>
          <w:szCs w:val="24"/>
          <w:lang w:eastAsia="hr-HR"/>
        </w:rPr>
      </w:pPr>
      <w:r w:rsidRPr="0069585D">
        <w:rPr>
          <w:rFonts w:eastAsia="Times New Roman" w:cs="Calibri"/>
          <w:szCs w:val="24"/>
          <w:lang w:eastAsia="hr-HR"/>
        </w:rPr>
        <w:t>Prema utvrđenoj dinamici izrade i donošenja Plana upravljanja rizicima od poplava, karte će se po potrebi usklađivati s rezultatima javne rasprave.</w:t>
      </w:r>
    </w:p>
    <w:p w14:paraId="38A36651" w14:textId="2D01EBAC" w:rsidR="006140FB" w:rsidRPr="0069585D" w:rsidRDefault="006140FB" w:rsidP="006140FB">
      <w:r w:rsidRPr="0069585D">
        <w:t xml:space="preserve">Karte rizika od poplava Općine </w:t>
      </w:r>
      <w:r w:rsidR="001608E9" w:rsidRPr="0069585D">
        <w:t>Podravske Sesvete</w:t>
      </w:r>
      <w:r w:rsidRPr="0069585D">
        <w:t>:</w:t>
      </w:r>
    </w:p>
    <w:p w14:paraId="0D39FFE8" w14:textId="4A150630" w:rsidR="006140FB" w:rsidRPr="0069585D" w:rsidRDefault="006140FB">
      <w:pPr>
        <w:numPr>
          <w:ilvl w:val="0"/>
          <w:numId w:val="65"/>
        </w:numPr>
      </w:pPr>
      <w:r w:rsidRPr="0069585D">
        <w:t xml:space="preserve">Karta </w:t>
      </w:r>
      <w:r w:rsidR="00812DBF" w:rsidRPr="0069585D">
        <w:t>opasnosti od poplava po vjerojatnosti pojavljivanja</w:t>
      </w:r>
    </w:p>
    <w:p w14:paraId="239B3C5A" w14:textId="6A45BBC2" w:rsidR="00812DBF" w:rsidRPr="0069585D" w:rsidRDefault="00812DBF">
      <w:pPr>
        <w:numPr>
          <w:ilvl w:val="0"/>
          <w:numId w:val="65"/>
        </w:numPr>
      </w:pPr>
      <w:r w:rsidRPr="0069585D">
        <w:t>Karta opasnosti od poplava za veliku vjerojatnost pojavljivanja – dubine</w:t>
      </w:r>
    </w:p>
    <w:p w14:paraId="709CA56A" w14:textId="53683110" w:rsidR="00812DBF" w:rsidRPr="0069585D" w:rsidRDefault="00812DBF">
      <w:pPr>
        <w:numPr>
          <w:ilvl w:val="0"/>
          <w:numId w:val="65"/>
        </w:numPr>
      </w:pPr>
      <w:r w:rsidRPr="0069585D">
        <w:t>Karta opasnosti od poplava za srednju vjerojatnost pojavljivanja – dubine</w:t>
      </w:r>
    </w:p>
    <w:p w14:paraId="01A0648F" w14:textId="102EF622" w:rsidR="00812DBF" w:rsidRPr="0069585D" w:rsidRDefault="00812DBF">
      <w:pPr>
        <w:numPr>
          <w:ilvl w:val="0"/>
          <w:numId w:val="65"/>
        </w:numPr>
      </w:pPr>
      <w:r w:rsidRPr="0069585D">
        <w:t xml:space="preserve">Karta opasnosti od poplava za malu vjerojatnost pojavljivanja – dubine. </w:t>
      </w:r>
    </w:p>
    <w:p w14:paraId="051B0C4D" w14:textId="77777777" w:rsidR="006140FB" w:rsidRPr="0069585D" w:rsidRDefault="006140FB" w:rsidP="006140FB"/>
    <w:bookmarkEnd w:id="1243"/>
    <w:p w14:paraId="3A03601E" w14:textId="79433C56" w:rsidR="006140FB" w:rsidRPr="001608E9" w:rsidRDefault="006140FB" w:rsidP="004451E5">
      <w:pPr>
        <w:rPr>
          <w:bCs/>
          <w:iCs/>
          <w:szCs w:val="24"/>
          <w:highlight w:val="yellow"/>
        </w:rPr>
      </w:pPr>
    </w:p>
    <w:p w14:paraId="236EA568" w14:textId="27B2278C" w:rsidR="00CE2182" w:rsidRPr="001608E9" w:rsidRDefault="00CE2182" w:rsidP="004451E5">
      <w:pPr>
        <w:rPr>
          <w:bCs/>
          <w:iCs/>
          <w:szCs w:val="24"/>
          <w:highlight w:val="yellow"/>
        </w:rPr>
      </w:pPr>
    </w:p>
    <w:p w14:paraId="78A3FD86" w14:textId="4641EB73" w:rsidR="00CE2182" w:rsidRPr="001608E9" w:rsidRDefault="00CE2182" w:rsidP="004451E5">
      <w:pPr>
        <w:rPr>
          <w:bCs/>
          <w:iCs/>
          <w:szCs w:val="24"/>
          <w:highlight w:val="yellow"/>
        </w:rPr>
      </w:pPr>
    </w:p>
    <w:p w14:paraId="69F278A9" w14:textId="45F12D8E" w:rsidR="00CE2182" w:rsidRPr="001608E9" w:rsidRDefault="00CE2182" w:rsidP="004451E5">
      <w:pPr>
        <w:rPr>
          <w:bCs/>
          <w:iCs/>
          <w:szCs w:val="24"/>
          <w:highlight w:val="yellow"/>
        </w:rPr>
      </w:pPr>
    </w:p>
    <w:p w14:paraId="506D6FB6" w14:textId="77777777" w:rsidR="002D179D" w:rsidRPr="001608E9" w:rsidRDefault="002D179D" w:rsidP="004451E5">
      <w:pPr>
        <w:rPr>
          <w:bCs/>
          <w:iCs/>
          <w:szCs w:val="24"/>
          <w:highlight w:val="yellow"/>
        </w:rPr>
      </w:pPr>
    </w:p>
    <w:p w14:paraId="3707C6BC" w14:textId="4CE8DDEB" w:rsidR="00B81E5F" w:rsidRPr="00A37C57" w:rsidRDefault="00B81E5F" w:rsidP="00B81E5F">
      <w:pPr>
        <w:pStyle w:val="Naslov1"/>
      </w:pPr>
      <w:bookmarkStart w:id="1267" w:name="_Toc521390210"/>
      <w:bookmarkStart w:id="1268" w:name="_Toc523819157"/>
      <w:bookmarkStart w:id="1269" w:name="_Toc525218466"/>
      <w:bookmarkStart w:id="1270" w:name="_Toc528304103"/>
      <w:bookmarkStart w:id="1271" w:name="_Toc532552160"/>
      <w:bookmarkStart w:id="1272" w:name="_Toc13211243"/>
      <w:bookmarkStart w:id="1273" w:name="_Toc52864448"/>
      <w:bookmarkStart w:id="1274" w:name="_Toc58923390"/>
      <w:bookmarkStart w:id="1275" w:name="_Toc129846481"/>
      <w:bookmarkStart w:id="1276" w:name="_Hlk65746220"/>
      <w:r w:rsidRPr="00A37C57">
        <w:t>1</w:t>
      </w:r>
      <w:r w:rsidR="00443E96" w:rsidRPr="00A37C57">
        <w:t>0</w:t>
      </w:r>
      <w:r w:rsidRPr="00A37C57">
        <w:t xml:space="preserve">. POPIS SUDIONIKA IZRADE PROCJENE RIZIKA OD VELIKIH NESREĆA ZA </w:t>
      </w:r>
      <w:bookmarkStart w:id="1277" w:name="_Hlk511037489"/>
      <w:bookmarkEnd w:id="1267"/>
      <w:bookmarkEnd w:id="1268"/>
      <w:bookmarkEnd w:id="1269"/>
      <w:bookmarkEnd w:id="1270"/>
      <w:bookmarkEnd w:id="1271"/>
      <w:bookmarkEnd w:id="1272"/>
      <w:r w:rsidRPr="00A37C57">
        <w:t xml:space="preserve">OPĆINU </w:t>
      </w:r>
      <w:bookmarkEnd w:id="1273"/>
      <w:bookmarkEnd w:id="1274"/>
      <w:r w:rsidR="001608E9" w:rsidRPr="00A37C57">
        <w:t>PODRAVSKE SESVETE</w:t>
      </w:r>
      <w:bookmarkEnd w:id="1275"/>
    </w:p>
    <w:p w14:paraId="405FDD5C" w14:textId="77777777" w:rsidR="00B81E5F" w:rsidRPr="00A37C57" w:rsidRDefault="00B81E5F" w:rsidP="00B81E5F">
      <w:pPr>
        <w:spacing w:after="0"/>
      </w:pPr>
    </w:p>
    <w:tbl>
      <w:tblPr>
        <w:tblW w:w="9060" w:type="dxa"/>
        <w:tblCellMar>
          <w:left w:w="10" w:type="dxa"/>
          <w:right w:w="10" w:type="dxa"/>
        </w:tblCellMar>
        <w:tblLook w:val="04A0" w:firstRow="1" w:lastRow="0" w:firstColumn="1" w:lastColumn="0" w:noHBand="0" w:noVBand="1"/>
      </w:tblPr>
      <w:tblGrid>
        <w:gridCol w:w="9060"/>
      </w:tblGrid>
      <w:tr w:rsidR="00B81E5F" w:rsidRPr="00A37C57" w14:paraId="19E85498"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1277"/>
          <w:p w14:paraId="38BBDBB4" w14:textId="77777777" w:rsidR="00B81E5F" w:rsidRPr="00A37C57" w:rsidRDefault="00B81E5F" w:rsidP="00B81E5F">
            <w:pPr>
              <w:spacing w:after="0"/>
              <w:jc w:val="left"/>
              <w:rPr>
                <w:b/>
                <w:bCs/>
                <w:sz w:val="20"/>
                <w:szCs w:val="20"/>
              </w:rPr>
            </w:pPr>
            <w:r w:rsidRPr="00A37C57">
              <w:rPr>
                <w:b/>
                <w:bCs/>
                <w:sz w:val="20"/>
                <w:szCs w:val="20"/>
              </w:rPr>
              <w:t>RIZIK: Epidemije i pandemije</w:t>
            </w:r>
          </w:p>
        </w:tc>
      </w:tr>
      <w:tr w:rsidR="00B81E5F" w:rsidRPr="00A37C57" w14:paraId="1C1A0ED9"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A396E" w14:textId="296090CE" w:rsidR="00B81E5F" w:rsidRPr="00A37C57" w:rsidRDefault="00FE1A5F" w:rsidP="00B81E5F">
            <w:pPr>
              <w:spacing w:after="0"/>
              <w:jc w:val="left"/>
              <w:rPr>
                <w:sz w:val="20"/>
                <w:szCs w:val="20"/>
              </w:rPr>
            </w:pPr>
            <w:r w:rsidRPr="00A37C57">
              <w:rPr>
                <w:sz w:val="20"/>
                <w:szCs w:val="20"/>
              </w:rPr>
              <w:t xml:space="preserve">Koordinator: </w:t>
            </w:r>
            <w:r w:rsidR="009E35DB" w:rsidRPr="00A37C57">
              <w:rPr>
                <w:sz w:val="20"/>
                <w:szCs w:val="20"/>
              </w:rPr>
              <w:t>Načelnik Stožera civilne zaštite Općine Podravske Sesvete</w:t>
            </w:r>
          </w:p>
        </w:tc>
      </w:tr>
      <w:tr w:rsidR="00B81E5F" w:rsidRPr="00A37C57" w14:paraId="46D539DA"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4F419" w14:textId="1746540F" w:rsidR="00B81E5F" w:rsidRPr="00A37C57" w:rsidRDefault="00FE1A5F" w:rsidP="00B81E5F">
            <w:pPr>
              <w:spacing w:after="0"/>
              <w:jc w:val="left"/>
              <w:rPr>
                <w:sz w:val="20"/>
                <w:szCs w:val="20"/>
              </w:rPr>
            </w:pPr>
            <w:r w:rsidRPr="00A37C57">
              <w:rPr>
                <w:sz w:val="20"/>
                <w:szCs w:val="20"/>
              </w:rPr>
              <w:t xml:space="preserve">Nositelj: </w:t>
            </w:r>
            <w:r w:rsidR="009E35DB" w:rsidRPr="00A37C57">
              <w:rPr>
                <w:sz w:val="20"/>
                <w:szCs w:val="20"/>
              </w:rPr>
              <w:t>Zdravstvena ambulanta Podravske Sesvete</w:t>
            </w:r>
          </w:p>
        </w:tc>
      </w:tr>
      <w:tr w:rsidR="00B81E5F" w:rsidRPr="00A37C57" w14:paraId="49C074DE"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92C2B" w14:textId="63641200" w:rsidR="00B81E5F" w:rsidRPr="00A37C57" w:rsidRDefault="00FE1A5F" w:rsidP="00B81E5F">
            <w:pPr>
              <w:spacing w:after="0"/>
              <w:jc w:val="left"/>
              <w:rPr>
                <w:sz w:val="20"/>
                <w:szCs w:val="20"/>
              </w:rPr>
            </w:pPr>
            <w:r w:rsidRPr="00A37C57">
              <w:rPr>
                <w:sz w:val="20"/>
                <w:szCs w:val="20"/>
              </w:rPr>
              <w:t xml:space="preserve">Izvršitelj: </w:t>
            </w:r>
            <w:r w:rsidR="009E35DB" w:rsidRPr="00A37C57">
              <w:rPr>
                <w:sz w:val="20"/>
                <w:szCs w:val="20"/>
              </w:rPr>
              <w:t>dr.med. Mirko Zdeličan</w:t>
            </w:r>
          </w:p>
        </w:tc>
      </w:tr>
    </w:tbl>
    <w:p w14:paraId="77503D3D" w14:textId="77777777" w:rsidR="00B81E5F" w:rsidRPr="00A37C57" w:rsidRDefault="00B81E5F" w:rsidP="00B81E5F">
      <w:pPr>
        <w:spacing w:after="0"/>
      </w:pPr>
    </w:p>
    <w:tbl>
      <w:tblPr>
        <w:tblW w:w="9060" w:type="dxa"/>
        <w:tblCellMar>
          <w:left w:w="10" w:type="dxa"/>
          <w:right w:w="10" w:type="dxa"/>
        </w:tblCellMar>
        <w:tblLook w:val="04A0" w:firstRow="1" w:lastRow="0" w:firstColumn="1" w:lastColumn="0" w:noHBand="0" w:noVBand="1"/>
      </w:tblPr>
      <w:tblGrid>
        <w:gridCol w:w="9060"/>
      </w:tblGrid>
      <w:tr w:rsidR="00B81E5F" w:rsidRPr="00A37C57" w14:paraId="29F115AC"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A5022" w14:textId="22B7EBD8" w:rsidR="00B81E5F" w:rsidRPr="00A37C57" w:rsidRDefault="00B81E5F" w:rsidP="00B81E5F">
            <w:pPr>
              <w:spacing w:after="0"/>
              <w:jc w:val="left"/>
              <w:rPr>
                <w:b/>
                <w:bCs/>
                <w:sz w:val="20"/>
                <w:szCs w:val="20"/>
              </w:rPr>
            </w:pPr>
            <w:r w:rsidRPr="00A37C57">
              <w:rPr>
                <w:b/>
                <w:bCs/>
                <w:sz w:val="20"/>
                <w:szCs w:val="20"/>
              </w:rPr>
              <w:t>RIZIK: EVP - Ekstremne temperature</w:t>
            </w:r>
          </w:p>
        </w:tc>
      </w:tr>
      <w:tr w:rsidR="00FE1A5F" w:rsidRPr="00A37C57" w14:paraId="657D0346"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FFDEB" w14:textId="6EE53C3E" w:rsidR="00FE1A5F" w:rsidRPr="00A37C57" w:rsidRDefault="00FE1A5F" w:rsidP="00FE1A5F">
            <w:pPr>
              <w:spacing w:after="0"/>
              <w:jc w:val="left"/>
              <w:rPr>
                <w:sz w:val="20"/>
                <w:szCs w:val="20"/>
              </w:rPr>
            </w:pPr>
            <w:r w:rsidRPr="00A37C57">
              <w:rPr>
                <w:sz w:val="20"/>
                <w:szCs w:val="20"/>
              </w:rPr>
              <w:t xml:space="preserve">Koordinator: </w:t>
            </w:r>
            <w:r w:rsidR="009E35DB" w:rsidRPr="00A37C57">
              <w:rPr>
                <w:sz w:val="20"/>
                <w:szCs w:val="20"/>
              </w:rPr>
              <w:t>Načelnik Stožera civilne zaštite Općine Podravske Sesvete</w:t>
            </w:r>
          </w:p>
        </w:tc>
      </w:tr>
      <w:tr w:rsidR="00250146" w:rsidRPr="00A37C57" w14:paraId="702F848D"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DB6ED" w14:textId="7FD3C35A" w:rsidR="00250146" w:rsidRPr="00A37C57" w:rsidRDefault="00250146" w:rsidP="00250146">
            <w:pPr>
              <w:spacing w:after="0"/>
              <w:jc w:val="left"/>
              <w:rPr>
                <w:sz w:val="20"/>
                <w:szCs w:val="20"/>
              </w:rPr>
            </w:pPr>
            <w:r w:rsidRPr="00A37C57">
              <w:rPr>
                <w:sz w:val="20"/>
                <w:szCs w:val="20"/>
              </w:rPr>
              <w:t xml:space="preserve">Nositelj: </w:t>
            </w:r>
            <w:r w:rsidR="009E35DB" w:rsidRPr="00A37C57">
              <w:rPr>
                <w:sz w:val="20"/>
                <w:szCs w:val="20"/>
              </w:rPr>
              <w:t>Zdravstvena ambulanta Podravske Sesvete, Općina Podravske Sesvete</w:t>
            </w:r>
          </w:p>
        </w:tc>
      </w:tr>
      <w:tr w:rsidR="00250146" w:rsidRPr="00A37C57" w14:paraId="2540EC0B"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38BA5" w14:textId="04B97171" w:rsidR="00250146" w:rsidRPr="00A37C57" w:rsidRDefault="00250146" w:rsidP="00250146">
            <w:pPr>
              <w:spacing w:after="0"/>
              <w:jc w:val="left"/>
              <w:rPr>
                <w:sz w:val="20"/>
                <w:szCs w:val="20"/>
              </w:rPr>
            </w:pPr>
            <w:r w:rsidRPr="00A37C57">
              <w:rPr>
                <w:sz w:val="20"/>
                <w:szCs w:val="20"/>
              </w:rPr>
              <w:t xml:space="preserve">Izvršitelj: </w:t>
            </w:r>
            <w:r w:rsidR="009E35DB" w:rsidRPr="00A37C57">
              <w:rPr>
                <w:sz w:val="20"/>
                <w:szCs w:val="20"/>
              </w:rPr>
              <w:t>dr.med. Mirko Zdeličan, Komunalni redar</w:t>
            </w:r>
          </w:p>
        </w:tc>
      </w:tr>
    </w:tbl>
    <w:p w14:paraId="46AC3731" w14:textId="77777777" w:rsidR="00B81E5F" w:rsidRPr="00A37C57" w:rsidRDefault="00B81E5F" w:rsidP="00B81E5F">
      <w:pPr>
        <w:spacing w:after="0"/>
      </w:pPr>
    </w:p>
    <w:tbl>
      <w:tblPr>
        <w:tblW w:w="9060" w:type="dxa"/>
        <w:tblCellMar>
          <w:left w:w="10" w:type="dxa"/>
          <w:right w:w="10" w:type="dxa"/>
        </w:tblCellMar>
        <w:tblLook w:val="04A0" w:firstRow="1" w:lastRow="0" w:firstColumn="1" w:lastColumn="0" w:noHBand="0" w:noVBand="1"/>
      </w:tblPr>
      <w:tblGrid>
        <w:gridCol w:w="9060"/>
      </w:tblGrid>
      <w:tr w:rsidR="00B81E5F" w:rsidRPr="00A37C57" w14:paraId="18D8E0AE"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E1A6E" w14:textId="7D6ABB0C" w:rsidR="00B81E5F" w:rsidRPr="00A37C57" w:rsidRDefault="00B81E5F" w:rsidP="00B81E5F">
            <w:pPr>
              <w:spacing w:after="0"/>
              <w:jc w:val="left"/>
              <w:rPr>
                <w:b/>
                <w:bCs/>
                <w:sz w:val="20"/>
                <w:szCs w:val="20"/>
              </w:rPr>
            </w:pPr>
            <w:r w:rsidRPr="00A37C57">
              <w:rPr>
                <w:b/>
                <w:bCs/>
                <w:sz w:val="20"/>
                <w:szCs w:val="20"/>
              </w:rPr>
              <w:t>RIZIK: EVP – Vjetar (kretanje zračnih masa općenito)</w:t>
            </w:r>
          </w:p>
        </w:tc>
      </w:tr>
      <w:tr w:rsidR="00FE1A5F" w:rsidRPr="00A37C57" w14:paraId="5E95E242"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45D8E" w14:textId="578ECA1D" w:rsidR="00FE1A5F" w:rsidRPr="00A37C57" w:rsidRDefault="00FE1A5F" w:rsidP="00FE1A5F">
            <w:pPr>
              <w:spacing w:after="0"/>
              <w:jc w:val="left"/>
              <w:rPr>
                <w:sz w:val="20"/>
                <w:szCs w:val="20"/>
              </w:rPr>
            </w:pPr>
            <w:r w:rsidRPr="00A37C57">
              <w:rPr>
                <w:sz w:val="20"/>
                <w:szCs w:val="20"/>
              </w:rPr>
              <w:t xml:space="preserve">Koordinator: </w:t>
            </w:r>
            <w:r w:rsidR="009E35DB" w:rsidRPr="00A37C57">
              <w:rPr>
                <w:sz w:val="20"/>
                <w:szCs w:val="20"/>
              </w:rPr>
              <w:t>Načelnik Stožera civilne zaštite Općine Podravske Sesvete</w:t>
            </w:r>
          </w:p>
        </w:tc>
      </w:tr>
      <w:tr w:rsidR="00FE1A5F" w:rsidRPr="00A37C57" w14:paraId="3F704DEC"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01987" w14:textId="0FFB00AD" w:rsidR="00FE1A5F" w:rsidRPr="00A37C57" w:rsidRDefault="00FE1A5F" w:rsidP="00FE1A5F">
            <w:pPr>
              <w:spacing w:after="0"/>
              <w:jc w:val="left"/>
              <w:rPr>
                <w:sz w:val="20"/>
                <w:szCs w:val="20"/>
              </w:rPr>
            </w:pPr>
            <w:r w:rsidRPr="00A37C57">
              <w:rPr>
                <w:sz w:val="20"/>
                <w:szCs w:val="20"/>
              </w:rPr>
              <w:t>Nositelj:</w:t>
            </w:r>
            <w:r w:rsidR="003917DD" w:rsidRPr="00A37C57">
              <w:rPr>
                <w:sz w:val="20"/>
                <w:szCs w:val="20"/>
              </w:rPr>
              <w:t xml:space="preserve"> </w:t>
            </w:r>
            <w:r w:rsidR="009E35DB" w:rsidRPr="00A37C57">
              <w:rPr>
                <w:sz w:val="20"/>
                <w:szCs w:val="20"/>
              </w:rPr>
              <w:t>VZO Podravske Sesvete</w:t>
            </w:r>
          </w:p>
        </w:tc>
      </w:tr>
      <w:tr w:rsidR="00FE1A5F" w:rsidRPr="00A37C57" w14:paraId="4FBC3EBA"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A3691" w14:textId="6A788CBC" w:rsidR="00FE1A5F" w:rsidRPr="00A37C57" w:rsidRDefault="00FE1A5F" w:rsidP="00FE1A5F">
            <w:pPr>
              <w:spacing w:after="0"/>
              <w:jc w:val="left"/>
              <w:rPr>
                <w:sz w:val="20"/>
                <w:szCs w:val="20"/>
              </w:rPr>
            </w:pPr>
            <w:r w:rsidRPr="00A37C57">
              <w:rPr>
                <w:sz w:val="20"/>
                <w:szCs w:val="20"/>
              </w:rPr>
              <w:t xml:space="preserve">Izvršitelj: </w:t>
            </w:r>
            <w:r w:rsidR="009E35DB" w:rsidRPr="00A37C57">
              <w:rPr>
                <w:sz w:val="20"/>
                <w:szCs w:val="20"/>
              </w:rPr>
              <w:t>Komunalni redar, Zapovjednik VZO Podravske Sesvete</w:t>
            </w:r>
          </w:p>
        </w:tc>
      </w:tr>
    </w:tbl>
    <w:p w14:paraId="22A0909F" w14:textId="77777777" w:rsidR="00B81E5F" w:rsidRPr="00A37C57" w:rsidRDefault="00B81E5F" w:rsidP="00B81E5F">
      <w:pPr>
        <w:spacing w:after="0"/>
      </w:pPr>
    </w:p>
    <w:tbl>
      <w:tblPr>
        <w:tblW w:w="9060" w:type="dxa"/>
        <w:tblCellMar>
          <w:left w:w="10" w:type="dxa"/>
          <w:right w:w="10" w:type="dxa"/>
        </w:tblCellMar>
        <w:tblLook w:val="04A0" w:firstRow="1" w:lastRow="0" w:firstColumn="1" w:lastColumn="0" w:noHBand="0" w:noVBand="1"/>
      </w:tblPr>
      <w:tblGrid>
        <w:gridCol w:w="9060"/>
      </w:tblGrid>
      <w:tr w:rsidR="00B81E5F" w:rsidRPr="00A37C57" w14:paraId="13241304"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8FB0F" w14:textId="6F09AE94" w:rsidR="00B81E5F" w:rsidRPr="00A37C57" w:rsidRDefault="00B81E5F" w:rsidP="00B81E5F">
            <w:pPr>
              <w:spacing w:after="0"/>
              <w:jc w:val="left"/>
              <w:rPr>
                <w:b/>
                <w:bCs/>
                <w:sz w:val="20"/>
                <w:szCs w:val="20"/>
              </w:rPr>
            </w:pPr>
            <w:r w:rsidRPr="00A37C57">
              <w:rPr>
                <w:b/>
                <w:bCs/>
                <w:sz w:val="20"/>
                <w:szCs w:val="20"/>
              </w:rPr>
              <w:t>RIZIK: EVP – Tuča (padaline)</w:t>
            </w:r>
          </w:p>
        </w:tc>
      </w:tr>
      <w:tr w:rsidR="00FE1A5F" w:rsidRPr="00A37C57" w14:paraId="7267B4E0"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5D8B7" w14:textId="6C559712" w:rsidR="00FE1A5F" w:rsidRPr="00A37C57" w:rsidRDefault="00FE1A5F" w:rsidP="00FE1A5F">
            <w:pPr>
              <w:spacing w:after="0"/>
              <w:jc w:val="left"/>
              <w:rPr>
                <w:sz w:val="20"/>
                <w:szCs w:val="20"/>
              </w:rPr>
            </w:pPr>
            <w:r w:rsidRPr="00A37C57">
              <w:rPr>
                <w:sz w:val="20"/>
                <w:szCs w:val="20"/>
              </w:rPr>
              <w:t xml:space="preserve">Koordinator: </w:t>
            </w:r>
            <w:r w:rsidR="009E35DB" w:rsidRPr="00A37C57">
              <w:rPr>
                <w:sz w:val="20"/>
                <w:szCs w:val="20"/>
              </w:rPr>
              <w:t>Načelnik Stožera civilne zaštite Općine Podravske Sesvete</w:t>
            </w:r>
          </w:p>
        </w:tc>
      </w:tr>
      <w:tr w:rsidR="0026166B" w:rsidRPr="00A37C57" w14:paraId="3B765316"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76ABB" w14:textId="7DAC4ACC" w:rsidR="0026166B" w:rsidRPr="00A37C57" w:rsidRDefault="0026166B" w:rsidP="0026166B">
            <w:pPr>
              <w:spacing w:after="0"/>
              <w:jc w:val="left"/>
              <w:rPr>
                <w:sz w:val="20"/>
                <w:szCs w:val="20"/>
              </w:rPr>
            </w:pPr>
            <w:r w:rsidRPr="00A37C57">
              <w:rPr>
                <w:sz w:val="20"/>
                <w:szCs w:val="20"/>
              </w:rPr>
              <w:t xml:space="preserve">Nositelj: </w:t>
            </w:r>
            <w:r w:rsidR="009E35DB" w:rsidRPr="00A37C57">
              <w:rPr>
                <w:sz w:val="20"/>
                <w:szCs w:val="20"/>
              </w:rPr>
              <w:t>Općina Podravske Sesvete</w:t>
            </w:r>
          </w:p>
        </w:tc>
      </w:tr>
      <w:tr w:rsidR="0026166B" w:rsidRPr="00A37C57" w14:paraId="13516709"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2F1C2" w14:textId="780E61BA" w:rsidR="0026166B" w:rsidRPr="00A37C57" w:rsidRDefault="0026166B" w:rsidP="0026166B">
            <w:pPr>
              <w:spacing w:after="0"/>
              <w:jc w:val="left"/>
              <w:rPr>
                <w:sz w:val="20"/>
                <w:szCs w:val="20"/>
              </w:rPr>
            </w:pPr>
            <w:r w:rsidRPr="00A37C57">
              <w:rPr>
                <w:sz w:val="20"/>
                <w:szCs w:val="20"/>
              </w:rPr>
              <w:t xml:space="preserve">Izvršitelj: </w:t>
            </w:r>
            <w:r w:rsidR="009E35DB" w:rsidRPr="00A37C57">
              <w:rPr>
                <w:sz w:val="20"/>
                <w:szCs w:val="20"/>
              </w:rPr>
              <w:t>Komunalni redar</w:t>
            </w:r>
          </w:p>
        </w:tc>
      </w:tr>
    </w:tbl>
    <w:p w14:paraId="34EA89A7" w14:textId="77777777" w:rsidR="00B81E5F" w:rsidRPr="00A37C57" w:rsidRDefault="00B81E5F" w:rsidP="00B81E5F">
      <w:pPr>
        <w:spacing w:after="0"/>
      </w:pPr>
    </w:p>
    <w:tbl>
      <w:tblPr>
        <w:tblW w:w="9060" w:type="dxa"/>
        <w:tblCellMar>
          <w:left w:w="10" w:type="dxa"/>
          <w:right w:w="10" w:type="dxa"/>
        </w:tblCellMar>
        <w:tblLook w:val="04A0" w:firstRow="1" w:lastRow="0" w:firstColumn="1" w:lastColumn="0" w:noHBand="0" w:noVBand="1"/>
      </w:tblPr>
      <w:tblGrid>
        <w:gridCol w:w="9060"/>
      </w:tblGrid>
      <w:tr w:rsidR="00B81E5F" w:rsidRPr="00A37C57" w14:paraId="029270B6"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FAD27" w14:textId="6FB2F873" w:rsidR="00B81E5F" w:rsidRPr="00A37C57" w:rsidRDefault="00B81E5F" w:rsidP="00B81E5F">
            <w:pPr>
              <w:spacing w:after="0"/>
              <w:jc w:val="left"/>
              <w:rPr>
                <w:b/>
                <w:bCs/>
                <w:sz w:val="20"/>
                <w:szCs w:val="20"/>
              </w:rPr>
            </w:pPr>
            <w:r w:rsidRPr="00A37C57">
              <w:rPr>
                <w:b/>
                <w:bCs/>
                <w:sz w:val="20"/>
                <w:szCs w:val="20"/>
              </w:rPr>
              <w:t>RIZIK: EVP – Mraz (padaline)</w:t>
            </w:r>
          </w:p>
        </w:tc>
      </w:tr>
      <w:tr w:rsidR="00FE1A5F" w:rsidRPr="00A37C57" w14:paraId="04A7A27A"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6FBD4" w14:textId="568CDE5C" w:rsidR="00FE1A5F" w:rsidRPr="00A37C57" w:rsidRDefault="00FE1A5F" w:rsidP="00FE1A5F">
            <w:pPr>
              <w:spacing w:after="0"/>
              <w:jc w:val="left"/>
              <w:rPr>
                <w:sz w:val="20"/>
                <w:szCs w:val="20"/>
              </w:rPr>
            </w:pPr>
            <w:r w:rsidRPr="00A37C57">
              <w:rPr>
                <w:sz w:val="20"/>
                <w:szCs w:val="20"/>
              </w:rPr>
              <w:t xml:space="preserve">Koordinator: </w:t>
            </w:r>
            <w:r w:rsidR="009E35DB" w:rsidRPr="00A37C57">
              <w:rPr>
                <w:sz w:val="20"/>
                <w:szCs w:val="20"/>
              </w:rPr>
              <w:t>Načelnik Stožera civilne zaštite Općine Podravske Sesvete</w:t>
            </w:r>
          </w:p>
        </w:tc>
      </w:tr>
      <w:tr w:rsidR="006D468B" w:rsidRPr="00A37C57" w14:paraId="53A46CB9"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76CC4" w14:textId="35B98DE6" w:rsidR="006D468B" w:rsidRPr="00A37C57" w:rsidRDefault="006D468B" w:rsidP="006D468B">
            <w:pPr>
              <w:spacing w:after="0"/>
              <w:jc w:val="left"/>
              <w:rPr>
                <w:sz w:val="20"/>
                <w:szCs w:val="20"/>
              </w:rPr>
            </w:pPr>
            <w:r w:rsidRPr="00A37C57">
              <w:rPr>
                <w:sz w:val="20"/>
                <w:szCs w:val="20"/>
              </w:rPr>
              <w:t xml:space="preserve">Nositelj: </w:t>
            </w:r>
            <w:r w:rsidR="009E35DB" w:rsidRPr="00A37C57">
              <w:rPr>
                <w:sz w:val="20"/>
                <w:szCs w:val="20"/>
              </w:rPr>
              <w:t>Općina Podravske Sesvete</w:t>
            </w:r>
          </w:p>
        </w:tc>
      </w:tr>
      <w:tr w:rsidR="006D468B" w:rsidRPr="00A37C57" w14:paraId="54B35E21"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0C71D" w14:textId="38771C56" w:rsidR="006D468B" w:rsidRPr="00A37C57" w:rsidRDefault="006D468B" w:rsidP="006D468B">
            <w:pPr>
              <w:spacing w:after="0"/>
              <w:jc w:val="left"/>
              <w:rPr>
                <w:sz w:val="20"/>
                <w:szCs w:val="20"/>
              </w:rPr>
            </w:pPr>
            <w:r w:rsidRPr="00A37C57">
              <w:rPr>
                <w:sz w:val="20"/>
                <w:szCs w:val="20"/>
              </w:rPr>
              <w:t xml:space="preserve">Izvršitelj: </w:t>
            </w:r>
            <w:r w:rsidR="009E35DB" w:rsidRPr="00A37C57">
              <w:rPr>
                <w:sz w:val="20"/>
                <w:szCs w:val="20"/>
              </w:rPr>
              <w:t>Komunalni redar</w:t>
            </w:r>
          </w:p>
        </w:tc>
      </w:tr>
    </w:tbl>
    <w:p w14:paraId="002EF37B" w14:textId="0F4D0E5D" w:rsidR="00B81E5F" w:rsidRPr="00A37C57" w:rsidRDefault="00B81E5F" w:rsidP="00B81E5F">
      <w:pPr>
        <w:spacing w:after="0"/>
      </w:pPr>
    </w:p>
    <w:tbl>
      <w:tblPr>
        <w:tblW w:w="9060" w:type="dxa"/>
        <w:tblCellMar>
          <w:left w:w="10" w:type="dxa"/>
          <w:right w:w="10" w:type="dxa"/>
        </w:tblCellMar>
        <w:tblLook w:val="04A0" w:firstRow="1" w:lastRow="0" w:firstColumn="1" w:lastColumn="0" w:noHBand="0" w:noVBand="1"/>
      </w:tblPr>
      <w:tblGrid>
        <w:gridCol w:w="9060"/>
      </w:tblGrid>
      <w:tr w:rsidR="0069585D" w:rsidRPr="00A37C57" w14:paraId="34A9B53E" w14:textId="77777777" w:rsidTr="006C110C">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8A9E0" w14:textId="7D22B8C4" w:rsidR="0069585D" w:rsidRPr="00A37C57" w:rsidRDefault="0069585D" w:rsidP="006C110C">
            <w:pPr>
              <w:spacing w:after="0"/>
              <w:jc w:val="left"/>
              <w:rPr>
                <w:b/>
                <w:bCs/>
                <w:sz w:val="20"/>
                <w:szCs w:val="20"/>
              </w:rPr>
            </w:pPr>
            <w:r w:rsidRPr="00A37C57">
              <w:rPr>
                <w:b/>
                <w:bCs/>
                <w:sz w:val="20"/>
                <w:szCs w:val="20"/>
              </w:rPr>
              <w:t>RIZIK: EVP – Kiša (padaline)</w:t>
            </w:r>
          </w:p>
        </w:tc>
      </w:tr>
      <w:tr w:rsidR="0069585D" w:rsidRPr="00A37C57" w14:paraId="66E5BA6B" w14:textId="77777777" w:rsidTr="006C110C">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ACE35" w14:textId="1E3A23A9" w:rsidR="0069585D" w:rsidRPr="00A37C57" w:rsidRDefault="0069585D" w:rsidP="006C110C">
            <w:pPr>
              <w:spacing w:after="0"/>
              <w:jc w:val="left"/>
              <w:rPr>
                <w:sz w:val="20"/>
                <w:szCs w:val="20"/>
              </w:rPr>
            </w:pPr>
            <w:r w:rsidRPr="00A37C57">
              <w:rPr>
                <w:sz w:val="20"/>
                <w:szCs w:val="20"/>
              </w:rPr>
              <w:t xml:space="preserve">Koordinator: </w:t>
            </w:r>
            <w:r w:rsidR="009E35DB" w:rsidRPr="00A37C57">
              <w:rPr>
                <w:sz w:val="20"/>
                <w:szCs w:val="20"/>
              </w:rPr>
              <w:t>Načelnik Stožera civilne zaštite Općine Podravske Sesvete</w:t>
            </w:r>
          </w:p>
        </w:tc>
      </w:tr>
      <w:tr w:rsidR="0069585D" w:rsidRPr="00A37C57" w14:paraId="69F16FA1" w14:textId="77777777" w:rsidTr="006C110C">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D7BC2" w14:textId="7E7A4EF8" w:rsidR="0069585D" w:rsidRPr="00A37C57" w:rsidRDefault="0069585D" w:rsidP="006C110C">
            <w:pPr>
              <w:spacing w:after="0"/>
              <w:jc w:val="left"/>
              <w:rPr>
                <w:sz w:val="20"/>
                <w:szCs w:val="20"/>
              </w:rPr>
            </w:pPr>
            <w:r w:rsidRPr="00A37C57">
              <w:rPr>
                <w:sz w:val="20"/>
                <w:szCs w:val="20"/>
              </w:rPr>
              <w:t xml:space="preserve">Nositelj: </w:t>
            </w:r>
            <w:r w:rsidR="009E35DB" w:rsidRPr="00A37C57">
              <w:rPr>
                <w:sz w:val="20"/>
                <w:szCs w:val="20"/>
              </w:rPr>
              <w:t>Općina Podravske Sesvete</w:t>
            </w:r>
          </w:p>
        </w:tc>
      </w:tr>
      <w:tr w:rsidR="0069585D" w:rsidRPr="00A37C57" w14:paraId="38462637" w14:textId="77777777" w:rsidTr="006C110C">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46F7E" w14:textId="102EFCA7" w:rsidR="0069585D" w:rsidRPr="00A37C57" w:rsidRDefault="0069585D" w:rsidP="006C110C">
            <w:pPr>
              <w:spacing w:after="0"/>
              <w:jc w:val="left"/>
              <w:rPr>
                <w:sz w:val="20"/>
                <w:szCs w:val="20"/>
              </w:rPr>
            </w:pPr>
            <w:r w:rsidRPr="00A37C57">
              <w:rPr>
                <w:sz w:val="20"/>
                <w:szCs w:val="20"/>
              </w:rPr>
              <w:t xml:space="preserve">Izvršitelj: </w:t>
            </w:r>
            <w:r w:rsidR="009E35DB" w:rsidRPr="00A37C57">
              <w:rPr>
                <w:sz w:val="20"/>
                <w:szCs w:val="20"/>
              </w:rPr>
              <w:t>Komunalni redar</w:t>
            </w:r>
          </w:p>
        </w:tc>
      </w:tr>
    </w:tbl>
    <w:p w14:paraId="539FA34D" w14:textId="77777777" w:rsidR="0069585D" w:rsidRPr="00A37C57" w:rsidRDefault="0069585D" w:rsidP="00B81E5F">
      <w:pPr>
        <w:spacing w:after="0"/>
      </w:pPr>
    </w:p>
    <w:tbl>
      <w:tblPr>
        <w:tblW w:w="9060" w:type="dxa"/>
        <w:tblCellMar>
          <w:left w:w="10" w:type="dxa"/>
          <w:right w:w="10" w:type="dxa"/>
        </w:tblCellMar>
        <w:tblLook w:val="04A0" w:firstRow="1" w:lastRow="0" w:firstColumn="1" w:lastColumn="0" w:noHBand="0" w:noVBand="1"/>
      </w:tblPr>
      <w:tblGrid>
        <w:gridCol w:w="9060"/>
      </w:tblGrid>
      <w:tr w:rsidR="00B81E5F" w:rsidRPr="00A37C57" w14:paraId="2E7309ED"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F60D8" w14:textId="2CB1BC12" w:rsidR="00B81E5F" w:rsidRPr="00A37C57" w:rsidRDefault="00B81E5F" w:rsidP="00B81E5F">
            <w:pPr>
              <w:spacing w:after="0"/>
              <w:jc w:val="left"/>
              <w:rPr>
                <w:b/>
                <w:bCs/>
                <w:sz w:val="20"/>
                <w:szCs w:val="20"/>
              </w:rPr>
            </w:pPr>
            <w:r w:rsidRPr="00A37C57">
              <w:rPr>
                <w:b/>
                <w:bCs/>
                <w:sz w:val="20"/>
                <w:szCs w:val="20"/>
              </w:rPr>
              <w:t>RIZIK: Suša</w:t>
            </w:r>
          </w:p>
        </w:tc>
      </w:tr>
      <w:tr w:rsidR="00FE1A5F" w:rsidRPr="00A37C57" w14:paraId="221AB139"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E7210" w14:textId="23FA155F" w:rsidR="00FE1A5F" w:rsidRPr="00A37C57" w:rsidRDefault="00FE1A5F" w:rsidP="00FE1A5F">
            <w:pPr>
              <w:spacing w:after="0"/>
              <w:jc w:val="left"/>
              <w:rPr>
                <w:sz w:val="20"/>
                <w:szCs w:val="20"/>
              </w:rPr>
            </w:pPr>
            <w:r w:rsidRPr="00A37C57">
              <w:rPr>
                <w:sz w:val="20"/>
                <w:szCs w:val="20"/>
              </w:rPr>
              <w:t xml:space="preserve">Koordinator: </w:t>
            </w:r>
            <w:r w:rsidR="009E35DB" w:rsidRPr="00A37C57">
              <w:rPr>
                <w:sz w:val="20"/>
                <w:szCs w:val="20"/>
              </w:rPr>
              <w:t>Načelnik Stožera civilne zaštite Općine Podravske Sesvete</w:t>
            </w:r>
          </w:p>
        </w:tc>
      </w:tr>
      <w:tr w:rsidR="006D468B" w:rsidRPr="00A37C57" w14:paraId="2464D2F4"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D9046" w14:textId="59695197" w:rsidR="006D468B" w:rsidRPr="00A37C57" w:rsidRDefault="006D468B" w:rsidP="006D468B">
            <w:pPr>
              <w:spacing w:after="0"/>
              <w:jc w:val="left"/>
              <w:rPr>
                <w:sz w:val="20"/>
                <w:szCs w:val="20"/>
              </w:rPr>
            </w:pPr>
            <w:r w:rsidRPr="00A37C57">
              <w:rPr>
                <w:sz w:val="20"/>
                <w:szCs w:val="20"/>
              </w:rPr>
              <w:t xml:space="preserve">Nositelj: </w:t>
            </w:r>
            <w:r w:rsidR="009E35DB" w:rsidRPr="00A37C57">
              <w:rPr>
                <w:sz w:val="20"/>
                <w:szCs w:val="20"/>
              </w:rPr>
              <w:t>Općina Podravske Sesvete, VZO Podravske Sesvete</w:t>
            </w:r>
          </w:p>
        </w:tc>
      </w:tr>
      <w:tr w:rsidR="006D468B" w:rsidRPr="00A37C57" w14:paraId="01CE5650"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AA7A6" w14:textId="3D43FA41" w:rsidR="006D468B" w:rsidRPr="00A37C57" w:rsidRDefault="006D468B" w:rsidP="006D468B">
            <w:pPr>
              <w:spacing w:after="0"/>
              <w:jc w:val="left"/>
              <w:rPr>
                <w:sz w:val="20"/>
                <w:szCs w:val="20"/>
              </w:rPr>
            </w:pPr>
            <w:r w:rsidRPr="00A37C57">
              <w:rPr>
                <w:sz w:val="20"/>
                <w:szCs w:val="20"/>
              </w:rPr>
              <w:t xml:space="preserve">Izvršitelj: </w:t>
            </w:r>
            <w:r w:rsidR="009E35DB" w:rsidRPr="00A37C57">
              <w:rPr>
                <w:sz w:val="20"/>
                <w:szCs w:val="20"/>
              </w:rPr>
              <w:t>Komunalni redar, Zapovjednik VZO Podravske Sesvete</w:t>
            </w:r>
          </w:p>
        </w:tc>
      </w:tr>
    </w:tbl>
    <w:p w14:paraId="5AD5F30C" w14:textId="77777777" w:rsidR="002D179D" w:rsidRPr="00A37C57" w:rsidRDefault="002D179D" w:rsidP="00B81E5F">
      <w:pPr>
        <w:spacing w:after="0"/>
        <w:rPr>
          <w:b/>
        </w:rPr>
      </w:pPr>
    </w:p>
    <w:tbl>
      <w:tblPr>
        <w:tblW w:w="9060" w:type="dxa"/>
        <w:tblCellMar>
          <w:left w:w="10" w:type="dxa"/>
          <w:right w:w="10" w:type="dxa"/>
        </w:tblCellMar>
        <w:tblLook w:val="04A0" w:firstRow="1" w:lastRow="0" w:firstColumn="1" w:lastColumn="0" w:noHBand="0" w:noVBand="1"/>
      </w:tblPr>
      <w:tblGrid>
        <w:gridCol w:w="9060"/>
      </w:tblGrid>
      <w:tr w:rsidR="00B81E5F" w:rsidRPr="00A37C57" w14:paraId="1EE9D1DE"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4B613" w14:textId="435EFB7E" w:rsidR="00B81E5F" w:rsidRPr="00A37C57" w:rsidRDefault="00B81E5F" w:rsidP="00B81E5F">
            <w:pPr>
              <w:spacing w:after="0"/>
              <w:jc w:val="left"/>
              <w:rPr>
                <w:b/>
                <w:bCs/>
                <w:sz w:val="20"/>
                <w:szCs w:val="20"/>
              </w:rPr>
            </w:pPr>
            <w:r w:rsidRPr="00A37C57">
              <w:rPr>
                <w:b/>
                <w:bCs/>
                <w:sz w:val="20"/>
                <w:szCs w:val="20"/>
              </w:rPr>
              <w:t>RIZIK: Poplava – Poplava izazvana slijevanjem kopnenih vodenih tijela</w:t>
            </w:r>
          </w:p>
        </w:tc>
      </w:tr>
      <w:tr w:rsidR="00FE1A5F" w:rsidRPr="00A37C57" w14:paraId="41E5725A"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7EC6A" w14:textId="13BF5689" w:rsidR="00FE1A5F" w:rsidRPr="00A37C57" w:rsidRDefault="00FE1A5F" w:rsidP="00FE1A5F">
            <w:pPr>
              <w:spacing w:after="0"/>
              <w:jc w:val="left"/>
              <w:rPr>
                <w:sz w:val="20"/>
                <w:szCs w:val="20"/>
              </w:rPr>
            </w:pPr>
            <w:r w:rsidRPr="00A37C57">
              <w:rPr>
                <w:sz w:val="20"/>
                <w:szCs w:val="20"/>
              </w:rPr>
              <w:t xml:space="preserve">Koordinator: </w:t>
            </w:r>
            <w:r w:rsidR="009E35DB" w:rsidRPr="00A37C57">
              <w:rPr>
                <w:sz w:val="20"/>
                <w:szCs w:val="20"/>
              </w:rPr>
              <w:t>Načelnik Stožera civilne zaštite Općine Podravske Sesvete</w:t>
            </w:r>
          </w:p>
        </w:tc>
      </w:tr>
      <w:tr w:rsidR="006D468B" w:rsidRPr="00A37C57" w14:paraId="55D98886"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60137" w14:textId="179E2A06" w:rsidR="006D468B" w:rsidRPr="00A37C57" w:rsidRDefault="006D468B" w:rsidP="006D468B">
            <w:pPr>
              <w:spacing w:after="0"/>
              <w:jc w:val="left"/>
              <w:rPr>
                <w:sz w:val="20"/>
                <w:szCs w:val="20"/>
              </w:rPr>
            </w:pPr>
            <w:r w:rsidRPr="00A37C57">
              <w:rPr>
                <w:sz w:val="20"/>
                <w:szCs w:val="20"/>
              </w:rPr>
              <w:t xml:space="preserve">Nositelj: </w:t>
            </w:r>
            <w:r w:rsidR="009E35DB" w:rsidRPr="00A37C57">
              <w:rPr>
                <w:sz w:val="20"/>
                <w:szCs w:val="20"/>
              </w:rPr>
              <w:t>Općina Podravske Sesvete, VZO Podravske Sesvete</w:t>
            </w:r>
          </w:p>
        </w:tc>
      </w:tr>
      <w:tr w:rsidR="006D468B" w:rsidRPr="00A37C57" w14:paraId="0E3FA881"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0CA5A" w14:textId="3E4E2D6A" w:rsidR="006D468B" w:rsidRPr="00A37C57" w:rsidRDefault="006D468B" w:rsidP="006D468B">
            <w:pPr>
              <w:spacing w:after="0"/>
              <w:jc w:val="left"/>
              <w:rPr>
                <w:sz w:val="20"/>
                <w:szCs w:val="20"/>
              </w:rPr>
            </w:pPr>
            <w:r w:rsidRPr="00A37C57">
              <w:rPr>
                <w:sz w:val="20"/>
                <w:szCs w:val="20"/>
              </w:rPr>
              <w:t xml:space="preserve">Izvršitelj: </w:t>
            </w:r>
            <w:r w:rsidR="009E35DB" w:rsidRPr="00A37C57">
              <w:rPr>
                <w:sz w:val="20"/>
                <w:szCs w:val="20"/>
              </w:rPr>
              <w:t>Komunalni redar, Zapovjednik VZO Podravske Sesvete</w:t>
            </w:r>
          </w:p>
        </w:tc>
      </w:tr>
    </w:tbl>
    <w:p w14:paraId="22384FF9" w14:textId="59BCD454" w:rsidR="001757AF" w:rsidRPr="00A37C57" w:rsidRDefault="001757AF" w:rsidP="00B81E5F">
      <w:pPr>
        <w:spacing w:after="0"/>
        <w:rPr>
          <w:b/>
        </w:rPr>
      </w:pPr>
    </w:p>
    <w:p w14:paraId="3C2A8E6E" w14:textId="47A6EBBA" w:rsidR="00BF32FF" w:rsidRPr="00A37C57" w:rsidRDefault="00BF32FF" w:rsidP="00B81E5F">
      <w:pPr>
        <w:spacing w:after="0"/>
        <w:rPr>
          <w:b/>
        </w:rPr>
      </w:pPr>
    </w:p>
    <w:p w14:paraId="69AE0946" w14:textId="54A69FF0" w:rsidR="00BF32FF" w:rsidRPr="00A37C57" w:rsidRDefault="00BF32FF" w:rsidP="00B81E5F">
      <w:pPr>
        <w:spacing w:after="0"/>
        <w:rPr>
          <w:b/>
        </w:rPr>
      </w:pPr>
    </w:p>
    <w:p w14:paraId="1752AE67" w14:textId="77777777" w:rsidR="00BF32FF" w:rsidRPr="00A37C57" w:rsidRDefault="00BF32FF" w:rsidP="00B81E5F">
      <w:pPr>
        <w:spacing w:after="0"/>
        <w:rPr>
          <w:b/>
        </w:rPr>
      </w:pPr>
    </w:p>
    <w:tbl>
      <w:tblPr>
        <w:tblW w:w="9060" w:type="dxa"/>
        <w:tblCellMar>
          <w:left w:w="10" w:type="dxa"/>
          <w:right w:w="10" w:type="dxa"/>
        </w:tblCellMar>
        <w:tblLook w:val="04A0" w:firstRow="1" w:lastRow="0" w:firstColumn="1" w:lastColumn="0" w:noHBand="0" w:noVBand="1"/>
      </w:tblPr>
      <w:tblGrid>
        <w:gridCol w:w="9060"/>
      </w:tblGrid>
      <w:tr w:rsidR="00B81E5F" w:rsidRPr="00A37C57" w14:paraId="28B6D2E3"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410D7" w14:textId="78874142" w:rsidR="00B81E5F" w:rsidRPr="00A37C57" w:rsidRDefault="00B81E5F" w:rsidP="00B81E5F">
            <w:pPr>
              <w:spacing w:after="0"/>
              <w:jc w:val="left"/>
              <w:rPr>
                <w:b/>
                <w:bCs/>
                <w:sz w:val="20"/>
                <w:szCs w:val="20"/>
              </w:rPr>
            </w:pPr>
            <w:r w:rsidRPr="00A37C57">
              <w:rPr>
                <w:b/>
                <w:bCs/>
                <w:sz w:val="20"/>
                <w:szCs w:val="20"/>
              </w:rPr>
              <w:t>RIZIK: Potres</w:t>
            </w:r>
          </w:p>
        </w:tc>
      </w:tr>
      <w:tr w:rsidR="00FE1A5F" w:rsidRPr="00A37C57" w14:paraId="7DCFBC91"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079DD" w14:textId="10BB5CAC" w:rsidR="00FE1A5F" w:rsidRPr="00A37C57" w:rsidRDefault="00FE1A5F" w:rsidP="00FE1A5F">
            <w:pPr>
              <w:spacing w:after="0"/>
              <w:jc w:val="left"/>
              <w:rPr>
                <w:sz w:val="20"/>
                <w:szCs w:val="20"/>
              </w:rPr>
            </w:pPr>
            <w:r w:rsidRPr="00A37C57">
              <w:rPr>
                <w:sz w:val="20"/>
                <w:szCs w:val="20"/>
              </w:rPr>
              <w:t xml:space="preserve">Koordinator: </w:t>
            </w:r>
            <w:r w:rsidR="00A37C57" w:rsidRPr="00A37C57">
              <w:rPr>
                <w:sz w:val="20"/>
                <w:szCs w:val="20"/>
              </w:rPr>
              <w:t>načelnik Stožera civilne zaštite Općine Podravske Sesvete</w:t>
            </w:r>
          </w:p>
        </w:tc>
      </w:tr>
      <w:tr w:rsidR="006D468B" w:rsidRPr="00A37C57" w14:paraId="47B9CCCF"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AD8BE" w14:textId="23DE73C5" w:rsidR="006D468B" w:rsidRPr="00A37C57" w:rsidRDefault="006D468B" w:rsidP="006D468B">
            <w:pPr>
              <w:spacing w:after="0"/>
              <w:jc w:val="left"/>
              <w:rPr>
                <w:sz w:val="20"/>
                <w:szCs w:val="20"/>
              </w:rPr>
            </w:pPr>
            <w:r w:rsidRPr="00A37C57">
              <w:rPr>
                <w:sz w:val="20"/>
                <w:szCs w:val="20"/>
              </w:rPr>
              <w:t xml:space="preserve">Nositelj: </w:t>
            </w:r>
            <w:r w:rsidR="00A37C57" w:rsidRPr="00A37C57">
              <w:rPr>
                <w:sz w:val="20"/>
                <w:szCs w:val="20"/>
              </w:rPr>
              <w:t>Općina Podravske Sesvete, VZO Podravske Sesvete</w:t>
            </w:r>
          </w:p>
        </w:tc>
      </w:tr>
      <w:tr w:rsidR="006D468B" w:rsidRPr="00A37C57" w14:paraId="08CA5201" w14:textId="77777777" w:rsidTr="00B81E5F">
        <w:tc>
          <w:tcPr>
            <w:tcW w:w="9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20A1A" w14:textId="44520BA5" w:rsidR="006D468B" w:rsidRPr="00A37C57" w:rsidRDefault="006D468B" w:rsidP="006D468B">
            <w:pPr>
              <w:spacing w:after="0"/>
              <w:jc w:val="left"/>
              <w:rPr>
                <w:sz w:val="20"/>
                <w:szCs w:val="20"/>
              </w:rPr>
            </w:pPr>
            <w:r w:rsidRPr="00A37C57">
              <w:rPr>
                <w:sz w:val="20"/>
                <w:szCs w:val="20"/>
              </w:rPr>
              <w:t xml:space="preserve">Izvršitelj: </w:t>
            </w:r>
            <w:r w:rsidR="00A37C57" w:rsidRPr="00A37C57">
              <w:rPr>
                <w:sz w:val="20"/>
                <w:szCs w:val="20"/>
              </w:rPr>
              <w:t>Komunalni redar, zapovjednik VZO Podravske Sesvete</w:t>
            </w:r>
          </w:p>
        </w:tc>
      </w:tr>
    </w:tbl>
    <w:p w14:paraId="1114EC8C" w14:textId="77777777" w:rsidR="0061296D" w:rsidRPr="00A37C57" w:rsidRDefault="0061296D" w:rsidP="00B81E5F">
      <w:pPr>
        <w:spacing w:after="0"/>
        <w:rPr>
          <w:b/>
        </w:rPr>
      </w:pPr>
    </w:p>
    <w:p w14:paraId="569D318A" w14:textId="77777777" w:rsidR="00FE1A5F" w:rsidRPr="00A37C57" w:rsidRDefault="00B81E5F" w:rsidP="00B81E5F">
      <w:pPr>
        <w:rPr>
          <w:sz w:val="20"/>
          <w:szCs w:val="20"/>
        </w:rPr>
      </w:pPr>
      <w:r w:rsidRPr="00A37C57">
        <w:rPr>
          <w:b/>
          <w:sz w:val="20"/>
          <w:szCs w:val="20"/>
        </w:rPr>
        <w:t>Konzultant za poslove iz područja civilne zaštite:</w:t>
      </w:r>
      <w:r w:rsidRPr="00A37C57">
        <w:rPr>
          <w:sz w:val="20"/>
          <w:szCs w:val="20"/>
        </w:rPr>
        <w:t xml:space="preserve"> </w:t>
      </w:r>
    </w:p>
    <w:p w14:paraId="48E8727F" w14:textId="5FF50A68" w:rsidR="00B81E5F" w:rsidRPr="00FE1A5F" w:rsidRDefault="00B81E5F" w:rsidP="00B81E5F">
      <w:pPr>
        <w:rPr>
          <w:sz w:val="20"/>
          <w:szCs w:val="20"/>
        </w:rPr>
      </w:pPr>
      <w:r w:rsidRPr="00A37C57">
        <w:rPr>
          <w:sz w:val="20"/>
          <w:szCs w:val="20"/>
        </w:rPr>
        <w:t>Ustanova za obrazovanje odraslih Defensor, Zagrebačka 71, 42 000 Varaždin</w:t>
      </w:r>
    </w:p>
    <w:bookmarkEnd w:id="1276"/>
    <w:p w14:paraId="6DCEF131" w14:textId="77777777" w:rsidR="00B81E5F" w:rsidRPr="0009246B" w:rsidRDefault="00B81E5F" w:rsidP="0009246B"/>
    <w:p w14:paraId="38DB8A55" w14:textId="77777777" w:rsidR="00CB12C6" w:rsidRPr="0009246B" w:rsidRDefault="00CB12C6"/>
    <w:sectPr w:rsidR="00CB12C6" w:rsidRPr="0009246B" w:rsidSect="002C44A8">
      <w:footerReference w:type="default" r:id="rId9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FB469" w14:textId="77777777" w:rsidR="00AF2EC8" w:rsidRDefault="00AF2EC8" w:rsidP="001B70D9">
      <w:pPr>
        <w:spacing w:after="0" w:line="240" w:lineRule="auto"/>
      </w:pPr>
      <w:r>
        <w:separator/>
      </w:r>
    </w:p>
  </w:endnote>
  <w:endnote w:type="continuationSeparator" w:id="0">
    <w:p w14:paraId="6443BEA2" w14:textId="77777777" w:rsidR="00AF2EC8" w:rsidRDefault="00AF2EC8" w:rsidP="001B7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Franklin Gothic Heavy">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Rosario">
    <w:altName w:val="Cambria"/>
    <w:panose1 w:val="00000000000000000000"/>
    <w:charset w:val="00"/>
    <w:family w:val="roman"/>
    <w:notTrueType/>
    <w:pitch w:val="default"/>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AB099D" w14:paraId="3CAF59AF" w14:textId="77777777" w:rsidTr="00911B93">
      <w:trPr>
        <w:trHeight w:val="151"/>
      </w:trPr>
      <w:tc>
        <w:tcPr>
          <w:tcW w:w="2250" w:type="pct"/>
          <w:tcBorders>
            <w:bottom w:val="single" w:sz="4" w:space="0" w:color="4F81BD"/>
          </w:tcBorders>
        </w:tcPr>
        <w:p w14:paraId="31246A18" w14:textId="77777777" w:rsidR="00AB099D" w:rsidRPr="00A55543" w:rsidRDefault="00AB099D">
          <w:pPr>
            <w:pStyle w:val="Zaglavlje"/>
            <w:rPr>
              <w:rFonts w:ascii="Cambria" w:eastAsia="Times New Roman" w:hAnsi="Cambria"/>
              <w:b/>
              <w:bCs/>
            </w:rPr>
          </w:pPr>
        </w:p>
      </w:tc>
      <w:tc>
        <w:tcPr>
          <w:tcW w:w="500" w:type="pct"/>
          <w:vMerge w:val="restart"/>
          <w:noWrap/>
          <w:vAlign w:val="center"/>
        </w:tcPr>
        <w:p w14:paraId="5D06F382" w14:textId="77777777" w:rsidR="00AB099D" w:rsidRPr="00A55543" w:rsidRDefault="00AB099D">
          <w:pPr>
            <w:pStyle w:val="Bezproreda"/>
            <w:rPr>
              <w:b/>
              <w:sz w:val="20"/>
            </w:rPr>
          </w:pPr>
          <w:r>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Pr="00892B19">
            <w:rPr>
              <w:bCs/>
              <w:noProof/>
              <w:sz w:val="20"/>
            </w:rPr>
            <w:t>12</w:t>
          </w:r>
          <w:r w:rsidRPr="00A55543">
            <w:rPr>
              <w:b/>
              <w:bCs/>
              <w:sz w:val="20"/>
            </w:rPr>
            <w:fldChar w:fldCharType="end"/>
          </w:r>
          <w:r>
            <w:rPr>
              <w:b/>
              <w:bCs/>
              <w:sz w:val="20"/>
            </w:rPr>
            <w:t xml:space="preserve">                     </w:t>
          </w:r>
        </w:p>
      </w:tc>
      <w:tc>
        <w:tcPr>
          <w:tcW w:w="2250" w:type="pct"/>
          <w:tcBorders>
            <w:bottom w:val="single" w:sz="4" w:space="0" w:color="4F81BD"/>
          </w:tcBorders>
        </w:tcPr>
        <w:p w14:paraId="6EB8A56E" w14:textId="77777777" w:rsidR="00AB099D" w:rsidRPr="00A55543" w:rsidRDefault="00AB099D">
          <w:pPr>
            <w:pStyle w:val="Zaglavlje"/>
            <w:rPr>
              <w:rFonts w:ascii="Cambria" w:eastAsia="Times New Roman" w:hAnsi="Cambria"/>
              <w:b/>
              <w:bCs/>
            </w:rPr>
          </w:pPr>
        </w:p>
      </w:tc>
    </w:tr>
    <w:tr w:rsidR="00AB099D" w14:paraId="32A9E840" w14:textId="77777777" w:rsidTr="00911B93">
      <w:trPr>
        <w:trHeight w:val="150"/>
      </w:trPr>
      <w:tc>
        <w:tcPr>
          <w:tcW w:w="2250" w:type="pct"/>
          <w:tcBorders>
            <w:top w:val="single" w:sz="4" w:space="0" w:color="4F81BD"/>
          </w:tcBorders>
        </w:tcPr>
        <w:p w14:paraId="2E1057A1" w14:textId="77777777" w:rsidR="00AB099D" w:rsidRPr="00A55543" w:rsidRDefault="00AB099D">
          <w:pPr>
            <w:pStyle w:val="Zaglavlje"/>
            <w:rPr>
              <w:rFonts w:ascii="Cambria" w:eastAsia="Times New Roman" w:hAnsi="Cambria"/>
              <w:b/>
              <w:bCs/>
            </w:rPr>
          </w:pPr>
        </w:p>
      </w:tc>
      <w:tc>
        <w:tcPr>
          <w:tcW w:w="500" w:type="pct"/>
          <w:vMerge/>
        </w:tcPr>
        <w:p w14:paraId="43FE9926" w14:textId="77777777" w:rsidR="00AB099D" w:rsidRPr="00A55543" w:rsidRDefault="00AB099D">
          <w:pPr>
            <w:pStyle w:val="Zaglavlje"/>
            <w:jc w:val="center"/>
            <w:rPr>
              <w:rFonts w:ascii="Cambria" w:eastAsia="Times New Roman" w:hAnsi="Cambria"/>
              <w:b/>
              <w:bCs/>
            </w:rPr>
          </w:pPr>
        </w:p>
      </w:tc>
      <w:tc>
        <w:tcPr>
          <w:tcW w:w="2250" w:type="pct"/>
          <w:tcBorders>
            <w:top w:val="single" w:sz="4" w:space="0" w:color="4F81BD"/>
          </w:tcBorders>
        </w:tcPr>
        <w:p w14:paraId="19462298" w14:textId="77777777" w:rsidR="00AB099D" w:rsidRPr="00A55543" w:rsidRDefault="00AB099D">
          <w:pPr>
            <w:pStyle w:val="Zaglavlje"/>
            <w:rPr>
              <w:rFonts w:ascii="Cambria" w:eastAsia="Times New Roman" w:hAnsi="Cambria"/>
              <w:b/>
              <w:bCs/>
            </w:rPr>
          </w:pPr>
        </w:p>
      </w:tc>
    </w:tr>
  </w:tbl>
  <w:p w14:paraId="3B3FC095" w14:textId="77777777" w:rsidR="00AB099D" w:rsidRDefault="00AB099D">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AB099D" w14:paraId="3B22CE4F" w14:textId="77777777" w:rsidTr="00911B93">
      <w:trPr>
        <w:trHeight w:val="151"/>
      </w:trPr>
      <w:tc>
        <w:tcPr>
          <w:tcW w:w="2250" w:type="pct"/>
          <w:tcBorders>
            <w:bottom w:val="single" w:sz="4" w:space="0" w:color="4F81BD"/>
          </w:tcBorders>
        </w:tcPr>
        <w:p w14:paraId="1D448EB1" w14:textId="77777777" w:rsidR="00AB099D" w:rsidRPr="00A55543" w:rsidRDefault="00AB099D">
          <w:pPr>
            <w:pStyle w:val="Zaglavlje"/>
            <w:rPr>
              <w:rFonts w:ascii="Cambria" w:eastAsia="Times New Roman" w:hAnsi="Cambria"/>
              <w:b/>
              <w:bCs/>
            </w:rPr>
          </w:pPr>
        </w:p>
      </w:tc>
      <w:tc>
        <w:tcPr>
          <w:tcW w:w="500" w:type="pct"/>
          <w:vMerge w:val="restart"/>
          <w:noWrap/>
          <w:vAlign w:val="center"/>
        </w:tcPr>
        <w:p w14:paraId="6A22D312" w14:textId="77777777" w:rsidR="00AB099D" w:rsidRPr="00A55543" w:rsidRDefault="00AB099D">
          <w:pPr>
            <w:pStyle w:val="Bezproreda"/>
            <w:rPr>
              <w:b/>
              <w:sz w:val="20"/>
            </w:rPr>
          </w:pPr>
          <w:r>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Pr="00892B19">
            <w:rPr>
              <w:bCs/>
              <w:noProof/>
              <w:sz w:val="20"/>
            </w:rPr>
            <w:t>12</w:t>
          </w:r>
          <w:r w:rsidRPr="00A55543">
            <w:rPr>
              <w:b/>
              <w:bCs/>
              <w:sz w:val="20"/>
            </w:rPr>
            <w:fldChar w:fldCharType="end"/>
          </w:r>
          <w:r>
            <w:rPr>
              <w:b/>
              <w:bCs/>
              <w:sz w:val="20"/>
            </w:rPr>
            <w:t xml:space="preserve">                     </w:t>
          </w:r>
        </w:p>
      </w:tc>
      <w:tc>
        <w:tcPr>
          <w:tcW w:w="2250" w:type="pct"/>
          <w:tcBorders>
            <w:bottom w:val="single" w:sz="4" w:space="0" w:color="4F81BD"/>
          </w:tcBorders>
        </w:tcPr>
        <w:p w14:paraId="55085146" w14:textId="77777777" w:rsidR="00AB099D" w:rsidRPr="00A55543" w:rsidRDefault="00AB099D">
          <w:pPr>
            <w:pStyle w:val="Zaglavlje"/>
            <w:rPr>
              <w:rFonts w:ascii="Cambria" w:eastAsia="Times New Roman" w:hAnsi="Cambria"/>
              <w:b/>
              <w:bCs/>
            </w:rPr>
          </w:pPr>
        </w:p>
      </w:tc>
    </w:tr>
    <w:tr w:rsidR="00AB099D" w14:paraId="7FFF099F" w14:textId="77777777" w:rsidTr="00911B93">
      <w:trPr>
        <w:trHeight w:val="150"/>
      </w:trPr>
      <w:tc>
        <w:tcPr>
          <w:tcW w:w="2250" w:type="pct"/>
          <w:tcBorders>
            <w:top w:val="single" w:sz="4" w:space="0" w:color="4F81BD"/>
          </w:tcBorders>
        </w:tcPr>
        <w:p w14:paraId="41518B69" w14:textId="77777777" w:rsidR="00AB099D" w:rsidRPr="00A55543" w:rsidRDefault="00AB099D">
          <w:pPr>
            <w:pStyle w:val="Zaglavlje"/>
            <w:rPr>
              <w:rFonts w:ascii="Cambria" w:eastAsia="Times New Roman" w:hAnsi="Cambria"/>
              <w:b/>
              <w:bCs/>
            </w:rPr>
          </w:pPr>
        </w:p>
      </w:tc>
      <w:tc>
        <w:tcPr>
          <w:tcW w:w="500" w:type="pct"/>
          <w:vMerge/>
        </w:tcPr>
        <w:p w14:paraId="705E0565" w14:textId="77777777" w:rsidR="00AB099D" w:rsidRPr="00A55543" w:rsidRDefault="00AB099D">
          <w:pPr>
            <w:pStyle w:val="Zaglavlje"/>
            <w:jc w:val="center"/>
            <w:rPr>
              <w:rFonts w:ascii="Cambria" w:eastAsia="Times New Roman" w:hAnsi="Cambria"/>
              <w:b/>
              <w:bCs/>
            </w:rPr>
          </w:pPr>
        </w:p>
      </w:tc>
      <w:tc>
        <w:tcPr>
          <w:tcW w:w="2250" w:type="pct"/>
          <w:tcBorders>
            <w:top w:val="single" w:sz="4" w:space="0" w:color="4F81BD"/>
          </w:tcBorders>
        </w:tcPr>
        <w:p w14:paraId="6201F41E" w14:textId="77777777" w:rsidR="00AB099D" w:rsidRPr="00A55543" w:rsidRDefault="00AB099D">
          <w:pPr>
            <w:pStyle w:val="Zaglavlje"/>
            <w:rPr>
              <w:rFonts w:ascii="Cambria" w:eastAsia="Times New Roman" w:hAnsi="Cambria"/>
              <w:b/>
              <w:bCs/>
            </w:rPr>
          </w:pPr>
        </w:p>
      </w:tc>
    </w:tr>
  </w:tbl>
  <w:p w14:paraId="76211A16" w14:textId="77777777" w:rsidR="00AB099D" w:rsidRDefault="00AB099D">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6301"/>
      <w:gridCol w:w="1400"/>
      <w:gridCol w:w="6301"/>
    </w:tblGrid>
    <w:tr w:rsidR="00AB099D" w14:paraId="632F6BF0" w14:textId="77777777" w:rsidTr="00E350BC">
      <w:trPr>
        <w:trHeight w:val="151"/>
      </w:trPr>
      <w:tc>
        <w:tcPr>
          <w:tcW w:w="2250" w:type="pct"/>
          <w:tcBorders>
            <w:bottom w:val="single" w:sz="4" w:space="0" w:color="4F81BD"/>
          </w:tcBorders>
        </w:tcPr>
        <w:p w14:paraId="39EF0C9D" w14:textId="77777777" w:rsidR="00AB099D" w:rsidRPr="00A55543" w:rsidRDefault="00AB099D">
          <w:pPr>
            <w:pStyle w:val="Zaglavlje"/>
            <w:rPr>
              <w:rFonts w:ascii="Cambria" w:eastAsia="Times New Roman" w:hAnsi="Cambria"/>
              <w:b/>
              <w:bCs/>
            </w:rPr>
          </w:pPr>
        </w:p>
      </w:tc>
      <w:tc>
        <w:tcPr>
          <w:tcW w:w="500" w:type="pct"/>
          <w:vMerge w:val="restart"/>
          <w:noWrap/>
          <w:vAlign w:val="center"/>
        </w:tcPr>
        <w:p w14:paraId="22C3C02C" w14:textId="77777777" w:rsidR="00AB099D" w:rsidRPr="00A55543" w:rsidRDefault="00AB099D">
          <w:pPr>
            <w:pStyle w:val="Bezproreda"/>
            <w:rPr>
              <w:b/>
              <w:sz w:val="20"/>
            </w:rPr>
          </w:pPr>
          <w:r w:rsidRPr="00A55543">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Pr="00EF010D">
            <w:rPr>
              <w:bCs/>
              <w:noProof/>
              <w:sz w:val="20"/>
            </w:rPr>
            <w:t>2</w:t>
          </w:r>
          <w:r w:rsidRPr="00A55543">
            <w:rPr>
              <w:b/>
              <w:bCs/>
              <w:sz w:val="20"/>
            </w:rPr>
            <w:fldChar w:fldCharType="end"/>
          </w:r>
        </w:p>
      </w:tc>
      <w:tc>
        <w:tcPr>
          <w:tcW w:w="2250" w:type="pct"/>
          <w:tcBorders>
            <w:bottom w:val="single" w:sz="4" w:space="0" w:color="4F81BD"/>
          </w:tcBorders>
        </w:tcPr>
        <w:p w14:paraId="4AB0295B" w14:textId="77777777" w:rsidR="00AB099D" w:rsidRPr="00A55543" w:rsidRDefault="00AB099D">
          <w:pPr>
            <w:pStyle w:val="Zaglavlje"/>
            <w:rPr>
              <w:rFonts w:ascii="Cambria" w:eastAsia="Times New Roman" w:hAnsi="Cambria"/>
              <w:b/>
              <w:bCs/>
            </w:rPr>
          </w:pPr>
        </w:p>
      </w:tc>
    </w:tr>
    <w:tr w:rsidR="00AB099D" w14:paraId="62578111" w14:textId="77777777" w:rsidTr="00E350BC">
      <w:trPr>
        <w:trHeight w:val="150"/>
      </w:trPr>
      <w:tc>
        <w:tcPr>
          <w:tcW w:w="2250" w:type="pct"/>
          <w:tcBorders>
            <w:top w:val="single" w:sz="4" w:space="0" w:color="4F81BD"/>
          </w:tcBorders>
        </w:tcPr>
        <w:p w14:paraId="2D4CB4E6" w14:textId="77777777" w:rsidR="00AB099D" w:rsidRPr="00A55543" w:rsidRDefault="00AB099D">
          <w:pPr>
            <w:pStyle w:val="Zaglavlje"/>
            <w:rPr>
              <w:rFonts w:ascii="Cambria" w:eastAsia="Times New Roman" w:hAnsi="Cambria"/>
              <w:b/>
              <w:bCs/>
            </w:rPr>
          </w:pPr>
        </w:p>
      </w:tc>
      <w:tc>
        <w:tcPr>
          <w:tcW w:w="500" w:type="pct"/>
          <w:vMerge/>
        </w:tcPr>
        <w:p w14:paraId="72C4A5CE" w14:textId="77777777" w:rsidR="00AB099D" w:rsidRPr="00A55543" w:rsidRDefault="00AB099D">
          <w:pPr>
            <w:pStyle w:val="Zaglavlje"/>
            <w:jc w:val="center"/>
            <w:rPr>
              <w:rFonts w:ascii="Cambria" w:eastAsia="Times New Roman" w:hAnsi="Cambria"/>
              <w:b/>
              <w:bCs/>
            </w:rPr>
          </w:pPr>
        </w:p>
      </w:tc>
      <w:tc>
        <w:tcPr>
          <w:tcW w:w="2250" w:type="pct"/>
          <w:tcBorders>
            <w:top w:val="single" w:sz="4" w:space="0" w:color="4F81BD"/>
          </w:tcBorders>
        </w:tcPr>
        <w:p w14:paraId="7D19D042" w14:textId="77777777" w:rsidR="00AB099D" w:rsidRPr="00A55543" w:rsidRDefault="00AB099D">
          <w:pPr>
            <w:pStyle w:val="Zaglavlje"/>
            <w:rPr>
              <w:rFonts w:ascii="Cambria" w:eastAsia="Times New Roman" w:hAnsi="Cambria"/>
              <w:b/>
              <w:bCs/>
            </w:rPr>
          </w:pPr>
        </w:p>
      </w:tc>
    </w:tr>
  </w:tbl>
  <w:p w14:paraId="51FF4436" w14:textId="77777777" w:rsidR="00AB099D" w:rsidRDefault="00AB099D">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AB099D" w14:paraId="2F279649" w14:textId="77777777" w:rsidTr="00911B93">
      <w:trPr>
        <w:trHeight w:val="151"/>
      </w:trPr>
      <w:tc>
        <w:tcPr>
          <w:tcW w:w="2250" w:type="pct"/>
          <w:tcBorders>
            <w:bottom w:val="single" w:sz="4" w:space="0" w:color="4F81BD"/>
          </w:tcBorders>
        </w:tcPr>
        <w:p w14:paraId="06A28120" w14:textId="77777777" w:rsidR="00AB099D" w:rsidRPr="00A55543" w:rsidRDefault="00AB099D">
          <w:pPr>
            <w:pStyle w:val="Zaglavlje"/>
            <w:rPr>
              <w:rFonts w:ascii="Cambria" w:eastAsia="Times New Roman" w:hAnsi="Cambria"/>
              <w:b/>
              <w:bCs/>
            </w:rPr>
          </w:pPr>
        </w:p>
      </w:tc>
      <w:tc>
        <w:tcPr>
          <w:tcW w:w="500" w:type="pct"/>
          <w:vMerge w:val="restart"/>
          <w:noWrap/>
          <w:vAlign w:val="center"/>
        </w:tcPr>
        <w:p w14:paraId="2340574F" w14:textId="77777777" w:rsidR="00AB099D" w:rsidRPr="00A55543" w:rsidRDefault="00AB099D">
          <w:pPr>
            <w:pStyle w:val="Bezproreda"/>
            <w:rPr>
              <w:b/>
              <w:sz w:val="20"/>
            </w:rPr>
          </w:pPr>
          <w:r>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Pr="00892B19">
            <w:rPr>
              <w:bCs/>
              <w:noProof/>
              <w:sz w:val="20"/>
            </w:rPr>
            <w:t>12</w:t>
          </w:r>
          <w:r w:rsidRPr="00A55543">
            <w:rPr>
              <w:b/>
              <w:bCs/>
              <w:sz w:val="20"/>
            </w:rPr>
            <w:fldChar w:fldCharType="end"/>
          </w:r>
          <w:r>
            <w:rPr>
              <w:b/>
              <w:bCs/>
              <w:sz w:val="20"/>
            </w:rPr>
            <w:t xml:space="preserve">                     </w:t>
          </w:r>
        </w:p>
      </w:tc>
      <w:tc>
        <w:tcPr>
          <w:tcW w:w="2250" w:type="pct"/>
          <w:tcBorders>
            <w:bottom w:val="single" w:sz="4" w:space="0" w:color="4F81BD"/>
          </w:tcBorders>
        </w:tcPr>
        <w:p w14:paraId="76622B64" w14:textId="77777777" w:rsidR="00AB099D" w:rsidRPr="00A55543" w:rsidRDefault="00AB099D">
          <w:pPr>
            <w:pStyle w:val="Zaglavlje"/>
            <w:rPr>
              <w:rFonts w:ascii="Cambria" w:eastAsia="Times New Roman" w:hAnsi="Cambria"/>
              <w:b/>
              <w:bCs/>
            </w:rPr>
          </w:pPr>
        </w:p>
      </w:tc>
    </w:tr>
    <w:tr w:rsidR="00AB099D" w14:paraId="378F6D1A" w14:textId="77777777" w:rsidTr="00911B93">
      <w:trPr>
        <w:trHeight w:val="150"/>
      </w:trPr>
      <w:tc>
        <w:tcPr>
          <w:tcW w:w="2250" w:type="pct"/>
          <w:tcBorders>
            <w:top w:val="single" w:sz="4" w:space="0" w:color="4F81BD"/>
          </w:tcBorders>
        </w:tcPr>
        <w:p w14:paraId="1CBD4B35" w14:textId="77777777" w:rsidR="00AB099D" w:rsidRPr="00A55543" w:rsidRDefault="00AB099D">
          <w:pPr>
            <w:pStyle w:val="Zaglavlje"/>
            <w:rPr>
              <w:rFonts w:ascii="Cambria" w:eastAsia="Times New Roman" w:hAnsi="Cambria"/>
              <w:b/>
              <w:bCs/>
            </w:rPr>
          </w:pPr>
        </w:p>
      </w:tc>
      <w:tc>
        <w:tcPr>
          <w:tcW w:w="500" w:type="pct"/>
          <w:vMerge/>
        </w:tcPr>
        <w:p w14:paraId="24FAFE2E" w14:textId="77777777" w:rsidR="00AB099D" w:rsidRPr="00A55543" w:rsidRDefault="00AB099D">
          <w:pPr>
            <w:pStyle w:val="Zaglavlje"/>
            <w:jc w:val="center"/>
            <w:rPr>
              <w:rFonts w:ascii="Cambria" w:eastAsia="Times New Roman" w:hAnsi="Cambria"/>
              <w:b/>
              <w:bCs/>
            </w:rPr>
          </w:pPr>
        </w:p>
      </w:tc>
      <w:tc>
        <w:tcPr>
          <w:tcW w:w="2250" w:type="pct"/>
          <w:tcBorders>
            <w:top w:val="single" w:sz="4" w:space="0" w:color="4F81BD"/>
          </w:tcBorders>
        </w:tcPr>
        <w:p w14:paraId="4BF600F4" w14:textId="77777777" w:rsidR="00AB099D" w:rsidRPr="00A55543" w:rsidRDefault="00AB099D">
          <w:pPr>
            <w:pStyle w:val="Zaglavlje"/>
            <w:rPr>
              <w:rFonts w:ascii="Cambria" w:eastAsia="Times New Roman" w:hAnsi="Cambria"/>
              <w:b/>
              <w:bCs/>
            </w:rPr>
          </w:pPr>
        </w:p>
      </w:tc>
    </w:tr>
  </w:tbl>
  <w:p w14:paraId="14595DD5" w14:textId="77777777" w:rsidR="00AB099D" w:rsidRDefault="00AB099D">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AB099D" w14:paraId="5286C56A" w14:textId="77777777" w:rsidTr="00911B93">
      <w:trPr>
        <w:trHeight w:val="151"/>
      </w:trPr>
      <w:tc>
        <w:tcPr>
          <w:tcW w:w="2250" w:type="pct"/>
          <w:tcBorders>
            <w:bottom w:val="single" w:sz="4" w:space="0" w:color="4F81BD"/>
          </w:tcBorders>
        </w:tcPr>
        <w:p w14:paraId="0885B1FB" w14:textId="77777777" w:rsidR="00AB099D" w:rsidRPr="00A55543" w:rsidRDefault="00AB099D">
          <w:pPr>
            <w:pStyle w:val="Zaglavlje"/>
            <w:rPr>
              <w:rFonts w:ascii="Cambria" w:eastAsia="Times New Roman" w:hAnsi="Cambria"/>
              <w:b/>
              <w:bCs/>
            </w:rPr>
          </w:pPr>
        </w:p>
      </w:tc>
      <w:tc>
        <w:tcPr>
          <w:tcW w:w="500" w:type="pct"/>
          <w:vMerge w:val="restart"/>
          <w:noWrap/>
          <w:vAlign w:val="center"/>
        </w:tcPr>
        <w:p w14:paraId="0C09AA1A" w14:textId="77777777" w:rsidR="00AB099D" w:rsidRPr="00A55543" w:rsidRDefault="00AB099D">
          <w:pPr>
            <w:pStyle w:val="Bezproreda"/>
            <w:rPr>
              <w:b/>
              <w:sz w:val="20"/>
            </w:rPr>
          </w:pPr>
          <w:r>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Pr="00892B19">
            <w:rPr>
              <w:bCs/>
              <w:noProof/>
              <w:sz w:val="20"/>
            </w:rPr>
            <w:t>12</w:t>
          </w:r>
          <w:r w:rsidRPr="00A55543">
            <w:rPr>
              <w:b/>
              <w:bCs/>
              <w:sz w:val="20"/>
            </w:rPr>
            <w:fldChar w:fldCharType="end"/>
          </w:r>
          <w:r>
            <w:rPr>
              <w:b/>
              <w:bCs/>
              <w:sz w:val="20"/>
            </w:rPr>
            <w:t xml:space="preserve">                     </w:t>
          </w:r>
        </w:p>
      </w:tc>
      <w:tc>
        <w:tcPr>
          <w:tcW w:w="2250" w:type="pct"/>
          <w:tcBorders>
            <w:bottom w:val="single" w:sz="4" w:space="0" w:color="4F81BD"/>
          </w:tcBorders>
        </w:tcPr>
        <w:p w14:paraId="69CF5899" w14:textId="77777777" w:rsidR="00AB099D" w:rsidRPr="00A55543" w:rsidRDefault="00AB099D">
          <w:pPr>
            <w:pStyle w:val="Zaglavlje"/>
            <w:rPr>
              <w:rFonts w:ascii="Cambria" w:eastAsia="Times New Roman" w:hAnsi="Cambria"/>
              <w:b/>
              <w:bCs/>
            </w:rPr>
          </w:pPr>
        </w:p>
      </w:tc>
    </w:tr>
    <w:tr w:rsidR="00AB099D" w14:paraId="0D1E5765" w14:textId="77777777" w:rsidTr="00911B93">
      <w:trPr>
        <w:trHeight w:val="150"/>
      </w:trPr>
      <w:tc>
        <w:tcPr>
          <w:tcW w:w="2250" w:type="pct"/>
          <w:tcBorders>
            <w:top w:val="single" w:sz="4" w:space="0" w:color="4F81BD"/>
          </w:tcBorders>
        </w:tcPr>
        <w:p w14:paraId="17505990" w14:textId="77777777" w:rsidR="00AB099D" w:rsidRPr="00A55543" w:rsidRDefault="00AB099D">
          <w:pPr>
            <w:pStyle w:val="Zaglavlje"/>
            <w:rPr>
              <w:rFonts w:ascii="Cambria" w:eastAsia="Times New Roman" w:hAnsi="Cambria"/>
              <w:b/>
              <w:bCs/>
            </w:rPr>
          </w:pPr>
        </w:p>
      </w:tc>
      <w:tc>
        <w:tcPr>
          <w:tcW w:w="500" w:type="pct"/>
          <w:vMerge/>
        </w:tcPr>
        <w:p w14:paraId="0088ABEE" w14:textId="77777777" w:rsidR="00AB099D" w:rsidRPr="00A55543" w:rsidRDefault="00AB099D">
          <w:pPr>
            <w:pStyle w:val="Zaglavlje"/>
            <w:jc w:val="center"/>
            <w:rPr>
              <w:rFonts w:ascii="Cambria" w:eastAsia="Times New Roman" w:hAnsi="Cambria"/>
              <w:b/>
              <w:bCs/>
            </w:rPr>
          </w:pPr>
        </w:p>
      </w:tc>
      <w:tc>
        <w:tcPr>
          <w:tcW w:w="2250" w:type="pct"/>
          <w:tcBorders>
            <w:top w:val="single" w:sz="4" w:space="0" w:color="4F81BD"/>
          </w:tcBorders>
        </w:tcPr>
        <w:p w14:paraId="163868EF" w14:textId="77777777" w:rsidR="00AB099D" w:rsidRPr="00A55543" w:rsidRDefault="00AB099D">
          <w:pPr>
            <w:pStyle w:val="Zaglavlje"/>
            <w:rPr>
              <w:rFonts w:ascii="Cambria" w:eastAsia="Times New Roman" w:hAnsi="Cambria"/>
              <w:b/>
              <w:bCs/>
            </w:rPr>
          </w:pPr>
        </w:p>
      </w:tc>
    </w:tr>
  </w:tbl>
  <w:p w14:paraId="600B7001" w14:textId="77777777" w:rsidR="00AB099D" w:rsidRDefault="00AB099D">
    <w:pPr>
      <w:pStyle w:val="Podnoj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5D47FD" w14:paraId="264194D2" w14:textId="77777777" w:rsidTr="00911B93">
      <w:trPr>
        <w:trHeight w:val="151"/>
      </w:trPr>
      <w:tc>
        <w:tcPr>
          <w:tcW w:w="2250" w:type="pct"/>
          <w:tcBorders>
            <w:bottom w:val="single" w:sz="4" w:space="0" w:color="4F81BD"/>
          </w:tcBorders>
        </w:tcPr>
        <w:p w14:paraId="17D5A09D" w14:textId="77777777" w:rsidR="005D47FD" w:rsidRPr="00A55543" w:rsidRDefault="005D47FD">
          <w:pPr>
            <w:pStyle w:val="Zaglavlje"/>
            <w:rPr>
              <w:rFonts w:ascii="Cambria" w:eastAsia="Times New Roman" w:hAnsi="Cambria"/>
              <w:b/>
              <w:bCs/>
            </w:rPr>
          </w:pPr>
        </w:p>
      </w:tc>
      <w:tc>
        <w:tcPr>
          <w:tcW w:w="500" w:type="pct"/>
          <w:vMerge w:val="restart"/>
          <w:noWrap/>
          <w:vAlign w:val="center"/>
        </w:tcPr>
        <w:p w14:paraId="797F5663" w14:textId="77777777" w:rsidR="005D47FD" w:rsidRPr="00A55543" w:rsidRDefault="005D47FD">
          <w:pPr>
            <w:pStyle w:val="Bezproreda"/>
            <w:rPr>
              <w:b/>
              <w:sz w:val="20"/>
            </w:rPr>
          </w:pPr>
          <w:r>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Pr="00892B19">
            <w:rPr>
              <w:bCs/>
              <w:noProof/>
              <w:sz w:val="20"/>
            </w:rPr>
            <w:t>12</w:t>
          </w:r>
          <w:r w:rsidRPr="00A55543">
            <w:rPr>
              <w:b/>
              <w:bCs/>
              <w:sz w:val="20"/>
            </w:rPr>
            <w:fldChar w:fldCharType="end"/>
          </w:r>
          <w:r>
            <w:rPr>
              <w:b/>
              <w:bCs/>
              <w:sz w:val="20"/>
            </w:rPr>
            <w:t xml:space="preserve">                     </w:t>
          </w:r>
        </w:p>
      </w:tc>
      <w:tc>
        <w:tcPr>
          <w:tcW w:w="2250" w:type="pct"/>
          <w:tcBorders>
            <w:bottom w:val="single" w:sz="4" w:space="0" w:color="4F81BD"/>
          </w:tcBorders>
        </w:tcPr>
        <w:p w14:paraId="25220C60" w14:textId="77777777" w:rsidR="005D47FD" w:rsidRPr="00A55543" w:rsidRDefault="005D47FD">
          <w:pPr>
            <w:pStyle w:val="Zaglavlje"/>
            <w:rPr>
              <w:rFonts w:ascii="Cambria" w:eastAsia="Times New Roman" w:hAnsi="Cambria"/>
              <w:b/>
              <w:bCs/>
            </w:rPr>
          </w:pPr>
        </w:p>
      </w:tc>
    </w:tr>
    <w:tr w:rsidR="005D47FD" w14:paraId="0207DDEB" w14:textId="77777777" w:rsidTr="00911B93">
      <w:trPr>
        <w:trHeight w:val="150"/>
      </w:trPr>
      <w:tc>
        <w:tcPr>
          <w:tcW w:w="2250" w:type="pct"/>
          <w:tcBorders>
            <w:top w:val="single" w:sz="4" w:space="0" w:color="4F81BD"/>
          </w:tcBorders>
        </w:tcPr>
        <w:p w14:paraId="3CF6FCE1" w14:textId="77777777" w:rsidR="005D47FD" w:rsidRPr="00A55543" w:rsidRDefault="005D47FD">
          <w:pPr>
            <w:pStyle w:val="Zaglavlje"/>
            <w:rPr>
              <w:rFonts w:ascii="Cambria" w:eastAsia="Times New Roman" w:hAnsi="Cambria"/>
              <w:b/>
              <w:bCs/>
            </w:rPr>
          </w:pPr>
        </w:p>
      </w:tc>
      <w:tc>
        <w:tcPr>
          <w:tcW w:w="500" w:type="pct"/>
          <w:vMerge/>
        </w:tcPr>
        <w:p w14:paraId="6A500D3E" w14:textId="77777777" w:rsidR="005D47FD" w:rsidRPr="00A55543" w:rsidRDefault="005D47FD">
          <w:pPr>
            <w:pStyle w:val="Zaglavlje"/>
            <w:jc w:val="center"/>
            <w:rPr>
              <w:rFonts w:ascii="Cambria" w:eastAsia="Times New Roman" w:hAnsi="Cambria"/>
              <w:b/>
              <w:bCs/>
            </w:rPr>
          </w:pPr>
        </w:p>
      </w:tc>
      <w:tc>
        <w:tcPr>
          <w:tcW w:w="2250" w:type="pct"/>
          <w:tcBorders>
            <w:top w:val="single" w:sz="4" w:space="0" w:color="4F81BD"/>
          </w:tcBorders>
        </w:tcPr>
        <w:p w14:paraId="1C18E4A2" w14:textId="77777777" w:rsidR="005D47FD" w:rsidRPr="00A55543" w:rsidRDefault="005D47FD">
          <w:pPr>
            <w:pStyle w:val="Zaglavlje"/>
            <w:rPr>
              <w:rFonts w:ascii="Cambria" w:eastAsia="Times New Roman" w:hAnsi="Cambria"/>
              <w:b/>
              <w:bCs/>
            </w:rPr>
          </w:pPr>
        </w:p>
      </w:tc>
    </w:tr>
  </w:tbl>
  <w:p w14:paraId="02D9234B" w14:textId="77777777" w:rsidR="005D47FD" w:rsidRDefault="005D47FD">
    <w:pPr>
      <w:pStyle w:val="Podnoj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AB099D" w14:paraId="40F9E675" w14:textId="77777777" w:rsidTr="00911B93">
      <w:trPr>
        <w:trHeight w:val="151"/>
      </w:trPr>
      <w:tc>
        <w:tcPr>
          <w:tcW w:w="2250" w:type="pct"/>
          <w:tcBorders>
            <w:bottom w:val="single" w:sz="4" w:space="0" w:color="4F81BD"/>
          </w:tcBorders>
        </w:tcPr>
        <w:p w14:paraId="0D7D6674" w14:textId="77777777" w:rsidR="00AB099D" w:rsidRPr="00A55543" w:rsidRDefault="00AB099D">
          <w:pPr>
            <w:pStyle w:val="Zaglavlje"/>
            <w:rPr>
              <w:rFonts w:ascii="Cambria" w:eastAsia="Times New Roman" w:hAnsi="Cambria"/>
              <w:b/>
              <w:bCs/>
            </w:rPr>
          </w:pPr>
        </w:p>
      </w:tc>
      <w:tc>
        <w:tcPr>
          <w:tcW w:w="500" w:type="pct"/>
          <w:vMerge w:val="restart"/>
          <w:noWrap/>
          <w:vAlign w:val="center"/>
        </w:tcPr>
        <w:p w14:paraId="1ED01DC6" w14:textId="77777777" w:rsidR="00AB099D" w:rsidRPr="00A55543" w:rsidRDefault="00AB099D">
          <w:pPr>
            <w:pStyle w:val="Bezproreda"/>
            <w:rPr>
              <w:b/>
              <w:sz w:val="20"/>
            </w:rPr>
          </w:pPr>
          <w:r>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Pr="00892B19">
            <w:rPr>
              <w:bCs/>
              <w:noProof/>
              <w:sz w:val="20"/>
            </w:rPr>
            <w:t>12</w:t>
          </w:r>
          <w:r w:rsidRPr="00A55543">
            <w:rPr>
              <w:b/>
              <w:bCs/>
              <w:sz w:val="20"/>
            </w:rPr>
            <w:fldChar w:fldCharType="end"/>
          </w:r>
          <w:r>
            <w:rPr>
              <w:b/>
              <w:bCs/>
              <w:sz w:val="20"/>
            </w:rPr>
            <w:t xml:space="preserve">                     </w:t>
          </w:r>
        </w:p>
      </w:tc>
      <w:tc>
        <w:tcPr>
          <w:tcW w:w="2250" w:type="pct"/>
          <w:tcBorders>
            <w:bottom w:val="single" w:sz="4" w:space="0" w:color="4F81BD"/>
          </w:tcBorders>
        </w:tcPr>
        <w:p w14:paraId="31130029" w14:textId="77777777" w:rsidR="00AB099D" w:rsidRPr="00A55543" w:rsidRDefault="00AB099D">
          <w:pPr>
            <w:pStyle w:val="Zaglavlje"/>
            <w:rPr>
              <w:rFonts w:ascii="Cambria" w:eastAsia="Times New Roman" w:hAnsi="Cambria"/>
              <w:b/>
              <w:bCs/>
            </w:rPr>
          </w:pPr>
        </w:p>
      </w:tc>
    </w:tr>
    <w:tr w:rsidR="00AB099D" w14:paraId="33DA56A1" w14:textId="77777777" w:rsidTr="00911B93">
      <w:trPr>
        <w:trHeight w:val="150"/>
      </w:trPr>
      <w:tc>
        <w:tcPr>
          <w:tcW w:w="2250" w:type="pct"/>
          <w:tcBorders>
            <w:top w:val="single" w:sz="4" w:space="0" w:color="4F81BD"/>
          </w:tcBorders>
        </w:tcPr>
        <w:p w14:paraId="4E0AEDDF" w14:textId="77777777" w:rsidR="00AB099D" w:rsidRPr="00A55543" w:rsidRDefault="00AB099D">
          <w:pPr>
            <w:pStyle w:val="Zaglavlje"/>
            <w:rPr>
              <w:rFonts w:ascii="Cambria" w:eastAsia="Times New Roman" w:hAnsi="Cambria"/>
              <w:b/>
              <w:bCs/>
            </w:rPr>
          </w:pPr>
        </w:p>
      </w:tc>
      <w:tc>
        <w:tcPr>
          <w:tcW w:w="500" w:type="pct"/>
          <w:vMerge/>
        </w:tcPr>
        <w:p w14:paraId="145455E9" w14:textId="77777777" w:rsidR="00AB099D" w:rsidRPr="00A55543" w:rsidRDefault="00AB099D">
          <w:pPr>
            <w:pStyle w:val="Zaglavlje"/>
            <w:jc w:val="center"/>
            <w:rPr>
              <w:rFonts w:ascii="Cambria" w:eastAsia="Times New Roman" w:hAnsi="Cambria"/>
              <w:b/>
              <w:bCs/>
            </w:rPr>
          </w:pPr>
        </w:p>
      </w:tc>
      <w:tc>
        <w:tcPr>
          <w:tcW w:w="2250" w:type="pct"/>
          <w:tcBorders>
            <w:top w:val="single" w:sz="4" w:space="0" w:color="4F81BD"/>
          </w:tcBorders>
        </w:tcPr>
        <w:p w14:paraId="02709394" w14:textId="77777777" w:rsidR="00AB099D" w:rsidRPr="00A55543" w:rsidRDefault="00AB099D">
          <w:pPr>
            <w:pStyle w:val="Zaglavlje"/>
            <w:rPr>
              <w:rFonts w:ascii="Cambria" w:eastAsia="Times New Roman" w:hAnsi="Cambria"/>
              <w:b/>
              <w:bCs/>
            </w:rPr>
          </w:pPr>
        </w:p>
      </w:tc>
    </w:tr>
  </w:tbl>
  <w:p w14:paraId="5A3A2B5E" w14:textId="77777777" w:rsidR="00AB099D" w:rsidRDefault="00AB099D">
    <w:pPr>
      <w:pStyle w:val="Podnoj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6D468B" w14:paraId="2DBD607A" w14:textId="77777777" w:rsidTr="00911B93">
      <w:trPr>
        <w:trHeight w:val="151"/>
      </w:trPr>
      <w:tc>
        <w:tcPr>
          <w:tcW w:w="2250" w:type="pct"/>
          <w:tcBorders>
            <w:bottom w:val="single" w:sz="4" w:space="0" w:color="4F81BD"/>
          </w:tcBorders>
        </w:tcPr>
        <w:p w14:paraId="437E628E" w14:textId="77777777" w:rsidR="006D468B" w:rsidRPr="00A55543" w:rsidRDefault="006D468B">
          <w:pPr>
            <w:pStyle w:val="Zaglavlje"/>
            <w:rPr>
              <w:rFonts w:ascii="Cambria" w:eastAsia="Times New Roman" w:hAnsi="Cambria"/>
              <w:b/>
              <w:bCs/>
            </w:rPr>
          </w:pPr>
        </w:p>
      </w:tc>
      <w:tc>
        <w:tcPr>
          <w:tcW w:w="500" w:type="pct"/>
          <w:vMerge w:val="restart"/>
          <w:noWrap/>
          <w:vAlign w:val="center"/>
        </w:tcPr>
        <w:p w14:paraId="6297C0E5" w14:textId="77777777" w:rsidR="006D468B" w:rsidRPr="00A55543" w:rsidRDefault="006D468B">
          <w:pPr>
            <w:pStyle w:val="Bezproreda"/>
            <w:rPr>
              <w:b/>
              <w:sz w:val="20"/>
            </w:rPr>
          </w:pPr>
          <w:r>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Pr="00892B19">
            <w:rPr>
              <w:bCs/>
              <w:noProof/>
              <w:sz w:val="20"/>
            </w:rPr>
            <w:t>12</w:t>
          </w:r>
          <w:r w:rsidRPr="00A55543">
            <w:rPr>
              <w:b/>
              <w:bCs/>
              <w:sz w:val="20"/>
            </w:rPr>
            <w:fldChar w:fldCharType="end"/>
          </w:r>
          <w:r>
            <w:rPr>
              <w:b/>
              <w:bCs/>
              <w:sz w:val="20"/>
            </w:rPr>
            <w:t xml:space="preserve">                     </w:t>
          </w:r>
        </w:p>
      </w:tc>
      <w:tc>
        <w:tcPr>
          <w:tcW w:w="2250" w:type="pct"/>
          <w:tcBorders>
            <w:bottom w:val="single" w:sz="4" w:space="0" w:color="4F81BD"/>
          </w:tcBorders>
        </w:tcPr>
        <w:p w14:paraId="72CFECD3" w14:textId="77777777" w:rsidR="006D468B" w:rsidRPr="00A55543" w:rsidRDefault="006D468B">
          <w:pPr>
            <w:pStyle w:val="Zaglavlje"/>
            <w:rPr>
              <w:rFonts w:ascii="Cambria" w:eastAsia="Times New Roman" w:hAnsi="Cambria"/>
              <w:b/>
              <w:bCs/>
            </w:rPr>
          </w:pPr>
        </w:p>
      </w:tc>
    </w:tr>
    <w:tr w:rsidR="006D468B" w14:paraId="70115192" w14:textId="77777777" w:rsidTr="00911B93">
      <w:trPr>
        <w:trHeight w:val="150"/>
      </w:trPr>
      <w:tc>
        <w:tcPr>
          <w:tcW w:w="2250" w:type="pct"/>
          <w:tcBorders>
            <w:top w:val="single" w:sz="4" w:space="0" w:color="4F81BD"/>
          </w:tcBorders>
        </w:tcPr>
        <w:p w14:paraId="552AEBAE" w14:textId="77777777" w:rsidR="006D468B" w:rsidRPr="00A55543" w:rsidRDefault="006D468B">
          <w:pPr>
            <w:pStyle w:val="Zaglavlje"/>
            <w:rPr>
              <w:rFonts w:ascii="Cambria" w:eastAsia="Times New Roman" w:hAnsi="Cambria"/>
              <w:b/>
              <w:bCs/>
            </w:rPr>
          </w:pPr>
        </w:p>
      </w:tc>
      <w:tc>
        <w:tcPr>
          <w:tcW w:w="500" w:type="pct"/>
          <w:vMerge/>
        </w:tcPr>
        <w:p w14:paraId="6AA0575D" w14:textId="77777777" w:rsidR="006D468B" w:rsidRPr="00A55543" w:rsidRDefault="006D468B">
          <w:pPr>
            <w:pStyle w:val="Zaglavlje"/>
            <w:jc w:val="center"/>
            <w:rPr>
              <w:rFonts w:ascii="Cambria" w:eastAsia="Times New Roman" w:hAnsi="Cambria"/>
              <w:b/>
              <w:bCs/>
            </w:rPr>
          </w:pPr>
        </w:p>
      </w:tc>
      <w:tc>
        <w:tcPr>
          <w:tcW w:w="2250" w:type="pct"/>
          <w:tcBorders>
            <w:top w:val="single" w:sz="4" w:space="0" w:color="4F81BD"/>
          </w:tcBorders>
        </w:tcPr>
        <w:p w14:paraId="24446CDE" w14:textId="77777777" w:rsidR="006D468B" w:rsidRPr="00A55543" w:rsidRDefault="006D468B">
          <w:pPr>
            <w:pStyle w:val="Zaglavlje"/>
            <w:rPr>
              <w:rFonts w:ascii="Cambria" w:eastAsia="Times New Roman" w:hAnsi="Cambria"/>
              <w:b/>
              <w:bCs/>
            </w:rPr>
          </w:pPr>
        </w:p>
      </w:tc>
    </w:tr>
  </w:tbl>
  <w:p w14:paraId="63732E78" w14:textId="77777777" w:rsidR="006D468B" w:rsidRDefault="006D468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76F9C" w14:textId="77777777" w:rsidR="00AF2EC8" w:rsidRDefault="00AF2EC8" w:rsidP="001B70D9">
      <w:pPr>
        <w:spacing w:after="0" w:line="240" w:lineRule="auto"/>
      </w:pPr>
      <w:bookmarkStart w:id="0" w:name="_Hlk483826911"/>
      <w:bookmarkEnd w:id="0"/>
      <w:r>
        <w:separator/>
      </w:r>
    </w:p>
  </w:footnote>
  <w:footnote w:type="continuationSeparator" w:id="0">
    <w:p w14:paraId="3935DAFD" w14:textId="77777777" w:rsidR="00AF2EC8" w:rsidRDefault="00AF2EC8" w:rsidP="001B70D9">
      <w:pPr>
        <w:spacing w:after="0" w:line="240" w:lineRule="auto"/>
      </w:pPr>
      <w:r>
        <w:continuationSeparator/>
      </w:r>
    </w:p>
  </w:footnote>
  <w:footnote w:id="1">
    <w:p w14:paraId="718F4CCC" w14:textId="77777777" w:rsidR="00AB099D" w:rsidRDefault="00AB099D" w:rsidP="00C831A4">
      <w:pPr>
        <w:pStyle w:val="Tekstfusnote"/>
      </w:pPr>
      <w:r>
        <w:rPr>
          <w:rStyle w:val="Referencafusnote"/>
        </w:rPr>
        <w:footnoteRef/>
      </w:r>
      <w:r>
        <w:t xml:space="preserve"> Podaci preuzeti sa stranica HDMZ-a</w:t>
      </w:r>
    </w:p>
  </w:footnote>
  <w:footnote w:id="2">
    <w:p w14:paraId="73A263CD" w14:textId="77777777" w:rsidR="00AB099D" w:rsidRDefault="00AB099D" w:rsidP="00DF5960">
      <w:pPr>
        <w:pStyle w:val="Tekstfusnote1"/>
      </w:pPr>
      <w:r>
        <w:rPr>
          <w:rStyle w:val="Referencafusnote"/>
        </w:rPr>
        <w:footnoteRef/>
      </w:r>
      <w:r>
        <w:rPr>
          <w:rStyle w:val="Zadanifontodlomka1"/>
          <w:i/>
          <w:sz w:val="18"/>
        </w:rPr>
        <w:t xml:space="preserve"> USACE vidi FEMA IS-632</w:t>
      </w:r>
    </w:p>
  </w:footnote>
  <w:footnote w:id="3">
    <w:p w14:paraId="158A1DD6" w14:textId="77777777" w:rsidR="00AB099D" w:rsidRPr="00632F26" w:rsidRDefault="00AB099D" w:rsidP="00093D68">
      <w:pPr>
        <w:pStyle w:val="Tekstfusnote1"/>
        <w:rPr>
          <w:sz w:val="18"/>
          <w:szCs w:val="18"/>
        </w:rPr>
      </w:pPr>
      <w:r w:rsidRPr="00632F26">
        <w:rPr>
          <w:rStyle w:val="Referencafusnote"/>
          <w:sz w:val="18"/>
          <w:szCs w:val="18"/>
        </w:rPr>
        <w:footnoteRef/>
      </w:r>
      <w:r w:rsidRPr="00632F26">
        <w:rPr>
          <w:rStyle w:val="Zadanifontodlomka1"/>
          <w:i/>
          <w:sz w:val="18"/>
          <w:szCs w:val="18"/>
        </w:rPr>
        <w:t xml:space="preserve"> B. D. Phillips: Disaster recovery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EEFA" w14:textId="5D3CABE5" w:rsidR="0069187E" w:rsidRPr="00A55543" w:rsidRDefault="0069187E" w:rsidP="00A55543">
    <w:pPr>
      <w:pStyle w:val="Zaglavlje"/>
      <w:pBdr>
        <w:between w:val="single" w:sz="4" w:space="1" w:color="4F81BD"/>
      </w:pBdr>
      <w:spacing w:line="276" w:lineRule="auto"/>
      <w:jc w:val="center"/>
      <w:rPr>
        <w:i/>
        <w:sz w:val="20"/>
      </w:rPr>
    </w:pPr>
    <w:r w:rsidRPr="00A55543">
      <w:rPr>
        <w:i/>
        <w:sz w:val="20"/>
      </w:rPr>
      <w:t xml:space="preserve">Procjena rizika od velikih nesreća za </w:t>
    </w:r>
    <w:r>
      <w:rPr>
        <w:i/>
        <w:sz w:val="20"/>
      </w:rPr>
      <w:t>Općinu Podravske Sesvete</w:t>
    </w:r>
  </w:p>
  <w:p w14:paraId="78B9A3AA" w14:textId="77777777" w:rsidR="0069187E" w:rsidRDefault="0069187E" w:rsidP="00A55543">
    <w:pPr>
      <w:pStyle w:val="Zaglavlje"/>
      <w:pBdr>
        <w:between w:val="single" w:sz="4" w:space="1" w:color="4F81BD"/>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A4C"/>
    <w:multiLevelType w:val="multilevel"/>
    <w:tmpl w:val="0346D840"/>
    <w:lvl w:ilvl="0">
      <w:start w:val="1"/>
      <w:numFmt w:val="bullet"/>
      <w:lvlText w:val="o"/>
      <w:lvlJc w:val="left"/>
      <w:pPr>
        <w:ind w:left="720" w:hanging="360"/>
      </w:pPr>
      <w:rPr>
        <w:rFonts w:ascii="Courier New" w:hAnsi="Courier New" w:cs="Courier New" w:hint="default"/>
        <w:b/>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4A97506"/>
    <w:multiLevelType w:val="hybridMultilevel"/>
    <w:tmpl w:val="4DD44A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4C82F29"/>
    <w:multiLevelType w:val="hybridMultilevel"/>
    <w:tmpl w:val="F5C8C0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5401069"/>
    <w:multiLevelType w:val="hybridMultilevel"/>
    <w:tmpl w:val="8182DA8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431287"/>
    <w:multiLevelType w:val="hybridMultilevel"/>
    <w:tmpl w:val="D0C82034"/>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5897D23"/>
    <w:multiLevelType w:val="hybridMultilevel"/>
    <w:tmpl w:val="1716271A"/>
    <w:lvl w:ilvl="0" w:tplc="C6CC34C2">
      <w:start w:val="1"/>
      <w:numFmt w:val="bullet"/>
      <w:lvlText w:val=""/>
      <w:lvlJc w:val="left"/>
      <w:pPr>
        <w:ind w:left="720" w:hanging="360"/>
      </w:pPr>
      <w:rPr>
        <w:rFonts w:ascii="Symbol" w:hAnsi="Symbol" w:hint="default"/>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5C20F5A"/>
    <w:multiLevelType w:val="hybridMultilevel"/>
    <w:tmpl w:val="03CAB91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61760EA"/>
    <w:multiLevelType w:val="hybridMultilevel"/>
    <w:tmpl w:val="A97A5A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71E44B3"/>
    <w:multiLevelType w:val="hybridMultilevel"/>
    <w:tmpl w:val="89526E7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E4671A"/>
    <w:multiLevelType w:val="multilevel"/>
    <w:tmpl w:val="1B9A365C"/>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0C734C2F"/>
    <w:multiLevelType w:val="hybridMultilevel"/>
    <w:tmpl w:val="BCB05D9C"/>
    <w:lvl w:ilvl="0" w:tplc="041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D7020D1"/>
    <w:multiLevelType w:val="hybridMultilevel"/>
    <w:tmpl w:val="5A1445D0"/>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DBC1CCE"/>
    <w:multiLevelType w:val="hybridMultilevel"/>
    <w:tmpl w:val="9168D2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E9F0B4B"/>
    <w:multiLevelType w:val="hybridMultilevel"/>
    <w:tmpl w:val="8D64E072"/>
    <w:lvl w:ilvl="0" w:tplc="4774BA6E">
      <w:start w:val="5"/>
      <w:numFmt w:val="bullet"/>
      <w:lvlText w:val="-"/>
      <w:lvlJc w:val="left"/>
      <w:pPr>
        <w:ind w:left="420" w:hanging="360"/>
      </w:pPr>
      <w:rPr>
        <w:rFonts w:ascii="Times New Roman" w:eastAsia="Lucida Sans Unicode" w:hAnsi="Times New Roman" w:cs="Times New Roman" w:hint="default"/>
      </w:rPr>
    </w:lvl>
    <w:lvl w:ilvl="1" w:tplc="041A0003">
      <w:start w:val="1"/>
      <w:numFmt w:val="bullet"/>
      <w:lvlText w:val="o"/>
      <w:lvlJc w:val="left"/>
      <w:pPr>
        <w:ind w:left="1140" w:hanging="360"/>
      </w:pPr>
      <w:rPr>
        <w:rFonts w:ascii="Courier New" w:hAnsi="Courier New" w:cs="Courier New" w:hint="default"/>
      </w:rPr>
    </w:lvl>
    <w:lvl w:ilvl="2" w:tplc="041A0005">
      <w:start w:val="1"/>
      <w:numFmt w:val="bullet"/>
      <w:lvlText w:val=""/>
      <w:lvlJc w:val="left"/>
      <w:pPr>
        <w:ind w:left="1860" w:hanging="360"/>
      </w:pPr>
      <w:rPr>
        <w:rFonts w:ascii="Wingdings" w:hAnsi="Wingdings" w:hint="default"/>
      </w:rPr>
    </w:lvl>
    <w:lvl w:ilvl="3" w:tplc="041A0001">
      <w:start w:val="1"/>
      <w:numFmt w:val="bullet"/>
      <w:lvlText w:val=""/>
      <w:lvlJc w:val="left"/>
      <w:pPr>
        <w:ind w:left="2580" w:hanging="360"/>
      </w:pPr>
      <w:rPr>
        <w:rFonts w:ascii="Symbol" w:hAnsi="Symbol" w:hint="default"/>
      </w:rPr>
    </w:lvl>
    <w:lvl w:ilvl="4" w:tplc="041A0003">
      <w:start w:val="1"/>
      <w:numFmt w:val="bullet"/>
      <w:lvlText w:val="o"/>
      <w:lvlJc w:val="left"/>
      <w:pPr>
        <w:ind w:left="3300" w:hanging="360"/>
      </w:pPr>
      <w:rPr>
        <w:rFonts w:ascii="Courier New" w:hAnsi="Courier New" w:cs="Courier New" w:hint="default"/>
      </w:rPr>
    </w:lvl>
    <w:lvl w:ilvl="5" w:tplc="041A0005">
      <w:start w:val="1"/>
      <w:numFmt w:val="bullet"/>
      <w:lvlText w:val=""/>
      <w:lvlJc w:val="left"/>
      <w:pPr>
        <w:ind w:left="4020" w:hanging="360"/>
      </w:pPr>
      <w:rPr>
        <w:rFonts w:ascii="Wingdings" w:hAnsi="Wingdings" w:hint="default"/>
      </w:rPr>
    </w:lvl>
    <w:lvl w:ilvl="6" w:tplc="041A0001">
      <w:start w:val="1"/>
      <w:numFmt w:val="bullet"/>
      <w:lvlText w:val=""/>
      <w:lvlJc w:val="left"/>
      <w:pPr>
        <w:ind w:left="4740" w:hanging="360"/>
      </w:pPr>
      <w:rPr>
        <w:rFonts w:ascii="Symbol" w:hAnsi="Symbol" w:hint="default"/>
      </w:rPr>
    </w:lvl>
    <w:lvl w:ilvl="7" w:tplc="041A0003">
      <w:start w:val="1"/>
      <w:numFmt w:val="bullet"/>
      <w:lvlText w:val="o"/>
      <w:lvlJc w:val="left"/>
      <w:pPr>
        <w:ind w:left="5460" w:hanging="360"/>
      </w:pPr>
      <w:rPr>
        <w:rFonts w:ascii="Courier New" w:hAnsi="Courier New" w:cs="Courier New" w:hint="default"/>
      </w:rPr>
    </w:lvl>
    <w:lvl w:ilvl="8" w:tplc="041A0005">
      <w:start w:val="1"/>
      <w:numFmt w:val="bullet"/>
      <w:lvlText w:val=""/>
      <w:lvlJc w:val="left"/>
      <w:pPr>
        <w:ind w:left="6180" w:hanging="360"/>
      </w:pPr>
      <w:rPr>
        <w:rFonts w:ascii="Wingdings" w:hAnsi="Wingdings" w:hint="default"/>
      </w:rPr>
    </w:lvl>
  </w:abstractNum>
  <w:abstractNum w:abstractNumId="14" w15:restartNumberingAfterBreak="0">
    <w:nsid w:val="10EE1D6A"/>
    <w:multiLevelType w:val="hybridMultilevel"/>
    <w:tmpl w:val="581452CE"/>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1FF29F4"/>
    <w:multiLevelType w:val="hybridMultilevel"/>
    <w:tmpl w:val="AAA4F024"/>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2B02630"/>
    <w:multiLevelType w:val="hybridMultilevel"/>
    <w:tmpl w:val="E3AA992A"/>
    <w:lvl w:ilvl="0" w:tplc="041A0001">
      <w:start w:val="1"/>
      <w:numFmt w:val="bullet"/>
      <w:lvlText w:val=""/>
      <w:lvlJc w:val="left"/>
      <w:pPr>
        <w:ind w:left="720" w:hanging="360"/>
      </w:pPr>
      <w:rPr>
        <w:rFonts w:ascii="Symbol" w:hAnsi="Symbol" w:hint="default"/>
      </w:rPr>
    </w:lvl>
    <w:lvl w:ilvl="1" w:tplc="88D60634">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56D394E"/>
    <w:multiLevelType w:val="hybridMultilevel"/>
    <w:tmpl w:val="6376390C"/>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70433D5"/>
    <w:multiLevelType w:val="hybridMultilevel"/>
    <w:tmpl w:val="7E2AA7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97C6CC0"/>
    <w:multiLevelType w:val="hybridMultilevel"/>
    <w:tmpl w:val="30AC8B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9B870AA"/>
    <w:multiLevelType w:val="multilevel"/>
    <w:tmpl w:val="16228CDE"/>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1" w15:restartNumberingAfterBreak="0">
    <w:nsid w:val="1A1A16D9"/>
    <w:multiLevelType w:val="hybridMultilevel"/>
    <w:tmpl w:val="639E4150"/>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C675A1B"/>
    <w:multiLevelType w:val="hybridMultilevel"/>
    <w:tmpl w:val="1160E8EE"/>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C896A1C"/>
    <w:multiLevelType w:val="hybridMultilevel"/>
    <w:tmpl w:val="21FC2E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E9F776E"/>
    <w:multiLevelType w:val="multilevel"/>
    <w:tmpl w:val="F4889434"/>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229B5B90"/>
    <w:multiLevelType w:val="hybridMultilevel"/>
    <w:tmpl w:val="D7567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244A716A"/>
    <w:multiLevelType w:val="hybridMultilevel"/>
    <w:tmpl w:val="904AF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24840568"/>
    <w:multiLevelType w:val="hybridMultilevel"/>
    <w:tmpl w:val="414ECEBA"/>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25FD0263"/>
    <w:multiLevelType w:val="hybridMultilevel"/>
    <w:tmpl w:val="86BC43CE"/>
    <w:lvl w:ilvl="0" w:tplc="041A000B">
      <w:start w:val="1"/>
      <w:numFmt w:val="bullet"/>
      <w:lvlText w:val=""/>
      <w:lvlJc w:val="left"/>
      <w:pPr>
        <w:ind w:left="1800" w:hanging="360"/>
      </w:pPr>
      <w:rPr>
        <w:rFonts w:ascii="Wingdings" w:hAnsi="Wingdings" w:hint="default"/>
      </w:rPr>
    </w:lvl>
    <w:lvl w:ilvl="1" w:tplc="041A0001">
      <w:start w:val="1"/>
      <w:numFmt w:val="bullet"/>
      <w:lvlText w:val=""/>
      <w:lvlJc w:val="left"/>
      <w:pPr>
        <w:ind w:left="786" w:hanging="360"/>
      </w:pPr>
      <w:rPr>
        <w:rFonts w:ascii="Symbol" w:hAnsi="Symbol"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9" w15:restartNumberingAfterBreak="0">
    <w:nsid w:val="27A34F40"/>
    <w:multiLevelType w:val="hybridMultilevel"/>
    <w:tmpl w:val="00D8DB40"/>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9834F86"/>
    <w:multiLevelType w:val="multilevel"/>
    <w:tmpl w:val="FFA2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D251BD4"/>
    <w:multiLevelType w:val="hybridMultilevel"/>
    <w:tmpl w:val="5CA6C1B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2" w15:restartNumberingAfterBreak="0">
    <w:nsid w:val="2D9A3489"/>
    <w:multiLevelType w:val="multilevel"/>
    <w:tmpl w:val="4D78647E"/>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2E3A29B6"/>
    <w:multiLevelType w:val="hybridMultilevel"/>
    <w:tmpl w:val="7A489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2F0751F3"/>
    <w:multiLevelType w:val="hybridMultilevel"/>
    <w:tmpl w:val="2230F1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2FB03B81"/>
    <w:multiLevelType w:val="multilevel"/>
    <w:tmpl w:val="1F2AD7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318B52B5"/>
    <w:multiLevelType w:val="hybridMultilevel"/>
    <w:tmpl w:val="781C5142"/>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324965DC"/>
    <w:multiLevelType w:val="hybridMultilevel"/>
    <w:tmpl w:val="35EC20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329F2EF7"/>
    <w:multiLevelType w:val="hybridMultilevel"/>
    <w:tmpl w:val="5E00A0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335D2DE5"/>
    <w:multiLevelType w:val="multilevel"/>
    <w:tmpl w:val="CC7C4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4362CCD"/>
    <w:multiLevelType w:val="hybridMultilevel"/>
    <w:tmpl w:val="DB6EA2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343D3305"/>
    <w:multiLevelType w:val="hybridMultilevel"/>
    <w:tmpl w:val="F20E96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345A0F65"/>
    <w:multiLevelType w:val="multilevel"/>
    <w:tmpl w:val="866A2878"/>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3" w15:restartNumberingAfterBreak="0">
    <w:nsid w:val="34AE2F66"/>
    <w:multiLevelType w:val="hybridMultilevel"/>
    <w:tmpl w:val="43DE30A2"/>
    <w:lvl w:ilvl="0" w:tplc="9AF4FF8E">
      <w:start w:val="1"/>
      <w:numFmt w:val="bullet"/>
      <w:lvlText w:val="-"/>
      <w:lvlJc w:val="left"/>
      <w:pPr>
        <w:ind w:left="1080" w:hanging="360"/>
      </w:pPr>
      <w:rPr>
        <w:rFonts w:ascii="Calibri" w:eastAsia="Calibri" w:hAnsi="Calibri" w:cs="Times New Roman" w:hint="default"/>
        <w:b w:val="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4" w15:restartNumberingAfterBreak="0">
    <w:nsid w:val="34F26F25"/>
    <w:multiLevelType w:val="hybridMultilevel"/>
    <w:tmpl w:val="67CA4E4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36F925DD"/>
    <w:multiLevelType w:val="hybridMultilevel"/>
    <w:tmpl w:val="9802FB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37201573"/>
    <w:multiLevelType w:val="hybridMultilevel"/>
    <w:tmpl w:val="761ED3F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37946F6A"/>
    <w:multiLevelType w:val="hybridMultilevel"/>
    <w:tmpl w:val="25C083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383E5F05"/>
    <w:multiLevelType w:val="hybridMultilevel"/>
    <w:tmpl w:val="21729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3A80071C"/>
    <w:multiLevelType w:val="hybridMultilevel"/>
    <w:tmpl w:val="56AEA578"/>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3BF56DED"/>
    <w:multiLevelType w:val="hybridMultilevel"/>
    <w:tmpl w:val="D89C78E0"/>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3D702A84"/>
    <w:multiLevelType w:val="hybridMultilevel"/>
    <w:tmpl w:val="83002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3D800504"/>
    <w:multiLevelType w:val="hybridMultilevel"/>
    <w:tmpl w:val="2B407E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53" w15:restartNumberingAfterBreak="0">
    <w:nsid w:val="3F9D2AA8"/>
    <w:multiLevelType w:val="hybridMultilevel"/>
    <w:tmpl w:val="5B0C3A18"/>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41312380"/>
    <w:multiLevelType w:val="hybridMultilevel"/>
    <w:tmpl w:val="B27A98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5" w15:restartNumberingAfterBreak="0">
    <w:nsid w:val="42794FF5"/>
    <w:multiLevelType w:val="hybridMultilevel"/>
    <w:tmpl w:val="84FE80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4530017D"/>
    <w:multiLevelType w:val="hybridMultilevel"/>
    <w:tmpl w:val="9F7865E4"/>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46171422"/>
    <w:multiLevelType w:val="hybridMultilevel"/>
    <w:tmpl w:val="2BF6DD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468A5730"/>
    <w:multiLevelType w:val="hybridMultilevel"/>
    <w:tmpl w:val="A61E75A6"/>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47AC4B05"/>
    <w:multiLevelType w:val="hybridMultilevel"/>
    <w:tmpl w:val="92DECC1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0" w15:restartNumberingAfterBreak="0">
    <w:nsid w:val="48257C0D"/>
    <w:multiLevelType w:val="hybridMultilevel"/>
    <w:tmpl w:val="A69A00DC"/>
    <w:lvl w:ilvl="0" w:tplc="7756C1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492E3DF9"/>
    <w:multiLevelType w:val="hybridMultilevel"/>
    <w:tmpl w:val="99BE8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49371051"/>
    <w:multiLevelType w:val="hybridMultilevel"/>
    <w:tmpl w:val="E55A720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49F75284"/>
    <w:multiLevelType w:val="hybridMultilevel"/>
    <w:tmpl w:val="949ED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4A277EA4"/>
    <w:multiLevelType w:val="multilevel"/>
    <w:tmpl w:val="80E440A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4C094B4D"/>
    <w:multiLevelType w:val="hybridMultilevel"/>
    <w:tmpl w:val="F6F0E60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4C9C5447"/>
    <w:multiLevelType w:val="hybridMultilevel"/>
    <w:tmpl w:val="FAECFD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4CAE6A64"/>
    <w:multiLevelType w:val="hybridMultilevel"/>
    <w:tmpl w:val="72EADC14"/>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4D7E1E45"/>
    <w:multiLevelType w:val="hybridMultilevel"/>
    <w:tmpl w:val="C4126FF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4F2D2B94"/>
    <w:multiLevelType w:val="hybridMultilevel"/>
    <w:tmpl w:val="3A74CE36"/>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F826BF6"/>
    <w:multiLevelType w:val="hybridMultilevel"/>
    <w:tmpl w:val="039CE4E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71" w15:restartNumberingAfterBreak="0">
    <w:nsid w:val="502140EE"/>
    <w:multiLevelType w:val="hybridMultilevel"/>
    <w:tmpl w:val="59240FAE"/>
    <w:lvl w:ilvl="0" w:tplc="041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51491A60"/>
    <w:multiLevelType w:val="multilevel"/>
    <w:tmpl w:val="11D2FFD8"/>
    <w:lvl w:ilvl="0">
      <w:numFmt w:val="bullet"/>
      <w:lvlText w:val="-"/>
      <w:lvlJc w:val="left"/>
      <w:pPr>
        <w:ind w:left="720" w:hanging="360"/>
      </w:pPr>
      <w:rPr>
        <w:rFonts w:ascii="Calibri" w:eastAsia="Calibri" w:hAnsi="Calibri" w:cs="Calibri" w:hint="default"/>
        <w:b/>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3" w15:restartNumberingAfterBreak="0">
    <w:nsid w:val="516F5C6E"/>
    <w:multiLevelType w:val="hybridMultilevel"/>
    <w:tmpl w:val="5EDA50FC"/>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52641BF9"/>
    <w:multiLevelType w:val="hybridMultilevel"/>
    <w:tmpl w:val="6CAA3BC4"/>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539D000C"/>
    <w:multiLevelType w:val="hybridMultilevel"/>
    <w:tmpl w:val="862CC6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15:restartNumberingAfterBreak="0">
    <w:nsid w:val="550A3245"/>
    <w:multiLevelType w:val="hybridMultilevel"/>
    <w:tmpl w:val="1DD4B7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55334729"/>
    <w:multiLevelType w:val="hybridMultilevel"/>
    <w:tmpl w:val="7D4C59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78" w15:restartNumberingAfterBreak="0">
    <w:nsid w:val="566349FF"/>
    <w:multiLevelType w:val="hybridMultilevel"/>
    <w:tmpl w:val="BA84E520"/>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79" w15:restartNumberingAfterBreak="0">
    <w:nsid w:val="58312255"/>
    <w:multiLevelType w:val="hybridMultilevel"/>
    <w:tmpl w:val="7AA0AB9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587128D7"/>
    <w:multiLevelType w:val="hybridMultilevel"/>
    <w:tmpl w:val="E0A6CD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598F79E1"/>
    <w:multiLevelType w:val="hybridMultilevel"/>
    <w:tmpl w:val="F5627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5A7F73EE"/>
    <w:multiLevelType w:val="multilevel"/>
    <w:tmpl w:val="6EC26CB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5E471313"/>
    <w:multiLevelType w:val="hybridMultilevel"/>
    <w:tmpl w:val="AB021FEE"/>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5EF35C4F"/>
    <w:multiLevelType w:val="multilevel"/>
    <w:tmpl w:val="12442C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5EF70021"/>
    <w:multiLevelType w:val="multilevel"/>
    <w:tmpl w:val="5144ECB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86" w15:restartNumberingAfterBreak="0">
    <w:nsid w:val="5F5C04C0"/>
    <w:multiLevelType w:val="hybridMultilevel"/>
    <w:tmpl w:val="B4E413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606A7FFD"/>
    <w:multiLevelType w:val="hybridMultilevel"/>
    <w:tmpl w:val="C0004F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60E45FF0"/>
    <w:multiLevelType w:val="hybridMultilevel"/>
    <w:tmpl w:val="AD3A2610"/>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618E575F"/>
    <w:multiLevelType w:val="multilevel"/>
    <w:tmpl w:val="5480470E"/>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0" w15:restartNumberingAfterBreak="0">
    <w:nsid w:val="63C838D2"/>
    <w:multiLevelType w:val="hybridMultilevel"/>
    <w:tmpl w:val="04744C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64997CCD"/>
    <w:multiLevelType w:val="hybridMultilevel"/>
    <w:tmpl w:val="4286719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64F547AC"/>
    <w:multiLevelType w:val="hybridMultilevel"/>
    <w:tmpl w:val="9BF0E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64FF5098"/>
    <w:multiLevelType w:val="hybridMultilevel"/>
    <w:tmpl w:val="DE32BCBC"/>
    <w:lvl w:ilvl="0" w:tplc="7AEAF3B8">
      <w:start w:val="1"/>
      <w:numFmt w:val="bullet"/>
      <w:lvlText w:val="-"/>
      <w:lvlJc w:val="left"/>
      <w:pPr>
        <w:ind w:left="720" w:hanging="360"/>
      </w:pPr>
      <w:rPr>
        <w:rFonts w:ascii="Calibri" w:eastAsia="Calibri"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66342679"/>
    <w:multiLevelType w:val="hybridMultilevel"/>
    <w:tmpl w:val="310AB4F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66DD027A"/>
    <w:multiLevelType w:val="hybridMultilevel"/>
    <w:tmpl w:val="3E6888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66F6436E"/>
    <w:multiLevelType w:val="hybridMultilevel"/>
    <w:tmpl w:val="4FC80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677D008F"/>
    <w:multiLevelType w:val="hybridMultilevel"/>
    <w:tmpl w:val="1FDC87F0"/>
    <w:lvl w:ilvl="0" w:tplc="041A0001">
      <w:start w:val="1"/>
      <w:numFmt w:val="bullet"/>
      <w:lvlText w:val=""/>
      <w:lvlJc w:val="left"/>
      <w:pPr>
        <w:tabs>
          <w:tab w:val="num" w:pos="720"/>
        </w:tabs>
        <w:ind w:left="720" w:hanging="360"/>
      </w:pPr>
      <w:rPr>
        <w:rFonts w:ascii="Symbol" w:hAnsi="Symbol" w:hint="default"/>
        <w:b w:val="0"/>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6B304DDF"/>
    <w:multiLevelType w:val="hybridMultilevel"/>
    <w:tmpl w:val="4DFC34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6B671928"/>
    <w:multiLevelType w:val="hybridMultilevel"/>
    <w:tmpl w:val="6E82E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6C8274EA"/>
    <w:multiLevelType w:val="hybridMultilevel"/>
    <w:tmpl w:val="6BC00C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6D7E53EE"/>
    <w:multiLevelType w:val="hybridMultilevel"/>
    <w:tmpl w:val="AA82B30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02" w15:restartNumberingAfterBreak="0">
    <w:nsid w:val="6D93676C"/>
    <w:multiLevelType w:val="hybridMultilevel"/>
    <w:tmpl w:val="E10067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6DCB432B"/>
    <w:multiLevelType w:val="hybridMultilevel"/>
    <w:tmpl w:val="17E28E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104" w15:restartNumberingAfterBreak="0">
    <w:nsid w:val="72004375"/>
    <w:multiLevelType w:val="hybridMultilevel"/>
    <w:tmpl w:val="1DD4B7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5" w15:restartNumberingAfterBreak="0">
    <w:nsid w:val="72201312"/>
    <w:multiLevelType w:val="hybridMultilevel"/>
    <w:tmpl w:val="B008D7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72770DF3"/>
    <w:multiLevelType w:val="hybridMultilevel"/>
    <w:tmpl w:val="CB88DAC2"/>
    <w:lvl w:ilvl="0" w:tplc="A85EC20C">
      <w:numFmt w:val="bullet"/>
      <w:lvlText w:val="-"/>
      <w:lvlJc w:val="left"/>
      <w:pPr>
        <w:ind w:left="1077" w:hanging="360"/>
      </w:pPr>
      <w:rPr>
        <w:rFonts w:ascii="Calibri" w:eastAsia="Calibri" w:hAnsi="Calibri" w:cs="Calibri" w:hint="default"/>
      </w:rPr>
    </w:lvl>
    <w:lvl w:ilvl="1" w:tplc="041A0003" w:tentative="1">
      <w:start w:val="1"/>
      <w:numFmt w:val="bullet"/>
      <w:lvlText w:val="o"/>
      <w:lvlJc w:val="left"/>
      <w:pPr>
        <w:ind w:left="1797" w:hanging="360"/>
      </w:pPr>
      <w:rPr>
        <w:rFonts w:ascii="Courier New" w:hAnsi="Courier New" w:cs="Courier New" w:hint="default"/>
      </w:rPr>
    </w:lvl>
    <w:lvl w:ilvl="2" w:tplc="041A0005" w:tentative="1">
      <w:start w:val="1"/>
      <w:numFmt w:val="bullet"/>
      <w:lvlText w:val=""/>
      <w:lvlJc w:val="left"/>
      <w:pPr>
        <w:ind w:left="2517" w:hanging="360"/>
      </w:pPr>
      <w:rPr>
        <w:rFonts w:ascii="Wingdings" w:hAnsi="Wingdings" w:hint="default"/>
      </w:rPr>
    </w:lvl>
    <w:lvl w:ilvl="3" w:tplc="041A0001" w:tentative="1">
      <w:start w:val="1"/>
      <w:numFmt w:val="bullet"/>
      <w:lvlText w:val=""/>
      <w:lvlJc w:val="left"/>
      <w:pPr>
        <w:ind w:left="3237" w:hanging="360"/>
      </w:pPr>
      <w:rPr>
        <w:rFonts w:ascii="Symbol" w:hAnsi="Symbol" w:hint="default"/>
      </w:rPr>
    </w:lvl>
    <w:lvl w:ilvl="4" w:tplc="041A0003" w:tentative="1">
      <w:start w:val="1"/>
      <w:numFmt w:val="bullet"/>
      <w:lvlText w:val="o"/>
      <w:lvlJc w:val="left"/>
      <w:pPr>
        <w:ind w:left="3957" w:hanging="360"/>
      </w:pPr>
      <w:rPr>
        <w:rFonts w:ascii="Courier New" w:hAnsi="Courier New" w:cs="Courier New" w:hint="default"/>
      </w:rPr>
    </w:lvl>
    <w:lvl w:ilvl="5" w:tplc="041A0005" w:tentative="1">
      <w:start w:val="1"/>
      <w:numFmt w:val="bullet"/>
      <w:lvlText w:val=""/>
      <w:lvlJc w:val="left"/>
      <w:pPr>
        <w:ind w:left="4677" w:hanging="360"/>
      </w:pPr>
      <w:rPr>
        <w:rFonts w:ascii="Wingdings" w:hAnsi="Wingdings" w:hint="default"/>
      </w:rPr>
    </w:lvl>
    <w:lvl w:ilvl="6" w:tplc="041A0001" w:tentative="1">
      <w:start w:val="1"/>
      <w:numFmt w:val="bullet"/>
      <w:lvlText w:val=""/>
      <w:lvlJc w:val="left"/>
      <w:pPr>
        <w:ind w:left="5397" w:hanging="360"/>
      </w:pPr>
      <w:rPr>
        <w:rFonts w:ascii="Symbol" w:hAnsi="Symbol" w:hint="default"/>
      </w:rPr>
    </w:lvl>
    <w:lvl w:ilvl="7" w:tplc="041A0003" w:tentative="1">
      <w:start w:val="1"/>
      <w:numFmt w:val="bullet"/>
      <w:lvlText w:val="o"/>
      <w:lvlJc w:val="left"/>
      <w:pPr>
        <w:ind w:left="6117" w:hanging="360"/>
      </w:pPr>
      <w:rPr>
        <w:rFonts w:ascii="Courier New" w:hAnsi="Courier New" w:cs="Courier New" w:hint="default"/>
      </w:rPr>
    </w:lvl>
    <w:lvl w:ilvl="8" w:tplc="041A0005" w:tentative="1">
      <w:start w:val="1"/>
      <w:numFmt w:val="bullet"/>
      <w:lvlText w:val=""/>
      <w:lvlJc w:val="left"/>
      <w:pPr>
        <w:ind w:left="6837" w:hanging="360"/>
      </w:pPr>
      <w:rPr>
        <w:rFonts w:ascii="Wingdings" w:hAnsi="Wingdings" w:hint="default"/>
      </w:rPr>
    </w:lvl>
  </w:abstractNum>
  <w:abstractNum w:abstractNumId="107" w15:restartNumberingAfterBreak="0">
    <w:nsid w:val="751C085F"/>
    <w:multiLevelType w:val="multilevel"/>
    <w:tmpl w:val="AB7E6C7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8" w15:restartNumberingAfterBreak="0">
    <w:nsid w:val="757E2750"/>
    <w:multiLevelType w:val="hybridMultilevel"/>
    <w:tmpl w:val="C9987954"/>
    <w:lvl w:ilvl="0" w:tplc="A85EC20C">
      <w:numFmt w:val="bullet"/>
      <w:lvlText w:val="-"/>
      <w:lvlJc w:val="left"/>
      <w:pPr>
        <w:ind w:left="1080"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9" w15:restartNumberingAfterBreak="0">
    <w:nsid w:val="75AA3A2E"/>
    <w:multiLevelType w:val="hybridMultilevel"/>
    <w:tmpl w:val="3C8E6A58"/>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75C54A10"/>
    <w:multiLevelType w:val="multilevel"/>
    <w:tmpl w:val="0442B48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11" w15:restartNumberingAfterBreak="0">
    <w:nsid w:val="77A127E7"/>
    <w:multiLevelType w:val="hybridMultilevel"/>
    <w:tmpl w:val="2892AB8C"/>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77D274B8"/>
    <w:multiLevelType w:val="hybridMultilevel"/>
    <w:tmpl w:val="21E25DC0"/>
    <w:lvl w:ilvl="0" w:tplc="C6CC34C2">
      <w:start w:val="1"/>
      <w:numFmt w:val="bullet"/>
      <w:lvlText w:val=""/>
      <w:lvlJc w:val="left"/>
      <w:pPr>
        <w:ind w:left="720" w:hanging="360"/>
      </w:pPr>
      <w:rPr>
        <w:rFonts w:ascii="Symbol" w:hAnsi="Symbol" w:hint="default"/>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784D658B"/>
    <w:multiLevelType w:val="hybridMultilevel"/>
    <w:tmpl w:val="E17E3D9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4" w15:restartNumberingAfterBreak="0">
    <w:nsid w:val="78AC30C6"/>
    <w:multiLevelType w:val="hybridMultilevel"/>
    <w:tmpl w:val="BBA2E186"/>
    <w:lvl w:ilvl="0" w:tplc="041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79342218"/>
    <w:multiLevelType w:val="multilevel"/>
    <w:tmpl w:val="3592804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6" w15:restartNumberingAfterBreak="0">
    <w:nsid w:val="79FA4BB6"/>
    <w:multiLevelType w:val="hybridMultilevel"/>
    <w:tmpl w:val="92C8A584"/>
    <w:lvl w:ilvl="0" w:tplc="6DC46C68">
      <w:start w:val="5"/>
      <w:numFmt w:val="bullet"/>
      <w:lvlText w:val="-"/>
      <w:lvlJc w:val="left"/>
      <w:pPr>
        <w:ind w:left="720" w:hanging="360"/>
      </w:pPr>
      <w:rPr>
        <w:rFonts w:ascii="Arial" w:eastAsia="Times New Roman" w:hAnsi="Arial" w:cs="Arial"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7AB82953"/>
    <w:multiLevelType w:val="multilevel"/>
    <w:tmpl w:val="AA5C14C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7B1242CD"/>
    <w:multiLevelType w:val="hybridMultilevel"/>
    <w:tmpl w:val="199E2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7BCF0BEA"/>
    <w:multiLevelType w:val="hybridMultilevel"/>
    <w:tmpl w:val="7834F9FA"/>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7CF51BA0"/>
    <w:multiLevelType w:val="hybridMultilevel"/>
    <w:tmpl w:val="736440A6"/>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7DD47CA6"/>
    <w:multiLevelType w:val="multilevel"/>
    <w:tmpl w:val="95382A4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2" w15:restartNumberingAfterBreak="0">
    <w:nsid w:val="7EE319DB"/>
    <w:multiLevelType w:val="multilevel"/>
    <w:tmpl w:val="2FFC3C38"/>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3" w15:restartNumberingAfterBreak="0">
    <w:nsid w:val="7EFB4586"/>
    <w:multiLevelType w:val="hybridMultilevel"/>
    <w:tmpl w:val="B2F4D7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7F360577"/>
    <w:multiLevelType w:val="multilevel"/>
    <w:tmpl w:val="BC26A9F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25" w15:restartNumberingAfterBreak="0">
    <w:nsid w:val="7F855A87"/>
    <w:multiLevelType w:val="hybridMultilevel"/>
    <w:tmpl w:val="49FE164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num w:numId="1" w16cid:durableId="1414548231">
    <w:abstractNumId w:val="84"/>
  </w:num>
  <w:num w:numId="2" w16cid:durableId="1289166533">
    <w:abstractNumId w:val="42"/>
  </w:num>
  <w:num w:numId="3" w16cid:durableId="1885175589">
    <w:abstractNumId w:val="63"/>
  </w:num>
  <w:num w:numId="4" w16cid:durableId="320471060">
    <w:abstractNumId w:val="33"/>
  </w:num>
  <w:num w:numId="5" w16cid:durableId="856231664">
    <w:abstractNumId w:val="97"/>
  </w:num>
  <w:num w:numId="6" w16cid:durableId="52853182">
    <w:abstractNumId w:val="51"/>
  </w:num>
  <w:num w:numId="7" w16cid:durableId="628778730">
    <w:abstractNumId w:val="43"/>
  </w:num>
  <w:num w:numId="8" w16cid:durableId="213465773">
    <w:abstractNumId w:val="79"/>
  </w:num>
  <w:num w:numId="9" w16cid:durableId="97868158">
    <w:abstractNumId w:val="1"/>
  </w:num>
  <w:num w:numId="10" w16cid:durableId="2025133001">
    <w:abstractNumId w:val="89"/>
  </w:num>
  <w:num w:numId="11" w16cid:durableId="919483344">
    <w:abstractNumId w:val="25"/>
  </w:num>
  <w:num w:numId="12" w16cid:durableId="1778672398">
    <w:abstractNumId w:val="78"/>
  </w:num>
  <w:num w:numId="13" w16cid:durableId="1661733868">
    <w:abstractNumId w:val="45"/>
  </w:num>
  <w:num w:numId="14" w16cid:durableId="1545368628">
    <w:abstractNumId w:val="16"/>
  </w:num>
  <w:num w:numId="15" w16cid:durableId="42606094">
    <w:abstractNumId w:val="122"/>
  </w:num>
  <w:num w:numId="16" w16cid:durableId="703796641">
    <w:abstractNumId w:val="103"/>
  </w:num>
  <w:num w:numId="17" w16cid:durableId="2076735663">
    <w:abstractNumId w:val="70"/>
  </w:num>
  <w:num w:numId="18" w16cid:durableId="202837716">
    <w:abstractNumId w:val="125"/>
  </w:num>
  <w:num w:numId="19" w16cid:durableId="1993174282">
    <w:abstractNumId w:val="52"/>
  </w:num>
  <w:num w:numId="20" w16cid:durableId="853768684">
    <w:abstractNumId w:val="77"/>
  </w:num>
  <w:num w:numId="21" w16cid:durableId="163588410">
    <w:abstractNumId w:val="62"/>
  </w:num>
  <w:num w:numId="22" w16cid:durableId="383216402">
    <w:abstractNumId w:val="9"/>
  </w:num>
  <w:num w:numId="23" w16cid:durableId="1930966485">
    <w:abstractNumId w:val="20"/>
  </w:num>
  <w:num w:numId="24" w16cid:durableId="586304137">
    <w:abstractNumId w:val="110"/>
  </w:num>
  <w:num w:numId="25" w16cid:durableId="296686127">
    <w:abstractNumId w:val="47"/>
  </w:num>
  <w:num w:numId="26" w16cid:durableId="250162698">
    <w:abstractNumId w:val="54"/>
  </w:num>
  <w:num w:numId="27" w16cid:durableId="1282956013">
    <w:abstractNumId w:val="116"/>
  </w:num>
  <w:num w:numId="28" w16cid:durableId="2136212535">
    <w:abstractNumId w:val="90"/>
  </w:num>
  <w:num w:numId="29" w16cid:durableId="1758865889">
    <w:abstractNumId w:val="85"/>
  </w:num>
  <w:num w:numId="30" w16cid:durableId="177545562">
    <w:abstractNumId w:val="124"/>
  </w:num>
  <w:num w:numId="31" w16cid:durableId="1317153272">
    <w:abstractNumId w:val="18"/>
  </w:num>
  <w:num w:numId="32" w16cid:durableId="572013615">
    <w:abstractNumId w:val="67"/>
  </w:num>
  <w:num w:numId="33" w16cid:durableId="795103610">
    <w:abstractNumId w:val="35"/>
  </w:num>
  <w:num w:numId="34" w16cid:durableId="861168443">
    <w:abstractNumId w:val="72"/>
  </w:num>
  <w:num w:numId="35" w16cid:durableId="390539422">
    <w:abstractNumId w:val="95"/>
  </w:num>
  <w:num w:numId="36" w16cid:durableId="1782409023">
    <w:abstractNumId w:val="118"/>
  </w:num>
  <w:num w:numId="37" w16cid:durableId="126240175">
    <w:abstractNumId w:val="117"/>
  </w:num>
  <w:num w:numId="38" w16cid:durableId="1238638712">
    <w:abstractNumId w:val="40"/>
  </w:num>
  <w:num w:numId="39" w16cid:durableId="1560097566">
    <w:abstractNumId w:val="0"/>
  </w:num>
  <w:num w:numId="40" w16cid:durableId="446704405">
    <w:abstractNumId w:val="8"/>
  </w:num>
  <w:num w:numId="41" w16cid:durableId="1148286829">
    <w:abstractNumId w:val="94"/>
  </w:num>
  <w:num w:numId="42" w16cid:durableId="153566274">
    <w:abstractNumId w:val="75"/>
  </w:num>
  <w:num w:numId="43" w16cid:durableId="250630068">
    <w:abstractNumId w:val="80"/>
  </w:num>
  <w:num w:numId="44" w16cid:durableId="224340062">
    <w:abstractNumId w:val="32"/>
  </w:num>
  <w:num w:numId="45" w16cid:durableId="737944818">
    <w:abstractNumId w:val="115"/>
  </w:num>
  <w:num w:numId="46" w16cid:durableId="508910468">
    <w:abstractNumId w:val="99"/>
  </w:num>
  <w:num w:numId="47" w16cid:durableId="1902475676">
    <w:abstractNumId w:val="26"/>
  </w:num>
  <w:num w:numId="48" w16cid:durableId="1670250635">
    <w:abstractNumId w:val="102"/>
  </w:num>
  <w:num w:numId="49" w16cid:durableId="467093225">
    <w:abstractNumId w:val="66"/>
  </w:num>
  <w:num w:numId="50" w16cid:durableId="2123333047">
    <w:abstractNumId w:val="7"/>
  </w:num>
  <w:num w:numId="51" w16cid:durableId="319122523">
    <w:abstractNumId w:val="41"/>
  </w:num>
  <w:num w:numId="52" w16cid:durableId="2046707178">
    <w:abstractNumId w:val="48"/>
  </w:num>
  <w:num w:numId="53" w16cid:durableId="200291054">
    <w:abstractNumId w:val="100"/>
  </w:num>
  <w:num w:numId="54" w16cid:durableId="2046325432">
    <w:abstractNumId w:val="82"/>
  </w:num>
  <w:num w:numId="55" w16cid:durableId="186724964">
    <w:abstractNumId w:val="24"/>
  </w:num>
  <w:num w:numId="56" w16cid:durableId="403259833">
    <w:abstractNumId w:val="19"/>
  </w:num>
  <w:num w:numId="57" w16cid:durableId="230891489">
    <w:abstractNumId w:val="121"/>
  </w:num>
  <w:num w:numId="58" w16cid:durableId="90517057">
    <w:abstractNumId w:val="65"/>
  </w:num>
  <w:num w:numId="59" w16cid:durableId="1044673054">
    <w:abstractNumId w:val="107"/>
  </w:num>
  <w:num w:numId="60" w16cid:durableId="83697329">
    <w:abstractNumId w:val="101"/>
  </w:num>
  <w:num w:numId="61" w16cid:durableId="868682519">
    <w:abstractNumId w:val="12"/>
  </w:num>
  <w:num w:numId="62" w16cid:durableId="1162703139">
    <w:abstractNumId w:val="31"/>
  </w:num>
  <w:num w:numId="63" w16cid:durableId="58946793">
    <w:abstractNumId w:val="30"/>
  </w:num>
  <w:num w:numId="64" w16cid:durableId="2063290131">
    <w:abstractNumId w:val="39"/>
  </w:num>
  <w:num w:numId="65" w16cid:durableId="1476754368">
    <w:abstractNumId w:val="59"/>
  </w:num>
  <w:num w:numId="66" w16cid:durableId="1952123103">
    <w:abstractNumId w:val="81"/>
  </w:num>
  <w:num w:numId="67" w16cid:durableId="593705417">
    <w:abstractNumId w:val="64"/>
  </w:num>
  <w:num w:numId="68" w16cid:durableId="87313433">
    <w:abstractNumId w:val="93"/>
  </w:num>
  <w:num w:numId="69" w16cid:durableId="1618488125">
    <w:abstractNumId w:val="57"/>
  </w:num>
  <w:num w:numId="70" w16cid:durableId="1727609773">
    <w:abstractNumId w:val="87"/>
  </w:num>
  <w:num w:numId="71" w16cid:durableId="44531428">
    <w:abstractNumId w:val="73"/>
  </w:num>
  <w:num w:numId="72" w16cid:durableId="165555277">
    <w:abstractNumId w:val="86"/>
  </w:num>
  <w:num w:numId="73" w16cid:durableId="1329863597">
    <w:abstractNumId w:val="14"/>
  </w:num>
  <w:num w:numId="74" w16cid:durableId="2056274214">
    <w:abstractNumId w:val="98"/>
  </w:num>
  <w:num w:numId="75" w16cid:durableId="87626157">
    <w:abstractNumId w:val="27"/>
  </w:num>
  <w:num w:numId="76" w16cid:durableId="956526081">
    <w:abstractNumId w:val="92"/>
  </w:num>
  <w:num w:numId="77" w16cid:durableId="1359968623">
    <w:abstractNumId w:val="119"/>
  </w:num>
  <w:num w:numId="78" w16cid:durableId="1650942589">
    <w:abstractNumId w:val="123"/>
  </w:num>
  <w:num w:numId="79" w16cid:durableId="92240881">
    <w:abstractNumId w:val="88"/>
  </w:num>
  <w:num w:numId="80" w16cid:durableId="923493118">
    <w:abstractNumId w:val="37"/>
  </w:num>
  <w:num w:numId="81" w16cid:durableId="62800855">
    <w:abstractNumId w:val="6"/>
  </w:num>
  <w:num w:numId="82" w16cid:durableId="986665919">
    <w:abstractNumId w:val="46"/>
  </w:num>
  <w:num w:numId="83" w16cid:durableId="1373965895">
    <w:abstractNumId w:val="76"/>
  </w:num>
  <w:num w:numId="84" w16cid:durableId="991132508">
    <w:abstractNumId w:val="96"/>
  </w:num>
  <w:num w:numId="85" w16cid:durableId="1761022869">
    <w:abstractNumId w:val="104"/>
  </w:num>
  <w:num w:numId="86" w16cid:durableId="2143500436">
    <w:abstractNumId w:val="3"/>
  </w:num>
  <w:num w:numId="87" w16cid:durableId="626745197">
    <w:abstractNumId w:val="91"/>
  </w:num>
  <w:num w:numId="88" w16cid:durableId="1018124251">
    <w:abstractNumId w:val="38"/>
  </w:num>
  <w:num w:numId="89" w16cid:durableId="1653409124">
    <w:abstractNumId w:val="106"/>
  </w:num>
  <w:num w:numId="90" w16cid:durableId="2098817338">
    <w:abstractNumId w:val="2"/>
  </w:num>
  <w:num w:numId="91" w16cid:durableId="1593508969">
    <w:abstractNumId w:val="23"/>
  </w:num>
  <w:num w:numId="92" w16cid:durableId="1712145094">
    <w:abstractNumId w:val="5"/>
  </w:num>
  <w:num w:numId="93" w16cid:durableId="1310475400">
    <w:abstractNumId w:val="112"/>
  </w:num>
  <w:num w:numId="94" w16cid:durableId="771166909">
    <w:abstractNumId w:val="17"/>
  </w:num>
  <w:num w:numId="95" w16cid:durableId="828130606">
    <w:abstractNumId w:val="71"/>
  </w:num>
  <w:num w:numId="96" w16cid:durableId="1863202382">
    <w:abstractNumId w:val="114"/>
  </w:num>
  <w:num w:numId="97" w16cid:durableId="1854489005">
    <w:abstractNumId w:val="44"/>
  </w:num>
  <w:num w:numId="98" w16cid:durableId="1595937126">
    <w:abstractNumId w:val="74"/>
  </w:num>
  <w:num w:numId="99" w16cid:durableId="2146045372">
    <w:abstractNumId w:val="69"/>
  </w:num>
  <w:num w:numId="100" w16cid:durableId="843477395">
    <w:abstractNumId w:val="15"/>
  </w:num>
  <w:num w:numId="101" w16cid:durableId="128284284">
    <w:abstractNumId w:val="58"/>
  </w:num>
  <w:num w:numId="102" w16cid:durableId="1467744793">
    <w:abstractNumId w:val="105"/>
  </w:num>
  <w:num w:numId="103" w16cid:durableId="848565632">
    <w:abstractNumId w:val="111"/>
  </w:num>
  <w:num w:numId="104" w16cid:durableId="1189221244">
    <w:abstractNumId w:val="21"/>
  </w:num>
  <w:num w:numId="105" w16cid:durableId="1131896">
    <w:abstractNumId w:val="83"/>
  </w:num>
  <w:num w:numId="106" w16cid:durableId="568884518">
    <w:abstractNumId w:val="29"/>
  </w:num>
  <w:num w:numId="107" w16cid:durableId="1822884035">
    <w:abstractNumId w:val="28"/>
  </w:num>
  <w:num w:numId="108" w16cid:durableId="1587225220">
    <w:abstractNumId w:val="10"/>
  </w:num>
  <w:num w:numId="109" w16cid:durableId="1017855326">
    <w:abstractNumId w:val="61"/>
  </w:num>
  <w:num w:numId="110" w16cid:durableId="2024669195">
    <w:abstractNumId w:val="60"/>
  </w:num>
  <w:num w:numId="111" w16cid:durableId="1622150037">
    <w:abstractNumId w:val="113"/>
  </w:num>
  <w:num w:numId="112" w16cid:durableId="1545678835">
    <w:abstractNumId w:val="55"/>
  </w:num>
  <w:num w:numId="113" w16cid:durableId="297229370">
    <w:abstractNumId w:val="34"/>
  </w:num>
  <w:num w:numId="114" w16cid:durableId="1377197961">
    <w:abstractNumId w:val="56"/>
  </w:num>
  <w:num w:numId="115" w16cid:durableId="1092700756">
    <w:abstractNumId w:val="68"/>
  </w:num>
  <w:num w:numId="116" w16cid:durableId="589703580">
    <w:abstractNumId w:val="11"/>
  </w:num>
  <w:num w:numId="117" w16cid:durableId="1863784782">
    <w:abstractNumId w:val="120"/>
  </w:num>
  <w:num w:numId="118" w16cid:durableId="1770656174">
    <w:abstractNumId w:val="36"/>
  </w:num>
  <w:num w:numId="119" w16cid:durableId="208107272">
    <w:abstractNumId w:val="109"/>
  </w:num>
  <w:num w:numId="120" w16cid:durableId="702903526">
    <w:abstractNumId w:val="53"/>
  </w:num>
  <w:num w:numId="121" w16cid:durableId="2139957380">
    <w:abstractNumId w:val="4"/>
  </w:num>
  <w:num w:numId="122" w16cid:durableId="637107324">
    <w:abstractNumId w:val="49"/>
  </w:num>
  <w:num w:numId="123" w16cid:durableId="1369060665">
    <w:abstractNumId w:val="13"/>
  </w:num>
  <w:num w:numId="124" w16cid:durableId="1433088224">
    <w:abstractNumId w:val="50"/>
  </w:num>
  <w:num w:numId="125" w16cid:durableId="1387291010">
    <w:abstractNumId w:val="108"/>
  </w:num>
  <w:num w:numId="126" w16cid:durableId="275255173">
    <w:abstractNumId w:val="22"/>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0D9"/>
    <w:rsid w:val="0000034A"/>
    <w:rsid w:val="00000614"/>
    <w:rsid w:val="00000C33"/>
    <w:rsid w:val="000018F2"/>
    <w:rsid w:val="00003C0A"/>
    <w:rsid w:val="0000450C"/>
    <w:rsid w:val="0000491F"/>
    <w:rsid w:val="0000521D"/>
    <w:rsid w:val="000057C8"/>
    <w:rsid w:val="00005833"/>
    <w:rsid w:val="00005E91"/>
    <w:rsid w:val="0000611D"/>
    <w:rsid w:val="00006160"/>
    <w:rsid w:val="00006D01"/>
    <w:rsid w:val="00006DDA"/>
    <w:rsid w:val="00006FA8"/>
    <w:rsid w:val="000072A2"/>
    <w:rsid w:val="0000750F"/>
    <w:rsid w:val="00010271"/>
    <w:rsid w:val="00010AEB"/>
    <w:rsid w:val="00010E6A"/>
    <w:rsid w:val="0001103D"/>
    <w:rsid w:val="00011104"/>
    <w:rsid w:val="000115A8"/>
    <w:rsid w:val="00011859"/>
    <w:rsid w:val="000120F1"/>
    <w:rsid w:val="00012687"/>
    <w:rsid w:val="00012B23"/>
    <w:rsid w:val="00012DC2"/>
    <w:rsid w:val="00013BC0"/>
    <w:rsid w:val="0001426B"/>
    <w:rsid w:val="000148DE"/>
    <w:rsid w:val="0001695E"/>
    <w:rsid w:val="00017056"/>
    <w:rsid w:val="00017622"/>
    <w:rsid w:val="00017977"/>
    <w:rsid w:val="00017F0A"/>
    <w:rsid w:val="0002009A"/>
    <w:rsid w:val="00020FD8"/>
    <w:rsid w:val="00021D7F"/>
    <w:rsid w:val="000224C1"/>
    <w:rsid w:val="000233CF"/>
    <w:rsid w:val="000237A2"/>
    <w:rsid w:val="00023B47"/>
    <w:rsid w:val="00023DCD"/>
    <w:rsid w:val="00023FC3"/>
    <w:rsid w:val="00025F1D"/>
    <w:rsid w:val="00026294"/>
    <w:rsid w:val="00026405"/>
    <w:rsid w:val="0003037D"/>
    <w:rsid w:val="00031366"/>
    <w:rsid w:val="0003148C"/>
    <w:rsid w:val="00032142"/>
    <w:rsid w:val="000337C7"/>
    <w:rsid w:val="00033DB9"/>
    <w:rsid w:val="00034763"/>
    <w:rsid w:val="00034AD2"/>
    <w:rsid w:val="00036157"/>
    <w:rsid w:val="000362A8"/>
    <w:rsid w:val="00036369"/>
    <w:rsid w:val="000364E0"/>
    <w:rsid w:val="00036534"/>
    <w:rsid w:val="00037015"/>
    <w:rsid w:val="0003734B"/>
    <w:rsid w:val="000409CE"/>
    <w:rsid w:val="000415CF"/>
    <w:rsid w:val="00041F83"/>
    <w:rsid w:val="000424CF"/>
    <w:rsid w:val="000425A1"/>
    <w:rsid w:val="0004313D"/>
    <w:rsid w:val="00043410"/>
    <w:rsid w:val="000434A8"/>
    <w:rsid w:val="00043D92"/>
    <w:rsid w:val="00044469"/>
    <w:rsid w:val="00044864"/>
    <w:rsid w:val="00047588"/>
    <w:rsid w:val="00050C2D"/>
    <w:rsid w:val="00050D9E"/>
    <w:rsid w:val="0005186C"/>
    <w:rsid w:val="0005247E"/>
    <w:rsid w:val="000529FB"/>
    <w:rsid w:val="000540D0"/>
    <w:rsid w:val="000550B0"/>
    <w:rsid w:val="00056A3F"/>
    <w:rsid w:val="00057C4D"/>
    <w:rsid w:val="00057DF4"/>
    <w:rsid w:val="000620AF"/>
    <w:rsid w:val="00062F74"/>
    <w:rsid w:val="0006368B"/>
    <w:rsid w:val="00063C68"/>
    <w:rsid w:val="00064B99"/>
    <w:rsid w:val="00064DF4"/>
    <w:rsid w:val="0006572E"/>
    <w:rsid w:val="000658B7"/>
    <w:rsid w:val="000659C5"/>
    <w:rsid w:val="00065DE8"/>
    <w:rsid w:val="0006622D"/>
    <w:rsid w:val="0006652E"/>
    <w:rsid w:val="00066ACE"/>
    <w:rsid w:val="00066F1F"/>
    <w:rsid w:val="00066FF9"/>
    <w:rsid w:val="00067949"/>
    <w:rsid w:val="00067F49"/>
    <w:rsid w:val="00070075"/>
    <w:rsid w:val="0007047F"/>
    <w:rsid w:val="00070977"/>
    <w:rsid w:val="00070E9C"/>
    <w:rsid w:val="00071DF5"/>
    <w:rsid w:val="00071E3B"/>
    <w:rsid w:val="000724F8"/>
    <w:rsid w:val="00072534"/>
    <w:rsid w:val="00072773"/>
    <w:rsid w:val="00072899"/>
    <w:rsid w:val="00072B07"/>
    <w:rsid w:val="00072F9C"/>
    <w:rsid w:val="00072FD8"/>
    <w:rsid w:val="0007362F"/>
    <w:rsid w:val="000736BF"/>
    <w:rsid w:val="00073CE6"/>
    <w:rsid w:val="00074CE2"/>
    <w:rsid w:val="00075C0A"/>
    <w:rsid w:val="00075CED"/>
    <w:rsid w:val="00076417"/>
    <w:rsid w:val="00076B52"/>
    <w:rsid w:val="00076BE0"/>
    <w:rsid w:val="00077902"/>
    <w:rsid w:val="00077C57"/>
    <w:rsid w:val="00077FC7"/>
    <w:rsid w:val="00080414"/>
    <w:rsid w:val="0008119C"/>
    <w:rsid w:val="00083059"/>
    <w:rsid w:val="000838D4"/>
    <w:rsid w:val="00083BD2"/>
    <w:rsid w:val="00083BF1"/>
    <w:rsid w:val="000841E2"/>
    <w:rsid w:val="000843FE"/>
    <w:rsid w:val="0008491F"/>
    <w:rsid w:val="00084F81"/>
    <w:rsid w:val="00086779"/>
    <w:rsid w:val="000871B7"/>
    <w:rsid w:val="00087741"/>
    <w:rsid w:val="000877D2"/>
    <w:rsid w:val="00087879"/>
    <w:rsid w:val="00087A10"/>
    <w:rsid w:val="00087A63"/>
    <w:rsid w:val="00087F6E"/>
    <w:rsid w:val="00090317"/>
    <w:rsid w:val="000907D4"/>
    <w:rsid w:val="00091061"/>
    <w:rsid w:val="0009188C"/>
    <w:rsid w:val="000922E9"/>
    <w:rsid w:val="0009246B"/>
    <w:rsid w:val="0009385B"/>
    <w:rsid w:val="00093D68"/>
    <w:rsid w:val="00094165"/>
    <w:rsid w:val="000941DF"/>
    <w:rsid w:val="00094519"/>
    <w:rsid w:val="00094AE3"/>
    <w:rsid w:val="00094CFC"/>
    <w:rsid w:val="00095059"/>
    <w:rsid w:val="00095AEB"/>
    <w:rsid w:val="00095B37"/>
    <w:rsid w:val="00095EF5"/>
    <w:rsid w:val="00096139"/>
    <w:rsid w:val="0009653E"/>
    <w:rsid w:val="000966FF"/>
    <w:rsid w:val="00096A98"/>
    <w:rsid w:val="00096AF3"/>
    <w:rsid w:val="00097361"/>
    <w:rsid w:val="0009786C"/>
    <w:rsid w:val="000A084C"/>
    <w:rsid w:val="000A13C4"/>
    <w:rsid w:val="000A194E"/>
    <w:rsid w:val="000A1B94"/>
    <w:rsid w:val="000A2549"/>
    <w:rsid w:val="000A2B33"/>
    <w:rsid w:val="000A2D80"/>
    <w:rsid w:val="000A33BB"/>
    <w:rsid w:val="000A3AC5"/>
    <w:rsid w:val="000A3EAA"/>
    <w:rsid w:val="000A4241"/>
    <w:rsid w:val="000A5FA0"/>
    <w:rsid w:val="000A6AF3"/>
    <w:rsid w:val="000A6FFF"/>
    <w:rsid w:val="000A7AFE"/>
    <w:rsid w:val="000A7EDD"/>
    <w:rsid w:val="000B03A4"/>
    <w:rsid w:val="000B04BF"/>
    <w:rsid w:val="000B07CF"/>
    <w:rsid w:val="000B1525"/>
    <w:rsid w:val="000B1616"/>
    <w:rsid w:val="000B19D2"/>
    <w:rsid w:val="000B1C08"/>
    <w:rsid w:val="000B1CDF"/>
    <w:rsid w:val="000B28D4"/>
    <w:rsid w:val="000B2CF3"/>
    <w:rsid w:val="000B34CF"/>
    <w:rsid w:val="000B3552"/>
    <w:rsid w:val="000B38E3"/>
    <w:rsid w:val="000B3CA0"/>
    <w:rsid w:val="000B45D6"/>
    <w:rsid w:val="000B48E1"/>
    <w:rsid w:val="000B4BED"/>
    <w:rsid w:val="000B5E8B"/>
    <w:rsid w:val="000B61FD"/>
    <w:rsid w:val="000B68BD"/>
    <w:rsid w:val="000B6DE0"/>
    <w:rsid w:val="000B7E67"/>
    <w:rsid w:val="000C0666"/>
    <w:rsid w:val="000C0726"/>
    <w:rsid w:val="000C0EB9"/>
    <w:rsid w:val="000C1038"/>
    <w:rsid w:val="000C13F2"/>
    <w:rsid w:val="000C29B3"/>
    <w:rsid w:val="000C2BDD"/>
    <w:rsid w:val="000C2C4E"/>
    <w:rsid w:val="000C2DFB"/>
    <w:rsid w:val="000C37BF"/>
    <w:rsid w:val="000C397E"/>
    <w:rsid w:val="000C45EE"/>
    <w:rsid w:val="000C4A91"/>
    <w:rsid w:val="000C4B63"/>
    <w:rsid w:val="000C4F8B"/>
    <w:rsid w:val="000C5EB4"/>
    <w:rsid w:val="000C5F2B"/>
    <w:rsid w:val="000C609B"/>
    <w:rsid w:val="000C634C"/>
    <w:rsid w:val="000C63D3"/>
    <w:rsid w:val="000C6450"/>
    <w:rsid w:val="000C654A"/>
    <w:rsid w:val="000C7E32"/>
    <w:rsid w:val="000D06AE"/>
    <w:rsid w:val="000D0D4B"/>
    <w:rsid w:val="000D2517"/>
    <w:rsid w:val="000D3995"/>
    <w:rsid w:val="000D3BA8"/>
    <w:rsid w:val="000D4F75"/>
    <w:rsid w:val="000D52C1"/>
    <w:rsid w:val="000D599B"/>
    <w:rsid w:val="000D5D24"/>
    <w:rsid w:val="000D6B2D"/>
    <w:rsid w:val="000D6FC8"/>
    <w:rsid w:val="000D70E3"/>
    <w:rsid w:val="000D7132"/>
    <w:rsid w:val="000D7F5A"/>
    <w:rsid w:val="000E0089"/>
    <w:rsid w:val="000E01D7"/>
    <w:rsid w:val="000E0219"/>
    <w:rsid w:val="000E0620"/>
    <w:rsid w:val="000E07B4"/>
    <w:rsid w:val="000E1C78"/>
    <w:rsid w:val="000E2001"/>
    <w:rsid w:val="000E2043"/>
    <w:rsid w:val="000E224C"/>
    <w:rsid w:val="000E23D6"/>
    <w:rsid w:val="000E2541"/>
    <w:rsid w:val="000E33F5"/>
    <w:rsid w:val="000E369D"/>
    <w:rsid w:val="000E397A"/>
    <w:rsid w:val="000E3D7B"/>
    <w:rsid w:val="000E43AB"/>
    <w:rsid w:val="000E4D94"/>
    <w:rsid w:val="000E4F55"/>
    <w:rsid w:val="000E4F93"/>
    <w:rsid w:val="000E547C"/>
    <w:rsid w:val="000E5826"/>
    <w:rsid w:val="000E6838"/>
    <w:rsid w:val="000E6DBA"/>
    <w:rsid w:val="000E721A"/>
    <w:rsid w:val="000E7608"/>
    <w:rsid w:val="000E7741"/>
    <w:rsid w:val="000F01D7"/>
    <w:rsid w:val="000F0623"/>
    <w:rsid w:val="000F0B3D"/>
    <w:rsid w:val="000F0C16"/>
    <w:rsid w:val="000F0E7B"/>
    <w:rsid w:val="000F121A"/>
    <w:rsid w:val="000F1473"/>
    <w:rsid w:val="000F2C36"/>
    <w:rsid w:val="000F2C5D"/>
    <w:rsid w:val="000F328B"/>
    <w:rsid w:val="000F373A"/>
    <w:rsid w:val="000F393A"/>
    <w:rsid w:val="000F393E"/>
    <w:rsid w:val="000F4595"/>
    <w:rsid w:val="000F4C9D"/>
    <w:rsid w:val="000F524F"/>
    <w:rsid w:val="000F60B2"/>
    <w:rsid w:val="000F614A"/>
    <w:rsid w:val="000F6648"/>
    <w:rsid w:val="000F6EEB"/>
    <w:rsid w:val="000F7257"/>
    <w:rsid w:val="000F782E"/>
    <w:rsid w:val="000F7D37"/>
    <w:rsid w:val="000F7DCE"/>
    <w:rsid w:val="00100AF5"/>
    <w:rsid w:val="0010137A"/>
    <w:rsid w:val="001015E7"/>
    <w:rsid w:val="0010198E"/>
    <w:rsid w:val="001022E2"/>
    <w:rsid w:val="00102879"/>
    <w:rsid w:val="00103EDC"/>
    <w:rsid w:val="001042DA"/>
    <w:rsid w:val="001045DA"/>
    <w:rsid w:val="00104A56"/>
    <w:rsid w:val="001057D6"/>
    <w:rsid w:val="00106E02"/>
    <w:rsid w:val="00107334"/>
    <w:rsid w:val="00107963"/>
    <w:rsid w:val="00107AA7"/>
    <w:rsid w:val="001100E4"/>
    <w:rsid w:val="001100F1"/>
    <w:rsid w:val="00110526"/>
    <w:rsid w:val="001106F9"/>
    <w:rsid w:val="00110BF3"/>
    <w:rsid w:val="0011179C"/>
    <w:rsid w:val="00111A05"/>
    <w:rsid w:val="0011221A"/>
    <w:rsid w:val="0011245A"/>
    <w:rsid w:val="0011296E"/>
    <w:rsid w:val="00112D90"/>
    <w:rsid w:val="00113963"/>
    <w:rsid w:val="00113D36"/>
    <w:rsid w:val="00114840"/>
    <w:rsid w:val="00114F07"/>
    <w:rsid w:val="00115031"/>
    <w:rsid w:val="00115D48"/>
    <w:rsid w:val="00115F65"/>
    <w:rsid w:val="00116058"/>
    <w:rsid w:val="0011635A"/>
    <w:rsid w:val="0011686B"/>
    <w:rsid w:val="001172CD"/>
    <w:rsid w:val="00117BF9"/>
    <w:rsid w:val="00121373"/>
    <w:rsid w:val="00121E2B"/>
    <w:rsid w:val="00122F46"/>
    <w:rsid w:val="00124029"/>
    <w:rsid w:val="001252E1"/>
    <w:rsid w:val="00125374"/>
    <w:rsid w:val="00127299"/>
    <w:rsid w:val="00130A8D"/>
    <w:rsid w:val="00130C21"/>
    <w:rsid w:val="00130F28"/>
    <w:rsid w:val="00131434"/>
    <w:rsid w:val="0013194F"/>
    <w:rsid w:val="00131F89"/>
    <w:rsid w:val="00131FD9"/>
    <w:rsid w:val="0013209B"/>
    <w:rsid w:val="001340F9"/>
    <w:rsid w:val="00134B7C"/>
    <w:rsid w:val="00134E37"/>
    <w:rsid w:val="001351DE"/>
    <w:rsid w:val="00135A30"/>
    <w:rsid w:val="00135A32"/>
    <w:rsid w:val="00136053"/>
    <w:rsid w:val="001361AE"/>
    <w:rsid w:val="001364ED"/>
    <w:rsid w:val="001366C3"/>
    <w:rsid w:val="00136BC0"/>
    <w:rsid w:val="00136BD7"/>
    <w:rsid w:val="001376FA"/>
    <w:rsid w:val="001377BE"/>
    <w:rsid w:val="001377D9"/>
    <w:rsid w:val="0014102A"/>
    <w:rsid w:val="00141568"/>
    <w:rsid w:val="0014173A"/>
    <w:rsid w:val="0014194E"/>
    <w:rsid w:val="00141BEC"/>
    <w:rsid w:val="001420D6"/>
    <w:rsid w:val="00142DF2"/>
    <w:rsid w:val="00142E7F"/>
    <w:rsid w:val="001435B5"/>
    <w:rsid w:val="00144298"/>
    <w:rsid w:val="001503C2"/>
    <w:rsid w:val="001503F4"/>
    <w:rsid w:val="001510F6"/>
    <w:rsid w:val="001521C1"/>
    <w:rsid w:val="00152561"/>
    <w:rsid w:val="00152B16"/>
    <w:rsid w:val="0015304B"/>
    <w:rsid w:val="001533CB"/>
    <w:rsid w:val="00153ABA"/>
    <w:rsid w:val="00153E20"/>
    <w:rsid w:val="0015448F"/>
    <w:rsid w:val="00154AC5"/>
    <w:rsid w:val="00154DFF"/>
    <w:rsid w:val="00155252"/>
    <w:rsid w:val="00155A01"/>
    <w:rsid w:val="001566EB"/>
    <w:rsid w:val="00156768"/>
    <w:rsid w:val="001569A0"/>
    <w:rsid w:val="00156BD4"/>
    <w:rsid w:val="00156DF8"/>
    <w:rsid w:val="00157FE2"/>
    <w:rsid w:val="0016000F"/>
    <w:rsid w:val="00160495"/>
    <w:rsid w:val="001608E9"/>
    <w:rsid w:val="00161225"/>
    <w:rsid w:val="0016129D"/>
    <w:rsid w:val="00161488"/>
    <w:rsid w:val="0016267F"/>
    <w:rsid w:val="00162988"/>
    <w:rsid w:val="00162AFB"/>
    <w:rsid w:val="0016368E"/>
    <w:rsid w:val="00163DB0"/>
    <w:rsid w:val="001652C2"/>
    <w:rsid w:val="00165711"/>
    <w:rsid w:val="001666E6"/>
    <w:rsid w:val="001667EB"/>
    <w:rsid w:val="00167005"/>
    <w:rsid w:val="00167247"/>
    <w:rsid w:val="00167A99"/>
    <w:rsid w:val="00167EF4"/>
    <w:rsid w:val="001701EA"/>
    <w:rsid w:val="00170545"/>
    <w:rsid w:val="00170A1A"/>
    <w:rsid w:val="00171009"/>
    <w:rsid w:val="001715A0"/>
    <w:rsid w:val="001724AB"/>
    <w:rsid w:val="00172637"/>
    <w:rsid w:val="00172B29"/>
    <w:rsid w:val="00172F1B"/>
    <w:rsid w:val="00173248"/>
    <w:rsid w:val="001733BB"/>
    <w:rsid w:val="00174719"/>
    <w:rsid w:val="00174E84"/>
    <w:rsid w:val="001757AF"/>
    <w:rsid w:val="00175D15"/>
    <w:rsid w:val="00175EE5"/>
    <w:rsid w:val="00175F80"/>
    <w:rsid w:val="0017610C"/>
    <w:rsid w:val="00177D8B"/>
    <w:rsid w:val="00177E3A"/>
    <w:rsid w:val="0018004A"/>
    <w:rsid w:val="00180388"/>
    <w:rsid w:val="00180B61"/>
    <w:rsid w:val="00180D15"/>
    <w:rsid w:val="001811E6"/>
    <w:rsid w:val="00181292"/>
    <w:rsid w:val="0018266A"/>
    <w:rsid w:val="00182672"/>
    <w:rsid w:val="001826FD"/>
    <w:rsid w:val="00182806"/>
    <w:rsid w:val="00182D6B"/>
    <w:rsid w:val="0018363E"/>
    <w:rsid w:val="001837F0"/>
    <w:rsid w:val="001839D7"/>
    <w:rsid w:val="00186376"/>
    <w:rsid w:val="00187F79"/>
    <w:rsid w:val="00190256"/>
    <w:rsid w:val="00190478"/>
    <w:rsid w:val="00190607"/>
    <w:rsid w:val="001913E8"/>
    <w:rsid w:val="001916FD"/>
    <w:rsid w:val="00191D60"/>
    <w:rsid w:val="00191EB0"/>
    <w:rsid w:val="0019212A"/>
    <w:rsid w:val="00192355"/>
    <w:rsid w:val="00192396"/>
    <w:rsid w:val="00193433"/>
    <w:rsid w:val="00193C2B"/>
    <w:rsid w:val="00193CB9"/>
    <w:rsid w:val="0019471A"/>
    <w:rsid w:val="00194979"/>
    <w:rsid w:val="00194B72"/>
    <w:rsid w:val="0019538E"/>
    <w:rsid w:val="00196602"/>
    <w:rsid w:val="001971DE"/>
    <w:rsid w:val="0019762B"/>
    <w:rsid w:val="001979D4"/>
    <w:rsid w:val="00197D2C"/>
    <w:rsid w:val="001A0322"/>
    <w:rsid w:val="001A065D"/>
    <w:rsid w:val="001A080C"/>
    <w:rsid w:val="001A1306"/>
    <w:rsid w:val="001A13A6"/>
    <w:rsid w:val="001A13BC"/>
    <w:rsid w:val="001A16ED"/>
    <w:rsid w:val="001A1C54"/>
    <w:rsid w:val="001A2131"/>
    <w:rsid w:val="001A2390"/>
    <w:rsid w:val="001A2437"/>
    <w:rsid w:val="001A27D8"/>
    <w:rsid w:val="001A32AC"/>
    <w:rsid w:val="001A34DB"/>
    <w:rsid w:val="001A3BA5"/>
    <w:rsid w:val="001A4A15"/>
    <w:rsid w:val="001A4AF9"/>
    <w:rsid w:val="001A4C5E"/>
    <w:rsid w:val="001A63BB"/>
    <w:rsid w:val="001A6606"/>
    <w:rsid w:val="001A784C"/>
    <w:rsid w:val="001A7EB6"/>
    <w:rsid w:val="001B17EB"/>
    <w:rsid w:val="001B1D95"/>
    <w:rsid w:val="001B1E7D"/>
    <w:rsid w:val="001B207C"/>
    <w:rsid w:val="001B220D"/>
    <w:rsid w:val="001B275F"/>
    <w:rsid w:val="001B2BC5"/>
    <w:rsid w:val="001B2DE8"/>
    <w:rsid w:val="001B391A"/>
    <w:rsid w:val="001B3E25"/>
    <w:rsid w:val="001B40B3"/>
    <w:rsid w:val="001B414A"/>
    <w:rsid w:val="001B4F5A"/>
    <w:rsid w:val="001B5240"/>
    <w:rsid w:val="001B5506"/>
    <w:rsid w:val="001B5544"/>
    <w:rsid w:val="001B63E3"/>
    <w:rsid w:val="001B70D9"/>
    <w:rsid w:val="001B72D0"/>
    <w:rsid w:val="001B75DC"/>
    <w:rsid w:val="001B75E4"/>
    <w:rsid w:val="001B79A1"/>
    <w:rsid w:val="001B7C56"/>
    <w:rsid w:val="001C0234"/>
    <w:rsid w:val="001C071D"/>
    <w:rsid w:val="001C447A"/>
    <w:rsid w:val="001C478C"/>
    <w:rsid w:val="001C5287"/>
    <w:rsid w:val="001C6014"/>
    <w:rsid w:val="001C62B3"/>
    <w:rsid w:val="001C725C"/>
    <w:rsid w:val="001C7409"/>
    <w:rsid w:val="001C766A"/>
    <w:rsid w:val="001C7FE1"/>
    <w:rsid w:val="001D05FE"/>
    <w:rsid w:val="001D0706"/>
    <w:rsid w:val="001D0DAF"/>
    <w:rsid w:val="001D0E29"/>
    <w:rsid w:val="001D18DC"/>
    <w:rsid w:val="001D1E47"/>
    <w:rsid w:val="001D2E54"/>
    <w:rsid w:val="001D3977"/>
    <w:rsid w:val="001D433F"/>
    <w:rsid w:val="001D4673"/>
    <w:rsid w:val="001D47BA"/>
    <w:rsid w:val="001D493B"/>
    <w:rsid w:val="001D5318"/>
    <w:rsid w:val="001D6081"/>
    <w:rsid w:val="001D64CB"/>
    <w:rsid w:val="001D6687"/>
    <w:rsid w:val="001D6CB3"/>
    <w:rsid w:val="001D7ECC"/>
    <w:rsid w:val="001D7F4B"/>
    <w:rsid w:val="001E015D"/>
    <w:rsid w:val="001E05FD"/>
    <w:rsid w:val="001E25B2"/>
    <w:rsid w:val="001E2D98"/>
    <w:rsid w:val="001E2F23"/>
    <w:rsid w:val="001E405D"/>
    <w:rsid w:val="001E44A4"/>
    <w:rsid w:val="001E600B"/>
    <w:rsid w:val="001E62DB"/>
    <w:rsid w:val="001E65AC"/>
    <w:rsid w:val="001E69C4"/>
    <w:rsid w:val="001E6DA5"/>
    <w:rsid w:val="001E709B"/>
    <w:rsid w:val="001E7CD5"/>
    <w:rsid w:val="001F07FB"/>
    <w:rsid w:val="001F09E6"/>
    <w:rsid w:val="001F0C86"/>
    <w:rsid w:val="001F1456"/>
    <w:rsid w:val="001F2AC0"/>
    <w:rsid w:val="001F319E"/>
    <w:rsid w:val="001F3326"/>
    <w:rsid w:val="001F3A2D"/>
    <w:rsid w:val="001F3D38"/>
    <w:rsid w:val="001F5158"/>
    <w:rsid w:val="001F52DD"/>
    <w:rsid w:val="001F589E"/>
    <w:rsid w:val="001F69B3"/>
    <w:rsid w:val="001F72EE"/>
    <w:rsid w:val="001F7DDA"/>
    <w:rsid w:val="002000FE"/>
    <w:rsid w:val="0020038F"/>
    <w:rsid w:val="002004D2"/>
    <w:rsid w:val="002005D8"/>
    <w:rsid w:val="00200B69"/>
    <w:rsid w:val="00200D37"/>
    <w:rsid w:val="00200F05"/>
    <w:rsid w:val="00200FFC"/>
    <w:rsid w:val="002018FC"/>
    <w:rsid w:val="00201D1B"/>
    <w:rsid w:val="00203752"/>
    <w:rsid w:val="00203A4E"/>
    <w:rsid w:val="00203A99"/>
    <w:rsid w:val="00203B25"/>
    <w:rsid w:val="0020426E"/>
    <w:rsid w:val="0020441B"/>
    <w:rsid w:val="00205586"/>
    <w:rsid w:val="00205CA0"/>
    <w:rsid w:val="00206B98"/>
    <w:rsid w:val="00206B9A"/>
    <w:rsid w:val="00206D05"/>
    <w:rsid w:val="00207196"/>
    <w:rsid w:val="00207579"/>
    <w:rsid w:val="00207B80"/>
    <w:rsid w:val="00210488"/>
    <w:rsid w:val="002104F7"/>
    <w:rsid w:val="00210A98"/>
    <w:rsid w:val="00210B00"/>
    <w:rsid w:val="00210CBE"/>
    <w:rsid w:val="0021105F"/>
    <w:rsid w:val="0021147C"/>
    <w:rsid w:val="0021163A"/>
    <w:rsid w:val="00211D6E"/>
    <w:rsid w:val="0021216E"/>
    <w:rsid w:val="00213056"/>
    <w:rsid w:val="002132EC"/>
    <w:rsid w:val="002132F6"/>
    <w:rsid w:val="002138A9"/>
    <w:rsid w:val="00214C46"/>
    <w:rsid w:val="00214CDA"/>
    <w:rsid w:val="00214EE3"/>
    <w:rsid w:val="00214F0D"/>
    <w:rsid w:val="00215044"/>
    <w:rsid w:val="00215FCA"/>
    <w:rsid w:val="00216212"/>
    <w:rsid w:val="002175DC"/>
    <w:rsid w:val="00217EF5"/>
    <w:rsid w:val="00220045"/>
    <w:rsid w:val="002208F5"/>
    <w:rsid w:val="00220C15"/>
    <w:rsid w:val="0022158F"/>
    <w:rsid w:val="00222AC9"/>
    <w:rsid w:val="00222ECA"/>
    <w:rsid w:val="0022342F"/>
    <w:rsid w:val="00223C4B"/>
    <w:rsid w:val="00223F7B"/>
    <w:rsid w:val="00224028"/>
    <w:rsid w:val="0022410B"/>
    <w:rsid w:val="00224B6D"/>
    <w:rsid w:val="00224E6D"/>
    <w:rsid w:val="00225140"/>
    <w:rsid w:val="002252F9"/>
    <w:rsid w:val="00225B89"/>
    <w:rsid w:val="00225DAD"/>
    <w:rsid w:val="00226ADD"/>
    <w:rsid w:val="00227380"/>
    <w:rsid w:val="0022785D"/>
    <w:rsid w:val="0023068B"/>
    <w:rsid w:val="00230B00"/>
    <w:rsid w:val="0023222E"/>
    <w:rsid w:val="0023268F"/>
    <w:rsid w:val="00232A15"/>
    <w:rsid w:val="00232A73"/>
    <w:rsid w:val="00232E83"/>
    <w:rsid w:val="002336E7"/>
    <w:rsid w:val="002340FE"/>
    <w:rsid w:val="002342D4"/>
    <w:rsid w:val="00234EDB"/>
    <w:rsid w:val="00235142"/>
    <w:rsid w:val="002353D8"/>
    <w:rsid w:val="0023561F"/>
    <w:rsid w:val="00235781"/>
    <w:rsid w:val="00235F6C"/>
    <w:rsid w:val="0023612B"/>
    <w:rsid w:val="0023648C"/>
    <w:rsid w:val="00236914"/>
    <w:rsid w:val="00236AEE"/>
    <w:rsid w:val="00236BA3"/>
    <w:rsid w:val="0023753B"/>
    <w:rsid w:val="00237ABD"/>
    <w:rsid w:val="00237C0A"/>
    <w:rsid w:val="00237D5D"/>
    <w:rsid w:val="00237F71"/>
    <w:rsid w:val="002400DC"/>
    <w:rsid w:val="00240869"/>
    <w:rsid w:val="00240EBD"/>
    <w:rsid w:val="00241837"/>
    <w:rsid w:val="002418AB"/>
    <w:rsid w:val="00241A67"/>
    <w:rsid w:val="00241C62"/>
    <w:rsid w:val="0024234C"/>
    <w:rsid w:val="00242D25"/>
    <w:rsid w:val="00243B87"/>
    <w:rsid w:val="0024476A"/>
    <w:rsid w:val="002447E8"/>
    <w:rsid w:val="002449FE"/>
    <w:rsid w:val="00245855"/>
    <w:rsid w:val="00245A28"/>
    <w:rsid w:val="00245B35"/>
    <w:rsid w:val="00246CA3"/>
    <w:rsid w:val="0024737A"/>
    <w:rsid w:val="002500E0"/>
    <w:rsid w:val="00250146"/>
    <w:rsid w:val="002506DC"/>
    <w:rsid w:val="00250E5B"/>
    <w:rsid w:val="00251124"/>
    <w:rsid w:val="002516B9"/>
    <w:rsid w:val="0025226C"/>
    <w:rsid w:val="00252945"/>
    <w:rsid w:val="002540C2"/>
    <w:rsid w:val="00254441"/>
    <w:rsid w:val="00254E80"/>
    <w:rsid w:val="002559A0"/>
    <w:rsid w:val="00256231"/>
    <w:rsid w:val="00256405"/>
    <w:rsid w:val="002565A0"/>
    <w:rsid w:val="002566D7"/>
    <w:rsid w:val="00256D8F"/>
    <w:rsid w:val="00256EE5"/>
    <w:rsid w:val="0025731B"/>
    <w:rsid w:val="002573FF"/>
    <w:rsid w:val="002575AC"/>
    <w:rsid w:val="0025760C"/>
    <w:rsid w:val="00257D69"/>
    <w:rsid w:val="00260BBC"/>
    <w:rsid w:val="0026166B"/>
    <w:rsid w:val="002624AF"/>
    <w:rsid w:val="00262B9A"/>
    <w:rsid w:val="00264269"/>
    <w:rsid w:val="00264699"/>
    <w:rsid w:val="00265881"/>
    <w:rsid w:val="00265B77"/>
    <w:rsid w:val="00266960"/>
    <w:rsid w:val="00267124"/>
    <w:rsid w:val="0026779C"/>
    <w:rsid w:val="00270400"/>
    <w:rsid w:val="00270F24"/>
    <w:rsid w:val="002711FF"/>
    <w:rsid w:val="002712CE"/>
    <w:rsid w:val="0027193D"/>
    <w:rsid w:val="002721D2"/>
    <w:rsid w:val="00273936"/>
    <w:rsid w:val="00274ED1"/>
    <w:rsid w:val="002753EC"/>
    <w:rsid w:val="0027572C"/>
    <w:rsid w:val="00276989"/>
    <w:rsid w:val="00277DF7"/>
    <w:rsid w:val="0028053F"/>
    <w:rsid w:val="00281755"/>
    <w:rsid w:val="00282902"/>
    <w:rsid w:val="00283108"/>
    <w:rsid w:val="00283E15"/>
    <w:rsid w:val="00284284"/>
    <w:rsid w:val="002853D2"/>
    <w:rsid w:val="0028542D"/>
    <w:rsid w:val="00285E6D"/>
    <w:rsid w:val="00285F6D"/>
    <w:rsid w:val="0028605F"/>
    <w:rsid w:val="002864E8"/>
    <w:rsid w:val="00286B7D"/>
    <w:rsid w:val="00287A5C"/>
    <w:rsid w:val="00291162"/>
    <w:rsid w:val="002913E7"/>
    <w:rsid w:val="00291653"/>
    <w:rsid w:val="0029189E"/>
    <w:rsid w:val="00291917"/>
    <w:rsid w:val="002922E7"/>
    <w:rsid w:val="0029271A"/>
    <w:rsid w:val="00292884"/>
    <w:rsid w:val="00293120"/>
    <w:rsid w:val="00293438"/>
    <w:rsid w:val="00293915"/>
    <w:rsid w:val="00293942"/>
    <w:rsid w:val="00294576"/>
    <w:rsid w:val="00295274"/>
    <w:rsid w:val="00295B2E"/>
    <w:rsid w:val="00297711"/>
    <w:rsid w:val="00297AFD"/>
    <w:rsid w:val="00297B5B"/>
    <w:rsid w:val="00297D49"/>
    <w:rsid w:val="00297D80"/>
    <w:rsid w:val="002A018C"/>
    <w:rsid w:val="002A099B"/>
    <w:rsid w:val="002A1614"/>
    <w:rsid w:val="002A1A0D"/>
    <w:rsid w:val="002A249E"/>
    <w:rsid w:val="002A24B0"/>
    <w:rsid w:val="002A300A"/>
    <w:rsid w:val="002A3CB9"/>
    <w:rsid w:val="002A44E0"/>
    <w:rsid w:val="002A459A"/>
    <w:rsid w:val="002A48B6"/>
    <w:rsid w:val="002A4D94"/>
    <w:rsid w:val="002A4F1A"/>
    <w:rsid w:val="002A6950"/>
    <w:rsid w:val="002A6CF5"/>
    <w:rsid w:val="002A72C6"/>
    <w:rsid w:val="002A783D"/>
    <w:rsid w:val="002A7907"/>
    <w:rsid w:val="002B2DCF"/>
    <w:rsid w:val="002B3B27"/>
    <w:rsid w:val="002B4DDE"/>
    <w:rsid w:val="002B4EAA"/>
    <w:rsid w:val="002B5ECE"/>
    <w:rsid w:val="002B6B42"/>
    <w:rsid w:val="002B6DFB"/>
    <w:rsid w:val="002B6FC8"/>
    <w:rsid w:val="002B74D1"/>
    <w:rsid w:val="002B76E5"/>
    <w:rsid w:val="002C03B5"/>
    <w:rsid w:val="002C0632"/>
    <w:rsid w:val="002C06BD"/>
    <w:rsid w:val="002C0744"/>
    <w:rsid w:val="002C096F"/>
    <w:rsid w:val="002C0FFB"/>
    <w:rsid w:val="002C12C1"/>
    <w:rsid w:val="002C1D49"/>
    <w:rsid w:val="002C1F9C"/>
    <w:rsid w:val="002C26EB"/>
    <w:rsid w:val="002C2C03"/>
    <w:rsid w:val="002C2F89"/>
    <w:rsid w:val="002C3126"/>
    <w:rsid w:val="002C3142"/>
    <w:rsid w:val="002C3399"/>
    <w:rsid w:val="002C34A5"/>
    <w:rsid w:val="002C34E5"/>
    <w:rsid w:val="002C44A8"/>
    <w:rsid w:val="002C51E7"/>
    <w:rsid w:val="002C57C7"/>
    <w:rsid w:val="002C60C8"/>
    <w:rsid w:val="002C6949"/>
    <w:rsid w:val="002C73A4"/>
    <w:rsid w:val="002C741A"/>
    <w:rsid w:val="002D00B6"/>
    <w:rsid w:val="002D035E"/>
    <w:rsid w:val="002D1670"/>
    <w:rsid w:val="002D179D"/>
    <w:rsid w:val="002D1F34"/>
    <w:rsid w:val="002D20BA"/>
    <w:rsid w:val="002D258E"/>
    <w:rsid w:val="002D2AC4"/>
    <w:rsid w:val="002D39A0"/>
    <w:rsid w:val="002D4AD6"/>
    <w:rsid w:val="002D4C4C"/>
    <w:rsid w:val="002D5114"/>
    <w:rsid w:val="002D5BAE"/>
    <w:rsid w:val="002D5C99"/>
    <w:rsid w:val="002D686F"/>
    <w:rsid w:val="002D69E8"/>
    <w:rsid w:val="002D6C2C"/>
    <w:rsid w:val="002D6D14"/>
    <w:rsid w:val="002D7A61"/>
    <w:rsid w:val="002D7DB0"/>
    <w:rsid w:val="002E0344"/>
    <w:rsid w:val="002E0796"/>
    <w:rsid w:val="002E0B62"/>
    <w:rsid w:val="002E14B1"/>
    <w:rsid w:val="002E207B"/>
    <w:rsid w:val="002E23C1"/>
    <w:rsid w:val="002E246C"/>
    <w:rsid w:val="002E2BFB"/>
    <w:rsid w:val="002E3393"/>
    <w:rsid w:val="002E3437"/>
    <w:rsid w:val="002E3881"/>
    <w:rsid w:val="002E393B"/>
    <w:rsid w:val="002E3A87"/>
    <w:rsid w:val="002E4517"/>
    <w:rsid w:val="002E520F"/>
    <w:rsid w:val="002E5A8D"/>
    <w:rsid w:val="002E5C1F"/>
    <w:rsid w:val="002E5DB1"/>
    <w:rsid w:val="002E70AA"/>
    <w:rsid w:val="002E7B7F"/>
    <w:rsid w:val="002F03B7"/>
    <w:rsid w:val="002F08DB"/>
    <w:rsid w:val="002F0C7E"/>
    <w:rsid w:val="002F0CC6"/>
    <w:rsid w:val="002F1044"/>
    <w:rsid w:val="002F170C"/>
    <w:rsid w:val="002F25F0"/>
    <w:rsid w:val="002F2D66"/>
    <w:rsid w:val="002F31FD"/>
    <w:rsid w:val="002F3250"/>
    <w:rsid w:val="002F3341"/>
    <w:rsid w:val="002F3C6C"/>
    <w:rsid w:val="002F4105"/>
    <w:rsid w:val="002F49EC"/>
    <w:rsid w:val="002F4E35"/>
    <w:rsid w:val="002F5612"/>
    <w:rsid w:val="002F59E4"/>
    <w:rsid w:val="002F6CB4"/>
    <w:rsid w:val="002F6D86"/>
    <w:rsid w:val="002F7458"/>
    <w:rsid w:val="002F7671"/>
    <w:rsid w:val="002F7965"/>
    <w:rsid w:val="002F7E92"/>
    <w:rsid w:val="002F7EE5"/>
    <w:rsid w:val="002F7FE5"/>
    <w:rsid w:val="00300220"/>
    <w:rsid w:val="00300BAC"/>
    <w:rsid w:val="00300E00"/>
    <w:rsid w:val="00301CBA"/>
    <w:rsid w:val="00301EC8"/>
    <w:rsid w:val="0030261C"/>
    <w:rsid w:val="00302BFB"/>
    <w:rsid w:val="00302DD8"/>
    <w:rsid w:val="00303E74"/>
    <w:rsid w:val="00304BC8"/>
    <w:rsid w:val="00304EAD"/>
    <w:rsid w:val="00304F12"/>
    <w:rsid w:val="003056D6"/>
    <w:rsid w:val="00305712"/>
    <w:rsid w:val="00305802"/>
    <w:rsid w:val="0030629A"/>
    <w:rsid w:val="003064D1"/>
    <w:rsid w:val="00306B28"/>
    <w:rsid w:val="00307FC0"/>
    <w:rsid w:val="003105F7"/>
    <w:rsid w:val="003107FB"/>
    <w:rsid w:val="00310CFC"/>
    <w:rsid w:val="00311A3E"/>
    <w:rsid w:val="00311DA1"/>
    <w:rsid w:val="003131DA"/>
    <w:rsid w:val="00313642"/>
    <w:rsid w:val="003136DF"/>
    <w:rsid w:val="00313E0C"/>
    <w:rsid w:val="00314981"/>
    <w:rsid w:val="00314B77"/>
    <w:rsid w:val="00314BAE"/>
    <w:rsid w:val="00314E39"/>
    <w:rsid w:val="00314E40"/>
    <w:rsid w:val="003152B9"/>
    <w:rsid w:val="003157CE"/>
    <w:rsid w:val="00316F4E"/>
    <w:rsid w:val="00316F5D"/>
    <w:rsid w:val="003176B9"/>
    <w:rsid w:val="00317AFF"/>
    <w:rsid w:val="00317CB5"/>
    <w:rsid w:val="00320679"/>
    <w:rsid w:val="0032075F"/>
    <w:rsid w:val="00320D09"/>
    <w:rsid w:val="003211A4"/>
    <w:rsid w:val="00321DA1"/>
    <w:rsid w:val="00321DF5"/>
    <w:rsid w:val="00322255"/>
    <w:rsid w:val="003224DF"/>
    <w:rsid w:val="00322CF8"/>
    <w:rsid w:val="00323854"/>
    <w:rsid w:val="0032489F"/>
    <w:rsid w:val="00324D63"/>
    <w:rsid w:val="00324D85"/>
    <w:rsid w:val="00325010"/>
    <w:rsid w:val="0032543C"/>
    <w:rsid w:val="003258B7"/>
    <w:rsid w:val="00325B04"/>
    <w:rsid w:val="00325EF3"/>
    <w:rsid w:val="0032614F"/>
    <w:rsid w:val="00326212"/>
    <w:rsid w:val="0032673D"/>
    <w:rsid w:val="003268E7"/>
    <w:rsid w:val="00326AD2"/>
    <w:rsid w:val="00326E5C"/>
    <w:rsid w:val="00327854"/>
    <w:rsid w:val="00327E2B"/>
    <w:rsid w:val="00327F87"/>
    <w:rsid w:val="00330134"/>
    <w:rsid w:val="003305F0"/>
    <w:rsid w:val="003306C8"/>
    <w:rsid w:val="003308C7"/>
    <w:rsid w:val="00330A1B"/>
    <w:rsid w:val="00330EEB"/>
    <w:rsid w:val="00332277"/>
    <w:rsid w:val="00332323"/>
    <w:rsid w:val="003323CC"/>
    <w:rsid w:val="003325DD"/>
    <w:rsid w:val="00332A4E"/>
    <w:rsid w:val="00332F43"/>
    <w:rsid w:val="003339FB"/>
    <w:rsid w:val="00334FD4"/>
    <w:rsid w:val="003357A2"/>
    <w:rsid w:val="00335CBE"/>
    <w:rsid w:val="00336911"/>
    <w:rsid w:val="00336956"/>
    <w:rsid w:val="00336C4F"/>
    <w:rsid w:val="003374FC"/>
    <w:rsid w:val="00337CFC"/>
    <w:rsid w:val="00340009"/>
    <w:rsid w:val="00340143"/>
    <w:rsid w:val="003403BC"/>
    <w:rsid w:val="00340C22"/>
    <w:rsid w:val="00341C2F"/>
    <w:rsid w:val="00342339"/>
    <w:rsid w:val="003423AE"/>
    <w:rsid w:val="00342888"/>
    <w:rsid w:val="00342D2D"/>
    <w:rsid w:val="00342D5D"/>
    <w:rsid w:val="003438DA"/>
    <w:rsid w:val="00343F9C"/>
    <w:rsid w:val="00344287"/>
    <w:rsid w:val="003442CA"/>
    <w:rsid w:val="003449E5"/>
    <w:rsid w:val="00344AF8"/>
    <w:rsid w:val="00345336"/>
    <w:rsid w:val="00345755"/>
    <w:rsid w:val="00345B02"/>
    <w:rsid w:val="00345B8F"/>
    <w:rsid w:val="00345C61"/>
    <w:rsid w:val="0034773A"/>
    <w:rsid w:val="00350172"/>
    <w:rsid w:val="003516B5"/>
    <w:rsid w:val="0035181E"/>
    <w:rsid w:val="00351C88"/>
    <w:rsid w:val="00352239"/>
    <w:rsid w:val="00352EC4"/>
    <w:rsid w:val="00353020"/>
    <w:rsid w:val="003534A1"/>
    <w:rsid w:val="00353CBA"/>
    <w:rsid w:val="00354999"/>
    <w:rsid w:val="00354E77"/>
    <w:rsid w:val="00354F1C"/>
    <w:rsid w:val="00355007"/>
    <w:rsid w:val="0035635F"/>
    <w:rsid w:val="00356E2B"/>
    <w:rsid w:val="003575D4"/>
    <w:rsid w:val="00357605"/>
    <w:rsid w:val="00357EF9"/>
    <w:rsid w:val="00357F51"/>
    <w:rsid w:val="003600A3"/>
    <w:rsid w:val="00360CD1"/>
    <w:rsid w:val="00360E18"/>
    <w:rsid w:val="0036142F"/>
    <w:rsid w:val="003615FE"/>
    <w:rsid w:val="0036197E"/>
    <w:rsid w:val="00361C9A"/>
    <w:rsid w:val="00361E80"/>
    <w:rsid w:val="0036226F"/>
    <w:rsid w:val="00363966"/>
    <w:rsid w:val="00364F6C"/>
    <w:rsid w:val="00364F91"/>
    <w:rsid w:val="00365D7F"/>
    <w:rsid w:val="00366159"/>
    <w:rsid w:val="0036673F"/>
    <w:rsid w:val="00366896"/>
    <w:rsid w:val="00366EEA"/>
    <w:rsid w:val="00367349"/>
    <w:rsid w:val="0036738F"/>
    <w:rsid w:val="003675E1"/>
    <w:rsid w:val="00367BE1"/>
    <w:rsid w:val="00371500"/>
    <w:rsid w:val="00371793"/>
    <w:rsid w:val="003721C2"/>
    <w:rsid w:val="0037242E"/>
    <w:rsid w:val="003726B8"/>
    <w:rsid w:val="003727E0"/>
    <w:rsid w:val="00372D70"/>
    <w:rsid w:val="0037334A"/>
    <w:rsid w:val="00373FB9"/>
    <w:rsid w:val="003746AD"/>
    <w:rsid w:val="00374C06"/>
    <w:rsid w:val="00375515"/>
    <w:rsid w:val="00376A11"/>
    <w:rsid w:val="00376A5E"/>
    <w:rsid w:val="00376C87"/>
    <w:rsid w:val="00376E0F"/>
    <w:rsid w:val="003770D7"/>
    <w:rsid w:val="00380F22"/>
    <w:rsid w:val="00381166"/>
    <w:rsid w:val="003811E9"/>
    <w:rsid w:val="00381313"/>
    <w:rsid w:val="00382F02"/>
    <w:rsid w:val="00383313"/>
    <w:rsid w:val="0038461E"/>
    <w:rsid w:val="00384772"/>
    <w:rsid w:val="00384855"/>
    <w:rsid w:val="00384BE9"/>
    <w:rsid w:val="0038545C"/>
    <w:rsid w:val="00386351"/>
    <w:rsid w:val="00386B58"/>
    <w:rsid w:val="00386D62"/>
    <w:rsid w:val="00390356"/>
    <w:rsid w:val="00390373"/>
    <w:rsid w:val="00390CDA"/>
    <w:rsid w:val="00391382"/>
    <w:rsid w:val="0039172A"/>
    <w:rsid w:val="003917DD"/>
    <w:rsid w:val="003929B0"/>
    <w:rsid w:val="00392BFF"/>
    <w:rsid w:val="00392D5D"/>
    <w:rsid w:val="00393FF5"/>
    <w:rsid w:val="003948CC"/>
    <w:rsid w:val="00394FF2"/>
    <w:rsid w:val="00395DFF"/>
    <w:rsid w:val="003970AF"/>
    <w:rsid w:val="003A001B"/>
    <w:rsid w:val="003A0FFF"/>
    <w:rsid w:val="003A1839"/>
    <w:rsid w:val="003A1E3A"/>
    <w:rsid w:val="003A2A4A"/>
    <w:rsid w:val="003A2ED1"/>
    <w:rsid w:val="003A30FE"/>
    <w:rsid w:val="003A44A6"/>
    <w:rsid w:val="003A50EB"/>
    <w:rsid w:val="003A5542"/>
    <w:rsid w:val="003A64E4"/>
    <w:rsid w:val="003A66EB"/>
    <w:rsid w:val="003A6753"/>
    <w:rsid w:val="003A6905"/>
    <w:rsid w:val="003A69A5"/>
    <w:rsid w:val="003A7C1C"/>
    <w:rsid w:val="003A7E55"/>
    <w:rsid w:val="003B03E0"/>
    <w:rsid w:val="003B0A63"/>
    <w:rsid w:val="003B0BAE"/>
    <w:rsid w:val="003B109A"/>
    <w:rsid w:val="003B24E9"/>
    <w:rsid w:val="003B2587"/>
    <w:rsid w:val="003B3B1B"/>
    <w:rsid w:val="003B3EC6"/>
    <w:rsid w:val="003B4227"/>
    <w:rsid w:val="003B4BE4"/>
    <w:rsid w:val="003B6297"/>
    <w:rsid w:val="003B6701"/>
    <w:rsid w:val="003B7199"/>
    <w:rsid w:val="003B7465"/>
    <w:rsid w:val="003B74E8"/>
    <w:rsid w:val="003B77D5"/>
    <w:rsid w:val="003C079B"/>
    <w:rsid w:val="003C0B3C"/>
    <w:rsid w:val="003C12F2"/>
    <w:rsid w:val="003C165B"/>
    <w:rsid w:val="003C1AE6"/>
    <w:rsid w:val="003C1B82"/>
    <w:rsid w:val="003C1DA2"/>
    <w:rsid w:val="003C22CA"/>
    <w:rsid w:val="003C25DC"/>
    <w:rsid w:val="003C2FB8"/>
    <w:rsid w:val="003C439F"/>
    <w:rsid w:val="003C489E"/>
    <w:rsid w:val="003C5099"/>
    <w:rsid w:val="003C524D"/>
    <w:rsid w:val="003C55E2"/>
    <w:rsid w:val="003C5968"/>
    <w:rsid w:val="003C5F76"/>
    <w:rsid w:val="003C7012"/>
    <w:rsid w:val="003C70C6"/>
    <w:rsid w:val="003C78FC"/>
    <w:rsid w:val="003C79C1"/>
    <w:rsid w:val="003D084A"/>
    <w:rsid w:val="003D085A"/>
    <w:rsid w:val="003D0A97"/>
    <w:rsid w:val="003D0D40"/>
    <w:rsid w:val="003D0DE0"/>
    <w:rsid w:val="003D0F8D"/>
    <w:rsid w:val="003D20E3"/>
    <w:rsid w:val="003D22B1"/>
    <w:rsid w:val="003D340F"/>
    <w:rsid w:val="003D4222"/>
    <w:rsid w:val="003D5158"/>
    <w:rsid w:val="003D63C3"/>
    <w:rsid w:val="003D67C8"/>
    <w:rsid w:val="003E01D9"/>
    <w:rsid w:val="003E09E7"/>
    <w:rsid w:val="003E125D"/>
    <w:rsid w:val="003E1620"/>
    <w:rsid w:val="003E2225"/>
    <w:rsid w:val="003E2C81"/>
    <w:rsid w:val="003E3187"/>
    <w:rsid w:val="003E517F"/>
    <w:rsid w:val="003E51D5"/>
    <w:rsid w:val="003E5A1A"/>
    <w:rsid w:val="003E5F00"/>
    <w:rsid w:val="003E603B"/>
    <w:rsid w:val="003E63E7"/>
    <w:rsid w:val="003E6413"/>
    <w:rsid w:val="003E686E"/>
    <w:rsid w:val="003E72CD"/>
    <w:rsid w:val="003E731D"/>
    <w:rsid w:val="003F035D"/>
    <w:rsid w:val="003F105E"/>
    <w:rsid w:val="003F1C38"/>
    <w:rsid w:val="003F1EC8"/>
    <w:rsid w:val="003F23EE"/>
    <w:rsid w:val="003F2508"/>
    <w:rsid w:val="003F29A7"/>
    <w:rsid w:val="003F2DBA"/>
    <w:rsid w:val="003F413B"/>
    <w:rsid w:val="003F4716"/>
    <w:rsid w:val="003F471E"/>
    <w:rsid w:val="003F48B8"/>
    <w:rsid w:val="003F5E3B"/>
    <w:rsid w:val="003F5F4F"/>
    <w:rsid w:val="003F6447"/>
    <w:rsid w:val="003F64A0"/>
    <w:rsid w:val="003F6E13"/>
    <w:rsid w:val="003F70F6"/>
    <w:rsid w:val="003F73EE"/>
    <w:rsid w:val="00400250"/>
    <w:rsid w:val="004004A3"/>
    <w:rsid w:val="00400965"/>
    <w:rsid w:val="004009FB"/>
    <w:rsid w:val="0040120E"/>
    <w:rsid w:val="00401243"/>
    <w:rsid w:val="0040127A"/>
    <w:rsid w:val="004018F1"/>
    <w:rsid w:val="004018F2"/>
    <w:rsid w:val="00402040"/>
    <w:rsid w:val="00402DD2"/>
    <w:rsid w:val="004032D3"/>
    <w:rsid w:val="00403A2B"/>
    <w:rsid w:val="00403C19"/>
    <w:rsid w:val="00403C45"/>
    <w:rsid w:val="00403FD4"/>
    <w:rsid w:val="00404198"/>
    <w:rsid w:val="004046CC"/>
    <w:rsid w:val="004048ED"/>
    <w:rsid w:val="00405A49"/>
    <w:rsid w:val="00406230"/>
    <w:rsid w:val="00406A65"/>
    <w:rsid w:val="00406CFF"/>
    <w:rsid w:val="00406D9E"/>
    <w:rsid w:val="00406F6A"/>
    <w:rsid w:val="00407309"/>
    <w:rsid w:val="004077D3"/>
    <w:rsid w:val="00410051"/>
    <w:rsid w:val="00410349"/>
    <w:rsid w:val="00410CCA"/>
    <w:rsid w:val="00410F15"/>
    <w:rsid w:val="004115E1"/>
    <w:rsid w:val="004116A5"/>
    <w:rsid w:val="00411E26"/>
    <w:rsid w:val="0041245B"/>
    <w:rsid w:val="004125A7"/>
    <w:rsid w:val="004127CB"/>
    <w:rsid w:val="00412ACB"/>
    <w:rsid w:val="00412B9B"/>
    <w:rsid w:val="0041349F"/>
    <w:rsid w:val="00413A7B"/>
    <w:rsid w:val="0041481E"/>
    <w:rsid w:val="00414993"/>
    <w:rsid w:val="00414BA9"/>
    <w:rsid w:val="00414FF9"/>
    <w:rsid w:val="004152EF"/>
    <w:rsid w:val="004171BC"/>
    <w:rsid w:val="0041728D"/>
    <w:rsid w:val="00417835"/>
    <w:rsid w:val="00417CD4"/>
    <w:rsid w:val="00420318"/>
    <w:rsid w:val="004203EE"/>
    <w:rsid w:val="00420BB0"/>
    <w:rsid w:val="004211D8"/>
    <w:rsid w:val="0042238E"/>
    <w:rsid w:val="00422615"/>
    <w:rsid w:val="004226D6"/>
    <w:rsid w:val="00422DCE"/>
    <w:rsid w:val="00422EDE"/>
    <w:rsid w:val="00423194"/>
    <w:rsid w:val="00423B89"/>
    <w:rsid w:val="00424054"/>
    <w:rsid w:val="00424077"/>
    <w:rsid w:val="0042426C"/>
    <w:rsid w:val="0042428E"/>
    <w:rsid w:val="00425C45"/>
    <w:rsid w:val="00425E50"/>
    <w:rsid w:val="00425E71"/>
    <w:rsid w:val="00425FE2"/>
    <w:rsid w:val="004270E1"/>
    <w:rsid w:val="004274CA"/>
    <w:rsid w:val="004278AD"/>
    <w:rsid w:val="00427A5A"/>
    <w:rsid w:val="00430704"/>
    <w:rsid w:val="00430964"/>
    <w:rsid w:val="0043176C"/>
    <w:rsid w:val="00431916"/>
    <w:rsid w:val="00431B21"/>
    <w:rsid w:val="00431E41"/>
    <w:rsid w:val="004327A7"/>
    <w:rsid w:val="00432A8F"/>
    <w:rsid w:val="00432DC1"/>
    <w:rsid w:val="004333EF"/>
    <w:rsid w:val="00433D13"/>
    <w:rsid w:val="0043432C"/>
    <w:rsid w:val="004349AA"/>
    <w:rsid w:val="00434EEC"/>
    <w:rsid w:val="00435020"/>
    <w:rsid w:val="00435182"/>
    <w:rsid w:val="004355EC"/>
    <w:rsid w:val="0043603E"/>
    <w:rsid w:val="00436161"/>
    <w:rsid w:val="00436BDB"/>
    <w:rsid w:val="00437004"/>
    <w:rsid w:val="004371B5"/>
    <w:rsid w:val="00437CA3"/>
    <w:rsid w:val="00437D25"/>
    <w:rsid w:val="00437EED"/>
    <w:rsid w:val="00437F97"/>
    <w:rsid w:val="00440651"/>
    <w:rsid w:val="00440BEC"/>
    <w:rsid w:val="00440C1F"/>
    <w:rsid w:val="004411AE"/>
    <w:rsid w:val="004423CB"/>
    <w:rsid w:val="00442F1D"/>
    <w:rsid w:val="00443073"/>
    <w:rsid w:val="004433D3"/>
    <w:rsid w:val="00443CCA"/>
    <w:rsid w:val="00443E96"/>
    <w:rsid w:val="00444615"/>
    <w:rsid w:val="004447EA"/>
    <w:rsid w:val="00444AA5"/>
    <w:rsid w:val="00444C00"/>
    <w:rsid w:val="00444C56"/>
    <w:rsid w:val="004451E5"/>
    <w:rsid w:val="004452E5"/>
    <w:rsid w:val="004458DF"/>
    <w:rsid w:val="00445C9D"/>
    <w:rsid w:val="00445DA9"/>
    <w:rsid w:val="004467C3"/>
    <w:rsid w:val="004470E2"/>
    <w:rsid w:val="00447912"/>
    <w:rsid w:val="00450081"/>
    <w:rsid w:val="0045012F"/>
    <w:rsid w:val="00450BA0"/>
    <w:rsid w:val="004517F6"/>
    <w:rsid w:val="00451CB7"/>
    <w:rsid w:val="0045244F"/>
    <w:rsid w:val="004528A0"/>
    <w:rsid w:val="00453387"/>
    <w:rsid w:val="0045390E"/>
    <w:rsid w:val="0045392C"/>
    <w:rsid w:val="00457012"/>
    <w:rsid w:val="00457DC1"/>
    <w:rsid w:val="004603A6"/>
    <w:rsid w:val="00460505"/>
    <w:rsid w:val="00460A4E"/>
    <w:rsid w:val="00460DDD"/>
    <w:rsid w:val="00461683"/>
    <w:rsid w:val="00461CA8"/>
    <w:rsid w:val="00461D71"/>
    <w:rsid w:val="004627AD"/>
    <w:rsid w:val="004628E1"/>
    <w:rsid w:val="00462A40"/>
    <w:rsid w:val="00462B2E"/>
    <w:rsid w:val="00462D41"/>
    <w:rsid w:val="00462DC8"/>
    <w:rsid w:val="00463080"/>
    <w:rsid w:val="00463134"/>
    <w:rsid w:val="004632B4"/>
    <w:rsid w:val="004634E8"/>
    <w:rsid w:val="004645D1"/>
    <w:rsid w:val="00464CF5"/>
    <w:rsid w:val="004653A8"/>
    <w:rsid w:val="004665CE"/>
    <w:rsid w:val="00467CB2"/>
    <w:rsid w:val="00467E10"/>
    <w:rsid w:val="00470567"/>
    <w:rsid w:val="004706D6"/>
    <w:rsid w:val="0047070A"/>
    <w:rsid w:val="00470E64"/>
    <w:rsid w:val="00471587"/>
    <w:rsid w:val="0047267B"/>
    <w:rsid w:val="00474560"/>
    <w:rsid w:val="00474561"/>
    <w:rsid w:val="0047460F"/>
    <w:rsid w:val="00474E47"/>
    <w:rsid w:val="00474F47"/>
    <w:rsid w:val="00475121"/>
    <w:rsid w:val="0047525D"/>
    <w:rsid w:val="004755E2"/>
    <w:rsid w:val="00476B45"/>
    <w:rsid w:val="00480944"/>
    <w:rsid w:val="00481A34"/>
    <w:rsid w:val="0048240D"/>
    <w:rsid w:val="0048257B"/>
    <w:rsid w:val="00482588"/>
    <w:rsid w:val="004828D4"/>
    <w:rsid w:val="004834A0"/>
    <w:rsid w:val="004835B1"/>
    <w:rsid w:val="00484A1E"/>
    <w:rsid w:val="00484B78"/>
    <w:rsid w:val="00484D4B"/>
    <w:rsid w:val="00484F64"/>
    <w:rsid w:val="0048664C"/>
    <w:rsid w:val="00486838"/>
    <w:rsid w:val="00487DD2"/>
    <w:rsid w:val="00490421"/>
    <w:rsid w:val="00490DEE"/>
    <w:rsid w:val="00490E9A"/>
    <w:rsid w:val="0049106F"/>
    <w:rsid w:val="004910C2"/>
    <w:rsid w:val="004913D7"/>
    <w:rsid w:val="00491E0B"/>
    <w:rsid w:val="0049291D"/>
    <w:rsid w:val="0049315D"/>
    <w:rsid w:val="0049381E"/>
    <w:rsid w:val="00493AD4"/>
    <w:rsid w:val="00493CD5"/>
    <w:rsid w:val="004946B5"/>
    <w:rsid w:val="00494BD3"/>
    <w:rsid w:val="0049532F"/>
    <w:rsid w:val="00495BA5"/>
    <w:rsid w:val="0049658B"/>
    <w:rsid w:val="004969AC"/>
    <w:rsid w:val="004970A6"/>
    <w:rsid w:val="00497465"/>
    <w:rsid w:val="00497502"/>
    <w:rsid w:val="004A0401"/>
    <w:rsid w:val="004A073E"/>
    <w:rsid w:val="004A0F8E"/>
    <w:rsid w:val="004A10E1"/>
    <w:rsid w:val="004A2115"/>
    <w:rsid w:val="004A2161"/>
    <w:rsid w:val="004A2197"/>
    <w:rsid w:val="004A319F"/>
    <w:rsid w:val="004A3683"/>
    <w:rsid w:val="004A3CDA"/>
    <w:rsid w:val="004A3E1F"/>
    <w:rsid w:val="004A42C8"/>
    <w:rsid w:val="004A4488"/>
    <w:rsid w:val="004A46AE"/>
    <w:rsid w:val="004A4BA1"/>
    <w:rsid w:val="004A4F88"/>
    <w:rsid w:val="004A58B2"/>
    <w:rsid w:val="004A64D9"/>
    <w:rsid w:val="004A6DFD"/>
    <w:rsid w:val="004A6E2A"/>
    <w:rsid w:val="004A742A"/>
    <w:rsid w:val="004A7A53"/>
    <w:rsid w:val="004A7AE1"/>
    <w:rsid w:val="004B0621"/>
    <w:rsid w:val="004B0A8A"/>
    <w:rsid w:val="004B1898"/>
    <w:rsid w:val="004B1CCE"/>
    <w:rsid w:val="004B247A"/>
    <w:rsid w:val="004B28F1"/>
    <w:rsid w:val="004B2978"/>
    <w:rsid w:val="004B2BC6"/>
    <w:rsid w:val="004B2C59"/>
    <w:rsid w:val="004B4C25"/>
    <w:rsid w:val="004B5169"/>
    <w:rsid w:val="004B54BF"/>
    <w:rsid w:val="004B5A31"/>
    <w:rsid w:val="004B5C2D"/>
    <w:rsid w:val="004B6C50"/>
    <w:rsid w:val="004B6D64"/>
    <w:rsid w:val="004B7453"/>
    <w:rsid w:val="004B7946"/>
    <w:rsid w:val="004B7A2F"/>
    <w:rsid w:val="004C268E"/>
    <w:rsid w:val="004C2864"/>
    <w:rsid w:val="004C301D"/>
    <w:rsid w:val="004C3058"/>
    <w:rsid w:val="004C3B06"/>
    <w:rsid w:val="004C3CB6"/>
    <w:rsid w:val="004C42A2"/>
    <w:rsid w:val="004C482E"/>
    <w:rsid w:val="004C4881"/>
    <w:rsid w:val="004C4BFE"/>
    <w:rsid w:val="004C514E"/>
    <w:rsid w:val="004C56B5"/>
    <w:rsid w:val="004C63DC"/>
    <w:rsid w:val="004C7283"/>
    <w:rsid w:val="004C72CD"/>
    <w:rsid w:val="004C7552"/>
    <w:rsid w:val="004C7570"/>
    <w:rsid w:val="004D06E1"/>
    <w:rsid w:val="004D11E9"/>
    <w:rsid w:val="004D332D"/>
    <w:rsid w:val="004D3C1E"/>
    <w:rsid w:val="004D476E"/>
    <w:rsid w:val="004D4A3D"/>
    <w:rsid w:val="004D556A"/>
    <w:rsid w:val="004D5608"/>
    <w:rsid w:val="004D5B4C"/>
    <w:rsid w:val="004D5EFE"/>
    <w:rsid w:val="004D6483"/>
    <w:rsid w:val="004D6773"/>
    <w:rsid w:val="004D67DD"/>
    <w:rsid w:val="004D7083"/>
    <w:rsid w:val="004D7E2F"/>
    <w:rsid w:val="004E0147"/>
    <w:rsid w:val="004E0235"/>
    <w:rsid w:val="004E025F"/>
    <w:rsid w:val="004E0AA3"/>
    <w:rsid w:val="004E0C91"/>
    <w:rsid w:val="004E212B"/>
    <w:rsid w:val="004E2169"/>
    <w:rsid w:val="004E3432"/>
    <w:rsid w:val="004E34A3"/>
    <w:rsid w:val="004E3B10"/>
    <w:rsid w:val="004E3CFF"/>
    <w:rsid w:val="004E53D0"/>
    <w:rsid w:val="004E5547"/>
    <w:rsid w:val="004E5A33"/>
    <w:rsid w:val="004E6345"/>
    <w:rsid w:val="004E63DC"/>
    <w:rsid w:val="004E67C8"/>
    <w:rsid w:val="004E6D79"/>
    <w:rsid w:val="004E7DDB"/>
    <w:rsid w:val="004F00AB"/>
    <w:rsid w:val="004F09C3"/>
    <w:rsid w:val="004F0B73"/>
    <w:rsid w:val="004F0F46"/>
    <w:rsid w:val="004F3469"/>
    <w:rsid w:val="004F4ABA"/>
    <w:rsid w:val="004F4EAA"/>
    <w:rsid w:val="004F5B7A"/>
    <w:rsid w:val="004F6D20"/>
    <w:rsid w:val="004F6F99"/>
    <w:rsid w:val="004F7022"/>
    <w:rsid w:val="004F779A"/>
    <w:rsid w:val="004F7A76"/>
    <w:rsid w:val="00500455"/>
    <w:rsid w:val="005008E2"/>
    <w:rsid w:val="00500A87"/>
    <w:rsid w:val="00500BAC"/>
    <w:rsid w:val="00500F83"/>
    <w:rsid w:val="00501CA1"/>
    <w:rsid w:val="00501F2D"/>
    <w:rsid w:val="005022CA"/>
    <w:rsid w:val="005030E4"/>
    <w:rsid w:val="005035D6"/>
    <w:rsid w:val="005038BF"/>
    <w:rsid w:val="005045BE"/>
    <w:rsid w:val="005050C4"/>
    <w:rsid w:val="00505D09"/>
    <w:rsid w:val="0050602E"/>
    <w:rsid w:val="005065D4"/>
    <w:rsid w:val="005066AE"/>
    <w:rsid w:val="00506749"/>
    <w:rsid w:val="00506CF8"/>
    <w:rsid w:val="00510268"/>
    <w:rsid w:val="0051088A"/>
    <w:rsid w:val="00510B08"/>
    <w:rsid w:val="00510F03"/>
    <w:rsid w:val="005112A7"/>
    <w:rsid w:val="00512C87"/>
    <w:rsid w:val="00512DE7"/>
    <w:rsid w:val="00513387"/>
    <w:rsid w:val="00513694"/>
    <w:rsid w:val="005137BF"/>
    <w:rsid w:val="0051447D"/>
    <w:rsid w:val="0051492A"/>
    <w:rsid w:val="00514B22"/>
    <w:rsid w:val="00514CD5"/>
    <w:rsid w:val="00514F2A"/>
    <w:rsid w:val="00515573"/>
    <w:rsid w:val="005155C8"/>
    <w:rsid w:val="00515B97"/>
    <w:rsid w:val="00515C13"/>
    <w:rsid w:val="005160F9"/>
    <w:rsid w:val="00516134"/>
    <w:rsid w:val="0051687D"/>
    <w:rsid w:val="00516C59"/>
    <w:rsid w:val="00517362"/>
    <w:rsid w:val="00517621"/>
    <w:rsid w:val="00517FE6"/>
    <w:rsid w:val="00520190"/>
    <w:rsid w:val="0052021F"/>
    <w:rsid w:val="00521628"/>
    <w:rsid w:val="00521E51"/>
    <w:rsid w:val="00522881"/>
    <w:rsid w:val="00522E67"/>
    <w:rsid w:val="00522FAE"/>
    <w:rsid w:val="00523C36"/>
    <w:rsid w:val="005244E1"/>
    <w:rsid w:val="00524B21"/>
    <w:rsid w:val="00524E60"/>
    <w:rsid w:val="005259EA"/>
    <w:rsid w:val="00526ACE"/>
    <w:rsid w:val="00527366"/>
    <w:rsid w:val="00527D09"/>
    <w:rsid w:val="005311C1"/>
    <w:rsid w:val="0053163C"/>
    <w:rsid w:val="00531D82"/>
    <w:rsid w:val="00532134"/>
    <w:rsid w:val="00532A23"/>
    <w:rsid w:val="00532B5C"/>
    <w:rsid w:val="00532C2C"/>
    <w:rsid w:val="00532F75"/>
    <w:rsid w:val="00533112"/>
    <w:rsid w:val="00533191"/>
    <w:rsid w:val="00533397"/>
    <w:rsid w:val="00533512"/>
    <w:rsid w:val="0053356D"/>
    <w:rsid w:val="005337F6"/>
    <w:rsid w:val="005348FF"/>
    <w:rsid w:val="00535B18"/>
    <w:rsid w:val="00535D4E"/>
    <w:rsid w:val="005364B1"/>
    <w:rsid w:val="00536EBB"/>
    <w:rsid w:val="005374EF"/>
    <w:rsid w:val="005378EA"/>
    <w:rsid w:val="00537C28"/>
    <w:rsid w:val="0054013B"/>
    <w:rsid w:val="005401CE"/>
    <w:rsid w:val="005405ED"/>
    <w:rsid w:val="0054078C"/>
    <w:rsid w:val="00541815"/>
    <w:rsid w:val="00541C37"/>
    <w:rsid w:val="0054217A"/>
    <w:rsid w:val="00542352"/>
    <w:rsid w:val="005425D2"/>
    <w:rsid w:val="0054278E"/>
    <w:rsid w:val="00542B35"/>
    <w:rsid w:val="00542EC6"/>
    <w:rsid w:val="0054330D"/>
    <w:rsid w:val="00543488"/>
    <w:rsid w:val="00544081"/>
    <w:rsid w:val="005446A7"/>
    <w:rsid w:val="00545341"/>
    <w:rsid w:val="00545C73"/>
    <w:rsid w:val="00546515"/>
    <w:rsid w:val="00547AB4"/>
    <w:rsid w:val="00550069"/>
    <w:rsid w:val="005500DD"/>
    <w:rsid w:val="0055088F"/>
    <w:rsid w:val="0055135A"/>
    <w:rsid w:val="00551F01"/>
    <w:rsid w:val="005524F2"/>
    <w:rsid w:val="00552904"/>
    <w:rsid w:val="00552DBB"/>
    <w:rsid w:val="00552F7C"/>
    <w:rsid w:val="00554F7D"/>
    <w:rsid w:val="00555004"/>
    <w:rsid w:val="00555184"/>
    <w:rsid w:val="0055536E"/>
    <w:rsid w:val="0055559D"/>
    <w:rsid w:val="00555806"/>
    <w:rsid w:val="00555FED"/>
    <w:rsid w:val="00556368"/>
    <w:rsid w:val="00556FB6"/>
    <w:rsid w:val="005600C6"/>
    <w:rsid w:val="00560846"/>
    <w:rsid w:val="0056097D"/>
    <w:rsid w:val="00561782"/>
    <w:rsid w:val="005618D0"/>
    <w:rsid w:val="00561B4B"/>
    <w:rsid w:val="00562597"/>
    <w:rsid w:val="00563586"/>
    <w:rsid w:val="0056394C"/>
    <w:rsid w:val="0056469C"/>
    <w:rsid w:val="0056503F"/>
    <w:rsid w:val="005653B2"/>
    <w:rsid w:val="00565884"/>
    <w:rsid w:val="00566D4F"/>
    <w:rsid w:val="005672C6"/>
    <w:rsid w:val="005717AB"/>
    <w:rsid w:val="00571BBC"/>
    <w:rsid w:val="00572303"/>
    <w:rsid w:val="00572532"/>
    <w:rsid w:val="005725FE"/>
    <w:rsid w:val="0057359C"/>
    <w:rsid w:val="0057384A"/>
    <w:rsid w:val="00573899"/>
    <w:rsid w:val="00573992"/>
    <w:rsid w:val="005743D5"/>
    <w:rsid w:val="0057452F"/>
    <w:rsid w:val="005745D9"/>
    <w:rsid w:val="00574A18"/>
    <w:rsid w:val="00576C8E"/>
    <w:rsid w:val="00577723"/>
    <w:rsid w:val="005800EB"/>
    <w:rsid w:val="00580664"/>
    <w:rsid w:val="00580A84"/>
    <w:rsid w:val="005823E4"/>
    <w:rsid w:val="00582673"/>
    <w:rsid w:val="00582948"/>
    <w:rsid w:val="00582D52"/>
    <w:rsid w:val="00582DDB"/>
    <w:rsid w:val="00583CCB"/>
    <w:rsid w:val="0058462A"/>
    <w:rsid w:val="00584FCD"/>
    <w:rsid w:val="00585968"/>
    <w:rsid w:val="00585ADB"/>
    <w:rsid w:val="0058690F"/>
    <w:rsid w:val="00586A1F"/>
    <w:rsid w:val="00586ECB"/>
    <w:rsid w:val="005872E1"/>
    <w:rsid w:val="00587497"/>
    <w:rsid w:val="0058753B"/>
    <w:rsid w:val="005879A5"/>
    <w:rsid w:val="005904AE"/>
    <w:rsid w:val="005906F3"/>
    <w:rsid w:val="00590AC3"/>
    <w:rsid w:val="00590F5A"/>
    <w:rsid w:val="0059115D"/>
    <w:rsid w:val="0059154C"/>
    <w:rsid w:val="00591DD9"/>
    <w:rsid w:val="00592509"/>
    <w:rsid w:val="00592F6B"/>
    <w:rsid w:val="00593872"/>
    <w:rsid w:val="00593BCA"/>
    <w:rsid w:val="0059417F"/>
    <w:rsid w:val="005943B8"/>
    <w:rsid w:val="005954FB"/>
    <w:rsid w:val="00595809"/>
    <w:rsid w:val="00595979"/>
    <w:rsid w:val="00595FC7"/>
    <w:rsid w:val="00596123"/>
    <w:rsid w:val="0059750D"/>
    <w:rsid w:val="005978C1"/>
    <w:rsid w:val="00597964"/>
    <w:rsid w:val="005A0C51"/>
    <w:rsid w:val="005A1354"/>
    <w:rsid w:val="005A1A00"/>
    <w:rsid w:val="005A1ACF"/>
    <w:rsid w:val="005A1DA4"/>
    <w:rsid w:val="005A23E4"/>
    <w:rsid w:val="005A268C"/>
    <w:rsid w:val="005A2A46"/>
    <w:rsid w:val="005A2D2E"/>
    <w:rsid w:val="005A2D9C"/>
    <w:rsid w:val="005A2E03"/>
    <w:rsid w:val="005A2FCE"/>
    <w:rsid w:val="005A456E"/>
    <w:rsid w:val="005A4C92"/>
    <w:rsid w:val="005A5B70"/>
    <w:rsid w:val="005A6641"/>
    <w:rsid w:val="005A6E66"/>
    <w:rsid w:val="005A7313"/>
    <w:rsid w:val="005A782E"/>
    <w:rsid w:val="005A7940"/>
    <w:rsid w:val="005A7EFB"/>
    <w:rsid w:val="005B0A5E"/>
    <w:rsid w:val="005B0EB0"/>
    <w:rsid w:val="005B38A1"/>
    <w:rsid w:val="005B3B45"/>
    <w:rsid w:val="005B5373"/>
    <w:rsid w:val="005B5A8C"/>
    <w:rsid w:val="005B5BE1"/>
    <w:rsid w:val="005B5CC5"/>
    <w:rsid w:val="005B6D10"/>
    <w:rsid w:val="005C0E7F"/>
    <w:rsid w:val="005C0EC5"/>
    <w:rsid w:val="005C13BC"/>
    <w:rsid w:val="005C19D5"/>
    <w:rsid w:val="005C1C06"/>
    <w:rsid w:val="005C27A4"/>
    <w:rsid w:val="005C31E4"/>
    <w:rsid w:val="005C467D"/>
    <w:rsid w:val="005C550B"/>
    <w:rsid w:val="005C5945"/>
    <w:rsid w:val="005C5956"/>
    <w:rsid w:val="005C5F4F"/>
    <w:rsid w:val="005C6D8D"/>
    <w:rsid w:val="005C78F5"/>
    <w:rsid w:val="005C7AD8"/>
    <w:rsid w:val="005D0341"/>
    <w:rsid w:val="005D050D"/>
    <w:rsid w:val="005D0779"/>
    <w:rsid w:val="005D0CFE"/>
    <w:rsid w:val="005D0DAE"/>
    <w:rsid w:val="005D0F9D"/>
    <w:rsid w:val="005D13CD"/>
    <w:rsid w:val="005D1601"/>
    <w:rsid w:val="005D1ADE"/>
    <w:rsid w:val="005D25D1"/>
    <w:rsid w:val="005D2A37"/>
    <w:rsid w:val="005D2C33"/>
    <w:rsid w:val="005D3D97"/>
    <w:rsid w:val="005D47FD"/>
    <w:rsid w:val="005D4BAB"/>
    <w:rsid w:val="005D4C44"/>
    <w:rsid w:val="005D5039"/>
    <w:rsid w:val="005D5398"/>
    <w:rsid w:val="005D5C98"/>
    <w:rsid w:val="005D6CF8"/>
    <w:rsid w:val="005D741E"/>
    <w:rsid w:val="005D752A"/>
    <w:rsid w:val="005D7714"/>
    <w:rsid w:val="005D79D8"/>
    <w:rsid w:val="005D79E3"/>
    <w:rsid w:val="005D7CE7"/>
    <w:rsid w:val="005E0917"/>
    <w:rsid w:val="005E0923"/>
    <w:rsid w:val="005E20AF"/>
    <w:rsid w:val="005E2BE4"/>
    <w:rsid w:val="005E2FA9"/>
    <w:rsid w:val="005E351E"/>
    <w:rsid w:val="005E3784"/>
    <w:rsid w:val="005E3B54"/>
    <w:rsid w:val="005E41C9"/>
    <w:rsid w:val="005E490D"/>
    <w:rsid w:val="005E5015"/>
    <w:rsid w:val="005E5AC9"/>
    <w:rsid w:val="005E5E4A"/>
    <w:rsid w:val="005E613A"/>
    <w:rsid w:val="005E623E"/>
    <w:rsid w:val="005E754D"/>
    <w:rsid w:val="005E7F89"/>
    <w:rsid w:val="005F058A"/>
    <w:rsid w:val="005F0A65"/>
    <w:rsid w:val="005F23A3"/>
    <w:rsid w:val="005F281A"/>
    <w:rsid w:val="005F377D"/>
    <w:rsid w:val="005F3D32"/>
    <w:rsid w:val="005F3F5F"/>
    <w:rsid w:val="005F4E27"/>
    <w:rsid w:val="005F54DC"/>
    <w:rsid w:val="005F5A2C"/>
    <w:rsid w:val="005F6081"/>
    <w:rsid w:val="005F60E3"/>
    <w:rsid w:val="005F696D"/>
    <w:rsid w:val="005F6BC1"/>
    <w:rsid w:val="005F6EBE"/>
    <w:rsid w:val="005F73E8"/>
    <w:rsid w:val="00600058"/>
    <w:rsid w:val="006000D8"/>
    <w:rsid w:val="006005B5"/>
    <w:rsid w:val="00600E0E"/>
    <w:rsid w:val="0060126C"/>
    <w:rsid w:val="006012EE"/>
    <w:rsid w:val="006016D1"/>
    <w:rsid w:val="006021F4"/>
    <w:rsid w:val="00603C08"/>
    <w:rsid w:val="00603E3A"/>
    <w:rsid w:val="00603FBB"/>
    <w:rsid w:val="006041E7"/>
    <w:rsid w:val="006045CD"/>
    <w:rsid w:val="0060462D"/>
    <w:rsid w:val="0060500A"/>
    <w:rsid w:val="006053EB"/>
    <w:rsid w:val="00605412"/>
    <w:rsid w:val="006054B9"/>
    <w:rsid w:val="00605918"/>
    <w:rsid w:val="00605B93"/>
    <w:rsid w:val="00605F1A"/>
    <w:rsid w:val="006064E0"/>
    <w:rsid w:val="00606993"/>
    <w:rsid w:val="00606C92"/>
    <w:rsid w:val="00607140"/>
    <w:rsid w:val="006076DD"/>
    <w:rsid w:val="00607740"/>
    <w:rsid w:val="00607A8C"/>
    <w:rsid w:val="00610896"/>
    <w:rsid w:val="006109D6"/>
    <w:rsid w:val="00610ECD"/>
    <w:rsid w:val="006112CD"/>
    <w:rsid w:val="006117FD"/>
    <w:rsid w:val="0061296D"/>
    <w:rsid w:val="006140FB"/>
    <w:rsid w:val="00615272"/>
    <w:rsid w:val="00615A3A"/>
    <w:rsid w:val="00615CA0"/>
    <w:rsid w:val="00616890"/>
    <w:rsid w:val="006179CC"/>
    <w:rsid w:val="00617E3B"/>
    <w:rsid w:val="00620052"/>
    <w:rsid w:val="006212E5"/>
    <w:rsid w:val="00621512"/>
    <w:rsid w:val="00621CF2"/>
    <w:rsid w:val="0062308B"/>
    <w:rsid w:val="00623C8C"/>
    <w:rsid w:val="0062466F"/>
    <w:rsid w:val="00624752"/>
    <w:rsid w:val="0062513A"/>
    <w:rsid w:val="006251FC"/>
    <w:rsid w:val="006253D6"/>
    <w:rsid w:val="00625729"/>
    <w:rsid w:val="00625B13"/>
    <w:rsid w:val="00625B54"/>
    <w:rsid w:val="0062616F"/>
    <w:rsid w:val="00626300"/>
    <w:rsid w:val="00626385"/>
    <w:rsid w:val="00626743"/>
    <w:rsid w:val="00626B09"/>
    <w:rsid w:val="006270CB"/>
    <w:rsid w:val="0062792B"/>
    <w:rsid w:val="006301C9"/>
    <w:rsid w:val="00630251"/>
    <w:rsid w:val="00630668"/>
    <w:rsid w:val="00630D47"/>
    <w:rsid w:val="006310D2"/>
    <w:rsid w:val="00631452"/>
    <w:rsid w:val="006314B1"/>
    <w:rsid w:val="00631695"/>
    <w:rsid w:val="006317F1"/>
    <w:rsid w:val="0063203B"/>
    <w:rsid w:val="006323A5"/>
    <w:rsid w:val="00632825"/>
    <w:rsid w:val="00633EF7"/>
    <w:rsid w:val="006340AE"/>
    <w:rsid w:val="00634C8E"/>
    <w:rsid w:val="00634F8D"/>
    <w:rsid w:val="006356CE"/>
    <w:rsid w:val="00635E1D"/>
    <w:rsid w:val="006361CB"/>
    <w:rsid w:val="006362AB"/>
    <w:rsid w:val="00636743"/>
    <w:rsid w:val="00637788"/>
    <w:rsid w:val="00637835"/>
    <w:rsid w:val="00637C6F"/>
    <w:rsid w:val="00637D03"/>
    <w:rsid w:val="00640586"/>
    <w:rsid w:val="0064089A"/>
    <w:rsid w:val="00640E51"/>
    <w:rsid w:val="00641441"/>
    <w:rsid w:val="0064149C"/>
    <w:rsid w:val="00642E8E"/>
    <w:rsid w:val="00642F59"/>
    <w:rsid w:val="00643321"/>
    <w:rsid w:val="00643907"/>
    <w:rsid w:val="00643F5E"/>
    <w:rsid w:val="00644CC7"/>
    <w:rsid w:val="006463D5"/>
    <w:rsid w:val="006465B2"/>
    <w:rsid w:val="0064692E"/>
    <w:rsid w:val="0064734F"/>
    <w:rsid w:val="00650D63"/>
    <w:rsid w:val="0065152C"/>
    <w:rsid w:val="00651672"/>
    <w:rsid w:val="006518EB"/>
    <w:rsid w:val="00651941"/>
    <w:rsid w:val="00651BC0"/>
    <w:rsid w:val="00651D5F"/>
    <w:rsid w:val="00651FAD"/>
    <w:rsid w:val="00652D21"/>
    <w:rsid w:val="00653368"/>
    <w:rsid w:val="006535C4"/>
    <w:rsid w:val="00653A9C"/>
    <w:rsid w:val="00654060"/>
    <w:rsid w:val="00654447"/>
    <w:rsid w:val="00654610"/>
    <w:rsid w:val="00654884"/>
    <w:rsid w:val="00656051"/>
    <w:rsid w:val="00656237"/>
    <w:rsid w:val="00656720"/>
    <w:rsid w:val="00656BC6"/>
    <w:rsid w:val="00657568"/>
    <w:rsid w:val="0065756F"/>
    <w:rsid w:val="00660C00"/>
    <w:rsid w:val="00660C6B"/>
    <w:rsid w:val="00660CD9"/>
    <w:rsid w:val="00660E6F"/>
    <w:rsid w:val="00661404"/>
    <w:rsid w:val="006615D1"/>
    <w:rsid w:val="00661A95"/>
    <w:rsid w:val="00661C97"/>
    <w:rsid w:val="0066254D"/>
    <w:rsid w:val="006628D0"/>
    <w:rsid w:val="0066325C"/>
    <w:rsid w:val="0066354A"/>
    <w:rsid w:val="0066361B"/>
    <w:rsid w:val="00663694"/>
    <w:rsid w:val="006636BD"/>
    <w:rsid w:val="00663984"/>
    <w:rsid w:val="00663B6F"/>
    <w:rsid w:val="006648F9"/>
    <w:rsid w:val="00665066"/>
    <w:rsid w:val="006655B0"/>
    <w:rsid w:val="00665A62"/>
    <w:rsid w:val="00665E44"/>
    <w:rsid w:val="0066791B"/>
    <w:rsid w:val="006705A6"/>
    <w:rsid w:val="00670D38"/>
    <w:rsid w:val="006713E2"/>
    <w:rsid w:val="00671717"/>
    <w:rsid w:val="00672156"/>
    <w:rsid w:val="00672BBD"/>
    <w:rsid w:val="00672DF4"/>
    <w:rsid w:val="00673821"/>
    <w:rsid w:val="0067430F"/>
    <w:rsid w:val="006745EF"/>
    <w:rsid w:val="0067565B"/>
    <w:rsid w:val="00676402"/>
    <w:rsid w:val="00677227"/>
    <w:rsid w:val="0068002D"/>
    <w:rsid w:val="0068024C"/>
    <w:rsid w:val="00680AA7"/>
    <w:rsid w:val="00680B85"/>
    <w:rsid w:val="00680F65"/>
    <w:rsid w:val="0068104C"/>
    <w:rsid w:val="006815D8"/>
    <w:rsid w:val="006816B6"/>
    <w:rsid w:val="006821DD"/>
    <w:rsid w:val="006825BB"/>
    <w:rsid w:val="006829A3"/>
    <w:rsid w:val="00682E07"/>
    <w:rsid w:val="006833E0"/>
    <w:rsid w:val="00683BC4"/>
    <w:rsid w:val="00683D59"/>
    <w:rsid w:val="0068483E"/>
    <w:rsid w:val="00684F94"/>
    <w:rsid w:val="00685506"/>
    <w:rsid w:val="00686175"/>
    <w:rsid w:val="00686271"/>
    <w:rsid w:val="00686F87"/>
    <w:rsid w:val="006870C6"/>
    <w:rsid w:val="006874C9"/>
    <w:rsid w:val="00687B79"/>
    <w:rsid w:val="0069000F"/>
    <w:rsid w:val="006900BF"/>
    <w:rsid w:val="0069172F"/>
    <w:rsid w:val="0069187E"/>
    <w:rsid w:val="00691979"/>
    <w:rsid w:val="00692067"/>
    <w:rsid w:val="006921E9"/>
    <w:rsid w:val="00692418"/>
    <w:rsid w:val="00692961"/>
    <w:rsid w:val="0069396D"/>
    <w:rsid w:val="00693CA6"/>
    <w:rsid w:val="00693D3E"/>
    <w:rsid w:val="006944F0"/>
    <w:rsid w:val="0069585D"/>
    <w:rsid w:val="006959F2"/>
    <w:rsid w:val="00695C62"/>
    <w:rsid w:val="00696613"/>
    <w:rsid w:val="00696B47"/>
    <w:rsid w:val="00696E18"/>
    <w:rsid w:val="00696EB3"/>
    <w:rsid w:val="006977AB"/>
    <w:rsid w:val="006A01A0"/>
    <w:rsid w:val="006A0797"/>
    <w:rsid w:val="006A1186"/>
    <w:rsid w:val="006A1BE3"/>
    <w:rsid w:val="006A1EAB"/>
    <w:rsid w:val="006A2335"/>
    <w:rsid w:val="006A29A3"/>
    <w:rsid w:val="006A3F1A"/>
    <w:rsid w:val="006A46D6"/>
    <w:rsid w:val="006A4967"/>
    <w:rsid w:val="006A54CB"/>
    <w:rsid w:val="006A58F9"/>
    <w:rsid w:val="006A5A75"/>
    <w:rsid w:val="006A5FAE"/>
    <w:rsid w:val="006A6B3E"/>
    <w:rsid w:val="006A7E7F"/>
    <w:rsid w:val="006B1FD1"/>
    <w:rsid w:val="006B26BD"/>
    <w:rsid w:val="006B27DA"/>
    <w:rsid w:val="006B29CA"/>
    <w:rsid w:val="006B3084"/>
    <w:rsid w:val="006B38F0"/>
    <w:rsid w:val="006B3F1B"/>
    <w:rsid w:val="006B4AC6"/>
    <w:rsid w:val="006B4DC0"/>
    <w:rsid w:val="006B51A6"/>
    <w:rsid w:val="006B51C9"/>
    <w:rsid w:val="006B557D"/>
    <w:rsid w:val="006B700E"/>
    <w:rsid w:val="006B70A2"/>
    <w:rsid w:val="006B7113"/>
    <w:rsid w:val="006B712F"/>
    <w:rsid w:val="006B74C5"/>
    <w:rsid w:val="006B769E"/>
    <w:rsid w:val="006B77FA"/>
    <w:rsid w:val="006C01CA"/>
    <w:rsid w:val="006C0CFB"/>
    <w:rsid w:val="006C0D23"/>
    <w:rsid w:val="006C172E"/>
    <w:rsid w:val="006C18B9"/>
    <w:rsid w:val="006C193A"/>
    <w:rsid w:val="006C1D6D"/>
    <w:rsid w:val="006C1FA3"/>
    <w:rsid w:val="006C2019"/>
    <w:rsid w:val="006C22AA"/>
    <w:rsid w:val="006C3CE4"/>
    <w:rsid w:val="006C4FE0"/>
    <w:rsid w:val="006C5055"/>
    <w:rsid w:val="006C54DD"/>
    <w:rsid w:val="006C63A2"/>
    <w:rsid w:val="006C676E"/>
    <w:rsid w:val="006C6C87"/>
    <w:rsid w:val="006C7CB2"/>
    <w:rsid w:val="006C7CEB"/>
    <w:rsid w:val="006C7EF4"/>
    <w:rsid w:val="006D06DA"/>
    <w:rsid w:val="006D12AA"/>
    <w:rsid w:val="006D17BC"/>
    <w:rsid w:val="006D2390"/>
    <w:rsid w:val="006D28A5"/>
    <w:rsid w:val="006D2D7C"/>
    <w:rsid w:val="006D2DED"/>
    <w:rsid w:val="006D3049"/>
    <w:rsid w:val="006D33A2"/>
    <w:rsid w:val="006D4018"/>
    <w:rsid w:val="006D468B"/>
    <w:rsid w:val="006D489F"/>
    <w:rsid w:val="006D4C66"/>
    <w:rsid w:val="006D4EB3"/>
    <w:rsid w:val="006D5DB0"/>
    <w:rsid w:val="006D613A"/>
    <w:rsid w:val="006D6434"/>
    <w:rsid w:val="006D6475"/>
    <w:rsid w:val="006D64F8"/>
    <w:rsid w:val="006E0015"/>
    <w:rsid w:val="006E0AB3"/>
    <w:rsid w:val="006E0C3A"/>
    <w:rsid w:val="006E14EA"/>
    <w:rsid w:val="006E1567"/>
    <w:rsid w:val="006E19A0"/>
    <w:rsid w:val="006E1C30"/>
    <w:rsid w:val="006E1FF1"/>
    <w:rsid w:val="006E2787"/>
    <w:rsid w:val="006E2FEF"/>
    <w:rsid w:val="006E3AC2"/>
    <w:rsid w:val="006E3BD2"/>
    <w:rsid w:val="006E3CEA"/>
    <w:rsid w:val="006E3DA3"/>
    <w:rsid w:val="006E44D4"/>
    <w:rsid w:val="006E4FD4"/>
    <w:rsid w:val="006E6DCF"/>
    <w:rsid w:val="006E6EEA"/>
    <w:rsid w:val="006E71BC"/>
    <w:rsid w:val="006E7291"/>
    <w:rsid w:val="006E74DD"/>
    <w:rsid w:val="006E79CD"/>
    <w:rsid w:val="006F026A"/>
    <w:rsid w:val="006F0F0A"/>
    <w:rsid w:val="006F103A"/>
    <w:rsid w:val="006F211B"/>
    <w:rsid w:val="006F2ADF"/>
    <w:rsid w:val="006F2DE5"/>
    <w:rsid w:val="006F3133"/>
    <w:rsid w:val="006F32F0"/>
    <w:rsid w:val="006F33FB"/>
    <w:rsid w:val="006F4BDD"/>
    <w:rsid w:val="006F4C47"/>
    <w:rsid w:val="006F5C3C"/>
    <w:rsid w:val="006F5D75"/>
    <w:rsid w:val="006F6FBE"/>
    <w:rsid w:val="006F723E"/>
    <w:rsid w:val="006F75CF"/>
    <w:rsid w:val="006F7EFF"/>
    <w:rsid w:val="00700248"/>
    <w:rsid w:val="00700ADF"/>
    <w:rsid w:val="00700EFF"/>
    <w:rsid w:val="00701187"/>
    <w:rsid w:val="0070193F"/>
    <w:rsid w:val="007022A5"/>
    <w:rsid w:val="007023B4"/>
    <w:rsid w:val="00702600"/>
    <w:rsid w:val="00702E92"/>
    <w:rsid w:val="00702FB4"/>
    <w:rsid w:val="0070381C"/>
    <w:rsid w:val="00703BF7"/>
    <w:rsid w:val="00704075"/>
    <w:rsid w:val="00704949"/>
    <w:rsid w:val="00704FB6"/>
    <w:rsid w:val="00705917"/>
    <w:rsid w:val="00705AE1"/>
    <w:rsid w:val="00706A23"/>
    <w:rsid w:val="0070737D"/>
    <w:rsid w:val="007074E1"/>
    <w:rsid w:val="00707899"/>
    <w:rsid w:val="007079B5"/>
    <w:rsid w:val="00707EEC"/>
    <w:rsid w:val="00710111"/>
    <w:rsid w:val="007106AA"/>
    <w:rsid w:val="0071163A"/>
    <w:rsid w:val="00711AEB"/>
    <w:rsid w:val="00711E5F"/>
    <w:rsid w:val="00711F4A"/>
    <w:rsid w:val="00712457"/>
    <w:rsid w:val="007128DE"/>
    <w:rsid w:val="007133F5"/>
    <w:rsid w:val="007133F8"/>
    <w:rsid w:val="00713CAE"/>
    <w:rsid w:val="00713D54"/>
    <w:rsid w:val="00713EDF"/>
    <w:rsid w:val="0071459C"/>
    <w:rsid w:val="00715CCD"/>
    <w:rsid w:val="00716AD1"/>
    <w:rsid w:val="00716D3C"/>
    <w:rsid w:val="00716D93"/>
    <w:rsid w:val="00716F18"/>
    <w:rsid w:val="0071719A"/>
    <w:rsid w:val="0071744C"/>
    <w:rsid w:val="0072082E"/>
    <w:rsid w:val="00721210"/>
    <w:rsid w:val="00721409"/>
    <w:rsid w:val="007219B7"/>
    <w:rsid w:val="00721C7E"/>
    <w:rsid w:val="00722132"/>
    <w:rsid w:val="007223E3"/>
    <w:rsid w:val="0072253C"/>
    <w:rsid w:val="00722A3A"/>
    <w:rsid w:val="00722E66"/>
    <w:rsid w:val="007232C9"/>
    <w:rsid w:val="007236EC"/>
    <w:rsid w:val="00724695"/>
    <w:rsid w:val="007246D3"/>
    <w:rsid w:val="007257BC"/>
    <w:rsid w:val="00725A74"/>
    <w:rsid w:val="00726CB2"/>
    <w:rsid w:val="007272C7"/>
    <w:rsid w:val="00727689"/>
    <w:rsid w:val="00727B56"/>
    <w:rsid w:val="00727DF2"/>
    <w:rsid w:val="00730598"/>
    <w:rsid w:val="00730B49"/>
    <w:rsid w:val="00731953"/>
    <w:rsid w:val="00732318"/>
    <w:rsid w:val="007328C4"/>
    <w:rsid w:val="007331EB"/>
    <w:rsid w:val="00733333"/>
    <w:rsid w:val="007335E4"/>
    <w:rsid w:val="007341F8"/>
    <w:rsid w:val="00735675"/>
    <w:rsid w:val="00735880"/>
    <w:rsid w:val="00736739"/>
    <w:rsid w:val="00736B23"/>
    <w:rsid w:val="007401F6"/>
    <w:rsid w:val="0074129A"/>
    <w:rsid w:val="0074173E"/>
    <w:rsid w:val="00741B72"/>
    <w:rsid w:val="00741D1F"/>
    <w:rsid w:val="00742A71"/>
    <w:rsid w:val="0074356D"/>
    <w:rsid w:val="00744474"/>
    <w:rsid w:val="007451EE"/>
    <w:rsid w:val="0074634B"/>
    <w:rsid w:val="00746492"/>
    <w:rsid w:val="0074684F"/>
    <w:rsid w:val="0074737A"/>
    <w:rsid w:val="007476CB"/>
    <w:rsid w:val="00747AD7"/>
    <w:rsid w:val="00750532"/>
    <w:rsid w:val="007506CE"/>
    <w:rsid w:val="00750BF0"/>
    <w:rsid w:val="00750C70"/>
    <w:rsid w:val="00751166"/>
    <w:rsid w:val="0075153A"/>
    <w:rsid w:val="00751B7A"/>
    <w:rsid w:val="007539D8"/>
    <w:rsid w:val="007539E4"/>
    <w:rsid w:val="00753C87"/>
    <w:rsid w:val="007544BC"/>
    <w:rsid w:val="00754799"/>
    <w:rsid w:val="00754ADB"/>
    <w:rsid w:val="00755B88"/>
    <w:rsid w:val="00755CDC"/>
    <w:rsid w:val="00755D7F"/>
    <w:rsid w:val="00756365"/>
    <w:rsid w:val="00756A79"/>
    <w:rsid w:val="00756F63"/>
    <w:rsid w:val="00757295"/>
    <w:rsid w:val="00757903"/>
    <w:rsid w:val="00761C80"/>
    <w:rsid w:val="00761E92"/>
    <w:rsid w:val="00762263"/>
    <w:rsid w:val="007629FB"/>
    <w:rsid w:val="007629FE"/>
    <w:rsid w:val="00762B65"/>
    <w:rsid w:val="00762C87"/>
    <w:rsid w:val="007632EC"/>
    <w:rsid w:val="0076355B"/>
    <w:rsid w:val="00763E46"/>
    <w:rsid w:val="00764624"/>
    <w:rsid w:val="00764A93"/>
    <w:rsid w:val="00765948"/>
    <w:rsid w:val="00765AF4"/>
    <w:rsid w:val="00765CCB"/>
    <w:rsid w:val="00765EA8"/>
    <w:rsid w:val="00766029"/>
    <w:rsid w:val="007660CE"/>
    <w:rsid w:val="007661EB"/>
    <w:rsid w:val="00766242"/>
    <w:rsid w:val="00766582"/>
    <w:rsid w:val="0076684A"/>
    <w:rsid w:val="007668D6"/>
    <w:rsid w:val="00766EBB"/>
    <w:rsid w:val="007670E8"/>
    <w:rsid w:val="007678F1"/>
    <w:rsid w:val="00767F62"/>
    <w:rsid w:val="0077131C"/>
    <w:rsid w:val="00771AE4"/>
    <w:rsid w:val="00771C32"/>
    <w:rsid w:val="007726F8"/>
    <w:rsid w:val="00773266"/>
    <w:rsid w:val="00773338"/>
    <w:rsid w:val="00773884"/>
    <w:rsid w:val="00773E4C"/>
    <w:rsid w:val="0077478B"/>
    <w:rsid w:val="00774BB6"/>
    <w:rsid w:val="00775506"/>
    <w:rsid w:val="0077578D"/>
    <w:rsid w:val="00775D0F"/>
    <w:rsid w:val="007761AE"/>
    <w:rsid w:val="00776493"/>
    <w:rsid w:val="007765A2"/>
    <w:rsid w:val="00776756"/>
    <w:rsid w:val="007802C6"/>
    <w:rsid w:val="00780677"/>
    <w:rsid w:val="00780A5D"/>
    <w:rsid w:val="00781785"/>
    <w:rsid w:val="007818A6"/>
    <w:rsid w:val="007824E0"/>
    <w:rsid w:val="00782A02"/>
    <w:rsid w:val="00782D17"/>
    <w:rsid w:val="00783DDA"/>
    <w:rsid w:val="00783E54"/>
    <w:rsid w:val="00784379"/>
    <w:rsid w:val="007856D6"/>
    <w:rsid w:val="007857A4"/>
    <w:rsid w:val="007867B3"/>
    <w:rsid w:val="00787E40"/>
    <w:rsid w:val="00787F52"/>
    <w:rsid w:val="00787F62"/>
    <w:rsid w:val="007908BE"/>
    <w:rsid w:val="00790A34"/>
    <w:rsid w:val="00791386"/>
    <w:rsid w:val="00791536"/>
    <w:rsid w:val="00791860"/>
    <w:rsid w:val="0079256C"/>
    <w:rsid w:val="00792D1B"/>
    <w:rsid w:val="007933AE"/>
    <w:rsid w:val="007936EA"/>
    <w:rsid w:val="00793BA6"/>
    <w:rsid w:val="00793BF6"/>
    <w:rsid w:val="00794549"/>
    <w:rsid w:val="00794CEB"/>
    <w:rsid w:val="00794EEF"/>
    <w:rsid w:val="00795633"/>
    <w:rsid w:val="00795719"/>
    <w:rsid w:val="00796109"/>
    <w:rsid w:val="007970EF"/>
    <w:rsid w:val="00797439"/>
    <w:rsid w:val="007978E2"/>
    <w:rsid w:val="007A0FED"/>
    <w:rsid w:val="007A160B"/>
    <w:rsid w:val="007A1B1A"/>
    <w:rsid w:val="007A2B08"/>
    <w:rsid w:val="007A2C19"/>
    <w:rsid w:val="007A3026"/>
    <w:rsid w:val="007A33DC"/>
    <w:rsid w:val="007A3908"/>
    <w:rsid w:val="007A47B5"/>
    <w:rsid w:val="007A47CE"/>
    <w:rsid w:val="007A4D2F"/>
    <w:rsid w:val="007A4FAB"/>
    <w:rsid w:val="007A5095"/>
    <w:rsid w:val="007A54E8"/>
    <w:rsid w:val="007A5573"/>
    <w:rsid w:val="007A5602"/>
    <w:rsid w:val="007A5A28"/>
    <w:rsid w:val="007A5D01"/>
    <w:rsid w:val="007A61FB"/>
    <w:rsid w:val="007A78C0"/>
    <w:rsid w:val="007A7DE7"/>
    <w:rsid w:val="007A7E32"/>
    <w:rsid w:val="007B0655"/>
    <w:rsid w:val="007B06C0"/>
    <w:rsid w:val="007B0928"/>
    <w:rsid w:val="007B0BA5"/>
    <w:rsid w:val="007B18A7"/>
    <w:rsid w:val="007B18FD"/>
    <w:rsid w:val="007B1B68"/>
    <w:rsid w:val="007B1EC6"/>
    <w:rsid w:val="007B205A"/>
    <w:rsid w:val="007B281C"/>
    <w:rsid w:val="007B2BEA"/>
    <w:rsid w:val="007B33E9"/>
    <w:rsid w:val="007B443A"/>
    <w:rsid w:val="007B4737"/>
    <w:rsid w:val="007B4D31"/>
    <w:rsid w:val="007B5DDD"/>
    <w:rsid w:val="007B65F0"/>
    <w:rsid w:val="007C0081"/>
    <w:rsid w:val="007C0632"/>
    <w:rsid w:val="007C0937"/>
    <w:rsid w:val="007C1221"/>
    <w:rsid w:val="007C15EA"/>
    <w:rsid w:val="007C1639"/>
    <w:rsid w:val="007C1677"/>
    <w:rsid w:val="007C177C"/>
    <w:rsid w:val="007C182B"/>
    <w:rsid w:val="007C29DB"/>
    <w:rsid w:val="007C3381"/>
    <w:rsid w:val="007C4770"/>
    <w:rsid w:val="007C4938"/>
    <w:rsid w:val="007C53D4"/>
    <w:rsid w:val="007C5465"/>
    <w:rsid w:val="007C5BDF"/>
    <w:rsid w:val="007C5FEC"/>
    <w:rsid w:val="007C655D"/>
    <w:rsid w:val="007C6636"/>
    <w:rsid w:val="007C69D9"/>
    <w:rsid w:val="007C6D31"/>
    <w:rsid w:val="007C7965"/>
    <w:rsid w:val="007C7C0B"/>
    <w:rsid w:val="007C7ED7"/>
    <w:rsid w:val="007D0FF3"/>
    <w:rsid w:val="007D10CD"/>
    <w:rsid w:val="007D18CF"/>
    <w:rsid w:val="007D294B"/>
    <w:rsid w:val="007D2A8B"/>
    <w:rsid w:val="007D2C1E"/>
    <w:rsid w:val="007D43ED"/>
    <w:rsid w:val="007D4C71"/>
    <w:rsid w:val="007D4DE2"/>
    <w:rsid w:val="007D5286"/>
    <w:rsid w:val="007D5967"/>
    <w:rsid w:val="007D5AA2"/>
    <w:rsid w:val="007D5DE1"/>
    <w:rsid w:val="007D696D"/>
    <w:rsid w:val="007D71B1"/>
    <w:rsid w:val="007D7215"/>
    <w:rsid w:val="007D7D09"/>
    <w:rsid w:val="007E080F"/>
    <w:rsid w:val="007E092D"/>
    <w:rsid w:val="007E0B67"/>
    <w:rsid w:val="007E16B6"/>
    <w:rsid w:val="007E1D25"/>
    <w:rsid w:val="007E32FA"/>
    <w:rsid w:val="007E38E3"/>
    <w:rsid w:val="007E4257"/>
    <w:rsid w:val="007E4ED1"/>
    <w:rsid w:val="007E50A6"/>
    <w:rsid w:val="007E5122"/>
    <w:rsid w:val="007E5D21"/>
    <w:rsid w:val="007E7B64"/>
    <w:rsid w:val="007F01E4"/>
    <w:rsid w:val="007F0583"/>
    <w:rsid w:val="007F0CEE"/>
    <w:rsid w:val="007F1943"/>
    <w:rsid w:val="007F1ACD"/>
    <w:rsid w:val="007F1B9B"/>
    <w:rsid w:val="007F2A2F"/>
    <w:rsid w:val="007F35DA"/>
    <w:rsid w:val="007F39DA"/>
    <w:rsid w:val="007F3F17"/>
    <w:rsid w:val="007F3F7D"/>
    <w:rsid w:val="007F4531"/>
    <w:rsid w:val="007F4788"/>
    <w:rsid w:val="007F50A3"/>
    <w:rsid w:val="007F515A"/>
    <w:rsid w:val="007F5408"/>
    <w:rsid w:val="007F5DE7"/>
    <w:rsid w:val="007F674C"/>
    <w:rsid w:val="007F750A"/>
    <w:rsid w:val="007F7A4B"/>
    <w:rsid w:val="007F7BFD"/>
    <w:rsid w:val="00800BF5"/>
    <w:rsid w:val="0080108B"/>
    <w:rsid w:val="008010BF"/>
    <w:rsid w:val="00801C31"/>
    <w:rsid w:val="00802E8A"/>
    <w:rsid w:val="008054A0"/>
    <w:rsid w:val="00805CE4"/>
    <w:rsid w:val="008069E8"/>
    <w:rsid w:val="008069F3"/>
    <w:rsid w:val="008072E1"/>
    <w:rsid w:val="00807381"/>
    <w:rsid w:val="0081033E"/>
    <w:rsid w:val="008103D1"/>
    <w:rsid w:val="0081138B"/>
    <w:rsid w:val="00811762"/>
    <w:rsid w:val="00811ACB"/>
    <w:rsid w:val="00811FC8"/>
    <w:rsid w:val="008126B6"/>
    <w:rsid w:val="00812A83"/>
    <w:rsid w:val="00812DBF"/>
    <w:rsid w:val="008135B7"/>
    <w:rsid w:val="00815582"/>
    <w:rsid w:val="008159E4"/>
    <w:rsid w:val="00815DCD"/>
    <w:rsid w:val="00816660"/>
    <w:rsid w:val="008166F1"/>
    <w:rsid w:val="0081789B"/>
    <w:rsid w:val="00820168"/>
    <w:rsid w:val="0082024F"/>
    <w:rsid w:val="00820688"/>
    <w:rsid w:val="008211DC"/>
    <w:rsid w:val="00821B95"/>
    <w:rsid w:val="0082301B"/>
    <w:rsid w:val="008233AA"/>
    <w:rsid w:val="00823F6C"/>
    <w:rsid w:val="00826040"/>
    <w:rsid w:val="0082648E"/>
    <w:rsid w:val="00827A64"/>
    <w:rsid w:val="00827AC4"/>
    <w:rsid w:val="00830B8C"/>
    <w:rsid w:val="00831C6D"/>
    <w:rsid w:val="00831DE3"/>
    <w:rsid w:val="0083244A"/>
    <w:rsid w:val="0083248C"/>
    <w:rsid w:val="00832EAD"/>
    <w:rsid w:val="00833027"/>
    <w:rsid w:val="00833099"/>
    <w:rsid w:val="008336AE"/>
    <w:rsid w:val="00833792"/>
    <w:rsid w:val="00835044"/>
    <w:rsid w:val="0083536F"/>
    <w:rsid w:val="00835C0A"/>
    <w:rsid w:val="0083723E"/>
    <w:rsid w:val="008375CD"/>
    <w:rsid w:val="00837968"/>
    <w:rsid w:val="00837C6F"/>
    <w:rsid w:val="008411EF"/>
    <w:rsid w:val="00841A60"/>
    <w:rsid w:val="00842014"/>
    <w:rsid w:val="0084206C"/>
    <w:rsid w:val="008427C0"/>
    <w:rsid w:val="008428B0"/>
    <w:rsid w:val="00842C0A"/>
    <w:rsid w:val="008434EF"/>
    <w:rsid w:val="00844723"/>
    <w:rsid w:val="00844733"/>
    <w:rsid w:val="00845947"/>
    <w:rsid w:val="00845A46"/>
    <w:rsid w:val="00845D90"/>
    <w:rsid w:val="00845F85"/>
    <w:rsid w:val="0084688D"/>
    <w:rsid w:val="00847435"/>
    <w:rsid w:val="0084756D"/>
    <w:rsid w:val="00847931"/>
    <w:rsid w:val="00847F72"/>
    <w:rsid w:val="008500C0"/>
    <w:rsid w:val="00850A5C"/>
    <w:rsid w:val="00850E84"/>
    <w:rsid w:val="00851DFA"/>
    <w:rsid w:val="00852658"/>
    <w:rsid w:val="00852BB1"/>
    <w:rsid w:val="00852BC5"/>
    <w:rsid w:val="0085343F"/>
    <w:rsid w:val="00853664"/>
    <w:rsid w:val="00853CE0"/>
    <w:rsid w:val="0085420D"/>
    <w:rsid w:val="00854397"/>
    <w:rsid w:val="00854CC6"/>
    <w:rsid w:val="00855069"/>
    <w:rsid w:val="00855380"/>
    <w:rsid w:val="00855B80"/>
    <w:rsid w:val="00855E9F"/>
    <w:rsid w:val="008568D9"/>
    <w:rsid w:val="00857AD3"/>
    <w:rsid w:val="00857B74"/>
    <w:rsid w:val="00857E3F"/>
    <w:rsid w:val="00860062"/>
    <w:rsid w:val="0086062F"/>
    <w:rsid w:val="00860993"/>
    <w:rsid w:val="008620EA"/>
    <w:rsid w:val="0086241F"/>
    <w:rsid w:val="00862F73"/>
    <w:rsid w:val="00863399"/>
    <w:rsid w:val="00863B6F"/>
    <w:rsid w:val="00864916"/>
    <w:rsid w:val="00864CCB"/>
    <w:rsid w:val="00864EA7"/>
    <w:rsid w:val="00865575"/>
    <w:rsid w:val="00865BEB"/>
    <w:rsid w:val="008668FE"/>
    <w:rsid w:val="00866D10"/>
    <w:rsid w:val="008675BF"/>
    <w:rsid w:val="00867BA1"/>
    <w:rsid w:val="00867FCB"/>
    <w:rsid w:val="0087022F"/>
    <w:rsid w:val="0087024D"/>
    <w:rsid w:val="008702BE"/>
    <w:rsid w:val="00870659"/>
    <w:rsid w:val="008706ED"/>
    <w:rsid w:val="00871316"/>
    <w:rsid w:val="00871C3E"/>
    <w:rsid w:val="00871CEE"/>
    <w:rsid w:val="0087204E"/>
    <w:rsid w:val="00872195"/>
    <w:rsid w:val="008723C9"/>
    <w:rsid w:val="00872AF6"/>
    <w:rsid w:val="00872B73"/>
    <w:rsid w:val="00872DFC"/>
    <w:rsid w:val="008732DE"/>
    <w:rsid w:val="00873537"/>
    <w:rsid w:val="008752B0"/>
    <w:rsid w:val="00875BFD"/>
    <w:rsid w:val="0087615B"/>
    <w:rsid w:val="008761D5"/>
    <w:rsid w:val="00877D9F"/>
    <w:rsid w:val="00880496"/>
    <w:rsid w:val="0088075B"/>
    <w:rsid w:val="008808A8"/>
    <w:rsid w:val="008809EE"/>
    <w:rsid w:val="0088349C"/>
    <w:rsid w:val="0088359A"/>
    <w:rsid w:val="00883AA8"/>
    <w:rsid w:val="008840E8"/>
    <w:rsid w:val="00884168"/>
    <w:rsid w:val="00885111"/>
    <w:rsid w:val="0088599A"/>
    <w:rsid w:val="00885A8D"/>
    <w:rsid w:val="00885E21"/>
    <w:rsid w:val="008861A9"/>
    <w:rsid w:val="008868C9"/>
    <w:rsid w:val="008872C2"/>
    <w:rsid w:val="00887822"/>
    <w:rsid w:val="00887BCD"/>
    <w:rsid w:val="00887F2C"/>
    <w:rsid w:val="008900BC"/>
    <w:rsid w:val="0089025D"/>
    <w:rsid w:val="00891CBA"/>
    <w:rsid w:val="00891FD5"/>
    <w:rsid w:val="008925B9"/>
    <w:rsid w:val="00892B19"/>
    <w:rsid w:val="00892DAA"/>
    <w:rsid w:val="00893196"/>
    <w:rsid w:val="00893A7C"/>
    <w:rsid w:val="008947D4"/>
    <w:rsid w:val="00895506"/>
    <w:rsid w:val="00896428"/>
    <w:rsid w:val="00897044"/>
    <w:rsid w:val="008971EC"/>
    <w:rsid w:val="008A0284"/>
    <w:rsid w:val="008A0C63"/>
    <w:rsid w:val="008A194C"/>
    <w:rsid w:val="008A1A6A"/>
    <w:rsid w:val="008A1B45"/>
    <w:rsid w:val="008A1C2F"/>
    <w:rsid w:val="008A2653"/>
    <w:rsid w:val="008A274C"/>
    <w:rsid w:val="008A274F"/>
    <w:rsid w:val="008A29FF"/>
    <w:rsid w:val="008A360B"/>
    <w:rsid w:val="008A4FBD"/>
    <w:rsid w:val="008A529D"/>
    <w:rsid w:val="008A624A"/>
    <w:rsid w:val="008A70CA"/>
    <w:rsid w:val="008A7203"/>
    <w:rsid w:val="008A7289"/>
    <w:rsid w:val="008A74FA"/>
    <w:rsid w:val="008A7A85"/>
    <w:rsid w:val="008B0756"/>
    <w:rsid w:val="008B08EA"/>
    <w:rsid w:val="008B152F"/>
    <w:rsid w:val="008B27D6"/>
    <w:rsid w:val="008B29A7"/>
    <w:rsid w:val="008B2DAF"/>
    <w:rsid w:val="008B2DF3"/>
    <w:rsid w:val="008B304D"/>
    <w:rsid w:val="008B3805"/>
    <w:rsid w:val="008B39F2"/>
    <w:rsid w:val="008B3B8E"/>
    <w:rsid w:val="008B3C44"/>
    <w:rsid w:val="008B4225"/>
    <w:rsid w:val="008B444A"/>
    <w:rsid w:val="008B47A9"/>
    <w:rsid w:val="008B5286"/>
    <w:rsid w:val="008B5293"/>
    <w:rsid w:val="008B58DC"/>
    <w:rsid w:val="008B5A98"/>
    <w:rsid w:val="008B5B69"/>
    <w:rsid w:val="008B5EAF"/>
    <w:rsid w:val="008C02CF"/>
    <w:rsid w:val="008C0490"/>
    <w:rsid w:val="008C0AEC"/>
    <w:rsid w:val="008C0C50"/>
    <w:rsid w:val="008C0E9C"/>
    <w:rsid w:val="008C0F38"/>
    <w:rsid w:val="008C1374"/>
    <w:rsid w:val="008C2D18"/>
    <w:rsid w:val="008C3055"/>
    <w:rsid w:val="008C30CC"/>
    <w:rsid w:val="008C3206"/>
    <w:rsid w:val="008C327F"/>
    <w:rsid w:val="008C3317"/>
    <w:rsid w:val="008C3E03"/>
    <w:rsid w:val="008C4395"/>
    <w:rsid w:val="008C5061"/>
    <w:rsid w:val="008C5259"/>
    <w:rsid w:val="008C6769"/>
    <w:rsid w:val="008D0C37"/>
    <w:rsid w:val="008D11B7"/>
    <w:rsid w:val="008D1C29"/>
    <w:rsid w:val="008D23FB"/>
    <w:rsid w:val="008D3646"/>
    <w:rsid w:val="008D3C02"/>
    <w:rsid w:val="008D6601"/>
    <w:rsid w:val="008D6E40"/>
    <w:rsid w:val="008D70E4"/>
    <w:rsid w:val="008D796F"/>
    <w:rsid w:val="008D7ED3"/>
    <w:rsid w:val="008E0C7E"/>
    <w:rsid w:val="008E1188"/>
    <w:rsid w:val="008E255E"/>
    <w:rsid w:val="008E2F73"/>
    <w:rsid w:val="008E3392"/>
    <w:rsid w:val="008E3B29"/>
    <w:rsid w:val="008E3D07"/>
    <w:rsid w:val="008E3D81"/>
    <w:rsid w:val="008E49C0"/>
    <w:rsid w:val="008E4A74"/>
    <w:rsid w:val="008E5396"/>
    <w:rsid w:val="008E6924"/>
    <w:rsid w:val="008E6B62"/>
    <w:rsid w:val="008E6D59"/>
    <w:rsid w:val="008E6F50"/>
    <w:rsid w:val="008E75E3"/>
    <w:rsid w:val="008F018D"/>
    <w:rsid w:val="008F0D06"/>
    <w:rsid w:val="008F17ED"/>
    <w:rsid w:val="008F1936"/>
    <w:rsid w:val="008F2615"/>
    <w:rsid w:val="008F3BFA"/>
    <w:rsid w:val="008F415A"/>
    <w:rsid w:val="008F432C"/>
    <w:rsid w:val="008F4820"/>
    <w:rsid w:val="008F589F"/>
    <w:rsid w:val="008F5959"/>
    <w:rsid w:val="008F6276"/>
    <w:rsid w:val="008F6728"/>
    <w:rsid w:val="008F6835"/>
    <w:rsid w:val="008F6A82"/>
    <w:rsid w:val="008F6AF8"/>
    <w:rsid w:val="008F6B07"/>
    <w:rsid w:val="008F6E23"/>
    <w:rsid w:val="008F710B"/>
    <w:rsid w:val="008F79F8"/>
    <w:rsid w:val="008F7A39"/>
    <w:rsid w:val="008F7E01"/>
    <w:rsid w:val="008F7FA0"/>
    <w:rsid w:val="0090042B"/>
    <w:rsid w:val="00900B8D"/>
    <w:rsid w:val="00900D17"/>
    <w:rsid w:val="0090121C"/>
    <w:rsid w:val="0090124F"/>
    <w:rsid w:val="009012BB"/>
    <w:rsid w:val="00901464"/>
    <w:rsid w:val="00901498"/>
    <w:rsid w:val="00901800"/>
    <w:rsid w:val="0090180E"/>
    <w:rsid w:val="00901EE4"/>
    <w:rsid w:val="00903066"/>
    <w:rsid w:val="00904A66"/>
    <w:rsid w:val="009054C1"/>
    <w:rsid w:val="00905803"/>
    <w:rsid w:val="00905A24"/>
    <w:rsid w:val="00906134"/>
    <w:rsid w:val="00906579"/>
    <w:rsid w:val="00906A27"/>
    <w:rsid w:val="00907E74"/>
    <w:rsid w:val="009109EE"/>
    <w:rsid w:val="009115A7"/>
    <w:rsid w:val="00911644"/>
    <w:rsid w:val="00911B93"/>
    <w:rsid w:val="00911E35"/>
    <w:rsid w:val="009126D1"/>
    <w:rsid w:val="00912FF0"/>
    <w:rsid w:val="00913061"/>
    <w:rsid w:val="0091336E"/>
    <w:rsid w:val="009136BD"/>
    <w:rsid w:val="00914110"/>
    <w:rsid w:val="009144C8"/>
    <w:rsid w:val="009146E7"/>
    <w:rsid w:val="009153C1"/>
    <w:rsid w:val="00915AA3"/>
    <w:rsid w:val="00915F89"/>
    <w:rsid w:val="009165C2"/>
    <w:rsid w:val="0091663B"/>
    <w:rsid w:val="00916E63"/>
    <w:rsid w:val="00916E6D"/>
    <w:rsid w:val="0091771A"/>
    <w:rsid w:val="00921717"/>
    <w:rsid w:val="0092185E"/>
    <w:rsid w:val="009219F4"/>
    <w:rsid w:val="00923680"/>
    <w:rsid w:val="00923911"/>
    <w:rsid w:val="00924428"/>
    <w:rsid w:val="009245B6"/>
    <w:rsid w:val="009247D7"/>
    <w:rsid w:val="0092524E"/>
    <w:rsid w:val="0092541C"/>
    <w:rsid w:val="00925DA5"/>
    <w:rsid w:val="009260D7"/>
    <w:rsid w:val="00926CBF"/>
    <w:rsid w:val="009270CA"/>
    <w:rsid w:val="00927311"/>
    <w:rsid w:val="009274BD"/>
    <w:rsid w:val="0092785D"/>
    <w:rsid w:val="00927D33"/>
    <w:rsid w:val="00927E0E"/>
    <w:rsid w:val="00930ACB"/>
    <w:rsid w:val="009322C7"/>
    <w:rsid w:val="00932772"/>
    <w:rsid w:val="0093298D"/>
    <w:rsid w:val="00932D73"/>
    <w:rsid w:val="009332AE"/>
    <w:rsid w:val="00933650"/>
    <w:rsid w:val="00933DBD"/>
    <w:rsid w:val="00934741"/>
    <w:rsid w:val="00934881"/>
    <w:rsid w:val="009349AC"/>
    <w:rsid w:val="00934A65"/>
    <w:rsid w:val="00934C06"/>
    <w:rsid w:val="009353B4"/>
    <w:rsid w:val="00935A40"/>
    <w:rsid w:val="00935B53"/>
    <w:rsid w:val="00936435"/>
    <w:rsid w:val="009403C7"/>
    <w:rsid w:val="0094161E"/>
    <w:rsid w:val="00941DD2"/>
    <w:rsid w:val="00941F89"/>
    <w:rsid w:val="0094223B"/>
    <w:rsid w:val="00942743"/>
    <w:rsid w:val="00942BBD"/>
    <w:rsid w:val="009430E5"/>
    <w:rsid w:val="00943CF2"/>
    <w:rsid w:val="00943D03"/>
    <w:rsid w:val="00943E63"/>
    <w:rsid w:val="00944639"/>
    <w:rsid w:val="00944DBD"/>
    <w:rsid w:val="00945046"/>
    <w:rsid w:val="0094540E"/>
    <w:rsid w:val="009469E3"/>
    <w:rsid w:val="00946C6A"/>
    <w:rsid w:val="00950277"/>
    <w:rsid w:val="009511A2"/>
    <w:rsid w:val="0095146B"/>
    <w:rsid w:val="00951BCF"/>
    <w:rsid w:val="00953C8D"/>
    <w:rsid w:val="00953CDB"/>
    <w:rsid w:val="00955AD8"/>
    <w:rsid w:val="00956224"/>
    <w:rsid w:val="00956BAC"/>
    <w:rsid w:val="009579BF"/>
    <w:rsid w:val="00957C20"/>
    <w:rsid w:val="00957EBB"/>
    <w:rsid w:val="009600EC"/>
    <w:rsid w:val="009604EA"/>
    <w:rsid w:val="00960942"/>
    <w:rsid w:val="009618D0"/>
    <w:rsid w:val="009627ED"/>
    <w:rsid w:val="00962A03"/>
    <w:rsid w:val="00962E2F"/>
    <w:rsid w:val="00963388"/>
    <w:rsid w:val="009633A9"/>
    <w:rsid w:val="0096386A"/>
    <w:rsid w:val="00963C76"/>
    <w:rsid w:val="00965308"/>
    <w:rsid w:val="009655A8"/>
    <w:rsid w:val="00965E22"/>
    <w:rsid w:val="00966158"/>
    <w:rsid w:val="00966645"/>
    <w:rsid w:val="00966814"/>
    <w:rsid w:val="0096695A"/>
    <w:rsid w:val="00966F92"/>
    <w:rsid w:val="009673D5"/>
    <w:rsid w:val="00967464"/>
    <w:rsid w:val="0096754C"/>
    <w:rsid w:val="00967571"/>
    <w:rsid w:val="00967B85"/>
    <w:rsid w:val="00967BBC"/>
    <w:rsid w:val="00967EF2"/>
    <w:rsid w:val="00967F56"/>
    <w:rsid w:val="0097034E"/>
    <w:rsid w:val="0097089F"/>
    <w:rsid w:val="00970CEA"/>
    <w:rsid w:val="00970EE0"/>
    <w:rsid w:val="00971293"/>
    <w:rsid w:val="0097134C"/>
    <w:rsid w:val="00972D18"/>
    <w:rsid w:val="00972EA8"/>
    <w:rsid w:val="00973CF6"/>
    <w:rsid w:val="00974217"/>
    <w:rsid w:val="00974E52"/>
    <w:rsid w:val="0097523D"/>
    <w:rsid w:val="00975BAF"/>
    <w:rsid w:val="00975F78"/>
    <w:rsid w:val="009761B4"/>
    <w:rsid w:val="0097665F"/>
    <w:rsid w:val="00976785"/>
    <w:rsid w:val="0097694C"/>
    <w:rsid w:val="0097711E"/>
    <w:rsid w:val="0097720D"/>
    <w:rsid w:val="00977436"/>
    <w:rsid w:val="0097756C"/>
    <w:rsid w:val="009802EC"/>
    <w:rsid w:val="00980E35"/>
    <w:rsid w:val="0098163D"/>
    <w:rsid w:val="0098290A"/>
    <w:rsid w:val="00983B31"/>
    <w:rsid w:val="00984083"/>
    <w:rsid w:val="009840BC"/>
    <w:rsid w:val="009857C3"/>
    <w:rsid w:val="00985E5D"/>
    <w:rsid w:val="00985FC3"/>
    <w:rsid w:val="00986144"/>
    <w:rsid w:val="00986D5F"/>
    <w:rsid w:val="00987438"/>
    <w:rsid w:val="00987E58"/>
    <w:rsid w:val="00987FA8"/>
    <w:rsid w:val="00990ADC"/>
    <w:rsid w:val="00992E81"/>
    <w:rsid w:val="00992F88"/>
    <w:rsid w:val="009949C7"/>
    <w:rsid w:val="009958A8"/>
    <w:rsid w:val="00995F18"/>
    <w:rsid w:val="00997087"/>
    <w:rsid w:val="009A080A"/>
    <w:rsid w:val="009A150B"/>
    <w:rsid w:val="009A1AB3"/>
    <w:rsid w:val="009A1B82"/>
    <w:rsid w:val="009A1FE9"/>
    <w:rsid w:val="009A24B5"/>
    <w:rsid w:val="009A2A73"/>
    <w:rsid w:val="009A2B1F"/>
    <w:rsid w:val="009A4466"/>
    <w:rsid w:val="009A459F"/>
    <w:rsid w:val="009A4970"/>
    <w:rsid w:val="009A4B29"/>
    <w:rsid w:val="009A4F5D"/>
    <w:rsid w:val="009A4F85"/>
    <w:rsid w:val="009A5784"/>
    <w:rsid w:val="009A5AE6"/>
    <w:rsid w:val="009A600A"/>
    <w:rsid w:val="009A66E1"/>
    <w:rsid w:val="009A6F03"/>
    <w:rsid w:val="009A728F"/>
    <w:rsid w:val="009A7ABA"/>
    <w:rsid w:val="009A7EDD"/>
    <w:rsid w:val="009B01CD"/>
    <w:rsid w:val="009B0598"/>
    <w:rsid w:val="009B06C5"/>
    <w:rsid w:val="009B070F"/>
    <w:rsid w:val="009B2844"/>
    <w:rsid w:val="009B2953"/>
    <w:rsid w:val="009B3545"/>
    <w:rsid w:val="009B46AB"/>
    <w:rsid w:val="009B4F6A"/>
    <w:rsid w:val="009B54B0"/>
    <w:rsid w:val="009B54C6"/>
    <w:rsid w:val="009B59C1"/>
    <w:rsid w:val="009B5C6D"/>
    <w:rsid w:val="009B6B81"/>
    <w:rsid w:val="009B6F3A"/>
    <w:rsid w:val="009B7E62"/>
    <w:rsid w:val="009C04E7"/>
    <w:rsid w:val="009C09ED"/>
    <w:rsid w:val="009C12D3"/>
    <w:rsid w:val="009C165B"/>
    <w:rsid w:val="009C216E"/>
    <w:rsid w:val="009C31E4"/>
    <w:rsid w:val="009C3980"/>
    <w:rsid w:val="009C3A57"/>
    <w:rsid w:val="009C3B6D"/>
    <w:rsid w:val="009C4CB6"/>
    <w:rsid w:val="009C5193"/>
    <w:rsid w:val="009C53A3"/>
    <w:rsid w:val="009C5A31"/>
    <w:rsid w:val="009C662D"/>
    <w:rsid w:val="009C6945"/>
    <w:rsid w:val="009C76A3"/>
    <w:rsid w:val="009C7701"/>
    <w:rsid w:val="009D15DF"/>
    <w:rsid w:val="009D1620"/>
    <w:rsid w:val="009D1ACE"/>
    <w:rsid w:val="009D1CBC"/>
    <w:rsid w:val="009D2607"/>
    <w:rsid w:val="009D2EBD"/>
    <w:rsid w:val="009D3563"/>
    <w:rsid w:val="009D376D"/>
    <w:rsid w:val="009D3875"/>
    <w:rsid w:val="009D49CD"/>
    <w:rsid w:val="009D575D"/>
    <w:rsid w:val="009D6B8B"/>
    <w:rsid w:val="009D6CA1"/>
    <w:rsid w:val="009D711D"/>
    <w:rsid w:val="009D71E6"/>
    <w:rsid w:val="009D758D"/>
    <w:rsid w:val="009D7794"/>
    <w:rsid w:val="009D79BA"/>
    <w:rsid w:val="009D7B0B"/>
    <w:rsid w:val="009D7EEC"/>
    <w:rsid w:val="009E0282"/>
    <w:rsid w:val="009E0650"/>
    <w:rsid w:val="009E0862"/>
    <w:rsid w:val="009E0BCD"/>
    <w:rsid w:val="009E0E25"/>
    <w:rsid w:val="009E0F1F"/>
    <w:rsid w:val="009E16B0"/>
    <w:rsid w:val="009E285F"/>
    <w:rsid w:val="009E3511"/>
    <w:rsid w:val="009E35DB"/>
    <w:rsid w:val="009E396D"/>
    <w:rsid w:val="009E59EF"/>
    <w:rsid w:val="009E64FE"/>
    <w:rsid w:val="009E6503"/>
    <w:rsid w:val="009E6711"/>
    <w:rsid w:val="009E70C9"/>
    <w:rsid w:val="009E7500"/>
    <w:rsid w:val="009E7BD5"/>
    <w:rsid w:val="009E7E05"/>
    <w:rsid w:val="009F0E2F"/>
    <w:rsid w:val="009F1158"/>
    <w:rsid w:val="009F1B7E"/>
    <w:rsid w:val="009F1BFC"/>
    <w:rsid w:val="009F2B30"/>
    <w:rsid w:val="009F2F33"/>
    <w:rsid w:val="009F36CF"/>
    <w:rsid w:val="009F39CC"/>
    <w:rsid w:val="009F3AC1"/>
    <w:rsid w:val="009F4852"/>
    <w:rsid w:val="009F6780"/>
    <w:rsid w:val="009F67EE"/>
    <w:rsid w:val="009F73A6"/>
    <w:rsid w:val="009F7469"/>
    <w:rsid w:val="009F7990"/>
    <w:rsid w:val="00A00DB9"/>
    <w:rsid w:val="00A015FC"/>
    <w:rsid w:val="00A0199F"/>
    <w:rsid w:val="00A01BE7"/>
    <w:rsid w:val="00A01C1E"/>
    <w:rsid w:val="00A01D84"/>
    <w:rsid w:val="00A0238A"/>
    <w:rsid w:val="00A0239E"/>
    <w:rsid w:val="00A0326A"/>
    <w:rsid w:val="00A03373"/>
    <w:rsid w:val="00A035F2"/>
    <w:rsid w:val="00A0401B"/>
    <w:rsid w:val="00A044A2"/>
    <w:rsid w:val="00A04718"/>
    <w:rsid w:val="00A04B51"/>
    <w:rsid w:val="00A04D9E"/>
    <w:rsid w:val="00A04F9D"/>
    <w:rsid w:val="00A052CB"/>
    <w:rsid w:val="00A053B1"/>
    <w:rsid w:val="00A069DB"/>
    <w:rsid w:val="00A06B6A"/>
    <w:rsid w:val="00A072C3"/>
    <w:rsid w:val="00A07EDB"/>
    <w:rsid w:val="00A10521"/>
    <w:rsid w:val="00A10544"/>
    <w:rsid w:val="00A107F4"/>
    <w:rsid w:val="00A10C63"/>
    <w:rsid w:val="00A1127F"/>
    <w:rsid w:val="00A1177A"/>
    <w:rsid w:val="00A11E41"/>
    <w:rsid w:val="00A12027"/>
    <w:rsid w:val="00A12118"/>
    <w:rsid w:val="00A123D4"/>
    <w:rsid w:val="00A124BB"/>
    <w:rsid w:val="00A12C0D"/>
    <w:rsid w:val="00A12D7A"/>
    <w:rsid w:val="00A12E63"/>
    <w:rsid w:val="00A12ECE"/>
    <w:rsid w:val="00A13AA8"/>
    <w:rsid w:val="00A14091"/>
    <w:rsid w:val="00A14636"/>
    <w:rsid w:val="00A147D1"/>
    <w:rsid w:val="00A14CE2"/>
    <w:rsid w:val="00A1510D"/>
    <w:rsid w:val="00A1574B"/>
    <w:rsid w:val="00A15851"/>
    <w:rsid w:val="00A15A37"/>
    <w:rsid w:val="00A15DE0"/>
    <w:rsid w:val="00A1658E"/>
    <w:rsid w:val="00A16CA1"/>
    <w:rsid w:val="00A16DF1"/>
    <w:rsid w:val="00A17BF4"/>
    <w:rsid w:val="00A17FF1"/>
    <w:rsid w:val="00A2194C"/>
    <w:rsid w:val="00A21FFC"/>
    <w:rsid w:val="00A22299"/>
    <w:rsid w:val="00A225BA"/>
    <w:rsid w:val="00A22EB8"/>
    <w:rsid w:val="00A23007"/>
    <w:rsid w:val="00A23A85"/>
    <w:rsid w:val="00A2429E"/>
    <w:rsid w:val="00A24FBA"/>
    <w:rsid w:val="00A257EF"/>
    <w:rsid w:val="00A25913"/>
    <w:rsid w:val="00A261DC"/>
    <w:rsid w:val="00A2637E"/>
    <w:rsid w:val="00A27626"/>
    <w:rsid w:val="00A30598"/>
    <w:rsid w:val="00A30ACD"/>
    <w:rsid w:val="00A30F09"/>
    <w:rsid w:val="00A310B4"/>
    <w:rsid w:val="00A312BC"/>
    <w:rsid w:val="00A31A6C"/>
    <w:rsid w:val="00A31BFF"/>
    <w:rsid w:val="00A31EE0"/>
    <w:rsid w:val="00A326AD"/>
    <w:rsid w:val="00A32B02"/>
    <w:rsid w:val="00A32FDE"/>
    <w:rsid w:val="00A331BD"/>
    <w:rsid w:val="00A3375F"/>
    <w:rsid w:val="00A33EA6"/>
    <w:rsid w:val="00A34923"/>
    <w:rsid w:val="00A35041"/>
    <w:rsid w:val="00A35410"/>
    <w:rsid w:val="00A35817"/>
    <w:rsid w:val="00A35CC2"/>
    <w:rsid w:val="00A362B5"/>
    <w:rsid w:val="00A36577"/>
    <w:rsid w:val="00A37A17"/>
    <w:rsid w:val="00A37C57"/>
    <w:rsid w:val="00A37CCE"/>
    <w:rsid w:val="00A37D7F"/>
    <w:rsid w:val="00A37E6F"/>
    <w:rsid w:val="00A4020B"/>
    <w:rsid w:val="00A40514"/>
    <w:rsid w:val="00A412CE"/>
    <w:rsid w:val="00A41686"/>
    <w:rsid w:val="00A43ACF"/>
    <w:rsid w:val="00A44C53"/>
    <w:rsid w:val="00A45A77"/>
    <w:rsid w:val="00A46024"/>
    <w:rsid w:val="00A46787"/>
    <w:rsid w:val="00A47ABB"/>
    <w:rsid w:val="00A47E12"/>
    <w:rsid w:val="00A50165"/>
    <w:rsid w:val="00A50246"/>
    <w:rsid w:val="00A5034F"/>
    <w:rsid w:val="00A50AC6"/>
    <w:rsid w:val="00A510D7"/>
    <w:rsid w:val="00A51319"/>
    <w:rsid w:val="00A5156B"/>
    <w:rsid w:val="00A51E2C"/>
    <w:rsid w:val="00A5216D"/>
    <w:rsid w:val="00A521DA"/>
    <w:rsid w:val="00A525B8"/>
    <w:rsid w:val="00A53192"/>
    <w:rsid w:val="00A54122"/>
    <w:rsid w:val="00A54BC4"/>
    <w:rsid w:val="00A54C79"/>
    <w:rsid w:val="00A5518B"/>
    <w:rsid w:val="00A55E39"/>
    <w:rsid w:val="00A561F0"/>
    <w:rsid w:val="00A57421"/>
    <w:rsid w:val="00A574A8"/>
    <w:rsid w:val="00A57910"/>
    <w:rsid w:val="00A5791E"/>
    <w:rsid w:val="00A60802"/>
    <w:rsid w:val="00A611B1"/>
    <w:rsid w:val="00A61405"/>
    <w:rsid w:val="00A62D18"/>
    <w:rsid w:val="00A6315B"/>
    <w:rsid w:val="00A63391"/>
    <w:rsid w:val="00A63720"/>
    <w:rsid w:val="00A63868"/>
    <w:rsid w:val="00A63CA6"/>
    <w:rsid w:val="00A640E1"/>
    <w:rsid w:val="00A645EF"/>
    <w:rsid w:val="00A64C89"/>
    <w:rsid w:val="00A65342"/>
    <w:rsid w:val="00A655F1"/>
    <w:rsid w:val="00A65694"/>
    <w:rsid w:val="00A65C43"/>
    <w:rsid w:val="00A666EE"/>
    <w:rsid w:val="00A67446"/>
    <w:rsid w:val="00A6766F"/>
    <w:rsid w:val="00A67A7B"/>
    <w:rsid w:val="00A7074F"/>
    <w:rsid w:val="00A707AD"/>
    <w:rsid w:val="00A70E58"/>
    <w:rsid w:val="00A70EBE"/>
    <w:rsid w:val="00A7104D"/>
    <w:rsid w:val="00A713E6"/>
    <w:rsid w:val="00A71537"/>
    <w:rsid w:val="00A74453"/>
    <w:rsid w:val="00A7448E"/>
    <w:rsid w:val="00A7452F"/>
    <w:rsid w:val="00A74CDE"/>
    <w:rsid w:val="00A75705"/>
    <w:rsid w:val="00A76386"/>
    <w:rsid w:val="00A76A41"/>
    <w:rsid w:val="00A76C41"/>
    <w:rsid w:val="00A76C43"/>
    <w:rsid w:val="00A77002"/>
    <w:rsid w:val="00A77744"/>
    <w:rsid w:val="00A80245"/>
    <w:rsid w:val="00A80630"/>
    <w:rsid w:val="00A818FB"/>
    <w:rsid w:val="00A81B1E"/>
    <w:rsid w:val="00A8201A"/>
    <w:rsid w:val="00A8221C"/>
    <w:rsid w:val="00A82590"/>
    <w:rsid w:val="00A82692"/>
    <w:rsid w:val="00A82C6F"/>
    <w:rsid w:val="00A82E3E"/>
    <w:rsid w:val="00A82E50"/>
    <w:rsid w:val="00A83F4D"/>
    <w:rsid w:val="00A84D7D"/>
    <w:rsid w:val="00A84D84"/>
    <w:rsid w:val="00A84E90"/>
    <w:rsid w:val="00A851F1"/>
    <w:rsid w:val="00A857D7"/>
    <w:rsid w:val="00A858D0"/>
    <w:rsid w:val="00A85A1A"/>
    <w:rsid w:val="00A86A62"/>
    <w:rsid w:val="00A86E8E"/>
    <w:rsid w:val="00A86F66"/>
    <w:rsid w:val="00A87A58"/>
    <w:rsid w:val="00A87BD1"/>
    <w:rsid w:val="00A87D95"/>
    <w:rsid w:val="00A90514"/>
    <w:rsid w:val="00A91051"/>
    <w:rsid w:val="00A91159"/>
    <w:rsid w:val="00A93341"/>
    <w:rsid w:val="00A9419C"/>
    <w:rsid w:val="00A94969"/>
    <w:rsid w:val="00A94984"/>
    <w:rsid w:val="00A94A66"/>
    <w:rsid w:val="00A95B78"/>
    <w:rsid w:val="00A97379"/>
    <w:rsid w:val="00A977F7"/>
    <w:rsid w:val="00A97E30"/>
    <w:rsid w:val="00AA01CF"/>
    <w:rsid w:val="00AA19F3"/>
    <w:rsid w:val="00AA246C"/>
    <w:rsid w:val="00AA249B"/>
    <w:rsid w:val="00AA2E03"/>
    <w:rsid w:val="00AA2F35"/>
    <w:rsid w:val="00AA32B8"/>
    <w:rsid w:val="00AA3C4F"/>
    <w:rsid w:val="00AA431B"/>
    <w:rsid w:val="00AA441F"/>
    <w:rsid w:val="00AA47AC"/>
    <w:rsid w:val="00AA4B22"/>
    <w:rsid w:val="00AA4FE2"/>
    <w:rsid w:val="00AA59BC"/>
    <w:rsid w:val="00AA5AAB"/>
    <w:rsid w:val="00AA5CC8"/>
    <w:rsid w:val="00AA5D5E"/>
    <w:rsid w:val="00AA6450"/>
    <w:rsid w:val="00AA6743"/>
    <w:rsid w:val="00AA6894"/>
    <w:rsid w:val="00AA6C4C"/>
    <w:rsid w:val="00AA6C81"/>
    <w:rsid w:val="00AB020F"/>
    <w:rsid w:val="00AB07C1"/>
    <w:rsid w:val="00AB099D"/>
    <w:rsid w:val="00AB0E2D"/>
    <w:rsid w:val="00AB1167"/>
    <w:rsid w:val="00AB2568"/>
    <w:rsid w:val="00AB2D1D"/>
    <w:rsid w:val="00AB2FD8"/>
    <w:rsid w:val="00AB3202"/>
    <w:rsid w:val="00AB356C"/>
    <w:rsid w:val="00AB49CC"/>
    <w:rsid w:val="00AB5AAF"/>
    <w:rsid w:val="00AB5B47"/>
    <w:rsid w:val="00AB6030"/>
    <w:rsid w:val="00AB6813"/>
    <w:rsid w:val="00AB7217"/>
    <w:rsid w:val="00AB793F"/>
    <w:rsid w:val="00AC0703"/>
    <w:rsid w:val="00AC080E"/>
    <w:rsid w:val="00AC085B"/>
    <w:rsid w:val="00AC090C"/>
    <w:rsid w:val="00AC0B71"/>
    <w:rsid w:val="00AC1331"/>
    <w:rsid w:val="00AC16E1"/>
    <w:rsid w:val="00AC2EFB"/>
    <w:rsid w:val="00AC33CC"/>
    <w:rsid w:val="00AC34DD"/>
    <w:rsid w:val="00AC3AFC"/>
    <w:rsid w:val="00AC3E7F"/>
    <w:rsid w:val="00AC3EB1"/>
    <w:rsid w:val="00AC4AC0"/>
    <w:rsid w:val="00AC4E77"/>
    <w:rsid w:val="00AC4FEB"/>
    <w:rsid w:val="00AC5931"/>
    <w:rsid w:val="00AC5F72"/>
    <w:rsid w:val="00AC6112"/>
    <w:rsid w:val="00AC67B8"/>
    <w:rsid w:val="00AC68F7"/>
    <w:rsid w:val="00AC6AE4"/>
    <w:rsid w:val="00AC730D"/>
    <w:rsid w:val="00AC756E"/>
    <w:rsid w:val="00AC7A0D"/>
    <w:rsid w:val="00AC7D32"/>
    <w:rsid w:val="00AD2D5E"/>
    <w:rsid w:val="00AD385F"/>
    <w:rsid w:val="00AD3DED"/>
    <w:rsid w:val="00AD4669"/>
    <w:rsid w:val="00AD47AD"/>
    <w:rsid w:val="00AD4824"/>
    <w:rsid w:val="00AD4877"/>
    <w:rsid w:val="00AD4F60"/>
    <w:rsid w:val="00AD5238"/>
    <w:rsid w:val="00AD5E9F"/>
    <w:rsid w:val="00AD6231"/>
    <w:rsid w:val="00AD6F2E"/>
    <w:rsid w:val="00AD6FA6"/>
    <w:rsid w:val="00AD7725"/>
    <w:rsid w:val="00AD7BBB"/>
    <w:rsid w:val="00AD7F1E"/>
    <w:rsid w:val="00AE055F"/>
    <w:rsid w:val="00AE1341"/>
    <w:rsid w:val="00AE1703"/>
    <w:rsid w:val="00AE1970"/>
    <w:rsid w:val="00AE1A10"/>
    <w:rsid w:val="00AE2010"/>
    <w:rsid w:val="00AE24CE"/>
    <w:rsid w:val="00AE31E3"/>
    <w:rsid w:val="00AE3952"/>
    <w:rsid w:val="00AE3B4E"/>
    <w:rsid w:val="00AE42CD"/>
    <w:rsid w:val="00AE45F9"/>
    <w:rsid w:val="00AE4DF6"/>
    <w:rsid w:val="00AE67CC"/>
    <w:rsid w:val="00AE6B0C"/>
    <w:rsid w:val="00AE6C6D"/>
    <w:rsid w:val="00AE701A"/>
    <w:rsid w:val="00AE7731"/>
    <w:rsid w:val="00AE794D"/>
    <w:rsid w:val="00AF018C"/>
    <w:rsid w:val="00AF01EF"/>
    <w:rsid w:val="00AF06DD"/>
    <w:rsid w:val="00AF08C8"/>
    <w:rsid w:val="00AF12DF"/>
    <w:rsid w:val="00AF1666"/>
    <w:rsid w:val="00AF1F98"/>
    <w:rsid w:val="00AF2EC8"/>
    <w:rsid w:val="00AF3525"/>
    <w:rsid w:val="00AF37AD"/>
    <w:rsid w:val="00AF427C"/>
    <w:rsid w:val="00AF4341"/>
    <w:rsid w:val="00AF4965"/>
    <w:rsid w:val="00AF56EC"/>
    <w:rsid w:val="00AF58DE"/>
    <w:rsid w:val="00AF5D9A"/>
    <w:rsid w:val="00AF5F27"/>
    <w:rsid w:val="00AF6093"/>
    <w:rsid w:val="00AF64AC"/>
    <w:rsid w:val="00AF658F"/>
    <w:rsid w:val="00AF65DA"/>
    <w:rsid w:val="00AF7F59"/>
    <w:rsid w:val="00B00029"/>
    <w:rsid w:val="00B0061B"/>
    <w:rsid w:val="00B00C14"/>
    <w:rsid w:val="00B00F81"/>
    <w:rsid w:val="00B01258"/>
    <w:rsid w:val="00B0180E"/>
    <w:rsid w:val="00B02204"/>
    <w:rsid w:val="00B02336"/>
    <w:rsid w:val="00B0260B"/>
    <w:rsid w:val="00B02BA3"/>
    <w:rsid w:val="00B03711"/>
    <w:rsid w:val="00B037E8"/>
    <w:rsid w:val="00B03C2E"/>
    <w:rsid w:val="00B04588"/>
    <w:rsid w:val="00B0486C"/>
    <w:rsid w:val="00B04B15"/>
    <w:rsid w:val="00B04B7E"/>
    <w:rsid w:val="00B04C32"/>
    <w:rsid w:val="00B04C90"/>
    <w:rsid w:val="00B04FCB"/>
    <w:rsid w:val="00B052A8"/>
    <w:rsid w:val="00B053A8"/>
    <w:rsid w:val="00B05B93"/>
    <w:rsid w:val="00B0622E"/>
    <w:rsid w:val="00B06DA0"/>
    <w:rsid w:val="00B07C7F"/>
    <w:rsid w:val="00B10A64"/>
    <w:rsid w:val="00B10D57"/>
    <w:rsid w:val="00B10E89"/>
    <w:rsid w:val="00B11066"/>
    <w:rsid w:val="00B11611"/>
    <w:rsid w:val="00B12E81"/>
    <w:rsid w:val="00B137B2"/>
    <w:rsid w:val="00B13B4E"/>
    <w:rsid w:val="00B14144"/>
    <w:rsid w:val="00B1424D"/>
    <w:rsid w:val="00B14295"/>
    <w:rsid w:val="00B14599"/>
    <w:rsid w:val="00B14D91"/>
    <w:rsid w:val="00B152DE"/>
    <w:rsid w:val="00B1566E"/>
    <w:rsid w:val="00B156E6"/>
    <w:rsid w:val="00B15831"/>
    <w:rsid w:val="00B15AAA"/>
    <w:rsid w:val="00B16341"/>
    <w:rsid w:val="00B16862"/>
    <w:rsid w:val="00B1766A"/>
    <w:rsid w:val="00B176D7"/>
    <w:rsid w:val="00B2072F"/>
    <w:rsid w:val="00B209BB"/>
    <w:rsid w:val="00B2153E"/>
    <w:rsid w:val="00B22ED4"/>
    <w:rsid w:val="00B22F2A"/>
    <w:rsid w:val="00B2304D"/>
    <w:rsid w:val="00B23AD5"/>
    <w:rsid w:val="00B24422"/>
    <w:rsid w:val="00B24E24"/>
    <w:rsid w:val="00B252C3"/>
    <w:rsid w:val="00B25C9E"/>
    <w:rsid w:val="00B26383"/>
    <w:rsid w:val="00B26664"/>
    <w:rsid w:val="00B2680B"/>
    <w:rsid w:val="00B27637"/>
    <w:rsid w:val="00B277A2"/>
    <w:rsid w:val="00B2799F"/>
    <w:rsid w:val="00B27A60"/>
    <w:rsid w:val="00B27B60"/>
    <w:rsid w:val="00B27E51"/>
    <w:rsid w:val="00B3050B"/>
    <w:rsid w:val="00B3205D"/>
    <w:rsid w:val="00B328AD"/>
    <w:rsid w:val="00B32964"/>
    <w:rsid w:val="00B32A4D"/>
    <w:rsid w:val="00B32E1C"/>
    <w:rsid w:val="00B32E38"/>
    <w:rsid w:val="00B33002"/>
    <w:rsid w:val="00B33477"/>
    <w:rsid w:val="00B33535"/>
    <w:rsid w:val="00B33EE7"/>
    <w:rsid w:val="00B34677"/>
    <w:rsid w:val="00B34865"/>
    <w:rsid w:val="00B351EB"/>
    <w:rsid w:val="00B356E6"/>
    <w:rsid w:val="00B35EF3"/>
    <w:rsid w:val="00B366C2"/>
    <w:rsid w:val="00B36EAD"/>
    <w:rsid w:val="00B3785E"/>
    <w:rsid w:val="00B40D6F"/>
    <w:rsid w:val="00B41265"/>
    <w:rsid w:val="00B4153D"/>
    <w:rsid w:val="00B41A90"/>
    <w:rsid w:val="00B41B02"/>
    <w:rsid w:val="00B42840"/>
    <w:rsid w:val="00B42958"/>
    <w:rsid w:val="00B43791"/>
    <w:rsid w:val="00B439C6"/>
    <w:rsid w:val="00B4433D"/>
    <w:rsid w:val="00B44AA7"/>
    <w:rsid w:val="00B453C0"/>
    <w:rsid w:val="00B46537"/>
    <w:rsid w:val="00B469F7"/>
    <w:rsid w:val="00B46D40"/>
    <w:rsid w:val="00B50A64"/>
    <w:rsid w:val="00B50AF7"/>
    <w:rsid w:val="00B50B24"/>
    <w:rsid w:val="00B50F8E"/>
    <w:rsid w:val="00B5121F"/>
    <w:rsid w:val="00B51402"/>
    <w:rsid w:val="00B51AE6"/>
    <w:rsid w:val="00B51BD7"/>
    <w:rsid w:val="00B51F59"/>
    <w:rsid w:val="00B51FDA"/>
    <w:rsid w:val="00B52236"/>
    <w:rsid w:val="00B5271A"/>
    <w:rsid w:val="00B52A32"/>
    <w:rsid w:val="00B52C09"/>
    <w:rsid w:val="00B53111"/>
    <w:rsid w:val="00B532A1"/>
    <w:rsid w:val="00B53C3E"/>
    <w:rsid w:val="00B53E48"/>
    <w:rsid w:val="00B53EC6"/>
    <w:rsid w:val="00B543B6"/>
    <w:rsid w:val="00B548BF"/>
    <w:rsid w:val="00B54995"/>
    <w:rsid w:val="00B55124"/>
    <w:rsid w:val="00B55151"/>
    <w:rsid w:val="00B55A0B"/>
    <w:rsid w:val="00B55ECD"/>
    <w:rsid w:val="00B565B6"/>
    <w:rsid w:val="00B5666F"/>
    <w:rsid w:val="00B56CED"/>
    <w:rsid w:val="00B57292"/>
    <w:rsid w:val="00B57533"/>
    <w:rsid w:val="00B57665"/>
    <w:rsid w:val="00B57850"/>
    <w:rsid w:val="00B57BDE"/>
    <w:rsid w:val="00B60831"/>
    <w:rsid w:val="00B60F20"/>
    <w:rsid w:val="00B611A8"/>
    <w:rsid w:val="00B614FC"/>
    <w:rsid w:val="00B615A9"/>
    <w:rsid w:val="00B62721"/>
    <w:rsid w:val="00B627C7"/>
    <w:rsid w:val="00B62B3B"/>
    <w:rsid w:val="00B6312B"/>
    <w:rsid w:val="00B637A9"/>
    <w:rsid w:val="00B63BFA"/>
    <w:rsid w:val="00B640E4"/>
    <w:rsid w:val="00B654E3"/>
    <w:rsid w:val="00B656B4"/>
    <w:rsid w:val="00B66365"/>
    <w:rsid w:val="00B66395"/>
    <w:rsid w:val="00B6646D"/>
    <w:rsid w:val="00B66923"/>
    <w:rsid w:val="00B66C24"/>
    <w:rsid w:val="00B66EBE"/>
    <w:rsid w:val="00B67AED"/>
    <w:rsid w:val="00B67C1C"/>
    <w:rsid w:val="00B67F7E"/>
    <w:rsid w:val="00B71109"/>
    <w:rsid w:val="00B71146"/>
    <w:rsid w:val="00B7137B"/>
    <w:rsid w:val="00B719E1"/>
    <w:rsid w:val="00B71A6A"/>
    <w:rsid w:val="00B726C7"/>
    <w:rsid w:val="00B73498"/>
    <w:rsid w:val="00B738F5"/>
    <w:rsid w:val="00B74339"/>
    <w:rsid w:val="00B748A1"/>
    <w:rsid w:val="00B74D09"/>
    <w:rsid w:val="00B7509C"/>
    <w:rsid w:val="00B75290"/>
    <w:rsid w:val="00B753B2"/>
    <w:rsid w:val="00B75493"/>
    <w:rsid w:val="00B754BB"/>
    <w:rsid w:val="00B75623"/>
    <w:rsid w:val="00B7587C"/>
    <w:rsid w:val="00B76531"/>
    <w:rsid w:val="00B76D72"/>
    <w:rsid w:val="00B76F3B"/>
    <w:rsid w:val="00B771D4"/>
    <w:rsid w:val="00B80B56"/>
    <w:rsid w:val="00B80D5A"/>
    <w:rsid w:val="00B80E3A"/>
    <w:rsid w:val="00B817B5"/>
    <w:rsid w:val="00B81E27"/>
    <w:rsid w:val="00B81E5F"/>
    <w:rsid w:val="00B831D5"/>
    <w:rsid w:val="00B83EAC"/>
    <w:rsid w:val="00B85435"/>
    <w:rsid w:val="00B8635A"/>
    <w:rsid w:val="00B8655B"/>
    <w:rsid w:val="00B868F6"/>
    <w:rsid w:val="00B869FF"/>
    <w:rsid w:val="00B877CF"/>
    <w:rsid w:val="00B87889"/>
    <w:rsid w:val="00B900F9"/>
    <w:rsid w:val="00B905BD"/>
    <w:rsid w:val="00B9062D"/>
    <w:rsid w:val="00B9068A"/>
    <w:rsid w:val="00B90A76"/>
    <w:rsid w:val="00B90D20"/>
    <w:rsid w:val="00B91461"/>
    <w:rsid w:val="00B916AA"/>
    <w:rsid w:val="00B91FBA"/>
    <w:rsid w:val="00B92449"/>
    <w:rsid w:val="00B927FF"/>
    <w:rsid w:val="00B93060"/>
    <w:rsid w:val="00B936C8"/>
    <w:rsid w:val="00B93E60"/>
    <w:rsid w:val="00B93F55"/>
    <w:rsid w:val="00B94BB1"/>
    <w:rsid w:val="00B94EC0"/>
    <w:rsid w:val="00B95988"/>
    <w:rsid w:val="00B96142"/>
    <w:rsid w:val="00B961BE"/>
    <w:rsid w:val="00B973D6"/>
    <w:rsid w:val="00B9755A"/>
    <w:rsid w:val="00B97B09"/>
    <w:rsid w:val="00B97B92"/>
    <w:rsid w:val="00BA0554"/>
    <w:rsid w:val="00BA151E"/>
    <w:rsid w:val="00BA1A1C"/>
    <w:rsid w:val="00BA1BBC"/>
    <w:rsid w:val="00BA2A6B"/>
    <w:rsid w:val="00BA3326"/>
    <w:rsid w:val="00BA3B0C"/>
    <w:rsid w:val="00BA3EF9"/>
    <w:rsid w:val="00BA3FE1"/>
    <w:rsid w:val="00BA4264"/>
    <w:rsid w:val="00BA520D"/>
    <w:rsid w:val="00BA5246"/>
    <w:rsid w:val="00BA52AE"/>
    <w:rsid w:val="00BA52E8"/>
    <w:rsid w:val="00BA5F1E"/>
    <w:rsid w:val="00BA6B29"/>
    <w:rsid w:val="00BA753C"/>
    <w:rsid w:val="00BA7745"/>
    <w:rsid w:val="00BA7B8F"/>
    <w:rsid w:val="00BB0D55"/>
    <w:rsid w:val="00BB1DA1"/>
    <w:rsid w:val="00BB2BDD"/>
    <w:rsid w:val="00BB301F"/>
    <w:rsid w:val="00BB3959"/>
    <w:rsid w:val="00BB3E8D"/>
    <w:rsid w:val="00BB4334"/>
    <w:rsid w:val="00BB59E4"/>
    <w:rsid w:val="00BB6164"/>
    <w:rsid w:val="00BB76D9"/>
    <w:rsid w:val="00BB784B"/>
    <w:rsid w:val="00BB78D9"/>
    <w:rsid w:val="00BC0BCD"/>
    <w:rsid w:val="00BC0E34"/>
    <w:rsid w:val="00BC1314"/>
    <w:rsid w:val="00BC1EBC"/>
    <w:rsid w:val="00BC2507"/>
    <w:rsid w:val="00BC2F15"/>
    <w:rsid w:val="00BC36F9"/>
    <w:rsid w:val="00BC37C4"/>
    <w:rsid w:val="00BC3A78"/>
    <w:rsid w:val="00BC3ABE"/>
    <w:rsid w:val="00BC3F36"/>
    <w:rsid w:val="00BC434C"/>
    <w:rsid w:val="00BC4813"/>
    <w:rsid w:val="00BC4887"/>
    <w:rsid w:val="00BC4D1A"/>
    <w:rsid w:val="00BC5AA5"/>
    <w:rsid w:val="00BC603D"/>
    <w:rsid w:val="00BC676E"/>
    <w:rsid w:val="00BC679A"/>
    <w:rsid w:val="00BC6C07"/>
    <w:rsid w:val="00BC728F"/>
    <w:rsid w:val="00BC7AEC"/>
    <w:rsid w:val="00BC7EAC"/>
    <w:rsid w:val="00BD0EDB"/>
    <w:rsid w:val="00BD1B96"/>
    <w:rsid w:val="00BD1ECD"/>
    <w:rsid w:val="00BD2298"/>
    <w:rsid w:val="00BD2A01"/>
    <w:rsid w:val="00BD2FA0"/>
    <w:rsid w:val="00BD348A"/>
    <w:rsid w:val="00BD3D7E"/>
    <w:rsid w:val="00BD3EC9"/>
    <w:rsid w:val="00BD4A91"/>
    <w:rsid w:val="00BD4B27"/>
    <w:rsid w:val="00BD4DDA"/>
    <w:rsid w:val="00BD50ED"/>
    <w:rsid w:val="00BD54A6"/>
    <w:rsid w:val="00BD5B24"/>
    <w:rsid w:val="00BD5B77"/>
    <w:rsid w:val="00BD6709"/>
    <w:rsid w:val="00BD7736"/>
    <w:rsid w:val="00BD7A12"/>
    <w:rsid w:val="00BE021C"/>
    <w:rsid w:val="00BE0FC1"/>
    <w:rsid w:val="00BE1455"/>
    <w:rsid w:val="00BE2769"/>
    <w:rsid w:val="00BE2973"/>
    <w:rsid w:val="00BE2E96"/>
    <w:rsid w:val="00BE33DB"/>
    <w:rsid w:val="00BE4203"/>
    <w:rsid w:val="00BE458E"/>
    <w:rsid w:val="00BE4821"/>
    <w:rsid w:val="00BE48DB"/>
    <w:rsid w:val="00BE64BC"/>
    <w:rsid w:val="00BE65C2"/>
    <w:rsid w:val="00BE6A3F"/>
    <w:rsid w:val="00BE6BA0"/>
    <w:rsid w:val="00BE7C42"/>
    <w:rsid w:val="00BF08BB"/>
    <w:rsid w:val="00BF0B49"/>
    <w:rsid w:val="00BF0B92"/>
    <w:rsid w:val="00BF117B"/>
    <w:rsid w:val="00BF12FD"/>
    <w:rsid w:val="00BF13EA"/>
    <w:rsid w:val="00BF1582"/>
    <w:rsid w:val="00BF1778"/>
    <w:rsid w:val="00BF1C99"/>
    <w:rsid w:val="00BF28B3"/>
    <w:rsid w:val="00BF297B"/>
    <w:rsid w:val="00BF3266"/>
    <w:rsid w:val="00BF32FF"/>
    <w:rsid w:val="00BF3728"/>
    <w:rsid w:val="00BF3996"/>
    <w:rsid w:val="00BF4160"/>
    <w:rsid w:val="00BF4791"/>
    <w:rsid w:val="00BF5628"/>
    <w:rsid w:val="00BF6435"/>
    <w:rsid w:val="00BF6717"/>
    <w:rsid w:val="00BF773E"/>
    <w:rsid w:val="00BF779E"/>
    <w:rsid w:val="00BF79A3"/>
    <w:rsid w:val="00C0037A"/>
    <w:rsid w:val="00C00954"/>
    <w:rsid w:val="00C00DBD"/>
    <w:rsid w:val="00C0136B"/>
    <w:rsid w:val="00C01505"/>
    <w:rsid w:val="00C016F1"/>
    <w:rsid w:val="00C038F4"/>
    <w:rsid w:val="00C04DE5"/>
    <w:rsid w:val="00C05464"/>
    <w:rsid w:val="00C0591A"/>
    <w:rsid w:val="00C06495"/>
    <w:rsid w:val="00C0662F"/>
    <w:rsid w:val="00C06FFF"/>
    <w:rsid w:val="00C1005B"/>
    <w:rsid w:val="00C10C33"/>
    <w:rsid w:val="00C11039"/>
    <w:rsid w:val="00C113E7"/>
    <w:rsid w:val="00C11540"/>
    <w:rsid w:val="00C11620"/>
    <w:rsid w:val="00C11883"/>
    <w:rsid w:val="00C13BD8"/>
    <w:rsid w:val="00C14072"/>
    <w:rsid w:val="00C14526"/>
    <w:rsid w:val="00C15599"/>
    <w:rsid w:val="00C156CC"/>
    <w:rsid w:val="00C158F4"/>
    <w:rsid w:val="00C15A6D"/>
    <w:rsid w:val="00C15EC1"/>
    <w:rsid w:val="00C16810"/>
    <w:rsid w:val="00C16AC7"/>
    <w:rsid w:val="00C16E15"/>
    <w:rsid w:val="00C1703D"/>
    <w:rsid w:val="00C171A0"/>
    <w:rsid w:val="00C17ED0"/>
    <w:rsid w:val="00C218E2"/>
    <w:rsid w:val="00C23570"/>
    <w:rsid w:val="00C23D58"/>
    <w:rsid w:val="00C23F78"/>
    <w:rsid w:val="00C23FFF"/>
    <w:rsid w:val="00C24099"/>
    <w:rsid w:val="00C243FF"/>
    <w:rsid w:val="00C24D44"/>
    <w:rsid w:val="00C25A42"/>
    <w:rsid w:val="00C26593"/>
    <w:rsid w:val="00C2690F"/>
    <w:rsid w:val="00C27706"/>
    <w:rsid w:val="00C27B1A"/>
    <w:rsid w:val="00C3034E"/>
    <w:rsid w:val="00C30453"/>
    <w:rsid w:val="00C30A31"/>
    <w:rsid w:val="00C30F31"/>
    <w:rsid w:val="00C32064"/>
    <w:rsid w:val="00C32105"/>
    <w:rsid w:val="00C322A2"/>
    <w:rsid w:val="00C32799"/>
    <w:rsid w:val="00C330D2"/>
    <w:rsid w:val="00C339F9"/>
    <w:rsid w:val="00C3489E"/>
    <w:rsid w:val="00C36464"/>
    <w:rsid w:val="00C36CFA"/>
    <w:rsid w:val="00C374ED"/>
    <w:rsid w:val="00C378FA"/>
    <w:rsid w:val="00C40311"/>
    <w:rsid w:val="00C405CB"/>
    <w:rsid w:val="00C409DC"/>
    <w:rsid w:val="00C415E7"/>
    <w:rsid w:val="00C42004"/>
    <w:rsid w:val="00C42F0A"/>
    <w:rsid w:val="00C43B6B"/>
    <w:rsid w:val="00C441B2"/>
    <w:rsid w:val="00C444B1"/>
    <w:rsid w:val="00C447F2"/>
    <w:rsid w:val="00C44912"/>
    <w:rsid w:val="00C44A3E"/>
    <w:rsid w:val="00C455DA"/>
    <w:rsid w:val="00C45843"/>
    <w:rsid w:val="00C46372"/>
    <w:rsid w:val="00C4707D"/>
    <w:rsid w:val="00C4724B"/>
    <w:rsid w:val="00C47BB2"/>
    <w:rsid w:val="00C508B4"/>
    <w:rsid w:val="00C52308"/>
    <w:rsid w:val="00C5234E"/>
    <w:rsid w:val="00C526BC"/>
    <w:rsid w:val="00C53654"/>
    <w:rsid w:val="00C54502"/>
    <w:rsid w:val="00C5458B"/>
    <w:rsid w:val="00C548AB"/>
    <w:rsid w:val="00C54AD0"/>
    <w:rsid w:val="00C54EC5"/>
    <w:rsid w:val="00C54F0D"/>
    <w:rsid w:val="00C5524B"/>
    <w:rsid w:val="00C55A43"/>
    <w:rsid w:val="00C55F38"/>
    <w:rsid w:val="00C55FFA"/>
    <w:rsid w:val="00C5612A"/>
    <w:rsid w:val="00C56FE0"/>
    <w:rsid w:val="00C601D3"/>
    <w:rsid w:val="00C607B8"/>
    <w:rsid w:val="00C609F9"/>
    <w:rsid w:val="00C60C92"/>
    <w:rsid w:val="00C60E61"/>
    <w:rsid w:val="00C61130"/>
    <w:rsid w:val="00C61667"/>
    <w:rsid w:val="00C62E01"/>
    <w:rsid w:val="00C639E4"/>
    <w:rsid w:val="00C64DEF"/>
    <w:rsid w:val="00C6502B"/>
    <w:rsid w:val="00C65256"/>
    <w:rsid w:val="00C67364"/>
    <w:rsid w:val="00C67787"/>
    <w:rsid w:val="00C67EF9"/>
    <w:rsid w:val="00C70411"/>
    <w:rsid w:val="00C71A9A"/>
    <w:rsid w:val="00C71EC5"/>
    <w:rsid w:val="00C732E0"/>
    <w:rsid w:val="00C74085"/>
    <w:rsid w:val="00C742CC"/>
    <w:rsid w:val="00C74482"/>
    <w:rsid w:val="00C753B2"/>
    <w:rsid w:val="00C756C6"/>
    <w:rsid w:val="00C759F6"/>
    <w:rsid w:val="00C76683"/>
    <w:rsid w:val="00C76A34"/>
    <w:rsid w:val="00C76D7E"/>
    <w:rsid w:val="00C80EFA"/>
    <w:rsid w:val="00C811EF"/>
    <w:rsid w:val="00C829BA"/>
    <w:rsid w:val="00C831A4"/>
    <w:rsid w:val="00C83291"/>
    <w:rsid w:val="00C8398A"/>
    <w:rsid w:val="00C83A05"/>
    <w:rsid w:val="00C83FA7"/>
    <w:rsid w:val="00C84A83"/>
    <w:rsid w:val="00C84BC0"/>
    <w:rsid w:val="00C852EC"/>
    <w:rsid w:val="00C85413"/>
    <w:rsid w:val="00C8556B"/>
    <w:rsid w:val="00C8597D"/>
    <w:rsid w:val="00C859E3"/>
    <w:rsid w:val="00C85E0F"/>
    <w:rsid w:val="00C85F4C"/>
    <w:rsid w:val="00C86DB5"/>
    <w:rsid w:val="00C87556"/>
    <w:rsid w:val="00C876C9"/>
    <w:rsid w:val="00C878B3"/>
    <w:rsid w:val="00C87C53"/>
    <w:rsid w:val="00C87CB9"/>
    <w:rsid w:val="00C87FC5"/>
    <w:rsid w:val="00C90826"/>
    <w:rsid w:val="00C908FE"/>
    <w:rsid w:val="00C90A8D"/>
    <w:rsid w:val="00C90AFE"/>
    <w:rsid w:val="00C910DE"/>
    <w:rsid w:val="00C91554"/>
    <w:rsid w:val="00C91D77"/>
    <w:rsid w:val="00C92A4A"/>
    <w:rsid w:val="00C92A93"/>
    <w:rsid w:val="00C92FDE"/>
    <w:rsid w:val="00C93078"/>
    <w:rsid w:val="00C930CE"/>
    <w:rsid w:val="00C930DC"/>
    <w:rsid w:val="00C93145"/>
    <w:rsid w:val="00C934AE"/>
    <w:rsid w:val="00C93BD9"/>
    <w:rsid w:val="00C9463E"/>
    <w:rsid w:val="00C94ED9"/>
    <w:rsid w:val="00C950ED"/>
    <w:rsid w:val="00C9526E"/>
    <w:rsid w:val="00C95F87"/>
    <w:rsid w:val="00C96048"/>
    <w:rsid w:val="00C96338"/>
    <w:rsid w:val="00C96D97"/>
    <w:rsid w:val="00C96DC4"/>
    <w:rsid w:val="00C96E2B"/>
    <w:rsid w:val="00C973D5"/>
    <w:rsid w:val="00C97582"/>
    <w:rsid w:val="00C9786D"/>
    <w:rsid w:val="00C97A7E"/>
    <w:rsid w:val="00CA00B9"/>
    <w:rsid w:val="00CA00DE"/>
    <w:rsid w:val="00CA09A0"/>
    <w:rsid w:val="00CA1005"/>
    <w:rsid w:val="00CA1206"/>
    <w:rsid w:val="00CA1263"/>
    <w:rsid w:val="00CA1994"/>
    <w:rsid w:val="00CA1C4F"/>
    <w:rsid w:val="00CA1DE4"/>
    <w:rsid w:val="00CA1F5D"/>
    <w:rsid w:val="00CA3A1C"/>
    <w:rsid w:val="00CA3AC5"/>
    <w:rsid w:val="00CA4103"/>
    <w:rsid w:val="00CA42DE"/>
    <w:rsid w:val="00CA4437"/>
    <w:rsid w:val="00CA4BD2"/>
    <w:rsid w:val="00CA4C78"/>
    <w:rsid w:val="00CA5980"/>
    <w:rsid w:val="00CA5B54"/>
    <w:rsid w:val="00CA5FED"/>
    <w:rsid w:val="00CA6526"/>
    <w:rsid w:val="00CA6669"/>
    <w:rsid w:val="00CA6C87"/>
    <w:rsid w:val="00CA70D4"/>
    <w:rsid w:val="00CA7AB1"/>
    <w:rsid w:val="00CA7FAA"/>
    <w:rsid w:val="00CB103F"/>
    <w:rsid w:val="00CB12C6"/>
    <w:rsid w:val="00CB17CA"/>
    <w:rsid w:val="00CB2175"/>
    <w:rsid w:val="00CB24B4"/>
    <w:rsid w:val="00CB35F1"/>
    <w:rsid w:val="00CB43DA"/>
    <w:rsid w:val="00CB59B7"/>
    <w:rsid w:val="00CB6111"/>
    <w:rsid w:val="00CB6A96"/>
    <w:rsid w:val="00CB6E67"/>
    <w:rsid w:val="00CB6ECE"/>
    <w:rsid w:val="00CB7759"/>
    <w:rsid w:val="00CB78D2"/>
    <w:rsid w:val="00CC103F"/>
    <w:rsid w:val="00CC264E"/>
    <w:rsid w:val="00CC297E"/>
    <w:rsid w:val="00CC35A6"/>
    <w:rsid w:val="00CC39F3"/>
    <w:rsid w:val="00CC3CD9"/>
    <w:rsid w:val="00CC4695"/>
    <w:rsid w:val="00CC4BA6"/>
    <w:rsid w:val="00CC593C"/>
    <w:rsid w:val="00CC758E"/>
    <w:rsid w:val="00CC78B6"/>
    <w:rsid w:val="00CD0674"/>
    <w:rsid w:val="00CD09F1"/>
    <w:rsid w:val="00CD0B90"/>
    <w:rsid w:val="00CD13FD"/>
    <w:rsid w:val="00CD21C7"/>
    <w:rsid w:val="00CD28A6"/>
    <w:rsid w:val="00CD2C55"/>
    <w:rsid w:val="00CD3B23"/>
    <w:rsid w:val="00CD4192"/>
    <w:rsid w:val="00CD4C11"/>
    <w:rsid w:val="00CD4C7A"/>
    <w:rsid w:val="00CD5769"/>
    <w:rsid w:val="00CD5EA8"/>
    <w:rsid w:val="00CD7858"/>
    <w:rsid w:val="00CE028B"/>
    <w:rsid w:val="00CE03CB"/>
    <w:rsid w:val="00CE063F"/>
    <w:rsid w:val="00CE09EC"/>
    <w:rsid w:val="00CE0F6A"/>
    <w:rsid w:val="00CE146F"/>
    <w:rsid w:val="00CE1C3C"/>
    <w:rsid w:val="00CE1C54"/>
    <w:rsid w:val="00CE2182"/>
    <w:rsid w:val="00CE23ED"/>
    <w:rsid w:val="00CE270A"/>
    <w:rsid w:val="00CE2E59"/>
    <w:rsid w:val="00CE386A"/>
    <w:rsid w:val="00CE3DAE"/>
    <w:rsid w:val="00CE3F3D"/>
    <w:rsid w:val="00CE4BD9"/>
    <w:rsid w:val="00CE506E"/>
    <w:rsid w:val="00CE5E4E"/>
    <w:rsid w:val="00CE6265"/>
    <w:rsid w:val="00CE6A31"/>
    <w:rsid w:val="00CF0891"/>
    <w:rsid w:val="00CF0A9F"/>
    <w:rsid w:val="00CF18A5"/>
    <w:rsid w:val="00CF1AC9"/>
    <w:rsid w:val="00CF2082"/>
    <w:rsid w:val="00CF2FA3"/>
    <w:rsid w:val="00CF3B2E"/>
    <w:rsid w:val="00CF4129"/>
    <w:rsid w:val="00CF4219"/>
    <w:rsid w:val="00CF43B8"/>
    <w:rsid w:val="00CF4724"/>
    <w:rsid w:val="00CF4B7C"/>
    <w:rsid w:val="00CF4FAA"/>
    <w:rsid w:val="00CF5705"/>
    <w:rsid w:val="00CF6615"/>
    <w:rsid w:val="00CF6915"/>
    <w:rsid w:val="00CF6EE6"/>
    <w:rsid w:val="00CF7104"/>
    <w:rsid w:val="00CF7740"/>
    <w:rsid w:val="00CF77F3"/>
    <w:rsid w:val="00CF78DF"/>
    <w:rsid w:val="00D001FE"/>
    <w:rsid w:val="00D00CAE"/>
    <w:rsid w:val="00D00CE3"/>
    <w:rsid w:val="00D01143"/>
    <w:rsid w:val="00D01197"/>
    <w:rsid w:val="00D0128E"/>
    <w:rsid w:val="00D018A1"/>
    <w:rsid w:val="00D02F57"/>
    <w:rsid w:val="00D0331A"/>
    <w:rsid w:val="00D0346C"/>
    <w:rsid w:val="00D03A1B"/>
    <w:rsid w:val="00D04915"/>
    <w:rsid w:val="00D05302"/>
    <w:rsid w:val="00D05854"/>
    <w:rsid w:val="00D05AD4"/>
    <w:rsid w:val="00D060A6"/>
    <w:rsid w:val="00D072D0"/>
    <w:rsid w:val="00D07AC7"/>
    <w:rsid w:val="00D1028E"/>
    <w:rsid w:val="00D10A87"/>
    <w:rsid w:val="00D10B0E"/>
    <w:rsid w:val="00D10FB7"/>
    <w:rsid w:val="00D11823"/>
    <w:rsid w:val="00D12841"/>
    <w:rsid w:val="00D12CFF"/>
    <w:rsid w:val="00D13412"/>
    <w:rsid w:val="00D13F73"/>
    <w:rsid w:val="00D143F9"/>
    <w:rsid w:val="00D149A8"/>
    <w:rsid w:val="00D14BCF"/>
    <w:rsid w:val="00D14F0A"/>
    <w:rsid w:val="00D15100"/>
    <w:rsid w:val="00D1517A"/>
    <w:rsid w:val="00D1561E"/>
    <w:rsid w:val="00D15700"/>
    <w:rsid w:val="00D16C04"/>
    <w:rsid w:val="00D17429"/>
    <w:rsid w:val="00D17807"/>
    <w:rsid w:val="00D17BED"/>
    <w:rsid w:val="00D211F3"/>
    <w:rsid w:val="00D2179E"/>
    <w:rsid w:val="00D21BD2"/>
    <w:rsid w:val="00D21F0F"/>
    <w:rsid w:val="00D2258F"/>
    <w:rsid w:val="00D2326D"/>
    <w:rsid w:val="00D23C3F"/>
    <w:rsid w:val="00D2439C"/>
    <w:rsid w:val="00D24ACF"/>
    <w:rsid w:val="00D2536D"/>
    <w:rsid w:val="00D25761"/>
    <w:rsid w:val="00D26A20"/>
    <w:rsid w:val="00D26B92"/>
    <w:rsid w:val="00D27EBE"/>
    <w:rsid w:val="00D30D5C"/>
    <w:rsid w:val="00D31DAB"/>
    <w:rsid w:val="00D32153"/>
    <w:rsid w:val="00D32479"/>
    <w:rsid w:val="00D33134"/>
    <w:rsid w:val="00D33923"/>
    <w:rsid w:val="00D33C44"/>
    <w:rsid w:val="00D344E5"/>
    <w:rsid w:val="00D3499B"/>
    <w:rsid w:val="00D34A9D"/>
    <w:rsid w:val="00D34AF1"/>
    <w:rsid w:val="00D35CA6"/>
    <w:rsid w:val="00D36059"/>
    <w:rsid w:val="00D362C1"/>
    <w:rsid w:val="00D36592"/>
    <w:rsid w:val="00D36AC8"/>
    <w:rsid w:val="00D374E2"/>
    <w:rsid w:val="00D37ADA"/>
    <w:rsid w:val="00D404A2"/>
    <w:rsid w:val="00D406B1"/>
    <w:rsid w:val="00D40974"/>
    <w:rsid w:val="00D40977"/>
    <w:rsid w:val="00D40E6F"/>
    <w:rsid w:val="00D415E7"/>
    <w:rsid w:val="00D41837"/>
    <w:rsid w:val="00D41B43"/>
    <w:rsid w:val="00D42184"/>
    <w:rsid w:val="00D42A88"/>
    <w:rsid w:val="00D42B86"/>
    <w:rsid w:val="00D436E4"/>
    <w:rsid w:val="00D4387A"/>
    <w:rsid w:val="00D446F3"/>
    <w:rsid w:val="00D44840"/>
    <w:rsid w:val="00D449CE"/>
    <w:rsid w:val="00D449E4"/>
    <w:rsid w:val="00D44F30"/>
    <w:rsid w:val="00D4506B"/>
    <w:rsid w:val="00D462F4"/>
    <w:rsid w:val="00D46393"/>
    <w:rsid w:val="00D46469"/>
    <w:rsid w:val="00D468E3"/>
    <w:rsid w:val="00D46964"/>
    <w:rsid w:val="00D46EE4"/>
    <w:rsid w:val="00D474B5"/>
    <w:rsid w:val="00D47631"/>
    <w:rsid w:val="00D508FF"/>
    <w:rsid w:val="00D52E00"/>
    <w:rsid w:val="00D52FB7"/>
    <w:rsid w:val="00D53593"/>
    <w:rsid w:val="00D53CF5"/>
    <w:rsid w:val="00D53E00"/>
    <w:rsid w:val="00D54212"/>
    <w:rsid w:val="00D544EA"/>
    <w:rsid w:val="00D549C0"/>
    <w:rsid w:val="00D55336"/>
    <w:rsid w:val="00D55E13"/>
    <w:rsid w:val="00D56153"/>
    <w:rsid w:val="00D57316"/>
    <w:rsid w:val="00D579F2"/>
    <w:rsid w:val="00D57FE6"/>
    <w:rsid w:val="00D60C15"/>
    <w:rsid w:val="00D616E1"/>
    <w:rsid w:val="00D6224D"/>
    <w:rsid w:val="00D6278D"/>
    <w:rsid w:val="00D62818"/>
    <w:rsid w:val="00D63442"/>
    <w:rsid w:val="00D6460E"/>
    <w:rsid w:val="00D647C5"/>
    <w:rsid w:val="00D6482C"/>
    <w:rsid w:val="00D64C31"/>
    <w:rsid w:val="00D64F5F"/>
    <w:rsid w:val="00D64F76"/>
    <w:rsid w:val="00D66952"/>
    <w:rsid w:val="00D66B6B"/>
    <w:rsid w:val="00D6739B"/>
    <w:rsid w:val="00D67533"/>
    <w:rsid w:val="00D7065F"/>
    <w:rsid w:val="00D70914"/>
    <w:rsid w:val="00D7143A"/>
    <w:rsid w:val="00D7185F"/>
    <w:rsid w:val="00D729C6"/>
    <w:rsid w:val="00D73B04"/>
    <w:rsid w:val="00D73D44"/>
    <w:rsid w:val="00D74130"/>
    <w:rsid w:val="00D741AA"/>
    <w:rsid w:val="00D74A8E"/>
    <w:rsid w:val="00D74E1D"/>
    <w:rsid w:val="00D7577A"/>
    <w:rsid w:val="00D75F4D"/>
    <w:rsid w:val="00D7631E"/>
    <w:rsid w:val="00D7666C"/>
    <w:rsid w:val="00D7677F"/>
    <w:rsid w:val="00D76E84"/>
    <w:rsid w:val="00D76EA0"/>
    <w:rsid w:val="00D77138"/>
    <w:rsid w:val="00D771BE"/>
    <w:rsid w:val="00D77787"/>
    <w:rsid w:val="00D777D6"/>
    <w:rsid w:val="00D77A9B"/>
    <w:rsid w:val="00D80130"/>
    <w:rsid w:val="00D802E1"/>
    <w:rsid w:val="00D810AB"/>
    <w:rsid w:val="00D810FC"/>
    <w:rsid w:val="00D8147D"/>
    <w:rsid w:val="00D81BF9"/>
    <w:rsid w:val="00D821AA"/>
    <w:rsid w:val="00D828D0"/>
    <w:rsid w:val="00D82A16"/>
    <w:rsid w:val="00D83162"/>
    <w:rsid w:val="00D8339A"/>
    <w:rsid w:val="00D83743"/>
    <w:rsid w:val="00D838DF"/>
    <w:rsid w:val="00D83A34"/>
    <w:rsid w:val="00D84189"/>
    <w:rsid w:val="00D84CCE"/>
    <w:rsid w:val="00D867D0"/>
    <w:rsid w:val="00D868A4"/>
    <w:rsid w:val="00D86C9C"/>
    <w:rsid w:val="00D871CC"/>
    <w:rsid w:val="00D87DEF"/>
    <w:rsid w:val="00D90269"/>
    <w:rsid w:val="00D910CD"/>
    <w:rsid w:val="00D9135D"/>
    <w:rsid w:val="00D91661"/>
    <w:rsid w:val="00D917E5"/>
    <w:rsid w:val="00D91EA8"/>
    <w:rsid w:val="00D91F22"/>
    <w:rsid w:val="00D9215A"/>
    <w:rsid w:val="00D9219C"/>
    <w:rsid w:val="00D923A0"/>
    <w:rsid w:val="00D92B46"/>
    <w:rsid w:val="00D92D9D"/>
    <w:rsid w:val="00D93EF9"/>
    <w:rsid w:val="00D945D2"/>
    <w:rsid w:val="00D951A0"/>
    <w:rsid w:val="00D965B7"/>
    <w:rsid w:val="00D9665A"/>
    <w:rsid w:val="00D96838"/>
    <w:rsid w:val="00D9704F"/>
    <w:rsid w:val="00D9764B"/>
    <w:rsid w:val="00D97D8E"/>
    <w:rsid w:val="00DA0A18"/>
    <w:rsid w:val="00DA0B3A"/>
    <w:rsid w:val="00DA0BBF"/>
    <w:rsid w:val="00DA163D"/>
    <w:rsid w:val="00DA1A06"/>
    <w:rsid w:val="00DA1F07"/>
    <w:rsid w:val="00DA30B5"/>
    <w:rsid w:val="00DA34E6"/>
    <w:rsid w:val="00DA4110"/>
    <w:rsid w:val="00DA411C"/>
    <w:rsid w:val="00DA4829"/>
    <w:rsid w:val="00DA4E34"/>
    <w:rsid w:val="00DA4EDF"/>
    <w:rsid w:val="00DA4FFF"/>
    <w:rsid w:val="00DA505C"/>
    <w:rsid w:val="00DA5310"/>
    <w:rsid w:val="00DA5F57"/>
    <w:rsid w:val="00DA6A7B"/>
    <w:rsid w:val="00DA6B76"/>
    <w:rsid w:val="00DA6D3C"/>
    <w:rsid w:val="00DA6E12"/>
    <w:rsid w:val="00DA6FC9"/>
    <w:rsid w:val="00DA72CB"/>
    <w:rsid w:val="00DA75AF"/>
    <w:rsid w:val="00DA78DC"/>
    <w:rsid w:val="00DA7E2D"/>
    <w:rsid w:val="00DB133C"/>
    <w:rsid w:val="00DB1F0E"/>
    <w:rsid w:val="00DB30AC"/>
    <w:rsid w:val="00DB504A"/>
    <w:rsid w:val="00DB50CD"/>
    <w:rsid w:val="00DB5191"/>
    <w:rsid w:val="00DB5238"/>
    <w:rsid w:val="00DB6B41"/>
    <w:rsid w:val="00DB7425"/>
    <w:rsid w:val="00DC040E"/>
    <w:rsid w:val="00DC0665"/>
    <w:rsid w:val="00DC0E1C"/>
    <w:rsid w:val="00DC1C36"/>
    <w:rsid w:val="00DC1FA2"/>
    <w:rsid w:val="00DC224A"/>
    <w:rsid w:val="00DC28C3"/>
    <w:rsid w:val="00DC305F"/>
    <w:rsid w:val="00DC399D"/>
    <w:rsid w:val="00DC3DC7"/>
    <w:rsid w:val="00DC447E"/>
    <w:rsid w:val="00DC480E"/>
    <w:rsid w:val="00DC4C8A"/>
    <w:rsid w:val="00DC4DEA"/>
    <w:rsid w:val="00DC4E6E"/>
    <w:rsid w:val="00DC5EA4"/>
    <w:rsid w:val="00DC63D9"/>
    <w:rsid w:val="00DC63F2"/>
    <w:rsid w:val="00DC6849"/>
    <w:rsid w:val="00DC69FC"/>
    <w:rsid w:val="00DC70F9"/>
    <w:rsid w:val="00DC7915"/>
    <w:rsid w:val="00DC7D9E"/>
    <w:rsid w:val="00DD0EED"/>
    <w:rsid w:val="00DD126E"/>
    <w:rsid w:val="00DD148C"/>
    <w:rsid w:val="00DD155B"/>
    <w:rsid w:val="00DD15B5"/>
    <w:rsid w:val="00DD2171"/>
    <w:rsid w:val="00DD2CCA"/>
    <w:rsid w:val="00DD36EE"/>
    <w:rsid w:val="00DD3F13"/>
    <w:rsid w:val="00DD4EC4"/>
    <w:rsid w:val="00DD547F"/>
    <w:rsid w:val="00DD5722"/>
    <w:rsid w:val="00DD6C7A"/>
    <w:rsid w:val="00DD7339"/>
    <w:rsid w:val="00DD73B5"/>
    <w:rsid w:val="00DD7B82"/>
    <w:rsid w:val="00DD7E07"/>
    <w:rsid w:val="00DE0333"/>
    <w:rsid w:val="00DE04D9"/>
    <w:rsid w:val="00DE10AD"/>
    <w:rsid w:val="00DE18CC"/>
    <w:rsid w:val="00DE1DD5"/>
    <w:rsid w:val="00DE4122"/>
    <w:rsid w:val="00DE4B2C"/>
    <w:rsid w:val="00DE6816"/>
    <w:rsid w:val="00DE696D"/>
    <w:rsid w:val="00DE6DD7"/>
    <w:rsid w:val="00DE7BE3"/>
    <w:rsid w:val="00DE7C12"/>
    <w:rsid w:val="00DF0006"/>
    <w:rsid w:val="00DF0B0A"/>
    <w:rsid w:val="00DF12A2"/>
    <w:rsid w:val="00DF2A1B"/>
    <w:rsid w:val="00DF2B5E"/>
    <w:rsid w:val="00DF2BEF"/>
    <w:rsid w:val="00DF3311"/>
    <w:rsid w:val="00DF334E"/>
    <w:rsid w:val="00DF37A8"/>
    <w:rsid w:val="00DF3929"/>
    <w:rsid w:val="00DF3AB2"/>
    <w:rsid w:val="00DF435C"/>
    <w:rsid w:val="00DF43F1"/>
    <w:rsid w:val="00DF4522"/>
    <w:rsid w:val="00DF515F"/>
    <w:rsid w:val="00DF5170"/>
    <w:rsid w:val="00DF5269"/>
    <w:rsid w:val="00DF539E"/>
    <w:rsid w:val="00DF5402"/>
    <w:rsid w:val="00DF5960"/>
    <w:rsid w:val="00DF62FF"/>
    <w:rsid w:val="00DF64C4"/>
    <w:rsid w:val="00DF6B9E"/>
    <w:rsid w:val="00DF6D2F"/>
    <w:rsid w:val="00DF6E52"/>
    <w:rsid w:val="00DF72AF"/>
    <w:rsid w:val="00DF7BE2"/>
    <w:rsid w:val="00DF7C34"/>
    <w:rsid w:val="00E01D69"/>
    <w:rsid w:val="00E0202E"/>
    <w:rsid w:val="00E0273B"/>
    <w:rsid w:val="00E02955"/>
    <w:rsid w:val="00E037A4"/>
    <w:rsid w:val="00E03805"/>
    <w:rsid w:val="00E03F62"/>
    <w:rsid w:val="00E04083"/>
    <w:rsid w:val="00E0430E"/>
    <w:rsid w:val="00E0443B"/>
    <w:rsid w:val="00E049C5"/>
    <w:rsid w:val="00E04D96"/>
    <w:rsid w:val="00E06336"/>
    <w:rsid w:val="00E0693B"/>
    <w:rsid w:val="00E06EE0"/>
    <w:rsid w:val="00E070E8"/>
    <w:rsid w:val="00E07115"/>
    <w:rsid w:val="00E076E1"/>
    <w:rsid w:val="00E07B32"/>
    <w:rsid w:val="00E100EE"/>
    <w:rsid w:val="00E107F2"/>
    <w:rsid w:val="00E109E4"/>
    <w:rsid w:val="00E11324"/>
    <w:rsid w:val="00E114A0"/>
    <w:rsid w:val="00E11991"/>
    <w:rsid w:val="00E11A34"/>
    <w:rsid w:val="00E11F64"/>
    <w:rsid w:val="00E120DA"/>
    <w:rsid w:val="00E1254B"/>
    <w:rsid w:val="00E142B5"/>
    <w:rsid w:val="00E14F20"/>
    <w:rsid w:val="00E15BC5"/>
    <w:rsid w:val="00E1616F"/>
    <w:rsid w:val="00E165C9"/>
    <w:rsid w:val="00E17396"/>
    <w:rsid w:val="00E1758C"/>
    <w:rsid w:val="00E17770"/>
    <w:rsid w:val="00E17F7A"/>
    <w:rsid w:val="00E206FF"/>
    <w:rsid w:val="00E20A5B"/>
    <w:rsid w:val="00E21198"/>
    <w:rsid w:val="00E216CD"/>
    <w:rsid w:val="00E217CE"/>
    <w:rsid w:val="00E229BF"/>
    <w:rsid w:val="00E22F04"/>
    <w:rsid w:val="00E234F8"/>
    <w:rsid w:val="00E238E8"/>
    <w:rsid w:val="00E239B4"/>
    <w:rsid w:val="00E23A04"/>
    <w:rsid w:val="00E24353"/>
    <w:rsid w:val="00E2484F"/>
    <w:rsid w:val="00E25183"/>
    <w:rsid w:val="00E253E4"/>
    <w:rsid w:val="00E25429"/>
    <w:rsid w:val="00E25C5C"/>
    <w:rsid w:val="00E26950"/>
    <w:rsid w:val="00E27129"/>
    <w:rsid w:val="00E3005D"/>
    <w:rsid w:val="00E3037F"/>
    <w:rsid w:val="00E30B32"/>
    <w:rsid w:val="00E31138"/>
    <w:rsid w:val="00E31369"/>
    <w:rsid w:val="00E31B7E"/>
    <w:rsid w:val="00E31EB7"/>
    <w:rsid w:val="00E328AA"/>
    <w:rsid w:val="00E32AA4"/>
    <w:rsid w:val="00E33051"/>
    <w:rsid w:val="00E3335B"/>
    <w:rsid w:val="00E33A89"/>
    <w:rsid w:val="00E33C87"/>
    <w:rsid w:val="00E3415E"/>
    <w:rsid w:val="00E343FB"/>
    <w:rsid w:val="00E34625"/>
    <w:rsid w:val="00E350BC"/>
    <w:rsid w:val="00E3537F"/>
    <w:rsid w:val="00E358D3"/>
    <w:rsid w:val="00E361D2"/>
    <w:rsid w:val="00E36CA1"/>
    <w:rsid w:val="00E36E11"/>
    <w:rsid w:val="00E3740E"/>
    <w:rsid w:val="00E400D8"/>
    <w:rsid w:val="00E4024D"/>
    <w:rsid w:val="00E40C70"/>
    <w:rsid w:val="00E41233"/>
    <w:rsid w:val="00E4127A"/>
    <w:rsid w:val="00E4199A"/>
    <w:rsid w:val="00E41E25"/>
    <w:rsid w:val="00E42DDA"/>
    <w:rsid w:val="00E4312F"/>
    <w:rsid w:val="00E43666"/>
    <w:rsid w:val="00E436EA"/>
    <w:rsid w:val="00E43E32"/>
    <w:rsid w:val="00E444B3"/>
    <w:rsid w:val="00E44747"/>
    <w:rsid w:val="00E44A07"/>
    <w:rsid w:val="00E44E61"/>
    <w:rsid w:val="00E46257"/>
    <w:rsid w:val="00E46F1D"/>
    <w:rsid w:val="00E471CE"/>
    <w:rsid w:val="00E500F5"/>
    <w:rsid w:val="00E51124"/>
    <w:rsid w:val="00E51E86"/>
    <w:rsid w:val="00E51F8D"/>
    <w:rsid w:val="00E52423"/>
    <w:rsid w:val="00E524AF"/>
    <w:rsid w:val="00E53418"/>
    <w:rsid w:val="00E54311"/>
    <w:rsid w:val="00E545BE"/>
    <w:rsid w:val="00E54A18"/>
    <w:rsid w:val="00E54A47"/>
    <w:rsid w:val="00E5597D"/>
    <w:rsid w:val="00E56E7B"/>
    <w:rsid w:val="00E57179"/>
    <w:rsid w:val="00E609AB"/>
    <w:rsid w:val="00E60E4B"/>
    <w:rsid w:val="00E615FA"/>
    <w:rsid w:val="00E621C6"/>
    <w:rsid w:val="00E62DA0"/>
    <w:rsid w:val="00E6306F"/>
    <w:rsid w:val="00E63BD1"/>
    <w:rsid w:val="00E64333"/>
    <w:rsid w:val="00E64C8C"/>
    <w:rsid w:val="00E65332"/>
    <w:rsid w:val="00E65A78"/>
    <w:rsid w:val="00E65C4F"/>
    <w:rsid w:val="00E66926"/>
    <w:rsid w:val="00E66C95"/>
    <w:rsid w:val="00E66FFC"/>
    <w:rsid w:val="00E67467"/>
    <w:rsid w:val="00E7183E"/>
    <w:rsid w:val="00E71EF1"/>
    <w:rsid w:val="00E725F3"/>
    <w:rsid w:val="00E72BBA"/>
    <w:rsid w:val="00E72BD3"/>
    <w:rsid w:val="00E72FB8"/>
    <w:rsid w:val="00E730E4"/>
    <w:rsid w:val="00E73711"/>
    <w:rsid w:val="00E74BE0"/>
    <w:rsid w:val="00E75A09"/>
    <w:rsid w:val="00E75C14"/>
    <w:rsid w:val="00E766CD"/>
    <w:rsid w:val="00E77298"/>
    <w:rsid w:val="00E7766F"/>
    <w:rsid w:val="00E777E1"/>
    <w:rsid w:val="00E802A5"/>
    <w:rsid w:val="00E80384"/>
    <w:rsid w:val="00E806D0"/>
    <w:rsid w:val="00E80851"/>
    <w:rsid w:val="00E8093B"/>
    <w:rsid w:val="00E8155F"/>
    <w:rsid w:val="00E81762"/>
    <w:rsid w:val="00E81B18"/>
    <w:rsid w:val="00E833AC"/>
    <w:rsid w:val="00E84500"/>
    <w:rsid w:val="00E84FCD"/>
    <w:rsid w:val="00E85ED0"/>
    <w:rsid w:val="00E86EEF"/>
    <w:rsid w:val="00E86F76"/>
    <w:rsid w:val="00E90E4A"/>
    <w:rsid w:val="00E90FD3"/>
    <w:rsid w:val="00E913C8"/>
    <w:rsid w:val="00E91899"/>
    <w:rsid w:val="00E919E5"/>
    <w:rsid w:val="00E91B87"/>
    <w:rsid w:val="00E920F2"/>
    <w:rsid w:val="00E92B3A"/>
    <w:rsid w:val="00E92C4A"/>
    <w:rsid w:val="00E93153"/>
    <w:rsid w:val="00E93614"/>
    <w:rsid w:val="00E93BC1"/>
    <w:rsid w:val="00E93FC0"/>
    <w:rsid w:val="00E953BD"/>
    <w:rsid w:val="00E95495"/>
    <w:rsid w:val="00E957FA"/>
    <w:rsid w:val="00E96247"/>
    <w:rsid w:val="00E963DA"/>
    <w:rsid w:val="00E9656E"/>
    <w:rsid w:val="00E973BF"/>
    <w:rsid w:val="00E97856"/>
    <w:rsid w:val="00E9789A"/>
    <w:rsid w:val="00E97CB4"/>
    <w:rsid w:val="00EA1A67"/>
    <w:rsid w:val="00EA3469"/>
    <w:rsid w:val="00EA3919"/>
    <w:rsid w:val="00EA44BB"/>
    <w:rsid w:val="00EA4A99"/>
    <w:rsid w:val="00EA4AA7"/>
    <w:rsid w:val="00EA4D90"/>
    <w:rsid w:val="00EA54DE"/>
    <w:rsid w:val="00EA5522"/>
    <w:rsid w:val="00EA589A"/>
    <w:rsid w:val="00EA590D"/>
    <w:rsid w:val="00EA62A9"/>
    <w:rsid w:val="00EA633D"/>
    <w:rsid w:val="00EA69B3"/>
    <w:rsid w:val="00EA7BA9"/>
    <w:rsid w:val="00EA7F66"/>
    <w:rsid w:val="00EB02AD"/>
    <w:rsid w:val="00EB064B"/>
    <w:rsid w:val="00EB32BE"/>
    <w:rsid w:val="00EB332E"/>
    <w:rsid w:val="00EB337C"/>
    <w:rsid w:val="00EB3C9F"/>
    <w:rsid w:val="00EB4332"/>
    <w:rsid w:val="00EB55A5"/>
    <w:rsid w:val="00EB57D1"/>
    <w:rsid w:val="00EB683A"/>
    <w:rsid w:val="00EB6BAF"/>
    <w:rsid w:val="00EB6E1A"/>
    <w:rsid w:val="00EB6F3E"/>
    <w:rsid w:val="00EB7BCB"/>
    <w:rsid w:val="00EC04D9"/>
    <w:rsid w:val="00EC11E5"/>
    <w:rsid w:val="00EC2AE7"/>
    <w:rsid w:val="00EC2B17"/>
    <w:rsid w:val="00EC3648"/>
    <w:rsid w:val="00EC40A1"/>
    <w:rsid w:val="00EC40CA"/>
    <w:rsid w:val="00EC48D9"/>
    <w:rsid w:val="00EC4A1D"/>
    <w:rsid w:val="00EC4E72"/>
    <w:rsid w:val="00EC53D2"/>
    <w:rsid w:val="00EC5C28"/>
    <w:rsid w:val="00EC6811"/>
    <w:rsid w:val="00EC683D"/>
    <w:rsid w:val="00EC685F"/>
    <w:rsid w:val="00EC7A85"/>
    <w:rsid w:val="00EC7C59"/>
    <w:rsid w:val="00ED02E3"/>
    <w:rsid w:val="00ED152F"/>
    <w:rsid w:val="00ED24E2"/>
    <w:rsid w:val="00ED2AEB"/>
    <w:rsid w:val="00ED3C9D"/>
    <w:rsid w:val="00ED3D07"/>
    <w:rsid w:val="00ED47F6"/>
    <w:rsid w:val="00ED4D39"/>
    <w:rsid w:val="00ED50D0"/>
    <w:rsid w:val="00ED5584"/>
    <w:rsid w:val="00ED5A21"/>
    <w:rsid w:val="00ED5B39"/>
    <w:rsid w:val="00ED5E02"/>
    <w:rsid w:val="00ED61FF"/>
    <w:rsid w:val="00ED64D1"/>
    <w:rsid w:val="00ED6B74"/>
    <w:rsid w:val="00ED712A"/>
    <w:rsid w:val="00ED7FA4"/>
    <w:rsid w:val="00EE1E56"/>
    <w:rsid w:val="00EE1F34"/>
    <w:rsid w:val="00EE2177"/>
    <w:rsid w:val="00EE27E9"/>
    <w:rsid w:val="00EE3A9E"/>
    <w:rsid w:val="00EE486D"/>
    <w:rsid w:val="00EE4D13"/>
    <w:rsid w:val="00EE4F4C"/>
    <w:rsid w:val="00EE550C"/>
    <w:rsid w:val="00EE59B3"/>
    <w:rsid w:val="00EE6243"/>
    <w:rsid w:val="00EE64EB"/>
    <w:rsid w:val="00EE6A41"/>
    <w:rsid w:val="00EE6BB1"/>
    <w:rsid w:val="00EE7793"/>
    <w:rsid w:val="00EE7E08"/>
    <w:rsid w:val="00EF0264"/>
    <w:rsid w:val="00EF027C"/>
    <w:rsid w:val="00EF066E"/>
    <w:rsid w:val="00EF0692"/>
    <w:rsid w:val="00EF0A58"/>
    <w:rsid w:val="00EF0AED"/>
    <w:rsid w:val="00EF0B41"/>
    <w:rsid w:val="00EF14F3"/>
    <w:rsid w:val="00EF16AA"/>
    <w:rsid w:val="00EF1A78"/>
    <w:rsid w:val="00EF36D1"/>
    <w:rsid w:val="00EF3C74"/>
    <w:rsid w:val="00EF475B"/>
    <w:rsid w:val="00EF4876"/>
    <w:rsid w:val="00EF54A5"/>
    <w:rsid w:val="00EF616B"/>
    <w:rsid w:val="00EF6D21"/>
    <w:rsid w:val="00EF7115"/>
    <w:rsid w:val="00EF71B3"/>
    <w:rsid w:val="00EF7558"/>
    <w:rsid w:val="00EF7AAD"/>
    <w:rsid w:val="00EF7C99"/>
    <w:rsid w:val="00EF7FAB"/>
    <w:rsid w:val="00EF7FB1"/>
    <w:rsid w:val="00F00018"/>
    <w:rsid w:val="00F009AD"/>
    <w:rsid w:val="00F00DE5"/>
    <w:rsid w:val="00F0172C"/>
    <w:rsid w:val="00F01BE8"/>
    <w:rsid w:val="00F01F80"/>
    <w:rsid w:val="00F0253B"/>
    <w:rsid w:val="00F029B8"/>
    <w:rsid w:val="00F02E48"/>
    <w:rsid w:val="00F03259"/>
    <w:rsid w:val="00F036E9"/>
    <w:rsid w:val="00F03FD7"/>
    <w:rsid w:val="00F042FE"/>
    <w:rsid w:val="00F04F2D"/>
    <w:rsid w:val="00F05083"/>
    <w:rsid w:val="00F05121"/>
    <w:rsid w:val="00F05FF0"/>
    <w:rsid w:val="00F072FC"/>
    <w:rsid w:val="00F07324"/>
    <w:rsid w:val="00F07C00"/>
    <w:rsid w:val="00F10386"/>
    <w:rsid w:val="00F10932"/>
    <w:rsid w:val="00F1107C"/>
    <w:rsid w:val="00F11CD8"/>
    <w:rsid w:val="00F11D60"/>
    <w:rsid w:val="00F11F1A"/>
    <w:rsid w:val="00F12305"/>
    <w:rsid w:val="00F12A31"/>
    <w:rsid w:val="00F13A51"/>
    <w:rsid w:val="00F14236"/>
    <w:rsid w:val="00F14311"/>
    <w:rsid w:val="00F14655"/>
    <w:rsid w:val="00F14B3B"/>
    <w:rsid w:val="00F14DC3"/>
    <w:rsid w:val="00F15231"/>
    <w:rsid w:val="00F15344"/>
    <w:rsid w:val="00F1552F"/>
    <w:rsid w:val="00F15810"/>
    <w:rsid w:val="00F15BD2"/>
    <w:rsid w:val="00F1638B"/>
    <w:rsid w:val="00F16A7A"/>
    <w:rsid w:val="00F16E3B"/>
    <w:rsid w:val="00F16F60"/>
    <w:rsid w:val="00F1777E"/>
    <w:rsid w:val="00F17A2C"/>
    <w:rsid w:val="00F17D92"/>
    <w:rsid w:val="00F20461"/>
    <w:rsid w:val="00F20B6C"/>
    <w:rsid w:val="00F20F37"/>
    <w:rsid w:val="00F2141E"/>
    <w:rsid w:val="00F21BF8"/>
    <w:rsid w:val="00F21D0F"/>
    <w:rsid w:val="00F21D19"/>
    <w:rsid w:val="00F22830"/>
    <w:rsid w:val="00F2304B"/>
    <w:rsid w:val="00F2314C"/>
    <w:rsid w:val="00F2365D"/>
    <w:rsid w:val="00F24C56"/>
    <w:rsid w:val="00F25678"/>
    <w:rsid w:val="00F264B0"/>
    <w:rsid w:val="00F26549"/>
    <w:rsid w:val="00F27360"/>
    <w:rsid w:val="00F27781"/>
    <w:rsid w:val="00F27B7D"/>
    <w:rsid w:val="00F300AB"/>
    <w:rsid w:val="00F3085C"/>
    <w:rsid w:val="00F309E3"/>
    <w:rsid w:val="00F30B29"/>
    <w:rsid w:val="00F30BFC"/>
    <w:rsid w:val="00F30FC4"/>
    <w:rsid w:val="00F3101B"/>
    <w:rsid w:val="00F311AA"/>
    <w:rsid w:val="00F313BA"/>
    <w:rsid w:val="00F3209B"/>
    <w:rsid w:val="00F32953"/>
    <w:rsid w:val="00F32A27"/>
    <w:rsid w:val="00F32AC3"/>
    <w:rsid w:val="00F3310C"/>
    <w:rsid w:val="00F33648"/>
    <w:rsid w:val="00F3389F"/>
    <w:rsid w:val="00F33D8B"/>
    <w:rsid w:val="00F34DB1"/>
    <w:rsid w:val="00F356EA"/>
    <w:rsid w:val="00F360D7"/>
    <w:rsid w:val="00F3764C"/>
    <w:rsid w:val="00F377CD"/>
    <w:rsid w:val="00F37869"/>
    <w:rsid w:val="00F40209"/>
    <w:rsid w:val="00F40880"/>
    <w:rsid w:val="00F40A4D"/>
    <w:rsid w:val="00F4187D"/>
    <w:rsid w:val="00F41BB8"/>
    <w:rsid w:val="00F41E52"/>
    <w:rsid w:val="00F42ACE"/>
    <w:rsid w:val="00F4328C"/>
    <w:rsid w:val="00F43448"/>
    <w:rsid w:val="00F43740"/>
    <w:rsid w:val="00F43D7D"/>
    <w:rsid w:val="00F44189"/>
    <w:rsid w:val="00F44C2D"/>
    <w:rsid w:val="00F454BC"/>
    <w:rsid w:val="00F45535"/>
    <w:rsid w:val="00F45861"/>
    <w:rsid w:val="00F469A8"/>
    <w:rsid w:val="00F46B34"/>
    <w:rsid w:val="00F47F2A"/>
    <w:rsid w:val="00F47FEB"/>
    <w:rsid w:val="00F50508"/>
    <w:rsid w:val="00F5105E"/>
    <w:rsid w:val="00F52535"/>
    <w:rsid w:val="00F52ACC"/>
    <w:rsid w:val="00F53CA7"/>
    <w:rsid w:val="00F53CC3"/>
    <w:rsid w:val="00F53F2B"/>
    <w:rsid w:val="00F53F5B"/>
    <w:rsid w:val="00F540EE"/>
    <w:rsid w:val="00F544A2"/>
    <w:rsid w:val="00F54F8A"/>
    <w:rsid w:val="00F55A8A"/>
    <w:rsid w:val="00F5657D"/>
    <w:rsid w:val="00F56FE6"/>
    <w:rsid w:val="00F60861"/>
    <w:rsid w:val="00F608A5"/>
    <w:rsid w:val="00F60F65"/>
    <w:rsid w:val="00F61005"/>
    <w:rsid w:val="00F61211"/>
    <w:rsid w:val="00F617FC"/>
    <w:rsid w:val="00F61EF5"/>
    <w:rsid w:val="00F62C75"/>
    <w:rsid w:val="00F62EB1"/>
    <w:rsid w:val="00F63489"/>
    <w:rsid w:val="00F635D8"/>
    <w:rsid w:val="00F63886"/>
    <w:rsid w:val="00F63941"/>
    <w:rsid w:val="00F6480A"/>
    <w:rsid w:val="00F652E5"/>
    <w:rsid w:val="00F65424"/>
    <w:rsid w:val="00F65513"/>
    <w:rsid w:val="00F65850"/>
    <w:rsid w:val="00F66739"/>
    <w:rsid w:val="00F66C8C"/>
    <w:rsid w:val="00F6707D"/>
    <w:rsid w:val="00F67467"/>
    <w:rsid w:val="00F67AEA"/>
    <w:rsid w:val="00F67C8E"/>
    <w:rsid w:val="00F67D4D"/>
    <w:rsid w:val="00F705A3"/>
    <w:rsid w:val="00F7101D"/>
    <w:rsid w:val="00F71768"/>
    <w:rsid w:val="00F71955"/>
    <w:rsid w:val="00F71ABA"/>
    <w:rsid w:val="00F71AC2"/>
    <w:rsid w:val="00F72498"/>
    <w:rsid w:val="00F72703"/>
    <w:rsid w:val="00F730D1"/>
    <w:rsid w:val="00F73AD6"/>
    <w:rsid w:val="00F73C22"/>
    <w:rsid w:val="00F73DCA"/>
    <w:rsid w:val="00F763C8"/>
    <w:rsid w:val="00F76527"/>
    <w:rsid w:val="00F7683F"/>
    <w:rsid w:val="00F77344"/>
    <w:rsid w:val="00F779CC"/>
    <w:rsid w:val="00F80D16"/>
    <w:rsid w:val="00F80E18"/>
    <w:rsid w:val="00F8188C"/>
    <w:rsid w:val="00F81CFA"/>
    <w:rsid w:val="00F822EA"/>
    <w:rsid w:val="00F82E23"/>
    <w:rsid w:val="00F83027"/>
    <w:rsid w:val="00F83153"/>
    <w:rsid w:val="00F8418B"/>
    <w:rsid w:val="00F8461A"/>
    <w:rsid w:val="00F84A84"/>
    <w:rsid w:val="00F84FF8"/>
    <w:rsid w:val="00F85368"/>
    <w:rsid w:val="00F854BA"/>
    <w:rsid w:val="00F859D1"/>
    <w:rsid w:val="00F85B6C"/>
    <w:rsid w:val="00F86B6B"/>
    <w:rsid w:val="00F86DA3"/>
    <w:rsid w:val="00F86DF0"/>
    <w:rsid w:val="00F87032"/>
    <w:rsid w:val="00F875ED"/>
    <w:rsid w:val="00F87D49"/>
    <w:rsid w:val="00F90F27"/>
    <w:rsid w:val="00F9134B"/>
    <w:rsid w:val="00F91616"/>
    <w:rsid w:val="00F91725"/>
    <w:rsid w:val="00F91B82"/>
    <w:rsid w:val="00F91DF2"/>
    <w:rsid w:val="00F939F1"/>
    <w:rsid w:val="00F93F7E"/>
    <w:rsid w:val="00F9411F"/>
    <w:rsid w:val="00F95089"/>
    <w:rsid w:val="00F958DB"/>
    <w:rsid w:val="00F9590F"/>
    <w:rsid w:val="00F95D7F"/>
    <w:rsid w:val="00F96181"/>
    <w:rsid w:val="00F96538"/>
    <w:rsid w:val="00F971F8"/>
    <w:rsid w:val="00F9798D"/>
    <w:rsid w:val="00F979C5"/>
    <w:rsid w:val="00FA0797"/>
    <w:rsid w:val="00FA131D"/>
    <w:rsid w:val="00FA151E"/>
    <w:rsid w:val="00FA195A"/>
    <w:rsid w:val="00FA2E14"/>
    <w:rsid w:val="00FA30F3"/>
    <w:rsid w:val="00FA3515"/>
    <w:rsid w:val="00FA3956"/>
    <w:rsid w:val="00FA4601"/>
    <w:rsid w:val="00FA4789"/>
    <w:rsid w:val="00FA4BA5"/>
    <w:rsid w:val="00FA4C36"/>
    <w:rsid w:val="00FA50FE"/>
    <w:rsid w:val="00FA51F8"/>
    <w:rsid w:val="00FA564A"/>
    <w:rsid w:val="00FA5B30"/>
    <w:rsid w:val="00FA5FBA"/>
    <w:rsid w:val="00FA6956"/>
    <w:rsid w:val="00FA6CCA"/>
    <w:rsid w:val="00FA7A9E"/>
    <w:rsid w:val="00FA7C44"/>
    <w:rsid w:val="00FB01E5"/>
    <w:rsid w:val="00FB065D"/>
    <w:rsid w:val="00FB1120"/>
    <w:rsid w:val="00FB1D2C"/>
    <w:rsid w:val="00FB2C07"/>
    <w:rsid w:val="00FB2D5E"/>
    <w:rsid w:val="00FB306D"/>
    <w:rsid w:val="00FB35B1"/>
    <w:rsid w:val="00FB378E"/>
    <w:rsid w:val="00FB3951"/>
    <w:rsid w:val="00FB48B1"/>
    <w:rsid w:val="00FB4D72"/>
    <w:rsid w:val="00FB5D91"/>
    <w:rsid w:val="00FB662F"/>
    <w:rsid w:val="00FB7024"/>
    <w:rsid w:val="00FB7246"/>
    <w:rsid w:val="00FB7393"/>
    <w:rsid w:val="00FB74D4"/>
    <w:rsid w:val="00FB7704"/>
    <w:rsid w:val="00FB7E3C"/>
    <w:rsid w:val="00FB7FA3"/>
    <w:rsid w:val="00FC0036"/>
    <w:rsid w:val="00FC02B6"/>
    <w:rsid w:val="00FC1755"/>
    <w:rsid w:val="00FC1CF6"/>
    <w:rsid w:val="00FC2D99"/>
    <w:rsid w:val="00FC4ACB"/>
    <w:rsid w:val="00FC4F27"/>
    <w:rsid w:val="00FC514C"/>
    <w:rsid w:val="00FC57EE"/>
    <w:rsid w:val="00FC62FB"/>
    <w:rsid w:val="00FC6425"/>
    <w:rsid w:val="00FC66C4"/>
    <w:rsid w:val="00FC68E1"/>
    <w:rsid w:val="00FC6AC2"/>
    <w:rsid w:val="00FC6D21"/>
    <w:rsid w:val="00FC6D78"/>
    <w:rsid w:val="00FC7690"/>
    <w:rsid w:val="00FD19A3"/>
    <w:rsid w:val="00FD1E67"/>
    <w:rsid w:val="00FD22E4"/>
    <w:rsid w:val="00FD2310"/>
    <w:rsid w:val="00FD26E2"/>
    <w:rsid w:val="00FD2BB5"/>
    <w:rsid w:val="00FD2FBE"/>
    <w:rsid w:val="00FD3137"/>
    <w:rsid w:val="00FD3170"/>
    <w:rsid w:val="00FD3B30"/>
    <w:rsid w:val="00FD43AB"/>
    <w:rsid w:val="00FD457E"/>
    <w:rsid w:val="00FD4824"/>
    <w:rsid w:val="00FD5BF9"/>
    <w:rsid w:val="00FD5FC5"/>
    <w:rsid w:val="00FD607B"/>
    <w:rsid w:val="00FD6704"/>
    <w:rsid w:val="00FD7A95"/>
    <w:rsid w:val="00FD7CDF"/>
    <w:rsid w:val="00FE04E9"/>
    <w:rsid w:val="00FE0815"/>
    <w:rsid w:val="00FE1598"/>
    <w:rsid w:val="00FE1A5F"/>
    <w:rsid w:val="00FE21A1"/>
    <w:rsid w:val="00FE28FD"/>
    <w:rsid w:val="00FE2CA8"/>
    <w:rsid w:val="00FE3920"/>
    <w:rsid w:val="00FE3BFD"/>
    <w:rsid w:val="00FE3EB7"/>
    <w:rsid w:val="00FE4362"/>
    <w:rsid w:val="00FE4A40"/>
    <w:rsid w:val="00FE553E"/>
    <w:rsid w:val="00FE691D"/>
    <w:rsid w:val="00FE6B90"/>
    <w:rsid w:val="00FE7228"/>
    <w:rsid w:val="00FE766A"/>
    <w:rsid w:val="00FF101A"/>
    <w:rsid w:val="00FF10CF"/>
    <w:rsid w:val="00FF2140"/>
    <w:rsid w:val="00FF2754"/>
    <w:rsid w:val="00FF305D"/>
    <w:rsid w:val="00FF4448"/>
    <w:rsid w:val="00FF4539"/>
    <w:rsid w:val="00FF46C8"/>
    <w:rsid w:val="00FF4AB8"/>
    <w:rsid w:val="00FF5392"/>
    <w:rsid w:val="00FF5679"/>
    <w:rsid w:val="00FF5A53"/>
    <w:rsid w:val="00FF5F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68385"/>
  <w15:docId w15:val="{A24FC98C-6C62-4C72-95B3-674C8B8BD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276"/>
    <w:pPr>
      <w:spacing w:after="200" w:line="276" w:lineRule="auto"/>
      <w:jc w:val="both"/>
    </w:pPr>
    <w:rPr>
      <w:sz w:val="24"/>
    </w:rPr>
  </w:style>
  <w:style w:type="paragraph" w:styleId="Naslov1">
    <w:name w:val="heading 1"/>
    <w:basedOn w:val="Normal"/>
    <w:next w:val="Normal"/>
    <w:link w:val="Naslov1Char"/>
    <w:uiPriority w:val="9"/>
    <w:qFormat/>
    <w:rsid w:val="001B70D9"/>
    <w:pPr>
      <w:keepNext/>
      <w:keepLines/>
      <w:spacing w:before="480" w:after="0"/>
      <w:outlineLvl w:val="0"/>
    </w:pPr>
    <w:rPr>
      <w:rFonts w:eastAsiaTheme="majorEastAsia" w:cstheme="majorBidi"/>
      <w:b/>
      <w:bCs/>
      <w:szCs w:val="28"/>
    </w:rPr>
  </w:style>
  <w:style w:type="paragraph" w:styleId="Naslov2">
    <w:name w:val="heading 2"/>
    <w:basedOn w:val="Normal"/>
    <w:next w:val="Normal"/>
    <w:link w:val="Naslov2Char"/>
    <w:uiPriority w:val="9"/>
    <w:unhideWhenUsed/>
    <w:qFormat/>
    <w:rsid w:val="001B70D9"/>
    <w:pPr>
      <w:keepNext/>
      <w:keepLines/>
      <w:spacing w:before="200" w:after="0"/>
      <w:outlineLvl w:val="1"/>
    </w:pPr>
    <w:rPr>
      <w:rFonts w:eastAsiaTheme="majorEastAsia" w:cstheme="majorBidi"/>
      <w:bCs/>
      <w:sz w:val="22"/>
      <w:szCs w:val="26"/>
    </w:rPr>
  </w:style>
  <w:style w:type="paragraph" w:styleId="Naslov3">
    <w:name w:val="heading 3"/>
    <w:basedOn w:val="Normal"/>
    <w:next w:val="Normal"/>
    <w:link w:val="Naslov3Char"/>
    <w:uiPriority w:val="9"/>
    <w:unhideWhenUsed/>
    <w:qFormat/>
    <w:rsid w:val="001B70D9"/>
    <w:pPr>
      <w:keepNext/>
      <w:keepLines/>
      <w:spacing w:before="200" w:after="0"/>
      <w:outlineLvl w:val="2"/>
    </w:pPr>
    <w:rPr>
      <w:rFonts w:eastAsiaTheme="majorEastAsia" w:cstheme="majorBidi"/>
      <w:b/>
      <w:bCs/>
      <w:sz w:val="20"/>
    </w:rPr>
  </w:style>
  <w:style w:type="paragraph" w:styleId="Naslov4">
    <w:name w:val="heading 4"/>
    <w:basedOn w:val="Normal"/>
    <w:next w:val="Normal"/>
    <w:link w:val="Naslov4Char"/>
    <w:uiPriority w:val="9"/>
    <w:unhideWhenUsed/>
    <w:qFormat/>
    <w:rsid w:val="001B70D9"/>
    <w:pPr>
      <w:keepNext/>
      <w:keepLines/>
      <w:spacing w:before="200" w:after="0"/>
      <w:outlineLvl w:val="3"/>
    </w:pPr>
    <w:rPr>
      <w:rFonts w:eastAsiaTheme="majorEastAsia" w:cstheme="majorBidi"/>
      <w:bCs/>
      <w:iCs/>
      <w:sz w:val="20"/>
    </w:rPr>
  </w:style>
  <w:style w:type="paragraph" w:styleId="Naslov5">
    <w:name w:val="heading 5"/>
    <w:basedOn w:val="Normal"/>
    <w:next w:val="Normal"/>
    <w:link w:val="Naslov5Char"/>
    <w:uiPriority w:val="9"/>
    <w:unhideWhenUsed/>
    <w:qFormat/>
    <w:rsid w:val="000736BF"/>
    <w:pPr>
      <w:keepNext/>
      <w:keepLines/>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F036E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70D9"/>
    <w:rPr>
      <w:rFonts w:eastAsiaTheme="majorEastAsia" w:cstheme="majorBidi"/>
      <w:b/>
      <w:bCs/>
      <w:sz w:val="24"/>
      <w:szCs w:val="28"/>
    </w:rPr>
  </w:style>
  <w:style w:type="character" w:customStyle="1" w:styleId="Naslov2Char">
    <w:name w:val="Naslov 2 Char"/>
    <w:basedOn w:val="Zadanifontodlomka"/>
    <w:link w:val="Naslov2"/>
    <w:uiPriority w:val="9"/>
    <w:rsid w:val="001B70D9"/>
    <w:rPr>
      <w:rFonts w:eastAsiaTheme="majorEastAsia" w:cstheme="majorBidi"/>
      <w:bCs/>
      <w:szCs w:val="26"/>
    </w:rPr>
  </w:style>
  <w:style w:type="character" w:customStyle="1" w:styleId="Naslov3Char">
    <w:name w:val="Naslov 3 Char"/>
    <w:basedOn w:val="Zadanifontodlomka"/>
    <w:link w:val="Naslov3"/>
    <w:uiPriority w:val="9"/>
    <w:rsid w:val="001B70D9"/>
    <w:rPr>
      <w:rFonts w:eastAsiaTheme="majorEastAsia" w:cstheme="majorBidi"/>
      <w:b/>
      <w:bCs/>
      <w:sz w:val="20"/>
    </w:rPr>
  </w:style>
  <w:style w:type="character" w:customStyle="1" w:styleId="Naslov4Char">
    <w:name w:val="Naslov 4 Char"/>
    <w:basedOn w:val="Zadanifontodlomka"/>
    <w:link w:val="Naslov4"/>
    <w:uiPriority w:val="9"/>
    <w:rsid w:val="001B70D9"/>
    <w:rPr>
      <w:rFonts w:eastAsiaTheme="majorEastAsia" w:cstheme="majorBidi"/>
      <w:bCs/>
      <w:iCs/>
      <w:sz w:val="20"/>
    </w:rPr>
  </w:style>
  <w:style w:type="paragraph" w:styleId="Sadraj1">
    <w:name w:val="toc 1"/>
    <w:basedOn w:val="Normal"/>
    <w:next w:val="Normal"/>
    <w:autoRedefine/>
    <w:uiPriority w:val="39"/>
    <w:unhideWhenUsed/>
    <w:rsid w:val="00012B23"/>
    <w:pPr>
      <w:spacing w:before="120" w:after="120"/>
      <w:jc w:val="left"/>
    </w:pPr>
    <w:rPr>
      <w:rFonts w:cstheme="minorHAnsi"/>
      <w:b/>
      <w:bCs/>
      <w:caps/>
      <w:sz w:val="20"/>
      <w:szCs w:val="20"/>
    </w:rPr>
  </w:style>
  <w:style w:type="paragraph" w:styleId="Sadraj2">
    <w:name w:val="toc 2"/>
    <w:basedOn w:val="Normal"/>
    <w:next w:val="Normal"/>
    <w:autoRedefine/>
    <w:uiPriority w:val="39"/>
    <w:unhideWhenUsed/>
    <w:rsid w:val="001B70D9"/>
    <w:pPr>
      <w:spacing w:after="0"/>
      <w:ind w:left="240"/>
      <w:jc w:val="left"/>
    </w:pPr>
    <w:rPr>
      <w:rFonts w:cstheme="minorHAnsi"/>
      <w:smallCaps/>
      <w:sz w:val="20"/>
      <w:szCs w:val="20"/>
    </w:rPr>
  </w:style>
  <w:style w:type="paragraph" w:styleId="Sadraj3">
    <w:name w:val="toc 3"/>
    <w:basedOn w:val="Normal"/>
    <w:next w:val="Normal"/>
    <w:autoRedefine/>
    <w:uiPriority w:val="39"/>
    <w:unhideWhenUsed/>
    <w:rsid w:val="00A76A41"/>
    <w:pPr>
      <w:spacing w:after="0"/>
      <w:ind w:left="480"/>
      <w:jc w:val="left"/>
    </w:pPr>
    <w:rPr>
      <w:rFonts w:cstheme="minorHAnsi"/>
      <w:i/>
      <w:iCs/>
      <w:sz w:val="20"/>
      <w:szCs w:val="20"/>
    </w:rPr>
  </w:style>
  <w:style w:type="paragraph" w:styleId="Sadraj4">
    <w:name w:val="toc 4"/>
    <w:basedOn w:val="Normal"/>
    <w:next w:val="Normal"/>
    <w:autoRedefine/>
    <w:uiPriority w:val="39"/>
    <w:unhideWhenUsed/>
    <w:rsid w:val="001B70D9"/>
    <w:pPr>
      <w:spacing w:after="0"/>
      <w:ind w:left="720"/>
      <w:jc w:val="left"/>
    </w:pPr>
    <w:rPr>
      <w:rFonts w:cstheme="minorHAnsi"/>
      <w:sz w:val="18"/>
      <w:szCs w:val="18"/>
    </w:rPr>
  </w:style>
  <w:style w:type="character" w:styleId="Hiperveza">
    <w:name w:val="Hyperlink"/>
    <w:uiPriority w:val="99"/>
    <w:unhideWhenUsed/>
    <w:rsid w:val="001B70D9"/>
    <w:rPr>
      <w:color w:val="0000FF"/>
      <w:u w:val="single"/>
    </w:rPr>
  </w:style>
  <w:style w:type="paragraph" w:styleId="Odlomakpopisa">
    <w:name w:val="List Paragraph"/>
    <w:basedOn w:val="Normal"/>
    <w:link w:val="OdlomakpopisaChar"/>
    <w:uiPriority w:val="34"/>
    <w:qFormat/>
    <w:rsid w:val="001B70D9"/>
    <w:pPr>
      <w:ind w:left="720"/>
      <w:contextualSpacing/>
      <w:jc w:val="left"/>
    </w:pPr>
    <w:rPr>
      <w:sz w:val="22"/>
      <w:lang w:val="en-US"/>
    </w:rPr>
  </w:style>
  <w:style w:type="character" w:customStyle="1" w:styleId="OdlomakpopisaChar">
    <w:name w:val="Odlomak popisa Char"/>
    <w:basedOn w:val="Zadanifontodlomka"/>
    <w:link w:val="Odlomakpopisa"/>
    <w:uiPriority w:val="34"/>
    <w:rsid w:val="001B70D9"/>
    <w:rPr>
      <w:lang w:val="en-US"/>
    </w:rPr>
  </w:style>
  <w:style w:type="table" w:styleId="Reetkatablice">
    <w:name w:val="Table Grid"/>
    <w:basedOn w:val="Obinatablica"/>
    <w:uiPriority w:val="39"/>
    <w:rsid w:val="001B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1B70D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B70D9"/>
    <w:rPr>
      <w:rFonts w:ascii="Tahoma" w:hAnsi="Tahoma" w:cs="Tahoma"/>
      <w:sz w:val="16"/>
      <w:szCs w:val="16"/>
    </w:rPr>
  </w:style>
  <w:style w:type="paragraph" w:styleId="Zaglavlje">
    <w:name w:val="header"/>
    <w:basedOn w:val="Normal"/>
    <w:link w:val="ZaglavljeChar"/>
    <w:uiPriority w:val="99"/>
    <w:unhideWhenUsed/>
    <w:rsid w:val="001B70D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B70D9"/>
    <w:rPr>
      <w:sz w:val="24"/>
    </w:rPr>
  </w:style>
  <w:style w:type="paragraph" w:styleId="Podnoje">
    <w:name w:val="footer"/>
    <w:basedOn w:val="Normal"/>
    <w:link w:val="PodnojeChar"/>
    <w:uiPriority w:val="99"/>
    <w:unhideWhenUsed/>
    <w:rsid w:val="001B70D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B70D9"/>
    <w:rPr>
      <w:sz w:val="24"/>
    </w:rPr>
  </w:style>
  <w:style w:type="paragraph" w:styleId="Opisslike">
    <w:name w:val="caption"/>
    <w:aliases w:val="Branko,Naziv slike,tablice"/>
    <w:basedOn w:val="Normal"/>
    <w:next w:val="Normal"/>
    <w:uiPriority w:val="99"/>
    <w:qFormat/>
    <w:rsid w:val="001B70D9"/>
    <w:pPr>
      <w:spacing w:after="0" w:line="360" w:lineRule="auto"/>
    </w:pPr>
    <w:rPr>
      <w:rFonts w:ascii="Calibri" w:eastAsia="Calibri" w:hAnsi="Calibri" w:cs="Arial"/>
      <w:b/>
      <w:bCs/>
      <w:sz w:val="20"/>
      <w:szCs w:val="20"/>
    </w:rPr>
  </w:style>
  <w:style w:type="paragraph" w:customStyle="1" w:styleId="NormalJustified">
    <w:name w:val="Normal + Justified"/>
    <w:basedOn w:val="Normal"/>
    <w:rsid w:val="001B70D9"/>
    <w:pPr>
      <w:spacing w:after="0" w:line="240" w:lineRule="auto"/>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1B70D9"/>
    <w:pPr>
      <w:spacing w:after="0" w:line="360" w:lineRule="auto"/>
      <w:ind w:left="720"/>
    </w:pPr>
    <w:rPr>
      <w:rFonts w:ascii="Times New Roman" w:eastAsia="Calibri" w:hAnsi="Times New Roman" w:cs="Times New Roman"/>
      <w:szCs w:val="24"/>
      <w:lang w:eastAsia="hr-HR"/>
    </w:rPr>
  </w:style>
  <w:style w:type="character" w:customStyle="1" w:styleId="Bodytext">
    <w:name w:val="Body text_"/>
    <w:link w:val="BodyText20"/>
    <w:locked/>
    <w:rsid w:val="001B70D9"/>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1B70D9"/>
    <w:pPr>
      <w:shd w:val="clear" w:color="auto" w:fill="FFFFFF"/>
      <w:spacing w:after="0" w:line="0" w:lineRule="atLeast"/>
      <w:ind w:hanging="1000"/>
      <w:jc w:val="left"/>
    </w:pPr>
    <w:rPr>
      <w:rFonts w:ascii="Times New Roman" w:eastAsia="Times New Roman" w:hAnsi="Times New Roman" w:cs="Times New Roman"/>
      <w:sz w:val="21"/>
      <w:szCs w:val="21"/>
    </w:rPr>
  </w:style>
  <w:style w:type="paragraph" w:styleId="Tijeloteksta">
    <w:name w:val="Body Text"/>
    <w:basedOn w:val="Normal"/>
    <w:link w:val="TijelotekstaChar"/>
    <w:uiPriority w:val="99"/>
    <w:unhideWhenUsed/>
    <w:rsid w:val="001B70D9"/>
    <w:pPr>
      <w:spacing w:after="120"/>
    </w:pPr>
  </w:style>
  <w:style w:type="character" w:customStyle="1" w:styleId="TijelotekstaChar">
    <w:name w:val="Tijelo teksta Char"/>
    <w:basedOn w:val="Zadanifontodlomka"/>
    <w:link w:val="Tijeloteksta"/>
    <w:uiPriority w:val="99"/>
    <w:rsid w:val="001B70D9"/>
    <w:rPr>
      <w:sz w:val="24"/>
    </w:rPr>
  </w:style>
  <w:style w:type="character" w:customStyle="1" w:styleId="apple-converted-space">
    <w:name w:val="apple-converted-space"/>
    <w:basedOn w:val="Zadanifontodlomka"/>
    <w:rsid w:val="001B70D9"/>
  </w:style>
  <w:style w:type="paragraph" w:customStyle="1" w:styleId="Default">
    <w:name w:val="Default"/>
    <w:rsid w:val="001B70D9"/>
    <w:pPr>
      <w:autoSpaceDE w:val="0"/>
      <w:autoSpaceDN w:val="0"/>
      <w:adjustRightInd w:val="0"/>
      <w:spacing w:after="0" w:line="240" w:lineRule="auto"/>
    </w:pPr>
    <w:rPr>
      <w:rFonts w:ascii="Cambria" w:hAnsi="Cambria" w:cs="Cambria"/>
      <w:color w:val="000000"/>
      <w:sz w:val="24"/>
      <w:szCs w:val="24"/>
    </w:rPr>
  </w:style>
  <w:style w:type="paragraph" w:styleId="Tekstfusnote">
    <w:name w:val="footnote text"/>
    <w:aliases w:val=" Char,Char"/>
    <w:basedOn w:val="Normal"/>
    <w:link w:val="TekstfusnoteChar"/>
    <w:unhideWhenUsed/>
    <w:rsid w:val="001B70D9"/>
    <w:pPr>
      <w:spacing w:after="0" w:line="240" w:lineRule="auto"/>
    </w:pPr>
    <w:rPr>
      <w:sz w:val="20"/>
      <w:szCs w:val="20"/>
    </w:rPr>
  </w:style>
  <w:style w:type="character" w:customStyle="1" w:styleId="TekstfusnoteChar">
    <w:name w:val="Tekst fusnote Char"/>
    <w:aliases w:val=" Char Char,Char Char"/>
    <w:basedOn w:val="Zadanifontodlomka"/>
    <w:link w:val="Tekstfusnote"/>
    <w:rsid w:val="001B70D9"/>
    <w:rPr>
      <w:sz w:val="20"/>
      <w:szCs w:val="20"/>
    </w:rPr>
  </w:style>
  <w:style w:type="character" w:styleId="Referencafusnote">
    <w:name w:val="footnote reference"/>
    <w:aliases w:val="Footnote"/>
    <w:rsid w:val="001B70D9"/>
    <w:rPr>
      <w:vertAlign w:val="superscript"/>
    </w:rPr>
  </w:style>
  <w:style w:type="paragraph" w:styleId="Tijeloteksta2">
    <w:name w:val="Body Text 2"/>
    <w:basedOn w:val="Normal"/>
    <w:link w:val="Tijeloteksta2Char"/>
    <w:uiPriority w:val="99"/>
    <w:unhideWhenUsed/>
    <w:rsid w:val="00DC224A"/>
    <w:pPr>
      <w:spacing w:after="120" w:line="480" w:lineRule="auto"/>
    </w:pPr>
  </w:style>
  <w:style w:type="character" w:customStyle="1" w:styleId="Tijeloteksta2Char">
    <w:name w:val="Tijelo teksta 2 Char"/>
    <w:basedOn w:val="Zadanifontodlomka"/>
    <w:link w:val="Tijeloteksta2"/>
    <w:uiPriority w:val="99"/>
    <w:rsid w:val="00DC224A"/>
    <w:rPr>
      <w:sz w:val="24"/>
    </w:rPr>
  </w:style>
  <w:style w:type="paragraph" w:customStyle="1" w:styleId="Bezproreda2">
    <w:name w:val="Bez proreda2"/>
    <w:link w:val="BezproredaChar"/>
    <w:uiPriority w:val="1"/>
    <w:qFormat/>
    <w:rsid w:val="00DC224A"/>
    <w:pPr>
      <w:spacing w:after="0" w:line="240" w:lineRule="auto"/>
    </w:pPr>
    <w:rPr>
      <w:rFonts w:ascii="Calibri" w:eastAsia="Times New Roman" w:hAnsi="Calibri" w:cs="Times New Roman"/>
    </w:rPr>
  </w:style>
  <w:style w:type="character" w:customStyle="1" w:styleId="BezproredaChar">
    <w:name w:val="Bez proreda Char"/>
    <w:aliases w:val="TABLICE Char"/>
    <w:link w:val="Bezproreda2"/>
    <w:uiPriority w:val="1"/>
    <w:rsid w:val="00DC224A"/>
    <w:rPr>
      <w:rFonts w:ascii="Calibri" w:eastAsia="Times New Roman" w:hAnsi="Calibri" w:cs="Times New Roman"/>
    </w:rPr>
  </w:style>
  <w:style w:type="character" w:customStyle="1" w:styleId="Naslov5Char">
    <w:name w:val="Naslov 5 Char"/>
    <w:basedOn w:val="Zadanifontodlomka"/>
    <w:link w:val="Naslov5"/>
    <w:uiPriority w:val="9"/>
    <w:rsid w:val="000736BF"/>
    <w:rPr>
      <w:rFonts w:asciiTheme="majorHAnsi" w:eastAsiaTheme="majorEastAsia" w:hAnsiTheme="majorHAnsi" w:cstheme="majorBidi"/>
      <w:color w:val="2E74B5" w:themeColor="accent1" w:themeShade="BF"/>
      <w:sz w:val="24"/>
    </w:rPr>
  </w:style>
  <w:style w:type="character" w:customStyle="1" w:styleId="Naslov6Char">
    <w:name w:val="Naslov 6 Char"/>
    <w:basedOn w:val="Zadanifontodlomka"/>
    <w:link w:val="Naslov6"/>
    <w:uiPriority w:val="9"/>
    <w:rsid w:val="00F036E9"/>
    <w:rPr>
      <w:rFonts w:asciiTheme="majorHAnsi" w:eastAsiaTheme="majorEastAsia" w:hAnsiTheme="majorHAnsi" w:cstheme="majorBidi"/>
      <w:color w:val="1F4D78" w:themeColor="accent1" w:themeShade="7F"/>
      <w:sz w:val="24"/>
    </w:rPr>
  </w:style>
  <w:style w:type="table" w:customStyle="1" w:styleId="Reetkatablice1">
    <w:name w:val="Rešetka tablice1"/>
    <w:basedOn w:val="Obinatablica"/>
    <w:next w:val="Reetkatablice"/>
    <w:rsid w:val="00532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11">
    <w:name w:val="tekst11"/>
    <w:basedOn w:val="Normal"/>
    <w:rsid w:val="004171BC"/>
    <w:pPr>
      <w:spacing w:after="0" w:line="288" w:lineRule="auto"/>
      <w:ind w:firstLine="709"/>
    </w:pPr>
    <w:rPr>
      <w:rFonts w:ascii="Arial" w:eastAsia="Times New Roman" w:hAnsi="Arial" w:cs="Times New Roman"/>
      <w:sz w:val="22"/>
      <w:lang w:eastAsia="hr-HR"/>
    </w:rPr>
  </w:style>
  <w:style w:type="character" w:styleId="Referencakomentara">
    <w:name w:val="annotation reference"/>
    <w:basedOn w:val="Zadanifontodlomka"/>
    <w:uiPriority w:val="99"/>
    <w:semiHidden/>
    <w:unhideWhenUsed/>
    <w:rsid w:val="00C5458B"/>
    <w:rPr>
      <w:sz w:val="16"/>
      <w:szCs w:val="16"/>
    </w:rPr>
  </w:style>
  <w:style w:type="paragraph" w:styleId="Tekstkomentara">
    <w:name w:val="annotation text"/>
    <w:basedOn w:val="Normal"/>
    <w:link w:val="TekstkomentaraChar"/>
    <w:uiPriority w:val="99"/>
    <w:unhideWhenUsed/>
    <w:rsid w:val="00C5458B"/>
    <w:pPr>
      <w:spacing w:line="240" w:lineRule="auto"/>
    </w:pPr>
    <w:rPr>
      <w:sz w:val="20"/>
      <w:szCs w:val="20"/>
    </w:rPr>
  </w:style>
  <w:style w:type="character" w:customStyle="1" w:styleId="TekstkomentaraChar">
    <w:name w:val="Tekst komentara Char"/>
    <w:basedOn w:val="Zadanifontodlomka"/>
    <w:link w:val="Tekstkomentara"/>
    <w:uiPriority w:val="99"/>
    <w:rsid w:val="00C5458B"/>
    <w:rPr>
      <w:sz w:val="20"/>
      <w:szCs w:val="20"/>
    </w:rPr>
  </w:style>
  <w:style w:type="paragraph" w:styleId="Predmetkomentara">
    <w:name w:val="annotation subject"/>
    <w:basedOn w:val="Tekstkomentara"/>
    <w:next w:val="Tekstkomentara"/>
    <w:link w:val="PredmetkomentaraChar"/>
    <w:uiPriority w:val="99"/>
    <w:semiHidden/>
    <w:unhideWhenUsed/>
    <w:rsid w:val="00C5458B"/>
    <w:rPr>
      <w:b/>
      <w:bCs/>
    </w:rPr>
  </w:style>
  <w:style w:type="character" w:customStyle="1" w:styleId="PredmetkomentaraChar">
    <w:name w:val="Predmet komentara Char"/>
    <w:basedOn w:val="TekstkomentaraChar"/>
    <w:link w:val="Predmetkomentara"/>
    <w:uiPriority w:val="99"/>
    <w:semiHidden/>
    <w:rsid w:val="00C5458B"/>
    <w:rPr>
      <w:b/>
      <w:bCs/>
      <w:sz w:val="20"/>
      <w:szCs w:val="20"/>
    </w:rPr>
  </w:style>
  <w:style w:type="character" w:styleId="Istaknuto">
    <w:name w:val="Emphasis"/>
    <w:aliases w:val="Slike"/>
    <w:basedOn w:val="Zadanifontodlomka"/>
    <w:uiPriority w:val="20"/>
    <w:qFormat/>
    <w:rsid w:val="009353B4"/>
    <w:rPr>
      <w:rFonts w:ascii="Calibri" w:hAnsi="Calibri"/>
      <w:b/>
      <w:i w:val="0"/>
      <w:iCs/>
      <w:sz w:val="20"/>
    </w:rPr>
  </w:style>
  <w:style w:type="paragraph" w:customStyle="1" w:styleId="T-98-2">
    <w:name w:val="T-9/8-2"/>
    <w:basedOn w:val="Normal"/>
    <w:link w:val="T-98-2Char"/>
    <w:rsid w:val="00D26B92"/>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character" w:customStyle="1" w:styleId="T-98-2Char">
    <w:name w:val="T-9/8-2 Char"/>
    <w:link w:val="T-98-2"/>
    <w:rsid w:val="00D26B92"/>
    <w:rPr>
      <w:rFonts w:ascii="Times-NewRoman" w:eastAsia="Times New Roman" w:hAnsi="Times-NewRoman" w:cs="Times New Roman"/>
      <w:sz w:val="19"/>
      <w:szCs w:val="20"/>
      <w:lang w:val="en-GB"/>
    </w:rPr>
  </w:style>
  <w:style w:type="character" w:styleId="Naglaeno">
    <w:name w:val="Strong"/>
    <w:basedOn w:val="Zadanifontodlomka"/>
    <w:uiPriority w:val="22"/>
    <w:qFormat/>
    <w:rsid w:val="00BA7B8F"/>
    <w:rPr>
      <w:b/>
      <w:bCs/>
    </w:rPr>
  </w:style>
  <w:style w:type="paragraph" w:customStyle="1" w:styleId="Odlomakpopisa1">
    <w:name w:val="Odlomak popisa1"/>
    <w:basedOn w:val="Normal"/>
    <w:qFormat/>
    <w:rsid w:val="006705A6"/>
    <w:pPr>
      <w:suppressAutoHyphens/>
      <w:autoSpaceDN w:val="0"/>
      <w:ind w:left="720"/>
      <w:textAlignment w:val="baseline"/>
    </w:pPr>
    <w:rPr>
      <w:rFonts w:ascii="Calibri" w:eastAsia="Calibri" w:hAnsi="Calibri" w:cs="Times New Roman"/>
    </w:rPr>
  </w:style>
  <w:style w:type="character" w:customStyle="1" w:styleId="Zadanifontodlomka1">
    <w:name w:val="Zadani font odlomka1"/>
    <w:rsid w:val="000B1616"/>
  </w:style>
  <w:style w:type="character" w:customStyle="1" w:styleId="FootnoteTextChar1">
    <w:name w:val="Footnote Text Char1"/>
    <w:basedOn w:val="Zadanifontodlomka"/>
    <w:rsid w:val="00573899"/>
  </w:style>
  <w:style w:type="character" w:customStyle="1" w:styleId="st1">
    <w:name w:val="st1"/>
    <w:rsid w:val="00573899"/>
  </w:style>
  <w:style w:type="paragraph" w:styleId="StandardWeb">
    <w:name w:val="Normal (Web)"/>
    <w:basedOn w:val="Normal"/>
    <w:uiPriority w:val="99"/>
    <w:unhideWhenUsed/>
    <w:rsid w:val="007C655D"/>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customStyle="1" w:styleId="font81">
    <w:name w:val="font81"/>
    <w:basedOn w:val="Zadanifontodlomka"/>
    <w:rsid w:val="009D7794"/>
    <w:rPr>
      <w:rFonts w:ascii="Calibri" w:hAnsi="Calibri" w:cs="Calibri" w:hint="default"/>
      <w:b w:val="0"/>
      <w:bCs w:val="0"/>
      <w:i w:val="0"/>
      <w:iCs w:val="0"/>
      <w:strike w:val="0"/>
      <w:dstrike w:val="0"/>
      <w:color w:val="333333"/>
      <w:sz w:val="21"/>
      <w:szCs w:val="21"/>
      <w:u w:val="none"/>
      <w:effect w:val="none"/>
    </w:rPr>
  </w:style>
  <w:style w:type="paragraph" w:styleId="TOCNaslov">
    <w:name w:val="TOC Heading"/>
    <w:basedOn w:val="Naslov1"/>
    <w:next w:val="Normal"/>
    <w:uiPriority w:val="39"/>
    <w:unhideWhenUsed/>
    <w:qFormat/>
    <w:rsid w:val="008861A9"/>
    <w:pPr>
      <w:spacing w:before="240" w:line="259" w:lineRule="auto"/>
      <w:jc w:val="left"/>
      <w:outlineLvl w:val="9"/>
    </w:pPr>
    <w:rPr>
      <w:rFonts w:asciiTheme="majorHAnsi" w:hAnsiTheme="majorHAnsi"/>
      <w:b w:val="0"/>
      <w:bCs w:val="0"/>
      <w:color w:val="2E74B5" w:themeColor="accent1" w:themeShade="BF"/>
      <w:sz w:val="32"/>
      <w:szCs w:val="32"/>
      <w:lang w:eastAsia="hr-HR"/>
    </w:rPr>
  </w:style>
  <w:style w:type="paragraph" w:styleId="Sadraj5">
    <w:name w:val="toc 5"/>
    <w:basedOn w:val="Normal"/>
    <w:next w:val="Normal"/>
    <w:autoRedefine/>
    <w:uiPriority w:val="39"/>
    <w:unhideWhenUsed/>
    <w:rsid w:val="00A67446"/>
    <w:pPr>
      <w:spacing w:after="0"/>
      <w:ind w:left="960"/>
      <w:jc w:val="left"/>
    </w:pPr>
    <w:rPr>
      <w:rFonts w:cstheme="minorHAnsi"/>
      <w:sz w:val="18"/>
      <w:szCs w:val="18"/>
    </w:rPr>
  </w:style>
  <w:style w:type="paragraph" w:styleId="Sadraj6">
    <w:name w:val="toc 6"/>
    <w:basedOn w:val="Normal"/>
    <w:next w:val="Normal"/>
    <w:autoRedefine/>
    <w:uiPriority w:val="39"/>
    <w:unhideWhenUsed/>
    <w:rsid w:val="008861A9"/>
    <w:pPr>
      <w:spacing w:after="0"/>
      <w:ind w:left="1200"/>
      <w:jc w:val="left"/>
    </w:pPr>
    <w:rPr>
      <w:rFonts w:cstheme="minorHAnsi"/>
      <w:sz w:val="18"/>
      <w:szCs w:val="18"/>
    </w:rPr>
  </w:style>
  <w:style w:type="paragraph" w:styleId="Sadraj7">
    <w:name w:val="toc 7"/>
    <w:basedOn w:val="Normal"/>
    <w:next w:val="Normal"/>
    <w:autoRedefine/>
    <w:uiPriority w:val="39"/>
    <w:unhideWhenUsed/>
    <w:rsid w:val="008861A9"/>
    <w:pPr>
      <w:spacing w:after="0"/>
      <w:ind w:left="1440"/>
      <w:jc w:val="left"/>
    </w:pPr>
    <w:rPr>
      <w:rFonts w:cstheme="minorHAnsi"/>
      <w:sz w:val="18"/>
      <w:szCs w:val="18"/>
    </w:rPr>
  </w:style>
  <w:style w:type="paragraph" w:styleId="Sadraj8">
    <w:name w:val="toc 8"/>
    <w:basedOn w:val="Normal"/>
    <w:next w:val="Normal"/>
    <w:autoRedefine/>
    <w:uiPriority w:val="39"/>
    <w:unhideWhenUsed/>
    <w:rsid w:val="008861A9"/>
    <w:pPr>
      <w:spacing w:after="0"/>
      <w:ind w:left="1680"/>
      <w:jc w:val="left"/>
    </w:pPr>
    <w:rPr>
      <w:rFonts w:cstheme="minorHAnsi"/>
      <w:sz w:val="18"/>
      <w:szCs w:val="18"/>
    </w:rPr>
  </w:style>
  <w:style w:type="paragraph" w:styleId="Sadraj9">
    <w:name w:val="toc 9"/>
    <w:basedOn w:val="Normal"/>
    <w:next w:val="Normal"/>
    <w:autoRedefine/>
    <w:uiPriority w:val="39"/>
    <w:unhideWhenUsed/>
    <w:rsid w:val="008861A9"/>
    <w:pPr>
      <w:spacing w:after="0"/>
      <w:ind w:left="1920"/>
      <w:jc w:val="left"/>
    </w:pPr>
    <w:rPr>
      <w:rFonts w:cstheme="minorHAnsi"/>
      <w:sz w:val="18"/>
      <w:szCs w:val="18"/>
    </w:rPr>
  </w:style>
  <w:style w:type="character" w:customStyle="1" w:styleId="Mention1">
    <w:name w:val="Mention1"/>
    <w:basedOn w:val="Zadanifontodlomka"/>
    <w:uiPriority w:val="99"/>
    <w:semiHidden/>
    <w:unhideWhenUsed/>
    <w:rsid w:val="008861A9"/>
    <w:rPr>
      <w:color w:val="2B579A"/>
      <w:shd w:val="clear" w:color="auto" w:fill="E6E6E6"/>
    </w:rPr>
  </w:style>
  <w:style w:type="paragraph" w:styleId="Bezproreda">
    <w:name w:val="No Spacing"/>
    <w:aliases w:val="TABLICE"/>
    <w:uiPriority w:val="1"/>
    <w:qFormat/>
    <w:rsid w:val="00691979"/>
    <w:pPr>
      <w:spacing w:after="0" w:line="240" w:lineRule="auto"/>
      <w:jc w:val="both"/>
    </w:pPr>
    <w:rPr>
      <w:sz w:val="24"/>
    </w:rPr>
  </w:style>
  <w:style w:type="character" w:styleId="Jakoisticanje">
    <w:name w:val="Intense Emphasis"/>
    <w:basedOn w:val="Zadanifontodlomka"/>
    <w:uiPriority w:val="21"/>
    <w:qFormat/>
    <w:rsid w:val="00A713E6"/>
    <w:rPr>
      <w:i/>
      <w:iCs/>
      <w:color w:val="5B9BD5" w:themeColor="accent1"/>
    </w:rPr>
  </w:style>
  <w:style w:type="paragraph" w:customStyle="1" w:styleId="sluben">
    <w:name w:val="služben"/>
    <w:basedOn w:val="Bezproreda2"/>
    <w:qFormat/>
    <w:rsid w:val="009B6F3A"/>
  </w:style>
  <w:style w:type="character" w:styleId="Neupadljivareferenca">
    <w:name w:val="Subtle Reference"/>
    <w:basedOn w:val="Zadanifontodlomka"/>
    <w:uiPriority w:val="31"/>
    <w:qFormat/>
    <w:rsid w:val="009B6F3A"/>
    <w:rPr>
      <w:smallCaps/>
      <w:color w:val="5A5A5A" w:themeColor="text1" w:themeTint="A5"/>
    </w:rPr>
  </w:style>
  <w:style w:type="paragraph" w:styleId="Tablicaslika">
    <w:name w:val="table of figures"/>
    <w:basedOn w:val="Normal"/>
    <w:next w:val="Normal"/>
    <w:uiPriority w:val="99"/>
    <w:unhideWhenUsed/>
    <w:rsid w:val="009B6F3A"/>
    <w:pPr>
      <w:spacing w:after="0"/>
      <w:ind w:left="480" w:hanging="480"/>
      <w:jc w:val="left"/>
    </w:pPr>
    <w:rPr>
      <w:rFonts w:cstheme="minorHAnsi"/>
      <w:smallCaps/>
      <w:sz w:val="20"/>
      <w:szCs w:val="20"/>
    </w:rPr>
  </w:style>
  <w:style w:type="character" w:styleId="Neupadljivoisticanje">
    <w:name w:val="Subtle Emphasis"/>
    <w:basedOn w:val="Zadanifontodlomka"/>
    <w:uiPriority w:val="19"/>
    <w:qFormat/>
    <w:rsid w:val="003F23EE"/>
    <w:rPr>
      <w:rFonts w:ascii="Calibri" w:hAnsi="Calibri"/>
      <w:i w:val="0"/>
      <w:iCs/>
      <w:color w:val="404040" w:themeColor="text1" w:themeTint="BF"/>
      <w:sz w:val="20"/>
    </w:rPr>
  </w:style>
  <w:style w:type="character" w:customStyle="1" w:styleId="Spominjanje1">
    <w:name w:val="Spominjanje1"/>
    <w:basedOn w:val="Zadanifontodlomka"/>
    <w:uiPriority w:val="99"/>
    <w:semiHidden/>
    <w:unhideWhenUsed/>
    <w:rsid w:val="00672BBD"/>
    <w:rPr>
      <w:color w:val="2B579A"/>
      <w:shd w:val="clear" w:color="auto" w:fill="E6E6E6"/>
    </w:rPr>
  </w:style>
  <w:style w:type="character" w:customStyle="1" w:styleId="Mention2">
    <w:name w:val="Mention2"/>
    <w:basedOn w:val="Zadanifontodlomka"/>
    <w:uiPriority w:val="99"/>
    <w:semiHidden/>
    <w:unhideWhenUsed/>
    <w:rsid w:val="007E32FA"/>
    <w:rPr>
      <w:color w:val="2B579A"/>
      <w:shd w:val="clear" w:color="auto" w:fill="E6E6E6"/>
    </w:rPr>
  </w:style>
  <w:style w:type="character" w:customStyle="1" w:styleId="Spominjanje2">
    <w:name w:val="Spominjanje2"/>
    <w:basedOn w:val="Zadanifontodlomka"/>
    <w:uiPriority w:val="99"/>
    <w:semiHidden/>
    <w:unhideWhenUsed/>
    <w:rsid w:val="008427C0"/>
    <w:rPr>
      <w:color w:val="2B579A"/>
      <w:shd w:val="clear" w:color="auto" w:fill="E6E6E6"/>
    </w:rPr>
  </w:style>
  <w:style w:type="character" w:customStyle="1" w:styleId="Nerijeenospominjanje1">
    <w:name w:val="Neriješeno spominjanje1"/>
    <w:basedOn w:val="Zadanifontodlomka"/>
    <w:uiPriority w:val="99"/>
    <w:semiHidden/>
    <w:unhideWhenUsed/>
    <w:rsid w:val="00FA5FBA"/>
    <w:rPr>
      <w:color w:val="808080"/>
      <w:shd w:val="clear" w:color="auto" w:fill="E6E6E6"/>
    </w:rPr>
  </w:style>
  <w:style w:type="character" w:styleId="Nerijeenospominjanje">
    <w:name w:val="Unresolved Mention"/>
    <w:basedOn w:val="Zadanifontodlomka"/>
    <w:uiPriority w:val="99"/>
    <w:semiHidden/>
    <w:unhideWhenUsed/>
    <w:rsid w:val="00F61005"/>
    <w:rPr>
      <w:color w:val="808080"/>
      <w:shd w:val="clear" w:color="auto" w:fill="E6E6E6"/>
    </w:rPr>
  </w:style>
  <w:style w:type="table" w:customStyle="1" w:styleId="Reetkatablice2">
    <w:name w:val="Rešetka tablice2"/>
    <w:basedOn w:val="Obinatablica"/>
    <w:next w:val="Reetkatablice"/>
    <w:uiPriority w:val="39"/>
    <w:rsid w:val="00FA4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rsid w:val="00F80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laeno1">
    <w:name w:val="Naglašeno1"/>
    <w:basedOn w:val="Zadanifontodlomka1"/>
    <w:rsid w:val="00D83743"/>
    <w:rPr>
      <w:b/>
      <w:bCs/>
    </w:rPr>
  </w:style>
  <w:style w:type="character" w:customStyle="1" w:styleId="Zadanifontodlomka2">
    <w:name w:val="Zadani font odlomka2"/>
    <w:rsid w:val="00BB3959"/>
  </w:style>
  <w:style w:type="paragraph" w:customStyle="1" w:styleId="CM8">
    <w:name w:val="CM8"/>
    <w:basedOn w:val="Default"/>
    <w:next w:val="Default"/>
    <w:rsid w:val="00715CCD"/>
    <w:pPr>
      <w:widowControl w:val="0"/>
      <w:spacing w:line="271" w:lineRule="atLeast"/>
    </w:pPr>
    <w:rPr>
      <w:rFonts w:ascii="Arial" w:eastAsia="Times New Roman" w:hAnsi="Arial" w:cs="Times New Roman"/>
      <w:color w:val="auto"/>
      <w:lang w:eastAsia="hr-HR"/>
    </w:rPr>
  </w:style>
  <w:style w:type="paragraph" w:customStyle="1" w:styleId="Tekstfusnote1">
    <w:name w:val="Tekst fusnote1"/>
    <w:basedOn w:val="Normal"/>
    <w:rsid w:val="002D6D14"/>
    <w:pPr>
      <w:suppressAutoHyphens/>
      <w:autoSpaceDN w:val="0"/>
      <w:spacing w:after="0" w:line="240" w:lineRule="auto"/>
      <w:textAlignment w:val="baseline"/>
    </w:pPr>
    <w:rPr>
      <w:rFonts w:ascii="Calibri" w:eastAsia="Calibri" w:hAnsi="Calibri" w:cs="Times New Roman"/>
      <w:sz w:val="20"/>
      <w:szCs w:val="20"/>
    </w:rPr>
  </w:style>
  <w:style w:type="paragraph" w:customStyle="1" w:styleId="Tijeloteksta4">
    <w:name w:val="Tijelo teksta4"/>
    <w:basedOn w:val="Normal"/>
    <w:rsid w:val="00C973D5"/>
    <w:pPr>
      <w:widowControl w:val="0"/>
      <w:shd w:val="clear" w:color="auto" w:fill="FFFFFF"/>
      <w:spacing w:before="180" w:after="180" w:line="274" w:lineRule="exact"/>
    </w:pPr>
    <w:rPr>
      <w:rFonts w:ascii="Arial" w:eastAsia="Arial" w:hAnsi="Arial" w:cs="Arial"/>
      <w:color w:val="000000"/>
      <w:szCs w:val="24"/>
      <w:lang w:eastAsia="hr-HR"/>
    </w:rPr>
  </w:style>
  <w:style w:type="paragraph" w:customStyle="1" w:styleId="Tijeloteksta20">
    <w:name w:val="Tijelo teksta2"/>
    <w:basedOn w:val="Normal"/>
    <w:rsid w:val="00C973D5"/>
    <w:pPr>
      <w:widowControl w:val="0"/>
      <w:shd w:val="clear" w:color="auto" w:fill="FFFFFF"/>
      <w:spacing w:before="180" w:after="180" w:line="274" w:lineRule="exact"/>
    </w:pPr>
    <w:rPr>
      <w:rFonts w:ascii="Arial" w:eastAsia="Arial" w:hAnsi="Arial" w:cs="Arial"/>
      <w:color w:val="000000"/>
      <w:szCs w:val="24"/>
      <w:lang w:eastAsia="hr-HR"/>
    </w:rPr>
  </w:style>
  <w:style w:type="character" w:customStyle="1" w:styleId="Tablecaption3">
    <w:name w:val="Table caption (3)_"/>
    <w:basedOn w:val="Zadanifontodlomka"/>
    <w:link w:val="Tablecaption30"/>
    <w:rsid w:val="006713E2"/>
    <w:rPr>
      <w:rFonts w:ascii="Arial" w:eastAsia="Arial" w:hAnsi="Arial" w:cs="Arial"/>
      <w:b/>
      <w:bCs/>
      <w:shd w:val="clear" w:color="auto" w:fill="FFFFFF"/>
    </w:rPr>
  </w:style>
  <w:style w:type="paragraph" w:customStyle="1" w:styleId="Tablecaption30">
    <w:name w:val="Table caption (3)"/>
    <w:basedOn w:val="Normal"/>
    <w:link w:val="Tablecaption3"/>
    <w:rsid w:val="006713E2"/>
    <w:pPr>
      <w:widowControl w:val="0"/>
      <w:shd w:val="clear" w:color="auto" w:fill="FFFFFF"/>
      <w:spacing w:after="0" w:line="0" w:lineRule="atLeast"/>
      <w:jc w:val="left"/>
    </w:pPr>
    <w:rPr>
      <w:rFonts w:ascii="Arial" w:eastAsia="Arial" w:hAnsi="Arial" w:cs="Arial"/>
      <w:b/>
      <w:bCs/>
      <w:sz w:val="22"/>
    </w:rPr>
  </w:style>
  <w:style w:type="character" w:customStyle="1" w:styleId="Picturecaption4">
    <w:name w:val="Picture caption (4)_"/>
    <w:basedOn w:val="Zadanifontodlomka"/>
    <w:link w:val="Picturecaption40"/>
    <w:rsid w:val="006E7291"/>
    <w:rPr>
      <w:rFonts w:ascii="Franklin Gothic Heavy" w:eastAsia="Franklin Gothic Heavy" w:hAnsi="Franklin Gothic Heavy" w:cs="Franklin Gothic Heavy"/>
      <w:sz w:val="11"/>
      <w:szCs w:val="11"/>
      <w:shd w:val="clear" w:color="auto" w:fill="FFFFFF"/>
    </w:rPr>
  </w:style>
  <w:style w:type="paragraph" w:customStyle="1" w:styleId="Picturecaption40">
    <w:name w:val="Picture caption (4)"/>
    <w:basedOn w:val="Normal"/>
    <w:link w:val="Picturecaption4"/>
    <w:rsid w:val="006E7291"/>
    <w:pPr>
      <w:widowControl w:val="0"/>
      <w:shd w:val="clear" w:color="auto" w:fill="FFFFFF"/>
      <w:spacing w:after="0" w:line="0" w:lineRule="atLeast"/>
      <w:jc w:val="left"/>
    </w:pPr>
    <w:rPr>
      <w:rFonts w:ascii="Franklin Gothic Heavy" w:eastAsia="Franklin Gothic Heavy" w:hAnsi="Franklin Gothic Heavy" w:cs="Franklin Gothic Heavy"/>
      <w:sz w:val="11"/>
      <w:szCs w:val="11"/>
    </w:rPr>
  </w:style>
  <w:style w:type="character" w:customStyle="1" w:styleId="Bodytext18">
    <w:name w:val="Body text (18)_"/>
    <w:basedOn w:val="Zadanifontodlomka"/>
    <w:link w:val="Bodytext180"/>
    <w:rsid w:val="006E7291"/>
    <w:rPr>
      <w:rFonts w:ascii="Arial" w:eastAsia="Arial" w:hAnsi="Arial" w:cs="Arial"/>
      <w:i/>
      <w:iCs/>
      <w:sz w:val="23"/>
      <w:szCs w:val="23"/>
      <w:shd w:val="clear" w:color="auto" w:fill="FFFFFF"/>
    </w:rPr>
  </w:style>
  <w:style w:type="paragraph" w:customStyle="1" w:styleId="Bodytext180">
    <w:name w:val="Body text (18)"/>
    <w:basedOn w:val="Normal"/>
    <w:link w:val="Bodytext18"/>
    <w:rsid w:val="006E7291"/>
    <w:pPr>
      <w:widowControl w:val="0"/>
      <w:shd w:val="clear" w:color="auto" w:fill="FFFFFF"/>
      <w:spacing w:before="60" w:after="0" w:line="394" w:lineRule="exact"/>
      <w:ind w:firstLine="720"/>
    </w:pPr>
    <w:rPr>
      <w:rFonts w:ascii="Arial" w:eastAsia="Arial" w:hAnsi="Arial" w:cs="Arial"/>
      <w:i/>
      <w:iCs/>
      <w:sz w:val="23"/>
      <w:szCs w:val="23"/>
    </w:rPr>
  </w:style>
  <w:style w:type="character" w:customStyle="1" w:styleId="Tablecaption3SmallCaps">
    <w:name w:val="Table caption (3) + Small Caps"/>
    <w:basedOn w:val="Tablecaption3"/>
    <w:rsid w:val="002721D2"/>
    <w:rPr>
      <w:rFonts w:ascii="Arial" w:eastAsia="Arial" w:hAnsi="Arial" w:cs="Arial"/>
      <w:b w:val="0"/>
      <w:bCs w:val="0"/>
      <w:i w:val="0"/>
      <w:iCs w:val="0"/>
      <w:smallCaps/>
      <w:strike w:val="0"/>
      <w:color w:val="000000"/>
      <w:spacing w:val="0"/>
      <w:w w:val="100"/>
      <w:position w:val="0"/>
      <w:sz w:val="24"/>
      <w:szCs w:val="24"/>
      <w:u w:val="none"/>
      <w:shd w:val="clear" w:color="auto" w:fill="FFFFFF"/>
      <w:lang w:val="hr-HR"/>
    </w:rPr>
  </w:style>
  <w:style w:type="paragraph" w:customStyle="1" w:styleId="Tijeloteksta3">
    <w:name w:val="Tijelo teksta3"/>
    <w:basedOn w:val="Normal"/>
    <w:rsid w:val="00957EBB"/>
    <w:pPr>
      <w:widowControl w:val="0"/>
      <w:shd w:val="clear" w:color="auto" w:fill="FFFFFF"/>
      <w:spacing w:before="60" w:after="0" w:line="278" w:lineRule="exact"/>
    </w:pPr>
    <w:rPr>
      <w:rFonts w:ascii="Arial" w:eastAsia="Arial" w:hAnsi="Arial" w:cs="Arial"/>
    </w:rPr>
  </w:style>
  <w:style w:type="character" w:customStyle="1" w:styleId="Zadanifontodlomka3">
    <w:name w:val="Zadani font odlomka3"/>
    <w:rsid w:val="007F39DA"/>
  </w:style>
  <w:style w:type="paragraph" w:customStyle="1" w:styleId="Naslov41">
    <w:name w:val="Naslov 41"/>
    <w:basedOn w:val="Normal"/>
    <w:next w:val="Normal"/>
    <w:rsid w:val="00B9062D"/>
    <w:pPr>
      <w:keepNext/>
      <w:keepLines/>
      <w:suppressAutoHyphens/>
      <w:autoSpaceDN w:val="0"/>
      <w:spacing w:before="200" w:after="0"/>
      <w:textAlignment w:val="baseline"/>
      <w:outlineLvl w:val="3"/>
    </w:pPr>
    <w:rPr>
      <w:rFonts w:ascii="Calibri" w:eastAsia="Times New Roman" w:hAnsi="Calibri" w:cs="Times New Roman"/>
      <w:bCs/>
      <w:iCs/>
      <w:sz w:val="20"/>
    </w:rPr>
  </w:style>
  <w:style w:type="character" w:customStyle="1" w:styleId="Zadanifontodlomka4">
    <w:name w:val="Zadani font odlomka4"/>
    <w:rsid w:val="004077D3"/>
  </w:style>
  <w:style w:type="paragraph" w:customStyle="1" w:styleId="BodyText21">
    <w:name w:val="Body Text 21"/>
    <w:basedOn w:val="Normal"/>
    <w:rsid w:val="00043410"/>
    <w:pPr>
      <w:overflowPunct w:val="0"/>
      <w:autoSpaceDE w:val="0"/>
      <w:autoSpaceDN w:val="0"/>
      <w:adjustRightInd w:val="0"/>
      <w:spacing w:after="0" w:line="240" w:lineRule="auto"/>
      <w:ind w:left="426" w:hanging="426"/>
      <w:textAlignment w:val="baseline"/>
    </w:pPr>
    <w:rPr>
      <w:rFonts w:ascii="Calibri" w:eastAsia="Times New Roman" w:hAnsi="Calibri" w:cs="Times New Roman"/>
      <w:sz w:val="16"/>
      <w:szCs w:val="20"/>
      <w:lang w:eastAsia="hr-HR"/>
    </w:rPr>
  </w:style>
  <w:style w:type="character" w:styleId="Tekstrezerviranogmjesta">
    <w:name w:val="Placeholder Text"/>
    <w:basedOn w:val="Zadanifontodlomka"/>
    <w:uiPriority w:val="99"/>
    <w:semiHidden/>
    <w:rsid w:val="00B73498"/>
    <w:rPr>
      <w:color w:val="808080"/>
    </w:rPr>
  </w:style>
  <w:style w:type="character" w:customStyle="1" w:styleId="NoSpacingChar">
    <w:name w:val="No Spacing Char"/>
    <w:link w:val="Bezproreda1"/>
    <w:locked/>
    <w:rsid w:val="00094AE3"/>
    <w:rPr>
      <w:lang w:val="en-US"/>
    </w:rPr>
  </w:style>
  <w:style w:type="paragraph" w:customStyle="1" w:styleId="Bezproreda1">
    <w:name w:val="Bez proreda1"/>
    <w:link w:val="NoSpacingChar"/>
    <w:qFormat/>
    <w:rsid w:val="00094AE3"/>
    <w:pPr>
      <w:spacing w:after="0" w:line="240" w:lineRule="auto"/>
    </w:pPr>
    <w:rPr>
      <w:lang w:val="en-US"/>
    </w:rPr>
  </w:style>
  <w:style w:type="table" w:customStyle="1" w:styleId="Reetkatablice4">
    <w:name w:val="Rešetka tablice4"/>
    <w:basedOn w:val="Obinatablica"/>
    <w:next w:val="Reetkatablice"/>
    <w:uiPriority w:val="39"/>
    <w:rsid w:val="00767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E61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A32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A47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rsid w:val="00C32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39"/>
    <w:rsid w:val="00BC4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A86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8F3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753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440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rsid w:val="00794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drajitablice">
    <w:name w:val="Sadržaji tablice"/>
    <w:basedOn w:val="Normal"/>
    <w:rsid w:val="00FB378E"/>
    <w:pPr>
      <w:suppressLineNumbers/>
      <w:suppressAutoHyphens/>
      <w:spacing w:after="0" w:line="240" w:lineRule="auto"/>
      <w:jc w:val="left"/>
    </w:pPr>
    <w:rPr>
      <w:rFonts w:ascii="Times New Roman" w:eastAsia="Times New Roman" w:hAnsi="Times New Roman" w:cs="Times New Roman"/>
      <w:szCs w:val="24"/>
      <w:lang w:val="en-GB" w:eastAsia="ar-SA"/>
    </w:rPr>
  </w:style>
  <w:style w:type="table" w:customStyle="1" w:styleId="Reetkatablice13">
    <w:name w:val="Rešetka tablice13"/>
    <w:basedOn w:val="Obinatablica"/>
    <w:next w:val="Reetkatablice"/>
    <w:rsid w:val="00313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1257402251027514809gmail-t-9-8">
    <w:name w:val="m_1257402251027514809gmail-t-9-8"/>
    <w:basedOn w:val="Normal"/>
    <w:rsid w:val="002F6D86"/>
    <w:pPr>
      <w:suppressAutoHyphens/>
      <w:autoSpaceDN w:val="0"/>
      <w:spacing w:before="100" w:after="100" w:line="240" w:lineRule="auto"/>
      <w:jc w:val="left"/>
      <w:textAlignment w:val="baseline"/>
    </w:pPr>
    <w:rPr>
      <w:rFonts w:ascii="Times New Roman" w:eastAsia="Times New Roman" w:hAnsi="Times New Roman" w:cs="Times New Roman"/>
      <w:szCs w:val="24"/>
      <w:lang w:eastAsia="hr-HR"/>
    </w:rPr>
  </w:style>
  <w:style w:type="table" w:customStyle="1" w:styleId="Reetkatablice111">
    <w:name w:val="Rešetka tablice111"/>
    <w:basedOn w:val="Obinatablica"/>
    <w:next w:val="Reetkatablice"/>
    <w:uiPriority w:val="39"/>
    <w:rsid w:val="0006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6673">
    <w:name w:val="box_456673"/>
    <w:basedOn w:val="Normal"/>
    <w:rsid w:val="00FB2D5E"/>
    <w:pPr>
      <w:spacing w:before="100" w:beforeAutospacing="1" w:after="100" w:afterAutospacing="1" w:line="240" w:lineRule="auto"/>
      <w:jc w:val="left"/>
    </w:pPr>
    <w:rPr>
      <w:rFonts w:ascii="Times New Roman" w:eastAsia="Times New Roman" w:hAnsi="Times New Roman" w:cs="Times New Roman"/>
      <w:szCs w:val="24"/>
      <w:lang w:eastAsia="hr-HR"/>
    </w:rPr>
  </w:style>
  <w:style w:type="table" w:customStyle="1" w:styleId="Reetkatablice14">
    <w:name w:val="Rešetka tablice14"/>
    <w:basedOn w:val="Obinatablica"/>
    <w:next w:val="Reetkatablice"/>
    <w:uiPriority w:val="39"/>
    <w:rsid w:val="00033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Obinatablica"/>
    <w:next w:val="Reetkatablice"/>
    <w:uiPriority w:val="39"/>
    <w:rsid w:val="009F6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
    <w:name w:val="Rešetka tablice112"/>
    <w:basedOn w:val="Obinatablica"/>
    <w:next w:val="Reetkatablice"/>
    <w:uiPriority w:val="39"/>
    <w:rsid w:val="00332F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
    <w:name w:val="Rešetka tablice102"/>
    <w:basedOn w:val="Obinatablica"/>
    <w:next w:val="Reetkatablice"/>
    <w:uiPriority w:val="39"/>
    <w:rsid w:val="000D7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
    <w:name w:val="Rešetka tablice131"/>
    <w:basedOn w:val="Obinatablica"/>
    <w:next w:val="Reetkatablice"/>
    <w:rsid w:val="00A81B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
    <w:name w:val="Rešetka tablice71"/>
    <w:basedOn w:val="Obinatablica"/>
    <w:next w:val="Reetkatablice"/>
    <w:uiPriority w:val="39"/>
    <w:rsid w:val="00E72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rsid w:val="00663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rsid w:val="00AB4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39"/>
    <w:rsid w:val="00566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
    <w:name w:val="Rešetka tablice121"/>
    <w:basedOn w:val="Obinatablica"/>
    <w:next w:val="Reetkatablice"/>
    <w:rsid w:val="004A6D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
    <w:name w:val="Rešetka tablice1111"/>
    <w:basedOn w:val="Obinatablica"/>
    <w:next w:val="Reetkatablice"/>
    <w:uiPriority w:val="39"/>
    <w:rsid w:val="007A6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1">
    <w:name w:val="Rešetka tablice161"/>
    <w:basedOn w:val="Obinatablica"/>
    <w:next w:val="Reetkatablice"/>
    <w:uiPriority w:val="39"/>
    <w:rsid w:val="002B6F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1">
    <w:name w:val="Rešetka tablice1211"/>
    <w:basedOn w:val="Obinatablica"/>
    <w:next w:val="Reetkatablice"/>
    <w:rsid w:val="00335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1">
    <w:name w:val="Rešetka tablice11111"/>
    <w:basedOn w:val="Obinatablica"/>
    <w:next w:val="Reetkatablice"/>
    <w:uiPriority w:val="39"/>
    <w:rsid w:val="00650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next w:val="Reetkatablice"/>
    <w:uiPriority w:val="39"/>
    <w:rsid w:val="00832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39"/>
    <w:rsid w:val="003339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39"/>
    <w:rsid w:val="003339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2">
    <w:name w:val="Rešetka tablice122"/>
    <w:basedOn w:val="Obinatablica"/>
    <w:next w:val="Reetkatablice"/>
    <w:uiPriority w:val="39"/>
    <w:rsid w:val="00444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2">
    <w:name w:val="Rešetka tablice132"/>
    <w:basedOn w:val="Obinatablica"/>
    <w:next w:val="Reetkatablice"/>
    <w:uiPriority w:val="39"/>
    <w:rsid w:val="00444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39"/>
    <w:rsid w:val="00D76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39"/>
    <w:rsid w:val="00D76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8F6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362386105301049760gmail-tijeloteksta21">
    <w:name w:val="m_8362386105301049760gmail-tijeloteksta21"/>
    <w:basedOn w:val="Normal"/>
    <w:rsid w:val="00F540EE"/>
    <w:pPr>
      <w:spacing w:before="100" w:beforeAutospacing="1" w:after="100" w:afterAutospacing="1" w:line="240" w:lineRule="auto"/>
      <w:jc w:val="left"/>
    </w:pPr>
    <w:rPr>
      <w:rFonts w:ascii="Times New Roman" w:eastAsia="Times New Roman" w:hAnsi="Times New Roman" w:cs="Times New Roman"/>
      <w:szCs w:val="24"/>
      <w:lang w:eastAsia="hr-HR"/>
    </w:rPr>
  </w:style>
  <w:style w:type="table" w:customStyle="1" w:styleId="Reetkatablice111111">
    <w:name w:val="Rešetka tablice111111"/>
    <w:basedOn w:val="Obinatablica"/>
    <w:next w:val="Reetkatablice"/>
    <w:uiPriority w:val="39"/>
    <w:rsid w:val="007A3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1">
    <w:name w:val="Rešetka tablice231"/>
    <w:basedOn w:val="Obinatablica"/>
    <w:next w:val="Reetkatablice"/>
    <w:uiPriority w:val="59"/>
    <w:rsid w:val="007A30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70977"/>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Svijetlareetkatablice">
    <w:name w:val="Grid Table Light"/>
    <w:basedOn w:val="Obinatablica"/>
    <w:uiPriority w:val="40"/>
    <w:rsid w:val="00F454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
    <w:name w:val="Normal1"/>
    <w:rsid w:val="00BF779E"/>
    <w:pPr>
      <w:spacing w:after="200" w:line="276" w:lineRule="auto"/>
    </w:pPr>
    <w:rPr>
      <w:rFonts w:ascii="Calibri" w:eastAsia="Calibri" w:hAnsi="Calibri" w:cs="Calibri"/>
      <w:color w:val="000000"/>
      <w:lang w:eastAsia="hr-HR"/>
    </w:rPr>
  </w:style>
  <w:style w:type="table" w:customStyle="1" w:styleId="Reetkatablice151">
    <w:name w:val="Rešetka tablice151"/>
    <w:basedOn w:val="Obinatablica"/>
    <w:next w:val="Reetkatablice"/>
    <w:uiPriority w:val="39"/>
    <w:rsid w:val="006F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1">
    <w:name w:val="Rešetka tablice1011"/>
    <w:basedOn w:val="Obinatablica"/>
    <w:next w:val="Reetkatablice"/>
    <w:uiPriority w:val="39"/>
    <w:rsid w:val="006F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
    <w:name w:val="Rešetka tablice1121"/>
    <w:basedOn w:val="Obinatablica"/>
    <w:next w:val="Reetkatablice"/>
    <w:uiPriority w:val="39"/>
    <w:rsid w:val="006F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1">
    <w:name w:val="Rešetka tablice171"/>
    <w:basedOn w:val="Obinatablica"/>
    <w:next w:val="Reetkatablice"/>
    <w:uiPriority w:val="39"/>
    <w:rsid w:val="006F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11">
    <w:name w:val="Rešetka tablice12111"/>
    <w:basedOn w:val="Obinatablica"/>
    <w:next w:val="Reetkatablice"/>
    <w:rsid w:val="006F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1">
    <w:name w:val="Rešetka tablice1311"/>
    <w:basedOn w:val="Obinatablica"/>
    <w:next w:val="Reetkatablice"/>
    <w:rsid w:val="006F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vuenotijeloteksta">
    <w:name w:val="Body Text Indent"/>
    <w:basedOn w:val="Normal"/>
    <w:link w:val="UvuenotijelotekstaChar"/>
    <w:uiPriority w:val="99"/>
    <w:unhideWhenUsed/>
    <w:rsid w:val="006F2ADF"/>
    <w:pPr>
      <w:spacing w:after="120"/>
      <w:ind w:left="283"/>
    </w:pPr>
  </w:style>
  <w:style w:type="character" w:customStyle="1" w:styleId="UvuenotijelotekstaChar">
    <w:name w:val="Uvučeno tijelo teksta Char"/>
    <w:basedOn w:val="Zadanifontodlomka"/>
    <w:link w:val="Uvuenotijeloteksta"/>
    <w:uiPriority w:val="99"/>
    <w:rsid w:val="006F2ADF"/>
    <w:rPr>
      <w:sz w:val="24"/>
    </w:rPr>
  </w:style>
  <w:style w:type="paragraph" w:customStyle="1" w:styleId="t-98-20">
    <w:name w:val="t-98-2"/>
    <w:basedOn w:val="Normal"/>
    <w:rsid w:val="006F2ADF"/>
    <w:pPr>
      <w:spacing w:before="100" w:beforeAutospacing="1" w:after="100" w:afterAutospacing="1" w:line="240" w:lineRule="auto"/>
      <w:jc w:val="left"/>
    </w:pPr>
    <w:rPr>
      <w:rFonts w:ascii="Times New Roman" w:eastAsia="Times New Roman" w:hAnsi="Times New Roman" w:cs="Times New Roman"/>
      <w:szCs w:val="24"/>
      <w:lang w:eastAsia="hr-HR"/>
    </w:rPr>
  </w:style>
  <w:style w:type="paragraph" w:customStyle="1" w:styleId="t-9-8">
    <w:name w:val="t-9-8"/>
    <w:basedOn w:val="Normal"/>
    <w:rsid w:val="006F2ADF"/>
    <w:pPr>
      <w:spacing w:before="100" w:beforeAutospacing="1" w:after="100" w:afterAutospacing="1" w:line="240" w:lineRule="auto"/>
      <w:jc w:val="left"/>
    </w:pPr>
    <w:rPr>
      <w:rFonts w:ascii="Times New Roman" w:eastAsia="Times New Roman" w:hAnsi="Times New Roman" w:cs="Times New Roman"/>
      <w:szCs w:val="24"/>
      <w:lang w:eastAsia="hr-HR"/>
    </w:rPr>
  </w:style>
  <w:style w:type="table" w:customStyle="1" w:styleId="Reetkatablice24">
    <w:name w:val="Rešetka tablice24"/>
    <w:basedOn w:val="Obinatablica"/>
    <w:next w:val="Reetkatablice"/>
    <w:uiPriority w:val="59"/>
    <w:rsid w:val="006F2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ijetlareetkatablice1">
    <w:name w:val="Svijetla rešetka tablice1"/>
    <w:basedOn w:val="Obinatablica"/>
    <w:next w:val="Svijetlareetkatablice"/>
    <w:uiPriority w:val="40"/>
    <w:rsid w:val="006F2AD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Reetkatablice201">
    <w:name w:val="Rešetka tablice201"/>
    <w:basedOn w:val="Obinatablica"/>
    <w:next w:val="Reetkatablice"/>
    <w:uiPriority w:val="39"/>
    <w:rsid w:val="001A3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1">
    <w:name w:val="Rešetka tablice221"/>
    <w:basedOn w:val="Obinatablica"/>
    <w:next w:val="Reetkatablice"/>
    <w:uiPriority w:val="39"/>
    <w:rsid w:val="00194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2">
    <w:name w:val="Rešetka tablice1022"/>
    <w:basedOn w:val="Obinatablica"/>
    <w:next w:val="Reetkatablice"/>
    <w:uiPriority w:val="39"/>
    <w:rsid w:val="004665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Obinatablica"/>
    <w:next w:val="Reetkatablice"/>
    <w:uiPriority w:val="39"/>
    <w:rsid w:val="00BF3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39"/>
    <w:rsid w:val="00941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1">
    <w:name w:val="Rešetka tablice4111"/>
    <w:basedOn w:val="Obinatablica"/>
    <w:next w:val="Reetkatablice"/>
    <w:uiPriority w:val="39"/>
    <w:rsid w:val="009D7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39"/>
    <w:rsid w:val="00066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8">
    <w:name w:val="Rešetka tablice28"/>
    <w:basedOn w:val="Obinatablica"/>
    <w:next w:val="Reetkatablice"/>
    <w:uiPriority w:val="39"/>
    <w:rsid w:val="000E4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0">
    <w:name w:val="Rešetka tablice110"/>
    <w:basedOn w:val="Obinatablica"/>
    <w:next w:val="Reetkatablice"/>
    <w:rsid w:val="00524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81">
    <w:name w:val="Rešetka tablice281"/>
    <w:basedOn w:val="Obinatablica"/>
    <w:next w:val="Reetkatablice"/>
    <w:uiPriority w:val="39"/>
    <w:rsid w:val="00B76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9">
    <w:name w:val="Rešetka tablice29"/>
    <w:basedOn w:val="Obinatablica"/>
    <w:next w:val="Reetkatablice"/>
    <w:uiPriority w:val="39"/>
    <w:rsid w:val="00B76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0">
    <w:name w:val="Rešetka tablice30"/>
    <w:basedOn w:val="Obinatablica"/>
    <w:next w:val="Reetkatablice"/>
    <w:uiPriority w:val="39"/>
    <w:rsid w:val="0061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39"/>
    <w:rsid w:val="0061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21">
    <w:name w:val="Rešetka tablice10221"/>
    <w:basedOn w:val="Obinatablica"/>
    <w:next w:val="Reetkatablice"/>
    <w:uiPriority w:val="39"/>
    <w:rsid w:val="00F86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977">
      <w:bodyDiv w:val="1"/>
      <w:marLeft w:val="0"/>
      <w:marRight w:val="0"/>
      <w:marTop w:val="0"/>
      <w:marBottom w:val="0"/>
      <w:divBdr>
        <w:top w:val="none" w:sz="0" w:space="0" w:color="auto"/>
        <w:left w:val="none" w:sz="0" w:space="0" w:color="auto"/>
        <w:bottom w:val="none" w:sz="0" w:space="0" w:color="auto"/>
        <w:right w:val="none" w:sz="0" w:space="0" w:color="auto"/>
      </w:divBdr>
    </w:div>
    <w:div w:id="175270846">
      <w:bodyDiv w:val="1"/>
      <w:marLeft w:val="0"/>
      <w:marRight w:val="0"/>
      <w:marTop w:val="0"/>
      <w:marBottom w:val="0"/>
      <w:divBdr>
        <w:top w:val="none" w:sz="0" w:space="0" w:color="auto"/>
        <w:left w:val="none" w:sz="0" w:space="0" w:color="auto"/>
        <w:bottom w:val="none" w:sz="0" w:space="0" w:color="auto"/>
        <w:right w:val="none" w:sz="0" w:space="0" w:color="auto"/>
      </w:divBdr>
    </w:div>
    <w:div w:id="243951467">
      <w:bodyDiv w:val="1"/>
      <w:marLeft w:val="0"/>
      <w:marRight w:val="0"/>
      <w:marTop w:val="0"/>
      <w:marBottom w:val="0"/>
      <w:divBdr>
        <w:top w:val="none" w:sz="0" w:space="0" w:color="auto"/>
        <w:left w:val="none" w:sz="0" w:space="0" w:color="auto"/>
        <w:bottom w:val="none" w:sz="0" w:space="0" w:color="auto"/>
        <w:right w:val="none" w:sz="0" w:space="0" w:color="auto"/>
      </w:divBdr>
    </w:div>
    <w:div w:id="311908599">
      <w:bodyDiv w:val="1"/>
      <w:marLeft w:val="0"/>
      <w:marRight w:val="0"/>
      <w:marTop w:val="0"/>
      <w:marBottom w:val="0"/>
      <w:divBdr>
        <w:top w:val="none" w:sz="0" w:space="0" w:color="auto"/>
        <w:left w:val="none" w:sz="0" w:space="0" w:color="auto"/>
        <w:bottom w:val="none" w:sz="0" w:space="0" w:color="auto"/>
        <w:right w:val="none" w:sz="0" w:space="0" w:color="auto"/>
      </w:divBdr>
    </w:div>
    <w:div w:id="391269073">
      <w:bodyDiv w:val="1"/>
      <w:marLeft w:val="0"/>
      <w:marRight w:val="0"/>
      <w:marTop w:val="0"/>
      <w:marBottom w:val="0"/>
      <w:divBdr>
        <w:top w:val="none" w:sz="0" w:space="0" w:color="auto"/>
        <w:left w:val="none" w:sz="0" w:space="0" w:color="auto"/>
        <w:bottom w:val="none" w:sz="0" w:space="0" w:color="auto"/>
        <w:right w:val="none" w:sz="0" w:space="0" w:color="auto"/>
      </w:divBdr>
    </w:div>
    <w:div w:id="401564668">
      <w:bodyDiv w:val="1"/>
      <w:marLeft w:val="0"/>
      <w:marRight w:val="0"/>
      <w:marTop w:val="0"/>
      <w:marBottom w:val="0"/>
      <w:divBdr>
        <w:top w:val="none" w:sz="0" w:space="0" w:color="auto"/>
        <w:left w:val="none" w:sz="0" w:space="0" w:color="auto"/>
        <w:bottom w:val="none" w:sz="0" w:space="0" w:color="auto"/>
        <w:right w:val="none" w:sz="0" w:space="0" w:color="auto"/>
      </w:divBdr>
    </w:div>
    <w:div w:id="449974839">
      <w:bodyDiv w:val="1"/>
      <w:marLeft w:val="0"/>
      <w:marRight w:val="0"/>
      <w:marTop w:val="0"/>
      <w:marBottom w:val="0"/>
      <w:divBdr>
        <w:top w:val="none" w:sz="0" w:space="0" w:color="auto"/>
        <w:left w:val="none" w:sz="0" w:space="0" w:color="auto"/>
        <w:bottom w:val="none" w:sz="0" w:space="0" w:color="auto"/>
        <w:right w:val="none" w:sz="0" w:space="0" w:color="auto"/>
      </w:divBdr>
    </w:div>
    <w:div w:id="480581195">
      <w:bodyDiv w:val="1"/>
      <w:marLeft w:val="0"/>
      <w:marRight w:val="0"/>
      <w:marTop w:val="0"/>
      <w:marBottom w:val="0"/>
      <w:divBdr>
        <w:top w:val="none" w:sz="0" w:space="0" w:color="auto"/>
        <w:left w:val="none" w:sz="0" w:space="0" w:color="auto"/>
        <w:bottom w:val="none" w:sz="0" w:space="0" w:color="auto"/>
        <w:right w:val="none" w:sz="0" w:space="0" w:color="auto"/>
      </w:divBdr>
    </w:div>
    <w:div w:id="493644359">
      <w:bodyDiv w:val="1"/>
      <w:marLeft w:val="0"/>
      <w:marRight w:val="0"/>
      <w:marTop w:val="0"/>
      <w:marBottom w:val="0"/>
      <w:divBdr>
        <w:top w:val="none" w:sz="0" w:space="0" w:color="auto"/>
        <w:left w:val="none" w:sz="0" w:space="0" w:color="auto"/>
        <w:bottom w:val="none" w:sz="0" w:space="0" w:color="auto"/>
        <w:right w:val="none" w:sz="0" w:space="0" w:color="auto"/>
      </w:divBdr>
    </w:div>
    <w:div w:id="506336158">
      <w:bodyDiv w:val="1"/>
      <w:marLeft w:val="0"/>
      <w:marRight w:val="0"/>
      <w:marTop w:val="0"/>
      <w:marBottom w:val="0"/>
      <w:divBdr>
        <w:top w:val="none" w:sz="0" w:space="0" w:color="auto"/>
        <w:left w:val="none" w:sz="0" w:space="0" w:color="auto"/>
        <w:bottom w:val="none" w:sz="0" w:space="0" w:color="auto"/>
        <w:right w:val="none" w:sz="0" w:space="0" w:color="auto"/>
      </w:divBdr>
    </w:div>
    <w:div w:id="544756261">
      <w:bodyDiv w:val="1"/>
      <w:marLeft w:val="0"/>
      <w:marRight w:val="0"/>
      <w:marTop w:val="0"/>
      <w:marBottom w:val="0"/>
      <w:divBdr>
        <w:top w:val="none" w:sz="0" w:space="0" w:color="auto"/>
        <w:left w:val="none" w:sz="0" w:space="0" w:color="auto"/>
        <w:bottom w:val="none" w:sz="0" w:space="0" w:color="auto"/>
        <w:right w:val="none" w:sz="0" w:space="0" w:color="auto"/>
      </w:divBdr>
    </w:div>
    <w:div w:id="581259053">
      <w:bodyDiv w:val="1"/>
      <w:marLeft w:val="0"/>
      <w:marRight w:val="0"/>
      <w:marTop w:val="0"/>
      <w:marBottom w:val="0"/>
      <w:divBdr>
        <w:top w:val="none" w:sz="0" w:space="0" w:color="auto"/>
        <w:left w:val="none" w:sz="0" w:space="0" w:color="auto"/>
        <w:bottom w:val="none" w:sz="0" w:space="0" w:color="auto"/>
        <w:right w:val="none" w:sz="0" w:space="0" w:color="auto"/>
      </w:divBdr>
    </w:div>
    <w:div w:id="595289581">
      <w:bodyDiv w:val="1"/>
      <w:marLeft w:val="0"/>
      <w:marRight w:val="0"/>
      <w:marTop w:val="0"/>
      <w:marBottom w:val="0"/>
      <w:divBdr>
        <w:top w:val="none" w:sz="0" w:space="0" w:color="auto"/>
        <w:left w:val="none" w:sz="0" w:space="0" w:color="auto"/>
        <w:bottom w:val="none" w:sz="0" w:space="0" w:color="auto"/>
        <w:right w:val="none" w:sz="0" w:space="0" w:color="auto"/>
      </w:divBdr>
    </w:div>
    <w:div w:id="614756409">
      <w:bodyDiv w:val="1"/>
      <w:marLeft w:val="0"/>
      <w:marRight w:val="0"/>
      <w:marTop w:val="0"/>
      <w:marBottom w:val="0"/>
      <w:divBdr>
        <w:top w:val="none" w:sz="0" w:space="0" w:color="auto"/>
        <w:left w:val="none" w:sz="0" w:space="0" w:color="auto"/>
        <w:bottom w:val="none" w:sz="0" w:space="0" w:color="auto"/>
        <w:right w:val="none" w:sz="0" w:space="0" w:color="auto"/>
      </w:divBdr>
    </w:div>
    <w:div w:id="625815343">
      <w:bodyDiv w:val="1"/>
      <w:marLeft w:val="0"/>
      <w:marRight w:val="0"/>
      <w:marTop w:val="0"/>
      <w:marBottom w:val="0"/>
      <w:divBdr>
        <w:top w:val="none" w:sz="0" w:space="0" w:color="auto"/>
        <w:left w:val="none" w:sz="0" w:space="0" w:color="auto"/>
        <w:bottom w:val="none" w:sz="0" w:space="0" w:color="auto"/>
        <w:right w:val="none" w:sz="0" w:space="0" w:color="auto"/>
      </w:divBdr>
    </w:div>
    <w:div w:id="645595576">
      <w:bodyDiv w:val="1"/>
      <w:marLeft w:val="0"/>
      <w:marRight w:val="0"/>
      <w:marTop w:val="0"/>
      <w:marBottom w:val="0"/>
      <w:divBdr>
        <w:top w:val="none" w:sz="0" w:space="0" w:color="auto"/>
        <w:left w:val="none" w:sz="0" w:space="0" w:color="auto"/>
        <w:bottom w:val="none" w:sz="0" w:space="0" w:color="auto"/>
        <w:right w:val="none" w:sz="0" w:space="0" w:color="auto"/>
      </w:divBdr>
    </w:div>
    <w:div w:id="667484464">
      <w:bodyDiv w:val="1"/>
      <w:marLeft w:val="0"/>
      <w:marRight w:val="0"/>
      <w:marTop w:val="0"/>
      <w:marBottom w:val="0"/>
      <w:divBdr>
        <w:top w:val="none" w:sz="0" w:space="0" w:color="auto"/>
        <w:left w:val="none" w:sz="0" w:space="0" w:color="auto"/>
        <w:bottom w:val="none" w:sz="0" w:space="0" w:color="auto"/>
        <w:right w:val="none" w:sz="0" w:space="0" w:color="auto"/>
      </w:divBdr>
    </w:div>
    <w:div w:id="685211186">
      <w:bodyDiv w:val="1"/>
      <w:marLeft w:val="0"/>
      <w:marRight w:val="0"/>
      <w:marTop w:val="0"/>
      <w:marBottom w:val="0"/>
      <w:divBdr>
        <w:top w:val="none" w:sz="0" w:space="0" w:color="auto"/>
        <w:left w:val="none" w:sz="0" w:space="0" w:color="auto"/>
        <w:bottom w:val="none" w:sz="0" w:space="0" w:color="auto"/>
        <w:right w:val="none" w:sz="0" w:space="0" w:color="auto"/>
      </w:divBdr>
    </w:div>
    <w:div w:id="719862631">
      <w:bodyDiv w:val="1"/>
      <w:marLeft w:val="0"/>
      <w:marRight w:val="0"/>
      <w:marTop w:val="0"/>
      <w:marBottom w:val="0"/>
      <w:divBdr>
        <w:top w:val="none" w:sz="0" w:space="0" w:color="auto"/>
        <w:left w:val="none" w:sz="0" w:space="0" w:color="auto"/>
        <w:bottom w:val="none" w:sz="0" w:space="0" w:color="auto"/>
        <w:right w:val="none" w:sz="0" w:space="0" w:color="auto"/>
      </w:divBdr>
    </w:div>
    <w:div w:id="721950707">
      <w:bodyDiv w:val="1"/>
      <w:marLeft w:val="0"/>
      <w:marRight w:val="0"/>
      <w:marTop w:val="0"/>
      <w:marBottom w:val="0"/>
      <w:divBdr>
        <w:top w:val="none" w:sz="0" w:space="0" w:color="auto"/>
        <w:left w:val="none" w:sz="0" w:space="0" w:color="auto"/>
        <w:bottom w:val="none" w:sz="0" w:space="0" w:color="auto"/>
        <w:right w:val="none" w:sz="0" w:space="0" w:color="auto"/>
      </w:divBdr>
    </w:div>
    <w:div w:id="746417737">
      <w:bodyDiv w:val="1"/>
      <w:marLeft w:val="0"/>
      <w:marRight w:val="0"/>
      <w:marTop w:val="0"/>
      <w:marBottom w:val="0"/>
      <w:divBdr>
        <w:top w:val="none" w:sz="0" w:space="0" w:color="auto"/>
        <w:left w:val="none" w:sz="0" w:space="0" w:color="auto"/>
        <w:bottom w:val="none" w:sz="0" w:space="0" w:color="auto"/>
        <w:right w:val="none" w:sz="0" w:space="0" w:color="auto"/>
      </w:divBdr>
    </w:div>
    <w:div w:id="847402641">
      <w:bodyDiv w:val="1"/>
      <w:marLeft w:val="0"/>
      <w:marRight w:val="0"/>
      <w:marTop w:val="0"/>
      <w:marBottom w:val="0"/>
      <w:divBdr>
        <w:top w:val="none" w:sz="0" w:space="0" w:color="auto"/>
        <w:left w:val="none" w:sz="0" w:space="0" w:color="auto"/>
        <w:bottom w:val="none" w:sz="0" w:space="0" w:color="auto"/>
        <w:right w:val="none" w:sz="0" w:space="0" w:color="auto"/>
      </w:divBdr>
    </w:div>
    <w:div w:id="876045261">
      <w:bodyDiv w:val="1"/>
      <w:marLeft w:val="0"/>
      <w:marRight w:val="0"/>
      <w:marTop w:val="0"/>
      <w:marBottom w:val="0"/>
      <w:divBdr>
        <w:top w:val="none" w:sz="0" w:space="0" w:color="auto"/>
        <w:left w:val="none" w:sz="0" w:space="0" w:color="auto"/>
        <w:bottom w:val="none" w:sz="0" w:space="0" w:color="auto"/>
        <w:right w:val="none" w:sz="0" w:space="0" w:color="auto"/>
      </w:divBdr>
    </w:div>
    <w:div w:id="879628058">
      <w:bodyDiv w:val="1"/>
      <w:marLeft w:val="0"/>
      <w:marRight w:val="0"/>
      <w:marTop w:val="0"/>
      <w:marBottom w:val="0"/>
      <w:divBdr>
        <w:top w:val="none" w:sz="0" w:space="0" w:color="auto"/>
        <w:left w:val="none" w:sz="0" w:space="0" w:color="auto"/>
        <w:bottom w:val="none" w:sz="0" w:space="0" w:color="auto"/>
        <w:right w:val="none" w:sz="0" w:space="0" w:color="auto"/>
      </w:divBdr>
    </w:div>
    <w:div w:id="1097674672">
      <w:bodyDiv w:val="1"/>
      <w:marLeft w:val="0"/>
      <w:marRight w:val="0"/>
      <w:marTop w:val="0"/>
      <w:marBottom w:val="0"/>
      <w:divBdr>
        <w:top w:val="none" w:sz="0" w:space="0" w:color="auto"/>
        <w:left w:val="none" w:sz="0" w:space="0" w:color="auto"/>
        <w:bottom w:val="none" w:sz="0" w:space="0" w:color="auto"/>
        <w:right w:val="none" w:sz="0" w:space="0" w:color="auto"/>
      </w:divBdr>
    </w:div>
    <w:div w:id="1142116535">
      <w:bodyDiv w:val="1"/>
      <w:marLeft w:val="0"/>
      <w:marRight w:val="0"/>
      <w:marTop w:val="0"/>
      <w:marBottom w:val="0"/>
      <w:divBdr>
        <w:top w:val="none" w:sz="0" w:space="0" w:color="auto"/>
        <w:left w:val="none" w:sz="0" w:space="0" w:color="auto"/>
        <w:bottom w:val="none" w:sz="0" w:space="0" w:color="auto"/>
        <w:right w:val="none" w:sz="0" w:space="0" w:color="auto"/>
      </w:divBdr>
    </w:div>
    <w:div w:id="1178275305">
      <w:bodyDiv w:val="1"/>
      <w:marLeft w:val="0"/>
      <w:marRight w:val="0"/>
      <w:marTop w:val="0"/>
      <w:marBottom w:val="0"/>
      <w:divBdr>
        <w:top w:val="none" w:sz="0" w:space="0" w:color="auto"/>
        <w:left w:val="none" w:sz="0" w:space="0" w:color="auto"/>
        <w:bottom w:val="none" w:sz="0" w:space="0" w:color="auto"/>
        <w:right w:val="none" w:sz="0" w:space="0" w:color="auto"/>
      </w:divBdr>
    </w:div>
    <w:div w:id="1216969101">
      <w:bodyDiv w:val="1"/>
      <w:marLeft w:val="0"/>
      <w:marRight w:val="0"/>
      <w:marTop w:val="0"/>
      <w:marBottom w:val="0"/>
      <w:divBdr>
        <w:top w:val="none" w:sz="0" w:space="0" w:color="auto"/>
        <w:left w:val="none" w:sz="0" w:space="0" w:color="auto"/>
        <w:bottom w:val="none" w:sz="0" w:space="0" w:color="auto"/>
        <w:right w:val="none" w:sz="0" w:space="0" w:color="auto"/>
      </w:divBdr>
    </w:div>
    <w:div w:id="1307978537">
      <w:bodyDiv w:val="1"/>
      <w:marLeft w:val="0"/>
      <w:marRight w:val="0"/>
      <w:marTop w:val="0"/>
      <w:marBottom w:val="0"/>
      <w:divBdr>
        <w:top w:val="none" w:sz="0" w:space="0" w:color="auto"/>
        <w:left w:val="none" w:sz="0" w:space="0" w:color="auto"/>
        <w:bottom w:val="none" w:sz="0" w:space="0" w:color="auto"/>
        <w:right w:val="none" w:sz="0" w:space="0" w:color="auto"/>
      </w:divBdr>
    </w:div>
    <w:div w:id="1330016342">
      <w:bodyDiv w:val="1"/>
      <w:marLeft w:val="0"/>
      <w:marRight w:val="0"/>
      <w:marTop w:val="0"/>
      <w:marBottom w:val="0"/>
      <w:divBdr>
        <w:top w:val="none" w:sz="0" w:space="0" w:color="auto"/>
        <w:left w:val="none" w:sz="0" w:space="0" w:color="auto"/>
        <w:bottom w:val="none" w:sz="0" w:space="0" w:color="auto"/>
        <w:right w:val="none" w:sz="0" w:space="0" w:color="auto"/>
      </w:divBdr>
    </w:div>
    <w:div w:id="1331445956">
      <w:bodyDiv w:val="1"/>
      <w:marLeft w:val="0"/>
      <w:marRight w:val="0"/>
      <w:marTop w:val="0"/>
      <w:marBottom w:val="0"/>
      <w:divBdr>
        <w:top w:val="none" w:sz="0" w:space="0" w:color="auto"/>
        <w:left w:val="none" w:sz="0" w:space="0" w:color="auto"/>
        <w:bottom w:val="none" w:sz="0" w:space="0" w:color="auto"/>
        <w:right w:val="none" w:sz="0" w:space="0" w:color="auto"/>
      </w:divBdr>
    </w:div>
    <w:div w:id="1356811055">
      <w:bodyDiv w:val="1"/>
      <w:marLeft w:val="0"/>
      <w:marRight w:val="0"/>
      <w:marTop w:val="0"/>
      <w:marBottom w:val="0"/>
      <w:divBdr>
        <w:top w:val="none" w:sz="0" w:space="0" w:color="auto"/>
        <w:left w:val="none" w:sz="0" w:space="0" w:color="auto"/>
        <w:bottom w:val="none" w:sz="0" w:space="0" w:color="auto"/>
        <w:right w:val="none" w:sz="0" w:space="0" w:color="auto"/>
      </w:divBdr>
      <w:divsChild>
        <w:div w:id="1564294319">
          <w:marLeft w:val="336"/>
          <w:marRight w:val="0"/>
          <w:marTop w:val="120"/>
          <w:marBottom w:val="312"/>
          <w:divBdr>
            <w:top w:val="none" w:sz="0" w:space="0" w:color="auto"/>
            <w:left w:val="none" w:sz="0" w:space="0" w:color="auto"/>
            <w:bottom w:val="none" w:sz="0" w:space="0" w:color="auto"/>
            <w:right w:val="none" w:sz="0" w:space="0" w:color="auto"/>
          </w:divBdr>
          <w:divsChild>
            <w:div w:id="110954788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446340481">
      <w:bodyDiv w:val="1"/>
      <w:marLeft w:val="0"/>
      <w:marRight w:val="0"/>
      <w:marTop w:val="0"/>
      <w:marBottom w:val="0"/>
      <w:divBdr>
        <w:top w:val="none" w:sz="0" w:space="0" w:color="auto"/>
        <w:left w:val="none" w:sz="0" w:space="0" w:color="auto"/>
        <w:bottom w:val="none" w:sz="0" w:space="0" w:color="auto"/>
        <w:right w:val="none" w:sz="0" w:space="0" w:color="auto"/>
      </w:divBdr>
    </w:div>
    <w:div w:id="1449012216">
      <w:bodyDiv w:val="1"/>
      <w:marLeft w:val="0"/>
      <w:marRight w:val="0"/>
      <w:marTop w:val="0"/>
      <w:marBottom w:val="0"/>
      <w:divBdr>
        <w:top w:val="none" w:sz="0" w:space="0" w:color="auto"/>
        <w:left w:val="none" w:sz="0" w:space="0" w:color="auto"/>
        <w:bottom w:val="none" w:sz="0" w:space="0" w:color="auto"/>
        <w:right w:val="none" w:sz="0" w:space="0" w:color="auto"/>
      </w:divBdr>
    </w:div>
    <w:div w:id="1512644130">
      <w:bodyDiv w:val="1"/>
      <w:marLeft w:val="0"/>
      <w:marRight w:val="0"/>
      <w:marTop w:val="0"/>
      <w:marBottom w:val="0"/>
      <w:divBdr>
        <w:top w:val="none" w:sz="0" w:space="0" w:color="auto"/>
        <w:left w:val="none" w:sz="0" w:space="0" w:color="auto"/>
        <w:bottom w:val="none" w:sz="0" w:space="0" w:color="auto"/>
        <w:right w:val="none" w:sz="0" w:space="0" w:color="auto"/>
      </w:divBdr>
    </w:div>
    <w:div w:id="1707606042">
      <w:bodyDiv w:val="1"/>
      <w:marLeft w:val="0"/>
      <w:marRight w:val="0"/>
      <w:marTop w:val="0"/>
      <w:marBottom w:val="0"/>
      <w:divBdr>
        <w:top w:val="none" w:sz="0" w:space="0" w:color="auto"/>
        <w:left w:val="none" w:sz="0" w:space="0" w:color="auto"/>
        <w:bottom w:val="none" w:sz="0" w:space="0" w:color="auto"/>
        <w:right w:val="none" w:sz="0" w:space="0" w:color="auto"/>
      </w:divBdr>
    </w:div>
    <w:div w:id="1753508869">
      <w:bodyDiv w:val="1"/>
      <w:marLeft w:val="0"/>
      <w:marRight w:val="0"/>
      <w:marTop w:val="0"/>
      <w:marBottom w:val="0"/>
      <w:divBdr>
        <w:top w:val="none" w:sz="0" w:space="0" w:color="auto"/>
        <w:left w:val="none" w:sz="0" w:space="0" w:color="auto"/>
        <w:bottom w:val="none" w:sz="0" w:space="0" w:color="auto"/>
        <w:right w:val="none" w:sz="0" w:space="0" w:color="auto"/>
      </w:divBdr>
    </w:div>
    <w:div w:id="1850293442">
      <w:bodyDiv w:val="1"/>
      <w:marLeft w:val="0"/>
      <w:marRight w:val="0"/>
      <w:marTop w:val="0"/>
      <w:marBottom w:val="0"/>
      <w:divBdr>
        <w:top w:val="none" w:sz="0" w:space="0" w:color="auto"/>
        <w:left w:val="none" w:sz="0" w:space="0" w:color="auto"/>
        <w:bottom w:val="none" w:sz="0" w:space="0" w:color="auto"/>
        <w:right w:val="none" w:sz="0" w:space="0" w:color="auto"/>
      </w:divBdr>
    </w:div>
    <w:div w:id="1941445065">
      <w:bodyDiv w:val="1"/>
      <w:marLeft w:val="0"/>
      <w:marRight w:val="0"/>
      <w:marTop w:val="0"/>
      <w:marBottom w:val="0"/>
      <w:divBdr>
        <w:top w:val="none" w:sz="0" w:space="0" w:color="auto"/>
        <w:left w:val="none" w:sz="0" w:space="0" w:color="auto"/>
        <w:bottom w:val="none" w:sz="0" w:space="0" w:color="auto"/>
        <w:right w:val="none" w:sz="0" w:space="0" w:color="auto"/>
      </w:divBdr>
    </w:div>
    <w:div w:id="1963031979">
      <w:bodyDiv w:val="1"/>
      <w:marLeft w:val="0"/>
      <w:marRight w:val="0"/>
      <w:marTop w:val="0"/>
      <w:marBottom w:val="0"/>
      <w:divBdr>
        <w:top w:val="none" w:sz="0" w:space="0" w:color="auto"/>
        <w:left w:val="none" w:sz="0" w:space="0" w:color="auto"/>
        <w:bottom w:val="none" w:sz="0" w:space="0" w:color="auto"/>
        <w:right w:val="none" w:sz="0" w:space="0" w:color="auto"/>
      </w:divBdr>
    </w:div>
    <w:div w:id="1969238957">
      <w:bodyDiv w:val="1"/>
      <w:marLeft w:val="0"/>
      <w:marRight w:val="0"/>
      <w:marTop w:val="0"/>
      <w:marBottom w:val="0"/>
      <w:divBdr>
        <w:top w:val="none" w:sz="0" w:space="0" w:color="auto"/>
        <w:left w:val="none" w:sz="0" w:space="0" w:color="auto"/>
        <w:bottom w:val="none" w:sz="0" w:space="0" w:color="auto"/>
        <w:right w:val="none" w:sz="0" w:space="0" w:color="auto"/>
      </w:divBdr>
    </w:div>
    <w:div w:id="1978564211">
      <w:bodyDiv w:val="1"/>
      <w:marLeft w:val="0"/>
      <w:marRight w:val="0"/>
      <w:marTop w:val="0"/>
      <w:marBottom w:val="0"/>
      <w:divBdr>
        <w:top w:val="none" w:sz="0" w:space="0" w:color="auto"/>
        <w:left w:val="none" w:sz="0" w:space="0" w:color="auto"/>
        <w:bottom w:val="none" w:sz="0" w:space="0" w:color="auto"/>
        <w:right w:val="none" w:sz="0" w:space="0" w:color="auto"/>
      </w:divBdr>
    </w:div>
    <w:div w:id="2065563727">
      <w:bodyDiv w:val="1"/>
      <w:marLeft w:val="0"/>
      <w:marRight w:val="0"/>
      <w:marTop w:val="0"/>
      <w:marBottom w:val="0"/>
      <w:divBdr>
        <w:top w:val="none" w:sz="0" w:space="0" w:color="auto"/>
        <w:left w:val="none" w:sz="0" w:space="0" w:color="auto"/>
        <w:bottom w:val="none" w:sz="0" w:space="0" w:color="auto"/>
        <w:right w:val="none" w:sz="0" w:space="0" w:color="auto"/>
      </w:divBdr>
    </w:div>
    <w:div w:id="2100057891">
      <w:bodyDiv w:val="1"/>
      <w:marLeft w:val="0"/>
      <w:marRight w:val="0"/>
      <w:marTop w:val="0"/>
      <w:marBottom w:val="0"/>
      <w:divBdr>
        <w:top w:val="none" w:sz="0" w:space="0" w:color="auto"/>
        <w:left w:val="none" w:sz="0" w:space="0" w:color="auto"/>
        <w:bottom w:val="none" w:sz="0" w:space="0" w:color="auto"/>
        <w:right w:val="none" w:sz="0" w:space="0" w:color="auto"/>
      </w:divBdr>
    </w:div>
    <w:div w:id="2103448995">
      <w:bodyDiv w:val="1"/>
      <w:marLeft w:val="0"/>
      <w:marRight w:val="0"/>
      <w:marTop w:val="0"/>
      <w:marBottom w:val="0"/>
      <w:divBdr>
        <w:top w:val="none" w:sz="0" w:space="0" w:color="auto"/>
        <w:left w:val="none" w:sz="0" w:space="0" w:color="auto"/>
        <w:bottom w:val="none" w:sz="0" w:space="0" w:color="auto"/>
        <w:right w:val="none" w:sz="0" w:space="0" w:color="auto"/>
      </w:divBdr>
      <w:divsChild>
        <w:div w:id="114760257">
          <w:marLeft w:val="0"/>
          <w:marRight w:val="0"/>
          <w:marTop w:val="0"/>
          <w:marBottom w:val="0"/>
          <w:divBdr>
            <w:top w:val="none" w:sz="0" w:space="0" w:color="auto"/>
            <w:left w:val="none" w:sz="0" w:space="0" w:color="auto"/>
            <w:bottom w:val="none" w:sz="0" w:space="0" w:color="auto"/>
            <w:right w:val="none" w:sz="0" w:space="0" w:color="auto"/>
          </w:divBdr>
        </w:div>
        <w:div w:id="659240040">
          <w:marLeft w:val="0"/>
          <w:marRight w:val="0"/>
          <w:marTop w:val="0"/>
          <w:marBottom w:val="0"/>
          <w:divBdr>
            <w:top w:val="none" w:sz="0" w:space="0" w:color="auto"/>
            <w:left w:val="none" w:sz="0" w:space="0" w:color="auto"/>
            <w:bottom w:val="none" w:sz="0" w:space="0" w:color="auto"/>
            <w:right w:val="none" w:sz="0" w:space="0" w:color="auto"/>
          </w:divBdr>
        </w:div>
        <w:div w:id="807866609">
          <w:marLeft w:val="0"/>
          <w:marRight w:val="0"/>
          <w:marTop w:val="0"/>
          <w:marBottom w:val="0"/>
          <w:divBdr>
            <w:top w:val="none" w:sz="0" w:space="0" w:color="auto"/>
            <w:left w:val="none" w:sz="0" w:space="0" w:color="auto"/>
            <w:bottom w:val="none" w:sz="0" w:space="0" w:color="auto"/>
            <w:right w:val="none" w:sz="0" w:space="0" w:color="auto"/>
          </w:divBdr>
        </w:div>
        <w:div w:id="1091046792">
          <w:marLeft w:val="0"/>
          <w:marRight w:val="0"/>
          <w:marTop w:val="0"/>
          <w:marBottom w:val="0"/>
          <w:divBdr>
            <w:top w:val="none" w:sz="0" w:space="0" w:color="auto"/>
            <w:left w:val="none" w:sz="0" w:space="0" w:color="auto"/>
            <w:bottom w:val="none" w:sz="0" w:space="0" w:color="auto"/>
            <w:right w:val="none" w:sz="0" w:space="0" w:color="auto"/>
          </w:divBdr>
        </w:div>
      </w:divsChild>
    </w:div>
    <w:div w:id="2110154280">
      <w:bodyDiv w:val="1"/>
      <w:marLeft w:val="0"/>
      <w:marRight w:val="0"/>
      <w:marTop w:val="0"/>
      <w:marBottom w:val="0"/>
      <w:divBdr>
        <w:top w:val="none" w:sz="0" w:space="0" w:color="auto"/>
        <w:left w:val="none" w:sz="0" w:space="0" w:color="auto"/>
        <w:bottom w:val="none" w:sz="0" w:space="0" w:color="auto"/>
        <w:right w:val="none" w:sz="0" w:space="0" w:color="auto"/>
      </w:divBdr>
    </w:div>
    <w:div w:id="2139519559">
      <w:bodyDiv w:val="1"/>
      <w:marLeft w:val="0"/>
      <w:marRight w:val="0"/>
      <w:marTop w:val="0"/>
      <w:marBottom w:val="0"/>
      <w:divBdr>
        <w:top w:val="none" w:sz="0" w:space="0" w:color="auto"/>
        <w:left w:val="none" w:sz="0" w:space="0" w:color="auto"/>
        <w:bottom w:val="none" w:sz="0" w:space="0" w:color="auto"/>
        <w:right w:val="none" w:sz="0" w:space="0" w:color="auto"/>
      </w:divBdr>
    </w:div>
    <w:div w:id="214415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image" Target="media/image14.png"/><Relationship Id="rId39" Type="http://schemas.openxmlformats.org/officeDocument/2006/relationships/image" Target="media/image24.png"/><Relationship Id="rId21" Type="http://schemas.openxmlformats.org/officeDocument/2006/relationships/footer" Target="footer3.xml"/><Relationship Id="rId34" Type="http://schemas.openxmlformats.org/officeDocument/2006/relationships/hyperlink" Target="http://www.enciklopedija.hr/natuknica.aspx?ID=45530" TargetMode="External"/><Relationship Id="rId42" Type="http://schemas.openxmlformats.org/officeDocument/2006/relationships/image" Target="media/image27.png"/><Relationship Id="rId47" Type="http://schemas.openxmlformats.org/officeDocument/2006/relationships/hyperlink" Target="https://hr.wikipedia.org/wiki/Led" TargetMode="External"/><Relationship Id="rId50" Type="http://schemas.openxmlformats.org/officeDocument/2006/relationships/hyperlink" Target="https://hr.wikipedia.org/wiki/Republika_Hrvatska" TargetMode="External"/><Relationship Id="rId55" Type="http://schemas.openxmlformats.org/officeDocument/2006/relationships/image" Target="media/image33.png"/><Relationship Id="rId63" Type="http://schemas.openxmlformats.org/officeDocument/2006/relationships/hyperlink" Target="https://hr.wikipedia.org/wiki/Zemljina_kora" TargetMode="External"/><Relationship Id="rId68" Type="http://schemas.openxmlformats.org/officeDocument/2006/relationships/hyperlink" Target="https://hr.wikipedia.org/wiki/Hipocentar" TargetMode="External"/><Relationship Id="rId76" Type="http://schemas.openxmlformats.org/officeDocument/2006/relationships/oleObject" Target="embeddings/oleObject1.bin"/><Relationship Id="rId84" Type="http://schemas.openxmlformats.org/officeDocument/2006/relationships/oleObject" Target="embeddings/oleObject5.bin"/><Relationship Id="rId89" Type="http://schemas.openxmlformats.org/officeDocument/2006/relationships/image" Target="media/image45.png"/><Relationship Id="rId7" Type="http://schemas.openxmlformats.org/officeDocument/2006/relationships/endnotes" Target="endnotes.xml"/><Relationship Id="rId71" Type="http://schemas.openxmlformats.org/officeDocument/2006/relationships/hyperlink" Target="https://hr.wikipedia.org/wiki/Litosfera" TargetMode="External"/><Relationship Id="rId92"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17.png"/><Relationship Id="rId11" Type="http://schemas.openxmlformats.org/officeDocument/2006/relationships/image" Target="media/image4.png"/><Relationship Id="rId24" Type="http://schemas.openxmlformats.org/officeDocument/2006/relationships/image" Target="media/image12.wmf"/><Relationship Id="rId32" Type="http://schemas.openxmlformats.org/officeDocument/2006/relationships/hyperlink" Target="http://www.enciklopedija.hr/natuknica.aspx?ID=11840" TargetMode="External"/><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hyperlink" Target="https://hr.wikipedia.org/wiki/Oborine" TargetMode="External"/><Relationship Id="rId53" Type="http://schemas.openxmlformats.org/officeDocument/2006/relationships/image" Target="media/image31.png"/><Relationship Id="rId58" Type="http://schemas.openxmlformats.org/officeDocument/2006/relationships/footer" Target="footer4.xml"/><Relationship Id="rId66" Type="http://schemas.openxmlformats.org/officeDocument/2006/relationships/hyperlink" Target="https://hr.wikipedia.org/wiki/Richterova_ljestvica" TargetMode="External"/><Relationship Id="rId74" Type="http://schemas.openxmlformats.org/officeDocument/2006/relationships/hyperlink" Target="https://hr.wikipedia.org/wiki/Klizi&#353;te" TargetMode="External"/><Relationship Id="rId79" Type="http://schemas.openxmlformats.org/officeDocument/2006/relationships/image" Target="media/image40.wmf"/><Relationship Id="rId87" Type="http://schemas.openxmlformats.org/officeDocument/2006/relationships/image" Target="media/image44.wmf"/><Relationship Id="rId5" Type="http://schemas.openxmlformats.org/officeDocument/2006/relationships/webSettings" Target="webSettings.xml"/><Relationship Id="rId61" Type="http://schemas.openxmlformats.org/officeDocument/2006/relationships/image" Target="media/image37.png"/><Relationship Id="rId82" Type="http://schemas.openxmlformats.org/officeDocument/2006/relationships/oleObject" Target="embeddings/oleObject4.bin"/><Relationship Id="rId90" Type="http://schemas.openxmlformats.org/officeDocument/2006/relationships/image" Target="media/image46.png"/><Relationship Id="rId95" Type="http://schemas.openxmlformats.org/officeDocument/2006/relationships/fontTable" Target="fontTable.xml"/><Relationship Id="rId1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yperlink" Target="https://hr.wikipedia.org/wiki/Vodotok" TargetMode="External"/><Relationship Id="rId56" Type="http://schemas.openxmlformats.org/officeDocument/2006/relationships/image" Target="media/image34.png"/><Relationship Id="rId64" Type="http://schemas.openxmlformats.org/officeDocument/2006/relationships/hyperlink" Target="https://hr.wikipedia.org/wiki/Energija" TargetMode="External"/><Relationship Id="rId69" Type="http://schemas.openxmlformats.org/officeDocument/2006/relationships/hyperlink" Target="https://hr.wikipedia.org/wiki/Epicentar" TargetMode="External"/><Relationship Id="rId77" Type="http://schemas.openxmlformats.org/officeDocument/2006/relationships/image" Target="media/image39.wmf"/><Relationship Id="rId8" Type="http://schemas.openxmlformats.org/officeDocument/2006/relationships/image" Target="media/image1.gif"/><Relationship Id="rId51" Type="http://schemas.openxmlformats.org/officeDocument/2006/relationships/image" Target="media/image29.png"/><Relationship Id="rId72" Type="http://schemas.openxmlformats.org/officeDocument/2006/relationships/hyperlink" Target="https://hr.wikipedia.org/wiki/Subdukcija" TargetMode="External"/><Relationship Id="rId80" Type="http://schemas.openxmlformats.org/officeDocument/2006/relationships/oleObject" Target="embeddings/oleObject3.bin"/><Relationship Id="rId85" Type="http://schemas.openxmlformats.org/officeDocument/2006/relationships/image" Target="media/image43.wmf"/><Relationship Id="rId93" Type="http://schemas.openxmlformats.org/officeDocument/2006/relationships/image" Target="media/image47.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3.png"/><Relationship Id="rId33" Type="http://schemas.openxmlformats.org/officeDocument/2006/relationships/hyperlink" Target="http://www.enciklopedija.hr/natuknica.aspx?ID=2979" TargetMode="External"/><Relationship Id="rId38" Type="http://schemas.openxmlformats.org/officeDocument/2006/relationships/image" Target="media/image23.png"/><Relationship Id="rId46" Type="http://schemas.openxmlformats.org/officeDocument/2006/relationships/hyperlink" Target="https://hr.wikipedia.org/wiki/Brana" TargetMode="External"/><Relationship Id="rId59" Type="http://schemas.openxmlformats.org/officeDocument/2006/relationships/footer" Target="footer5.xml"/><Relationship Id="rId67" Type="http://schemas.openxmlformats.org/officeDocument/2006/relationships/hyperlink" Target="https://hr.wikipedia.org/wiki/Dubina" TargetMode="External"/><Relationship Id="rId20" Type="http://schemas.openxmlformats.org/officeDocument/2006/relationships/footer" Target="footer2.xml"/><Relationship Id="rId41" Type="http://schemas.openxmlformats.org/officeDocument/2006/relationships/image" Target="media/image26.png"/><Relationship Id="rId54" Type="http://schemas.openxmlformats.org/officeDocument/2006/relationships/image" Target="media/image32.png"/><Relationship Id="rId62" Type="http://schemas.openxmlformats.org/officeDocument/2006/relationships/hyperlink" Target="https://hr.wikipedia.org/wiki/Tektonska_plo&#269;a" TargetMode="External"/><Relationship Id="rId70" Type="http://schemas.openxmlformats.org/officeDocument/2006/relationships/hyperlink" Target="https://hr.wikipedia.org/wiki/Mercalli-Cancani-Siebergova_ljestvica" TargetMode="External"/><Relationship Id="rId75" Type="http://schemas.openxmlformats.org/officeDocument/2006/relationships/image" Target="media/image38.wmf"/><Relationship Id="rId83" Type="http://schemas.openxmlformats.org/officeDocument/2006/relationships/image" Target="media/image42.wmf"/><Relationship Id="rId88" Type="http://schemas.openxmlformats.org/officeDocument/2006/relationships/oleObject" Target="embeddings/oleObject7.bin"/><Relationship Id="rId91" Type="http://schemas.openxmlformats.org/officeDocument/2006/relationships/footer" Target="footer6.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gripa.hr/content/szo/tjedno_izvjesce.aspx" TargetMode="External"/><Relationship Id="rId28" Type="http://schemas.openxmlformats.org/officeDocument/2006/relationships/image" Target="media/image16.png"/><Relationship Id="rId36" Type="http://schemas.openxmlformats.org/officeDocument/2006/relationships/image" Target="media/image21.emf"/><Relationship Id="rId49" Type="http://schemas.openxmlformats.org/officeDocument/2006/relationships/hyperlink" Target="https://hr.wikipedia.org/wiki/Potres" TargetMode="External"/><Relationship Id="rId57" Type="http://schemas.openxmlformats.org/officeDocument/2006/relationships/image" Target="media/image35.png"/><Relationship Id="rId10" Type="http://schemas.openxmlformats.org/officeDocument/2006/relationships/image" Target="media/image3.png"/><Relationship Id="rId31" Type="http://schemas.openxmlformats.org/officeDocument/2006/relationships/image" Target="media/image19.jpeg"/><Relationship Id="rId44" Type="http://schemas.openxmlformats.org/officeDocument/2006/relationships/hyperlink" Target="https://hr.wikipedia.org/wiki/Voda" TargetMode="External"/><Relationship Id="rId52" Type="http://schemas.openxmlformats.org/officeDocument/2006/relationships/image" Target="media/image30.png"/><Relationship Id="rId60" Type="http://schemas.openxmlformats.org/officeDocument/2006/relationships/image" Target="media/image36.png"/><Relationship Id="rId65" Type="http://schemas.openxmlformats.org/officeDocument/2006/relationships/hyperlink" Target="https://hr.wikipedia.org/wiki/Jakost" TargetMode="External"/><Relationship Id="rId73" Type="http://schemas.openxmlformats.org/officeDocument/2006/relationships/hyperlink" Target="https://hr.wikipedia.org/wiki/&#352;irenje_morskog_dna" TargetMode="External"/><Relationship Id="rId78" Type="http://schemas.openxmlformats.org/officeDocument/2006/relationships/oleObject" Target="embeddings/oleObject2.bin"/><Relationship Id="rId81" Type="http://schemas.openxmlformats.org/officeDocument/2006/relationships/image" Target="media/image41.wmf"/><Relationship Id="rId86" Type="http://schemas.openxmlformats.org/officeDocument/2006/relationships/oleObject" Target="embeddings/oleObject6.bin"/><Relationship Id="rId9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7B94C-EAF0-4783-BADF-86478683D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59154</Words>
  <Characters>337184</Characters>
  <Application>Microsoft Office Word</Application>
  <DocSecurity>0</DocSecurity>
  <Lines>2809</Lines>
  <Paragraphs>791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Procjena rizika od velikih nesreća za Općinu Saborsko 2017.</vt:lpstr>
      <vt:lpstr>Procjena rizika od velikih nesreća za Općinu Saborsko 2017.</vt:lpstr>
    </vt:vector>
  </TitlesOfParts>
  <Company/>
  <LinksUpToDate>false</LinksUpToDate>
  <CharactersWithSpaces>395547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Procjena rizika od velikih nesreća za Općinu Saborsko 2017.</dc:title>
  <dc:subject/>
  <dc:creator>PC1</dc:creator>
  <cp:keywords/>
  <dc:description/>
  <cp:lastModifiedBy>Korisnik</cp:lastModifiedBy>
  <cp:revision>3</cp:revision>
  <cp:lastPrinted>2022-08-11T12:00:00Z</cp:lastPrinted>
  <dcterms:created xsi:type="dcterms:W3CDTF">2026-09-01T10:57:00Z</dcterms:created>
  <dcterms:modified xsi:type="dcterms:W3CDTF">2026-09-01T10:57:00Z</dcterms:modified>
</cp:coreProperties>
</file>